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EC3181" w14:textId="06E36E34" w:rsidR="00E11817" w:rsidRPr="00E11817" w:rsidRDefault="00E11817" w:rsidP="00E11817">
      <w:pPr>
        <w:spacing w:after="0" w:line="240" w:lineRule="auto"/>
        <w:textAlignment w:val="baseline"/>
        <w:rPr>
          <w:rFonts w:ascii="Calibri" w:eastAsia="Times New Roman" w:hAnsi="Calibri" w:cs="Calibri"/>
          <w:color w:val="000000"/>
          <w:sz w:val="24"/>
          <w:szCs w:val="24"/>
          <w:lang w:val="it-IT"/>
        </w:rPr>
      </w:pPr>
      <w:r w:rsidRPr="00E11817">
        <w:rPr>
          <w:rFonts w:ascii="Calibri" w:eastAsia="Times New Roman" w:hAnsi="Calibri" w:cs="Calibri"/>
          <w:b/>
          <w:bCs/>
          <w:color w:val="000000"/>
          <w:sz w:val="24"/>
          <w:szCs w:val="24"/>
          <w:lang w:val="it-IT"/>
        </w:rPr>
        <w:t>4. Clustering</w:t>
      </w:r>
    </w:p>
    <w:p w14:paraId="0833F231" w14:textId="572193B8" w:rsidR="00E11817" w:rsidRPr="00E11817" w:rsidRDefault="00E11817" w:rsidP="00E11817">
      <w:pPr>
        <w:spacing w:after="0" w:line="240" w:lineRule="auto"/>
        <w:textAlignment w:val="baseline"/>
        <w:rPr>
          <w:rFonts w:ascii="Calibri" w:eastAsia="Times New Roman" w:hAnsi="Calibri" w:cs="Calibri"/>
          <w:color w:val="000000"/>
          <w:sz w:val="24"/>
          <w:szCs w:val="24"/>
          <w:lang w:val="it-IT"/>
        </w:rPr>
      </w:pPr>
      <w:r w:rsidRPr="00E11817">
        <w:rPr>
          <w:rFonts w:ascii="Calibri" w:eastAsia="Times New Roman" w:hAnsi="Calibri" w:cs="Calibri"/>
          <w:color w:val="000000"/>
          <w:sz w:val="24"/>
          <w:szCs w:val="24"/>
          <w:lang w:val="it-IT"/>
        </w:rPr>
        <w:t xml:space="preserve">-inserire tipi cellulari diversi sparsi nel tessuto. Specialmente nei tessuti tumorali infiltrati ci possono essere random delle cellule linfocitarie o </w:t>
      </w:r>
      <w:proofErr w:type="spellStart"/>
      <w:r w:rsidRPr="00E11817">
        <w:rPr>
          <w:rFonts w:ascii="Calibri" w:eastAsia="Times New Roman" w:hAnsi="Calibri" w:cs="Calibri"/>
          <w:color w:val="000000"/>
          <w:sz w:val="24"/>
          <w:szCs w:val="24"/>
          <w:lang w:val="it-IT"/>
        </w:rPr>
        <w:t>monocitarie</w:t>
      </w:r>
      <w:proofErr w:type="spellEnd"/>
      <w:r w:rsidRPr="00E11817">
        <w:rPr>
          <w:rFonts w:ascii="Calibri" w:eastAsia="Times New Roman" w:hAnsi="Calibri" w:cs="Calibri"/>
          <w:color w:val="000000"/>
          <w:sz w:val="24"/>
          <w:szCs w:val="24"/>
          <w:lang w:val="it-IT"/>
        </w:rPr>
        <w:t xml:space="preserve"> che si </w:t>
      </w:r>
      <w:r w:rsidR="00713EE0">
        <w:rPr>
          <w:rFonts w:ascii="Calibri" w:eastAsia="Times New Roman" w:hAnsi="Calibri" w:cs="Calibri"/>
          <w:color w:val="000000"/>
          <w:sz w:val="24"/>
          <w:szCs w:val="24"/>
          <w:lang w:val="it-IT"/>
        </w:rPr>
        <w:t>trovano</w:t>
      </w:r>
      <w:r w:rsidRPr="00E11817">
        <w:rPr>
          <w:rFonts w:ascii="Calibri" w:eastAsia="Times New Roman" w:hAnsi="Calibri" w:cs="Calibri"/>
          <w:color w:val="000000"/>
          <w:sz w:val="24"/>
          <w:szCs w:val="24"/>
          <w:lang w:val="it-IT"/>
        </w:rPr>
        <w:t xml:space="preserve"> anche da sole in mezzo al tessuto tumorale</w:t>
      </w:r>
    </w:p>
    <w:p w14:paraId="4BDEEA7D" w14:textId="77777777" w:rsidR="00E11817" w:rsidRPr="00E11817" w:rsidRDefault="00E11817" w:rsidP="00E11817">
      <w:pPr>
        <w:spacing w:after="0" w:line="240" w:lineRule="auto"/>
        <w:textAlignment w:val="baseline"/>
        <w:rPr>
          <w:rFonts w:ascii="Calibri" w:eastAsia="Times New Roman" w:hAnsi="Calibri" w:cs="Calibri"/>
          <w:color w:val="000000"/>
          <w:sz w:val="24"/>
          <w:szCs w:val="24"/>
          <w:lang w:val="it-IT"/>
        </w:rPr>
      </w:pPr>
      <w:r w:rsidRPr="00E11817">
        <w:rPr>
          <w:rFonts w:ascii="Calibri" w:eastAsia="Times New Roman" w:hAnsi="Calibri" w:cs="Calibri"/>
          <w:color w:val="000000"/>
          <w:sz w:val="24"/>
          <w:szCs w:val="24"/>
          <w:lang w:val="it-IT"/>
        </w:rPr>
        <w:t xml:space="preserve">-includere bordi del tessuto molto </w:t>
      </w:r>
      <w:proofErr w:type="spellStart"/>
      <w:r w:rsidRPr="00E11817">
        <w:rPr>
          <w:rFonts w:ascii="Calibri" w:eastAsia="Times New Roman" w:hAnsi="Calibri" w:cs="Calibri"/>
          <w:color w:val="000000"/>
          <w:sz w:val="24"/>
          <w:szCs w:val="24"/>
          <w:lang w:val="it-IT"/>
        </w:rPr>
        <w:t>noise</w:t>
      </w:r>
      <w:proofErr w:type="spellEnd"/>
      <w:r w:rsidRPr="00E11817">
        <w:rPr>
          <w:rFonts w:ascii="Calibri" w:eastAsia="Times New Roman" w:hAnsi="Calibri" w:cs="Calibri"/>
          <w:color w:val="000000"/>
          <w:sz w:val="24"/>
          <w:szCs w:val="24"/>
          <w:lang w:val="it-IT"/>
        </w:rPr>
        <w:t xml:space="preserve"> (si tendono ad escludere in analisi </w:t>
      </w:r>
      <w:proofErr w:type="spellStart"/>
      <w:r w:rsidRPr="00E11817">
        <w:rPr>
          <w:rFonts w:ascii="Calibri" w:eastAsia="Times New Roman" w:hAnsi="Calibri" w:cs="Calibri"/>
          <w:color w:val="000000"/>
          <w:sz w:val="24"/>
          <w:szCs w:val="24"/>
          <w:lang w:val="it-IT"/>
        </w:rPr>
        <w:t>perchè</w:t>
      </w:r>
      <w:proofErr w:type="spellEnd"/>
      <w:r w:rsidRPr="00E11817">
        <w:rPr>
          <w:rFonts w:ascii="Calibri" w:eastAsia="Times New Roman" w:hAnsi="Calibri" w:cs="Calibri"/>
          <w:color w:val="000000"/>
          <w:sz w:val="24"/>
          <w:szCs w:val="24"/>
          <w:lang w:val="it-IT"/>
        </w:rPr>
        <w:t xml:space="preserve"> sono di bassa qualità tecnica rispetto al resto del tessuto)</w:t>
      </w:r>
    </w:p>
    <w:p w14:paraId="41D68917" w14:textId="4A8120C2" w:rsidR="00E11817" w:rsidRPr="00E11817" w:rsidRDefault="00E11817" w:rsidP="00E11817">
      <w:pPr>
        <w:spacing w:after="0" w:line="240" w:lineRule="auto"/>
        <w:textAlignment w:val="baseline"/>
        <w:rPr>
          <w:rFonts w:ascii="Calibri" w:eastAsia="Times New Roman" w:hAnsi="Calibri" w:cs="Calibri"/>
          <w:color w:val="000000"/>
          <w:sz w:val="24"/>
          <w:szCs w:val="24"/>
          <w:lang w:val="it-IT"/>
        </w:rPr>
      </w:pPr>
      <w:r w:rsidRPr="00E11817">
        <w:rPr>
          <w:rFonts w:ascii="Calibri" w:eastAsia="Times New Roman" w:hAnsi="Calibri" w:cs="Calibri"/>
          <w:color w:val="000000"/>
          <w:sz w:val="24"/>
          <w:szCs w:val="24"/>
          <w:lang w:val="it-IT"/>
        </w:rPr>
        <w:t>-</w:t>
      </w:r>
      <w:proofErr w:type="spellStart"/>
      <w:r w:rsidRPr="00E11817">
        <w:rPr>
          <w:rFonts w:ascii="Calibri" w:eastAsia="Times New Roman" w:hAnsi="Calibri" w:cs="Calibri"/>
          <w:color w:val="000000"/>
          <w:sz w:val="24"/>
          <w:szCs w:val="24"/>
          <w:lang w:val="it-IT"/>
        </w:rPr>
        <w:t>superpixels</w:t>
      </w:r>
      <w:proofErr w:type="spellEnd"/>
      <w:r w:rsidRPr="00E11817">
        <w:rPr>
          <w:rFonts w:ascii="Calibri" w:eastAsia="Times New Roman" w:hAnsi="Calibri" w:cs="Calibri"/>
          <w:color w:val="000000"/>
          <w:sz w:val="24"/>
          <w:szCs w:val="24"/>
          <w:lang w:val="it-IT"/>
        </w:rPr>
        <w:t>: essendo il tessuto in molti casi disomogeneo (tumore con infiltrato, strutture linfoidi soprattutto nei pazienti trattati con chemio/radio/</w:t>
      </w:r>
      <w:proofErr w:type="spellStart"/>
      <w:r w:rsidRPr="00E11817">
        <w:rPr>
          <w:rFonts w:ascii="Calibri" w:eastAsia="Times New Roman" w:hAnsi="Calibri" w:cs="Calibri"/>
          <w:color w:val="000000"/>
          <w:sz w:val="24"/>
          <w:szCs w:val="24"/>
          <w:lang w:val="it-IT"/>
        </w:rPr>
        <w:t>immuno</w:t>
      </w:r>
      <w:proofErr w:type="spellEnd"/>
      <w:r w:rsidRPr="00E11817">
        <w:rPr>
          <w:rFonts w:ascii="Calibri" w:eastAsia="Times New Roman" w:hAnsi="Calibri" w:cs="Calibri"/>
          <w:color w:val="000000"/>
          <w:sz w:val="24"/>
          <w:szCs w:val="24"/>
          <w:lang w:val="it-IT"/>
        </w:rPr>
        <w:t>), è rischioso</w:t>
      </w:r>
      <w:r w:rsidR="00713EE0">
        <w:rPr>
          <w:rFonts w:ascii="Calibri" w:eastAsia="Times New Roman" w:hAnsi="Calibri" w:cs="Calibri"/>
          <w:color w:val="000000"/>
          <w:sz w:val="24"/>
          <w:szCs w:val="24"/>
          <w:lang w:val="it-IT"/>
        </w:rPr>
        <w:t xml:space="preserve"> che la distanza pesi molto sulla creazione dei </w:t>
      </w:r>
      <w:proofErr w:type="spellStart"/>
      <w:r w:rsidR="00713EE0">
        <w:rPr>
          <w:rFonts w:ascii="Calibri" w:eastAsia="Times New Roman" w:hAnsi="Calibri" w:cs="Calibri"/>
          <w:color w:val="000000"/>
          <w:sz w:val="24"/>
          <w:szCs w:val="24"/>
          <w:lang w:val="it-IT"/>
        </w:rPr>
        <w:t>superpixel</w:t>
      </w:r>
      <w:proofErr w:type="spellEnd"/>
      <w:r w:rsidR="00713EE0">
        <w:rPr>
          <w:rFonts w:ascii="Calibri" w:eastAsia="Times New Roman" w:hAnsi="Calibri" w:cs="Calibri"/>
          <w:color w:val="000000"/>
          <w:sz w:val="24"/>
          <w:szCs w:val="24"/>
          <w:lang w:val="it-IT"/>
        </w:rPr>
        <w:t xml:space="preserve">. Io direi che l’impatto maggiore </w:t>
      </w:r>
      <w:r w:rsidR="00F0573B">
        <w:rPr>
          <w:rFonts w:ascii="Calibri" w:eastAsia="Times New Roman" w:hAnsi="Calibri" w:cs="Calibri"/>
          <w:color w:val="000000"/>
          <w:sz w:val="24"/>
          <w:szCs w:val="24"/>
          <w:lang w:val="it-IT"/>
        </w:rPr>
        <w:t xml:space="preserve">è dato più dall’intensità dei pixel e meno dallo spazio, se si può dare un peso diverso alle due cose, per evitare che un </w:t>
      </w:r>
      <w:proofErr w:type="spellStart"/>
      <w:r w:rsidR="00F0573B">
        <w:rPr>
          <w:rFonts w:ascii="Calibri" w:eastAsia="Times New Roman" w:hAnsi="Calibri" w:cs="Calibri"/>
          <w:color w:val="000000"/>
          <w:sz w:val="24"/>
          <w:szCs w:val="24"/>
          <w:lang w:val="it-IT"/>
        </w:rPr>
        <w:t>superpixel</w:t>
      </w:r>
      <w:proofErr w:type="spellEnd"/>
      <w:r w:rsidR="00F0573B">
        <w:rPr>
          <w:rFonts w:ascii="Calibri" w:eastAsia="Times New Roman" w:hAnsi="Calibri" w:cs="Calibri"/>
          <w:color w:val="000000"/>
          <w:sz w:val="24"/>
          <w:szCs w:val="24"/>
          <w:lang w:val="it-IT"/>
        </w:rPr>
        <w:t xml:space="preserve"> attraversi una regione biologicamente molto eterogenea</w:t>
      </w:r>
    </w:p>
    <w:p w14:paraId="5E55FC5D" w14:textId="77777777" w:rsidR="00E11817" w:rsidRPr="00E11817" w:rsidRDefault="00E11817" w:rsidP="00E11817">
      <w:pPr>
        <w:spacing w:after="0" w:line="240" w:lineRule="auto"/>
        <w:textAlignment w:val="baseline"/>
        <w:rPr>
          <w:rFonts w:ascii="Calibri" w:eastAsia="Times New Roman" w:hAnsi="Calibri" w:cs="Calibri"/>
          <w:color w:val="000000"/>
          <w:sz w:val="24"/>
          <w:szCs w:val="24"/>
          <w:lang w:val="it-IT"/>
        </w:rPr>
      </w:pPr>
      <w:r w:rsidRPr="00E11817">
        <w:rPr>
          <w:rFonts w:ascii="Calibri" w:eastAsia="Times New Roman" w:hAnsi="Calibri" w:cs="Calibri"/>
          <w:color w:val="000000"/>
          <w:sz w:val="24"/>
          <w:szCs w:val="24"/>
          <w:lang w:val="it-IT"/>
        </w:rPr>
        <w:t xml:space="preserve">-aumenterei a 30 il numero di </w:t>
      </w:r>
      <w:proofErr w:type="spellStart"/>
      <w:r w:rsidRPr="00E11817">
        <w:rPr>
          <w:rFonts w:ascii="Calibri" w:eastAsia="Times New Roman" w:hAnsi="Calibri" w:cs="Calibri"/>
          <w:color w:val="000000"/>
          <w:sz w:val="24"/>
          <w:szCs w:val="24"/>
          <w:lang w:val="it-IT"/>
        </w:rPr>
        <w:t>max_k</w:t>
      </w:r>
      <w:proofErr w:type="spellEnd"/>
      <w:r w:rsidRPr="00E11817">
        <w:rPr>
          <w:rFonts w:ascii="Calibri" w:eastAsia="Times New Roman" w:hAnsi="Calibri" w:cs="Calibri"/>
          <w:color w:val="000000"/>
          <w:sz w:val="24"/>
          <w:szCs w:val="24"/>
          <w:lang w:val="it-IT"/>
        </w:rPr>
        <w:t xml:space="preserve"> nella stima del numero de cluster (e.g. in </w:t>
      </w:r>
      <w:proofErr w:type="spellStart"/>
      <w:r w:rsidRPr="00E11817">
        <w:rPr>
          <w:rFonts w:ascii="Calibri" w:eastAsia="Times New Roman" w:hAnsi="Calibri" w:cs="Calibri"/>
          <w:color w:val="000000"/>
          <w:sz w:val="24"/>
          <w:szCs w:val="24"/>
          <w:lang w:val="it-IT"/>
        </w:rPr>
        <w:t>estimate_k_elbow</w:t>
      </w:r>
      <w:proofErr w:type="spellEnd"/>
      <w:r w:rsidRPr="00E11817">
        <w:rPr>
          <w:rFonts w:ascii="Calibri" w:eastAsia="Times New Roman" w:hAnsi="Calibri" w:cs="Calibri"/>
          <w:color w:val="000000"/>
          <w:sz w:val="24"/>
          <w:szCs w:val="24"/>
          <w:lang w:val="it-IT"/>
        </w:rPr>
        <w:t>)</w:t>
      </w:r>
    </w:p>
    <w:p w14:paraId="23BF60CA" w14:textId="77777777" w:rsidR="00E11817" w:rsidRPr="00E11817" w:rsidRDefault="00E11817" w:rsidP="00E11817">
      <w:pPr>
        <w:spacing w:after="0" w:line="240" w:lineRule="auto"/>
        <w:textAlignment w:val="baseline"/>
        <w:rPr>
          <w:rFonts w:ascii="Calibri" w:eastAsia="Times New Roman" w:hAnsi="Calibri" w:cs="Calibri"/>
          <w:color w:val="000000"/>
          <w:sz w:val="24"/>
          <w:szCs w:val="24"/>
          <w:lang w:val="it-IT"/>
        </w:rPr>
      </w:pPr>
      <w:r w:rsidRPr="00E11817">
        <w:rPr>
          <w:rFonts w:ascii="Calibri" w:eastAsia="Times New Roman" w:hAnsi="Calibri" w:cs="Calibri"/>
          <w:color w:val="000000"/>
          <w:sz w:val="24"/>
          <w:szCs w:val="24"/>
          <w:lang w:val="it-IT"/>
        </w:rPr>
        <w:t>-</w:t>
      </w:r>
      <w:proofErr w:type="spellStart"/>
      <w:r w:rsidRPr="00E11817">
        <w:rPr>
          <w:rFonts w:ascii="Calibri" w:eastAsia="Times New Roman" w:hAnsi="Calibri" w:cs="Calibri"/>
          <w:color w:val="000000"/>
          <w:sz w:val="24"/>
          <w:szCs w:val="24"/>
          <w:lang w:val="it-IT"/>
        </w:rPr>
        <w:t>elbow</w:t>
      </w:r>
      <w:proofErr w:type="spellEnd"/>
      <w:r w:rsidRPr="00E11817">
        <w:rPr>
          <w:rFonts w:ascii="Calibri" w:eastAsia="Times New Roman" w:hAnsi="Calibri" w:cs="Calibri"/>
          <w:color w:val="000000"/>
          <w:sz w:val="24"/>
          <w:szCs w:val="24"/>
          <w:lang w:val="it-IT"/>
        </w:rPr>
        <w:t xml:space="preserve">: valutare un altro metodo come lo </w:t>
      </w:r>
      <w:proofErr w:type="spellStart"/>
      <w:r w:rsidRPr="00E11817">
        <w:rPr>
          <w:rFonts w:ascii="Calibri" w:eastAsia="Times New Roman" w:hAnsi="Calibri" w:cs="Calibri"/>
          <w:color w:val="000000"/>
          <w:sz w:val="24"/>
          <w:szCs w:val="24"/>
          <w:lang w:val="it-IT"/>
        </w:rPr>
        <w:t>knee</w:t>
      </w:r>
      <w:proofErr w:type="spellEnd"/>
      <w:r w:rsidRPr="00E11817">
        <w:rPr>
          <w:rFonts w:ascii="Calibri" w:eastAsia="Times New Roman" w:hAnsi="Calibri" w:cs="Calibri"/>
          <w:color w:val="000000"/>
          <w:sz w:val="24"/>
          <w:szCs w:val="24"/>
          <w:lang w:val="it-IT"/>
        </w:rPr>
        <w:t xml:space="preserve">. Uno degli svantaggi del metodo </w:t>
      </w:r>
      <w:proofErr w:type="spellStart"/>
      <w:r w:rsidRPr="00E11817">
        <w:rPr>
          <w:rFonts w:ascii="Calibri" w:eastAsia="Times New Roman" w:hAnsi="Calibri" w:cs="Calibri"/>
          <w:color w:val="000000"/>
          <w:sz w:val="24"/>
          <w:szCs w:val="24"/>
          <w:lang w:val="it-IT"/>
        </w:rPr>
        <w:t>elbow</w:t>
      </w:r>
      <w:proofErr w:type="spellEnd"/>
      <w:r w:rsidRPr="00E11817">
        <w:rPr>
          <w:rFonts w:ascii="Calibri" w:eastAsia="Times New Roman" w:hAnsi="Calibri" w:cs="Calibri"/>
          <w:color w:val="000000"/>
          <w:sz w:val="24"/>
          <w:szCs w:val="24"/>
          <w:lang w:val="it-IT"/>
        </w:rPr>
        <w:t xml:space="preserve"> con la derivata seconda è l'amplificazione del rumore e poca robustezza con curve </w:t>
      </w:r>
      <w:proofErr w:type="spellStart"/>
      <w:r w:rsidRPr="00E11817">
        <w:rPr>
          <w:rFonts w:ascii="Calibri" w:eastAsia="Times New Roman" w:hAnsi="Calibri" w:cs="Calibri"/>
          <w:color w:val="000000"/>
          <w:sz w:val="24"/>
          <w:szCs w:val="24"/>
          <w:lang w:val="it-IT"/>
        </w:rPr>
        <w:t>smooth</w:t>
      </w:r>
      <w:proofErr w:type="spellEnd"/>
      <w:r w:rsidRPr="00E11817">
        <w:rPr>
          <w:rFonts w:ascii="Calibri" w:eastAsia="Times New Roman" w:hAnsi="Calibri" w:cs="Calibri"/>
          <w:color w:val="000000"/>
          <w:sz w:val="24"/>
          <w:szCs w:val="24"/>
          <w:lang w:val="it-IT"/>
        </w:rPr>
        <w:t xml:space="preserve"> che non hanno un chiaro punto di gomito (cosa che accade spesso nei dati reali). Proposta: calcolare WCSS per ogni k, costruire una </w:t>
      </w:r>
      <w:proofErr w:type="spellStart"/>
      <w:r w:rsidRPr="00E11817">
        <w:rPr>
          <w:rFonts w:ascii="Calibri" w:eastAsia="Times New Roman" w:hAnsi="Calibri" w:cs="Calibri"/>
          <w:color w:val="000000"/>
          <w:sz w:val="24"/>
          <w:szCs w:val="24"/>
          <w:lang w:val="it-IT"/>
        </w:rPr>
        <w:t>spline</w:t>
      </w:r>
      <w:proofErr w:type="spellEnd"/>
      <w:r w:rsidRPr="00E11817">
        <w:rPr>
          <w:rFonts w:ascii="Calibri" w:eastAsia="Times New Roman" w:hAnsi="Calibri" w:cs="Calibri"/>
          <w:color w:val="000000"/>
          <w:sz w:val="24"/>
          <w:szCs w:val="24"/>
          <w:lang w:val="it-IT"/>
        </w:rPr>
        <w:t xml:space="preserve"> di </w:t>
      </w:r>
      <w:proofErr w:type="spellStart"/>
      <w:r w:rsidRPr="00E11817">
        <w:rPr>
          <w:rFonts w:ascii="Calibri" w:eastAsia="Times New Roman" w:hAnsi="Calibri" w:cs="Calibri"/>
          <w:color w:val="000000"/>
          <w:sz w:val="24"/>
          <w:szCs w:val="24"/>
          <w:lang w:val="it-IT"/>
        </w:rPr>
        <w:t>smoothing</w:t>
      </w:r>
      <w:proofErr w:type="spellEnd"/>
      <w:r w:rsidRPr="00E11817">
        <w:rPr>
          <w:rFonts w:ascii="Calibri" w:eastAsia="Times New Roman" w:hAnsi="Calibri" w:cs="Calibri"/>
          <w:color w:val="000000"/>
          <w:sz w:val="24"/>
          <w:szCs w:val="24"/>
          <w:lang w:val="it-IT"/>
        </w:rPr>
        <w:t xml:space="preserve"> per attenuare il rumore, normalizzare WCSS (y) e k(x), costruire la retta diagonale nello spazio normalizzato e calcolare la distanza tra la curva normalizzata e la diagonale: il k che massimizza questa distanza è il punto di gomito</w:t>
      </w:r>
    </w:p>
    <w:p w14:paraId="7FF0F986" w14:textId="77777777" w:rsidR="00E11817" w:rsidRPr="00E11817" w:rsidRDefault="00E11817" w:rsidP="00E11817">
      <w:pPr>
        <w:spacing w:after="0" w:line="240" w:lineRule="auto"/>
        <w:textAlignment w:val="baseline"/>
        <w:rPr>
          <w:rFonts w:ascii="Calibri" w:eastAsia="Times New Roman" w:hAnsi="Calibri" w:cs="Calibri"/>
          <w:color w:val="000000"/>
          <w:sz w:val="24"/>
          <w:szCs w:val="24"/>
          <w:lang w:val="it-IT"/>
        </w:rPr>
      </w:pPr>
      <w:r w:rsidRPr="00E11817">
        <w:rPr>
          <w:rFonts w:ascii="Calibri" w:eastAsia="Times New Roman" w:hAnsi="Calibri" w:cs="Calibri"/>
          <w:b/>
          <w:bCs/>
          <w:color w:val="000000"/>
          <w:sz w:val="24"/>
          <w:szCs w:val="24"/>
          <w:lang w:val="it-IT"/>
        </w:rPr>
        <w:t xml:space="preserve">5. </w:t>
      </w:r>
      <w:proofErr w:type="spellStart"/>
      <w:r w:rsidRPr="00E11817">
        <w:rPr>
          <w:rFonts w:ascii="Calibri" w:eastAsia="Times New Roman" w:hAnsi="Calibri" w:cs="Calibri"/>
          <w:b/>
          <w:bCs/>
          <w:color w:val="000000"/>
          <w:sz w:val="24"/>
          <w:szCs w:val="24"/>
          <w:lang w:val="it-IT"/>
        </w:rPr>
        <w:t>Grid</w:t>
      </w:r>
      <w:proofErr w:type="spellEnd"/>
      <w:r w:rsidRPr="00E11817">
        <w:rPr>
          <w:rFonts w:ascii="Calibri" w:eastAsia="Times New Roman" w:hAnsi="Calibri" w:cs="Calibri"/>
          <w:b/>
          <w:bCs/>
          <w:color w:val="000000"/>
          <w:sz w:val="24"/>
          <w:szCs w:val="24"/>
        </w:rPr>
        <w:t> </w:t>
      </w:r>
      <w:r w:rsidRPr="00E11817">
        <w:rPr>
          <w:rFonts w:ascii="Calibri" w:eastAsia="Times New Roman" w:hAnsi="Calibri" w:cs="Calibri"/>
          <w:b/>
          <w:bCs/>
          <w:color w:val="000000"/>
          <w:sz w:val="24"/>
          <w:szCs w:val="24"/>
        </w:rPr>
        <w:t> </w:t>
      </w:r>
      <w:r w:rsidRPr="00E11817">
        <w:rPr>
          <w:rFonts w:ascii="Calibri" w:eastAsia="Times New Roman" w:hAnsi="Calibri" w:cs="Calibri"/>
          <w:b/>
          <w:bCs/>
          <w:color w:val="000000"/>
          <w:sz w:val="24"/>
          <w:szCs w:val="24"/>
        </w:rPr>
        <w:t> </w:t>
      </w:r>
      <w:r w:rsidRPr="00E11817">
        <w:rPr>
          <w:rFonts w:ascii="Calibri" w:eastAsia="Times New Roman" w:hAnsi="Calibri" w:cs="Calibri"/>
          <w:b/>
          <w:bCs/>
          <w:color w:val="000000"/>
          <w:sz w:val="24"/>
          <w:szCs w:val="24"/>
        </w:rPr>
        <w:t> </w:t>
      </w:r>
    </w:p>
    <w:p w14:paraId="5AA18935" w14:textId="6A3A908E" w:rsidR="00E11817" w:rsidRPr="00E11817" w:rsidRDefault="00E11817" w:rsidP="00E11817">
      <w:pPr>
        <w:spacing w:after="0" w:line="240" w:lineRule="auto"/>
        <w:textAlignment w:val="baseline"/>
        <w:rPr>
          <w:rFonts w:ascii="Calibri" w:eastAsia="Times New Roman" w:hAnsi="Calibri" w:cs="Calibri"/>
          <w:color w:val="000000"/>
          <w:sz w:val="24"/>
          <w:szCs w:val="24"/>
          <w:lang w:val="it-IT"/>
        </w:rPr>
      </w:pPr>
      <w:r w:rsidRPr="00E11817">
        <w:rPr>
          <w:rFonts w:ascii="Calibri" w:eastAsia="Times New Roman" w:hAnsi="Calibri" w:cs="Calibri"/>
          <w:color w:val="000000"/>
          <w:sz w:val="24"/>
          <w:szCs w:val="24"/>
          <w:lang w:val="it-IT"/>
        </w:rPr>
        <w:t>-non effettuare mai un campionamento ca</w:t>
      </w:r>
      <w:r w:rsidR="00F0573B">
        <w:rPr>
          <w:rFonts w:ascii="Calibri" w:eastAsia="Times New Roman" w:hAnsi="Calibri" w:cs="Calibri"/>
          <w:color w:val="000000"/>
          <w:sz w:val="24"/>
          <w:szCs w:val="24"/>
          <w:lang w:val="it-IT"/>
        </w:rPr>
        <w:t>su</w:t>
      </w:r>
      <w:r w:rsidRPr="00E11817">
        <w:rPr>
          <w:rFonts w:ascii="Calibri" w:eastAsia="Times New Roman" w:hAnsi="Calibri" w:cs="Calibri"/>
          <w:color w:val="000000"/>
          <w:sz w:val="24"/>
          <w:szCs w:val="24"/>
          <w:lang w:val="it-IT"/>
        </w:rPr>
        <w:t>ale dei cluster, è molto rischioso sempre per la storia della forte non omogeneità del tessuto. Piuttosto dividerei il tessuto in aree (ROI) e farei il campionamento lì dentro in modo da avere una rappresentazione vera di ogni zona del tessuto</w:t>
      </w:r>
    </w:p>
    <w:p w14:paraId="02199617" w14:textId="77777777" w:rsidR="00E11817" w:rsidRPr="00E11817" w:rsidRDefault="00E11817" w:rsidP="00E11817">
      <w:pPr>
        <w:spacing w:after="0" w:line="240" w:lineRule="auto"/>
        <w:textAlignment w:val="baseline"/>
        <w:rPr>
          <w:rFonts w:ascii="Calibri" w:eastAsia="Times New Roman" w:hAnsi="Calibri" w:cs="Calibri"/>
          <w:color w:val="000000"/>
          <w:sz w:val="24"/>
          <w:szCs w:val="24"/>
          <w:lang w:val="it-IT"/>
        </w:rPr>
      </w:pPr>
      <w:r w:rsidRPr="00E11817">
        <w:rPr>
          <w:rFonts w:ascii="Calibri" w:eastAsia="Times New Roman" w:hAnsi="Calibri" w:cs="Calibri"/>
          <w:color w:val="000000"/>
          <w:sz w:val="24"/>
          <w:szCs w:val="24"/>
          <w:lang w:val="it-IT"/>
        </w:rPr>
        <w:t xml:space="preserve">-il pixel size in </w:t>
      </w:r>
      <w:proofErr w:type="spellStart"/>
      <w:r w:rsidRPr="00E11817">
        <w:rPr>
          <w:rFonts w:ascii="Calibri" w:eastAsia="Times New Roman" w:hAnsi="Calibri" w:cs="Calibri"/>
          <w:color w:val="000000"/>
          <w:sz w:val="24"/>
          <w:szCs w:val="24"/>
          <w:lang w:val="it-IT"/>
        </w:rPr>
        <w:t>um</w:t>
      </w:r>
      <w:proofErr w:type="spellEnd"/>
      <w:r w:rsidRPr="00E11817">
        <w:rPr>
          <w:rFonts w:ascii="Calibri" w:eastAsia="Times New Roman" w:hAnsi="Calibri" w:cs="Calibri"/>
          <w:color w:val="000000"/>
          <w:sz w:val="24"/>
          <w:szCs w:val="24"/>
          <w:lang w:val="it-IT"/>
        </w:rPr>
        <w:t xml:space="preserve"> è indicativo per la tecnologia </w:t>
      </w:r>
      <w:proofErr w:type="spellStart"/>
      <w:r w:rsidRPr="00E11817">
        <w:rPr>
          <w:rFonts w:ascii="Calibri" w:eastAsia="Times New Roman" w:hAnsi="Calibri" w:cs="Calibri"/>
          <w:color w:val="000000"/>
          <w:sz w:val="24"/>
          <w:szCs w:val="24"/>
          <w:lang w:val="it-IT"/>
        </w:rPr>
        <w:t>Visium</w:t>
      </w:r>
      <w:proofErr w:type="spellEnd"/>
      <w:r w:rsidRPr="00E11817">
        <w:rPr>
          <w:rFonts w:ascii="Calibri" w:eastAsia="Times New Roman" w:hAnsi="Calibri" w:cs="Calibri"/>
          <w:color w:val="000000"/>
          <w:sz w:val="24"/>
          <w:szCs w:val="24"/>
          <w:lang w:val="it-IT"/>
        </w:rPr>
        <w:t xml:space="preserve"> HD? Nel </w:t>
      </w:r>
      <w:proofErr w:type="spellStart"/>
      <w:r w:rsidRPr="00E11817">
        <w:rPr>
          <w:rFonts w:ascii="Calibri" w:eastAsia="Times New Roman" w:hAnsi="Calibri" w:cs="Calibri"/>
          <w:color w:val="000000"/>
          <w:sz w:val="24"/>
          <w:szCs w:val="24"/>
          <w:lang w:val="it-IT"/>
        </w:rPr>
        <w:t>Cytassist</w:t>
      </w:r>
      <w:proofErr w:type="spellEnd"/>
      <w:r w:rsidRPr="00E11817">
        <w:rPr>
          <w:rFonts w:ascii="Calibri" w:eastAsia="Times New Roman" w:hAnsi="Calibri" w:cs="Calibri"/>
          <w:color w:val="000000"/>
          <w:sz w:val="24"/>
          <w:szCs w:val="24"/>
          <w:lang w:val="it-IT"/>
        </w:rPr>
        <w:t xml:space="preserve"> il range della pixel size è 0.8-4um. Ho cercato più info ed effettivamente questa dimensione dipende da:</w:t>
      </w:r>
    </w:p>
    <w:p w14:paraId="2A9FB00C" w14:textId="77777777" w:rsidR="00E11817" w:rsidRPr="00E11817" w:rsidRDefault="00E11817" w:rsidP="00F0573B">
      <w:pPr>
        <w:spacing w:after="0" w:line="240" w:lineRule="auto"/>
        <w:ind w:firstLine="720"/>
        <w:textAlignment w:val="baseline"/>
        <w:rPr>
          <w:rFonts w:ascii="Calibri" w:eastAsia="Times New Roman" w:hAnsi="Calibri" w:cs="Calibri"/>
          <w:color w:val="000000"/>
          <w:sz w:val="24"/>
          <w:szCs w:val="24"/>
          <w:lang w:val="it-IT"/>
        </w:rPr>
      </w:pPr>
      <w:r w:rsidRPr="00E11817">
        <w:rPr>
          <w:rFonts w:ascii="Calibri" w:eastAsia="Times New Roman" w:hAnsi="Calibri" w:cs="Calibri"/>
          <w:color w:val="000000"/>
          <w:sz w:val="24"/>
          <w:szCs w:val="24"/>
          <w:lang w:val="it-IT"/>
        </w:rPr>
        <w:t>-microscopio usato</w:t>
      </w:r>
    </w:p>
    <w:p w14:paraId="4B317EF9" w14:textId="77777777" w:rsidR="00E11817" w:rsidRPr="00E11817" w:rsidRDefault="00E11817" w:rsidP="00F0573B">
      <w:pPr>
        <w:spacing w:after="0" w:line="240" w:lineRule="auto"/>
        <w:ind w:left="720"/>
        <w:textAlignment w:val="baseline"/>
        <w:rPr>
          <w:rFonts w:ascii="Calibri" w:eastAsia="Times New Roman" w:hAnsi="Calibri" w:cs="Calibri"/>
          <w:color w:val="000000"/>
          <w:sz w:val="24"/>
          <w:szCs w:val="24"/>
          <w:lang w:val="it-IT"/>
        </w:rPr>
      </w:pPr>
      <w:r w:rsidRPr="00E11817">
        <w:rPr>
          <w:rFonts w:ascii="Calibri" w:eastAsia="Times New Roman" w:hAnsi="Calibri" w:cs="Calibri"/>
          <w:color w:val="000000"/>
          <w:sz w:val="24"/>
          <w:szCs w:val="24"/>
          <w:lang w:val="it-IT"/>
        </w:rPr>
        <w:t>-obiettivo</w:t>
      </w:r>
    </w:p>
    <w:p w14:paraId="44E0F34B" w14:textId="77777777" w:rsidR="00E11817" w:rsidRPr="00E11817" w:rsidRDefault="00E11817" w:rsidP="00F0573B">
      <w:pPr>
        <w:spacing w:after="0" w:line="240" w:lineRule="auto"/>
        <w:ind w:firstLine="720"/>
        <w:textAlignment w:val="baseline"/>
        <w:rPr>
          <w:rFonts w:ascii="Calibri" w:eastAsia="Times New Roman" w:hAnsi="Calibri" w:cs="Calibri"/>
          <w:color w:val="000000"/>
          <w:sz w:val="24"/>
          <w:szCs w:val="24"/>
          <w:lang w:val="it-IT"/>
        </w:rPr>
      </w:pPr>
      <w:r w:rsidRPr="00E11817">
        <w:rPr>
          <w:rFonts w:ascii="Calibri" w:eastAsia="Times New Roman" w:hAnsi="Calibri" w:cs="Calibri"/>
          <w:color w:val="000000"/>
          <w:sz w:val="24"/>
          <w:szCs w:val="24"/>
          <w:lang w:val="it-IT"/>
        </w:rPr>
        <w:t>-lente (</w:t>
      </w:r>
      <w:proofErr w:type="spellStart"/>
      <w:r w:rsidRPr="00E11817">
        <w:rPr>
          <w:rFonts w:ascii="Calibri" w:eastAsia="Times New Roman" w:hAnsi="Calibri" w:cs="Calibri"/>
          <w:color w:val="000000"/>
          <w:sz w:val="24"/>
          <w:szCs w:val="24"/>
          <w:lang w:val="it-IT"/>
        </w:rPr>
        <w:t>Numerical</w:t>
      </w:r>
      <w:proofErr w:type="spellEnd"/>
      <w:r w:rsidRPr="00E11817">
        <w:rPr>
          <w:rFonts w:ascii="Calibri" w:eastAsia="Times New Roman" w:hAnsi="Calibri" w:cs="Calibri"/>
          <w:color w:val="000000"/>
          <w:sz w:val="24"/>
          <w:szCs w:val="24"/>
          <w:lang w:val="it-IT"/>
        </w:rPr>
        <w:t xml:space="preserve"> Aperture NA)</w:t>
      </w:r>
    </w:p>
    <w:p w14:paraId="04E2601D" w14:textId="0B1B27E6" w:rsidR="00E11817" w:rsidRPr="00E11817" w:rsidRDefault="00E11817" w:rsidP="00E11817">
      <w:pPr>
        <w:spacing w:after="0" w:line="240" w:lineRule="auto"/>
        <w:textAlignment w:val="baseline"/>
        <w:rPr>
          <w:rFonts w:ascii="Calibri" w:eastAsia="Times New Roman" w:hAnsi="Calibri" w:cs="Calibri"/>
          <w:color w:val="000000"/>
          <w:sz w:val="24"/>
          <w:szCs w:val="24"/>
          <w:lang w:val="it-IT"/>
        </w:rPr>
      </w:pPr>
      <w:r w:rsidRPr="00E11817">
        <w:rPr>
          <w:rFonts w:ascii="Calibri" w:eastAsia="Times New Roman" w:hAnsi="Calibri" w:cs="Calibri"/>
          <w:color w:val="000000"/>
          <w:sz w:val="24"/>
          <w:szCs w:val="24"/>
          <w:lang w:val="it-IT"/>
        </w:rPr>
        <w:t xml:space="preserve">Infatti nei dataset </w:t>
      </w:r>
      <w:proofErr w:type="spellStart"/>
      <w:r w:rsidRPr="00E11817">
        <w:rPr>
          <w:rFonts w:ascii="Calibri" w:eastAsia="Times New Roman" w:hAnsi="Calibri" w:cs="Calibri"/>
          <w:color w:val="000000"/>
          <w:sz w:val="24"/>
          <w:szCs w:val="24"/>
          <w:lang w:val="it-IT"/>
        </w:rPr>
        <w:t>Visium</w:t>
      </w:r>
      <w:proofErr w:type="spellEnd"/>
      <w:r w:rsidRPr="00E11817">
        <w:rPr>
          <w:rFonts w:ascii="Calibri" w:eastAsia="Times New Roman" w:hAnsi="Calibri" w:cs="Calibri"/>
          <w:color w:val="000000"/>
          <w:sz w:val="24"/>
          <w:szCs w:val="24"/>
          <w:lang w:val="it-IT"/>
        </w:rPr>
        <w:t xml:space="preserve"> HD che si trovano sul sito della 10X ci sono tutte queste specifiche. Bisognerebbe dividere il pixel size camera per l'obiettivo (e.g. 20X, pixel size camera 6.5um --&gt; </w:t>
      </w:r>
      <w:r w:rsidR="00F0573B">
        <w:rPr>
          <w:rFonts w:ascii="Calibri" w:eastAsia="Times New Roman" w:hAnsi="Calibri" w:cs="Calibri"/>
          <w:color w:val="000000"/>
          <w:sz w:val="24"/>
          <w:szCs w:val="24"/>
          <w:lang w:val="it-IT"/>
        </w:rPr>
        <w:t xml:space="preserve">pixel size = </w:t>
      </w:r>
      <w:r w:rsidRPr="00E11817">
        <w:rPr>
          <w:rFonts w:ascii="Calibri" w:eastAsia="Times New Roman" w:hAnsi="Calibri" w:cs="Calibri"/>
          <w:color w:val="000000"/>
          <w:sz w:val="24"/>
          <w:szCs w:val="24"/>
          <w:lang w:val="it-IT"/>
        </w:rPr>
        <w:t>6.5/20 = 0.325um)</w:t>
      </w:r>
    </w:p>
    <w:p w14:paraId="7B8DE02B" w14:textId="77777777" w:rsidR="00E11817" w:rsidRPr="00E11817" w:rsidRDefault="00E11817" w:rsidP="00E11817">
      <w:pPr>
        <w:spacing w:after="0" w:line="240" w:lineRule="auto"/>
        <w:textAlignment w:val="baseline"/>
        <w:rPr>
          <w:rFonts w:ascii="Calibri" w:eastAsia="Times New Roman" w:hAnsi="Calibri" w:cs="Calibri"/>
          <w:color w:val="000000"/>
          <w:sz w:val="24"/>
          <w:szCs w:val="24"/>
          <w:lang w:val="it-IT"/>
        </w:rPr>
      </w:pPr>
      <w:r w:rsidRPr="00E11817">
        <w:rPr>
          <w:rFonts w:ascii="Calibri" w:eastAsia="Times New Roman" w:hAnsi="Calibri" w:cs="Calibri"/>
          <w:color w:val="000000"/>
          <w:sz w:val="24"/>
          <w:szCs w:val="24"/>
          <w:lang w:val="it-IT"/>
        </w:rPr>
        <w:t>-dato che è utile in fase di analisi, si può fare un vettore con le risoluzioni 2, 8 e 16? </w:t>
      </w:r>
      <w:hyperlink r:id="rId4" w:history="1">
        <w:r w:rsidRPr="00E11817">
          <w:rPr>
            <w:rFonts w:ascii="Calibri" w:eastAsia="Times New Roman" w:hAnsi="Calibri" w:cs="Calibri"/>
            <w:color w:val="0000FF"/>
            <w:sz w:val="24"/>
            <w:szCs w:val="24"/>
            <w:u w:val="single"/>
            <w:bdr w:val="none" w:sz="0" w:space="0" w:color="auto" w:frame="1"/>
            <w:lang w:val="it-IT"/>
          </w:rPr>
          <w:t>https://satijalab.org/seurat/articles/visiumhd_analysis_vignette</w:t>
        </w:r>
      </w:hyperlink>
    </w:p>
    <w:p w14:paraId="0CDDD533" w14:textId="77777777" w:rsidR="00E11817" w:rsidRPr="00E11817" w:rsidRDefault="00E11817" w:rsidP="00E11817">
      <w:pPr>
        <w:spacing w:after="0" w:line="240" w:lineRule="auto"/>
        <w:textAlignment w:val="baseline"/>
        <w:rPr>
          <w:rFonts w:ascii="Calibri" w:eastAsia="Times New Roman" w:hAnsi="Calibri" w:cs="Calibri"/>
          <w:color w:val="000000"/>
          <w:sz w:val="24"/>
          <w:szCs w:val="24"/>
          <w:lang w:val="it-IT"/>
        </w:rPr>
      </w:pPr>
      <w:r w:rsidRPr="00E11817">
        <w:rPr>
          <w:rFonts w:ascii="Calibri" w:eastAsia="Times New Roman" w:hAnsi="Calibri" w:cs="Calibri"/>
          <w:b/>
          <w:bCs/>
          <w:color w:val="000000"/>
          <w:sz w:val="24"/>
          <w:szCs w:val="24"/>
          <w:lang w:val="it-IT"/>
        </w:rPr>
        <w:t xml:space="preserve">6. </w:t>
      </w:r>
      <w:proofErr w:type="spellStart"/>
      <w:r w:rsidRPr="00E11817">
        <w:rPr>
          <w:rFonts w:ascii="Calibri" w:eastAsia="Times New Roman" w:hAnsi="Calibri" w:cs="Calibri"/>
          <w:b/>
          <w:bCs/>
          <w:color w:val="000000"/>
          <w:sz w:val="24"/>
          <w:szCs w:val="24"/>
          <w:lang w:val="it-IT"/>
        </w:rPr>
        <w:t>Expression</w:t>
      </w:r>
      <w:proofErr w:type="spellEnd"/>
      <w:r w:rsidRPr="00E11817">
        <w:rPr>
          <w:rFonts w:ascii="Calibri" w:eastAsia="Times New Roman" w:hAnsi="Calibri" w:cs="Calibri"/>
          <w:b/>
          <w:bCs/>
          <w:color w:val="000000"/>
          <w:sz w:val="24"/>
          <w:szCs w:val="24"/>
          <w:lang w:val="it-IT"/>
        </w:rPr>
        <w:t xml:space="preserve"> </w:t>
      </w:r>
      <w:proofErr w:type="spellStart"/>
      <w:r w:rsidRPr="00E11817">
        <w:rPr>
          <w:rFonts w:ascii="Calibri" w:eastAsia="Times New Roman" w:hAnsi="Calibri" w:cs="Calibri"/>
          <w:b/>
          <w:bCs/>
          <w:color w:val="000000"/>
          <w:sz w:val="24"/>
          <w:szCs w:val="24"/>
          <w:lang w:val="it-IT"/>
        </w:rPr>
        <w:t>profile</w:t>
      </w:r>
      <w:proofErr w:type="spellEnd"/>
    </w:p>
    <w:p w14:paraId="3548B781" w14:textId="5EC43037" w:rsidR="00E11817" w:rsidRPr="00E11817" w:rsidRDefault="00E11817" w:rsidP="00E11817">
      <w:pPr>
        <w:spacing w:after="0" w:line="240" w:lineRule="auto"/>
        <w:textAlignment w:val="baseline"/>
        <w:rPr>
          <w:rFonts w:ascii="Calibri" w:eastAsia="Times New Roman" w:hAnsi="Calibri" w:cs="Calibri"/>
          <w:color w:val="000000"/>
          <w:sz w:val="24"/>
          <w:szCs w:val="24"/>
          <w:lang w:val="it-IT"/>
        </w:rPr>
      </w:pPr>
      <w:r w:rsidRPr="00E11817">
        <w:rPr>
          <w:rFonts w:ascii="Calibri" w:eastAsia="Times New Roman" w:hAnsi="Calibri" w:cs="Calibri"/>
          <w:color w:val="000000"/>
          <w:sz w:val="24"/>
          <w:szCs w:val="24"/>
          <w:lang w:val="it-IT"/>
        </w:rPr>
        <w:t xml:space="preserve">-espressione cluster adiacenti: </w:t>
      </w:r>
      <w:r w:rsidR="00F0573B">
        <w:rPr>
          <w:rFonts w:ascii="Calibri" w:eastAsia="Times New Roman" w:hAnsi="Calibri" w:cs="Calibri"/>
          <w:color w:val="000000"/>
          <w:sz w:val="24"/>
          <w:szCs w:val="24"/>
          <w:lang w:val="it-IT"/>
        </w:rPr>
        <w:t>c</w:t>
      </w:r>
      <w:r w:rsidRPr="00E11817">
        <w:rPr>
          <w:rFonts w:ascii="Calibri" w:eastAsia="Times New Roman" w:hAnsi="Calibri" w:cs="Calibri"/>
          <w:color w:val="000000"/>
          <w:sz w:val="24"/>
          <w:szCs w:val="24"/>
          <w:lang w:val="it-IT"/>
        </w:rPr>
        <w:t xml:space="preserve">ellule vicine appartenenti a cluster diversi possono essere anche </w:t>
      </w:r>
      <w:proofErr w:type="spellStart"/>
      <w:r w:rsidRPr="00E11817">
        <w:rPr>
          <w:rFonts w:ascii="Calibri" w:eastAsia="Times New Roman" w:hAnsi="Calibri" w:cs="Calibri"/>
          <w:color w:val="000000"/>
          <w:sz w:val="24"/>
          <w:szCs w:val="24"/>
          <w:lang w:val="it-IT"/>
        </w:rPr>
        <w:t>trascrizionalmente</w:t>
      </w:r>
      <w:proofErr w:type="spellEnd"/>
      <w:r w:rsidRPr="00E11817">
        <w:rPr>
          <w:rFonts w:ascii="Calibri" w:eastAsia="Times New Roman" w:hAnsi="Calibri" w:cs="Calibri"/>
          <w:color w:val="000000"/>
          <w:sz w:val="24"/>
          <w:szCs w:val="24"/>
          <w:lang w:val="it-IT"/>
        </w:rPr>
        <w:t xml:space="preserve"> molto diverse. Quello che può invece capitare in questi casi è che ci sia una sovrapposizione dovuta al taglio della fetta di tessuto e un mescolamento di due tipi cellulari diversi</w:t>
      </w:r>
      <w:r w:rsidR="002A23C0">
        <w:rPr>
          <w:rFonts w:ascii="Calibri" w:eastAsia="Times New Roman" w:hAnsi="Calibri" w:cs="Calibri"/>
          <w:color w:val="000000"/>
          <w:sz w:val="24"/>
          <w:szCs w:val="24"/>
          <w:lang w:val="it-IT"/>
        </w:rPr>
        <w:t xml:space="preserve"> </w:t>
      </w:r>
    </w:p>
    <w:p w14:paraId="41B4AF9F" w14:textId="77777777" w:rsidR="00E11817" w:rsidRPr="00E11817" w:rsidRDefault="00E11817" w:rsidP="00E11817">
      <w:pPr>
        <w:spacing w:after="0" w:line="240" w:lineRule="auto"/>
        <w:textAlignment w:val="baseline"/>
        <w:rPr>
          <w:rFonts w:ascii="Calibri" w:eastAsia="Times New Roman" w:hAnsi="Calibri" w:cs="Calibri"/>
          <w:color w:val="000000"/>
          <w:sz w:val="24"/>
          <w:szCs w:val="24"/>
          <w:lang w:val="it-IT"/>
        </w:rPr>
      </w:pPr>
      <w:r w:rsidRPr="00E11817">
        <w:rPr>
          <w:rFonts w:ascii="Calibri" w:eastAsia="Times New Roman" w:hAnsi="Calibri" w:cs="Calibri"/>
          <w:color w:val="000000"/>
          <w:sz w:val="24"/>
          <w:szCs w:val="24"/>
          <w:lang w:val="it-IT"/>
        </w:rPr>
        <w:t>-dropout: NON dipende dalla distanza, non è vero. Il fenomeno è casuale nello spazio, ad eccezione dei confini del tessuto (non del cluster) che sono di bassa qualità tecnica tanto che generalmente si escludono in analisi di tecniche spaziali (come fatto per dispersione)</w:t>
      </w:r>
    </w:p>
    <w:p w14:paraId="4BC245D8" w14:textId="55B3025A" w:rsidR="00E11817" w:rsidRPr="00E11817" w:rsidRDefault="00E11817" w:rsidP="00E11817">
      <w:pPr>
        <w:spacing w:after="0" w:line="240" w:lineRule="auto"/>
        <w:textAlignment w:val="baseline"/>
        <w:rPr>
          <w:rFonts w:ascii="Calibri" w:eastAsia="Times New Roman" w:hAnsi="Calibri" w:cs="Calibri"/>
          <w:color w:val="000000"/>
          <w:sz w:val="24"/>
          <w:szCs w:val="24"/>
          <w:lang w:val="it-IT"/>
        </w:rPr>
      </w:pPr>
      <w:r w:rsidRPr="00E11817">
        <w:rPr>
          <w:rFonts w:ascii="Calibri" w:eastAsia="Times New Roman" w:hAnsi="Calibri" w:cs="Calibri"/>
          <w:color w:val="000000"/>
          <w:sz w:val="24"/>
          <w:szCs w:val="24"/>
          <w:lang w:val="it-IT"/>
        </w:rPr>
        <w:t>-</w:t>
      </w:r>
      <w:proofErr w:type="spellStart"/>
      <w:r w:rsidRPr="00E11817">
        <w:rPr>
          <w:rFonts w:ascii="Calibri" w:eastAsia="Times New Roman" w:hAnsi="Calibri" w:cs="Calibri"/>
          <w:color w:val="000000"/>
          <w:sz w:val="24"/>
          <w:szCs w:val="24"/>
          <w:lang w:val="it-IT"/>
        </w:rPr>
        <w:t>housekeeping</w:t>
      </w:r>
      <w:proofErr w:type="spellEnd"/>
      <w:r w:rsidRPr="00E11817">
        <w:rPr>
          <w:rFonts w:ascii="Calibri" w:eastAsia="Times New Roman" w:hAnsi="Calibri" w:cs="Calibri"/>
          <w:color w:val="000000"/>
          <w:sz w:val="24"/>
          <w:szCs w:val="24"/>
          <w:lang w:val="it-IT"/>
        </w:rPr>
        <w:t xml:space="preserve"> </w:t>
      </w:r>
      <w:proofErr w:type="spellStart"/>
      <w:r w:rsidRPr="00E11817">
        <w:rPr>
          <w:rFonts w:ascii="Calibri" w:eastAsia="Times New Roman" w:hAnsi="Calibri" w:cs="Calibri"/>
          <w:color w:val="000000"/>
          <w:sz w:val="24"/>
          <w:szCs w:val="24"/>
          <w:lang w:val="it-IT"/>
        </w:rPr>
        <w:t>genes</w:t>
      </w:r>
      <w:proofErr w:type="spellEnd"/>
      <w:r w:rsidRPr="00E11817">
        <w:rPr>
          <w:rFonts w:ascii="Calibri" w:eastAsia="Times New Roman" w:hAnsi="Calibri" w:cs="Calibri"/>
          <w:color w:val="000000"/>
          <w:sz w:val="24"/>
          <w:szCs w:val="24"/>
          <w:lang w:val="it-IT"/>
        </w:rPr>
        <w:t xml:space="preserve"> (HK): ho avuto di recente occasione di lavorare su dei dati di </w:t>
      </w:r>
      <w:proofErr w:type="spellStart"/>
      <w:r w:rsidRPr="00E11817">
        <w:rPr>
          <w:rFonts w:ascii="Calibri" w:eastAsia="Times New Roman" w:hAnsi="Calibri" w:cs="Calibri"/>
          <w:color w:val="000000"/>
          <w:sz w:val="24"/>
          <w:szCs w:val="24"/>
          <w:lang w:val="it-IT"/>
        </w:rPr>
        <w:t>trascrittomica</w:t>
      </w:r>
      <w:proofErr w:type="spellEnd"/>
      <w:r w:rsidRPr="00E11817">
        <w:rPr>
          <w:rFonts w:ascii="Calibri" w:eastAsia="Times New Roman" w:hAnsi="Calibri" w:cs="Calibri"/>
          <w:color w:val="000000"/>
          <w:sz w:val="24"/>
          <w:szCs w:val="24"/>
          <w:lang w:val="it-IT"/>
        </w:rPr>
        <w:t xml:space="preserve"> in cui mi sono calcolata dei geni HK ad hoc per quel dataset per normalizzare. Ho calcolato il CV di tutti i geni e li ho </w:t>
      </w:r>
      <w:proofErr w:type="spellStart"/>
      <w:r w:rsidRPr="00E11817">
        <w:rPr>
          <w:rFonts w:ascii="Calibri" w:eastAsia="Times New Roman" w:hAnsi="Calibri" w:cs="Calibri"/>
          <w:color w:val="000000"/>
          <w:sz w:val="24"/>
          <w:szCs w:val="24"/>
          <w:lang w:val="it-IT"/>
        </w:rPr>
        <w:t>ranked</w:t>
      </w:r>
      <w:proofErr w:type="spellEnd"/>
      <w:r w:rsidRPr="00E11817">
        <w:rPr>
          <w:rFonts w:ascii="Calibri" w:eastAsia="Times New Roman" w:hAnsi="Calibri" w:cs="Calibri"/>
          <w:color w:val="000000"/>
          <w:sz w:val="24"/>
          <w:szCs w:val="24"/>
          <w:lang w:val="it-IT"/>
        </w:rPr>
        <w:t xml:space="preserve"> e preso i top</w:t>
      </w:r>
      <w:r w:rsidR="00F0573B">
        <w:rPr>
          <w:rFonts w:ascii="Calibri" w:eastAsia="Times New Roman" w:hAnsi="Calibri" w:cs="Calibri"/>
          <w:color w:val="000000"/>
          <w:sz w:val="24"/>
          <w:szCs w:val="24"/>
          <w:lang w:val="it-IT"/>
        </w:rPr>
        <w:t xml:space="preserve"> nella scala</w:t>
      </w:r>
      <w:r w:rsidRPr="00E11817">
        <w:rPr>
          <w:rFonts w:ascii="Calibri" w:eastAsia="Times New Roman" w:hAnsi="Calibri" w:cs="Calibri"/>
          <w:color w:val="000000"/>
          <w:sz w:val="24"/>
          <w:szCs w:val="24"/>
          <w:lang w:val="it-IT"/>
        </w:rPr>
        <w:t>. Si può introdurre questo nella simulazione?</w:t>
      </w:r>
    </w:p>
    <w:p w14:paraId="1731EC23" w14:textId="77777777" w:rsidR="00E11817" w:rsidRPr="00E11817" w:rsidRDefault="00E11817" w:rsidP="00E11817">
      <w:pPr>
        <w:spacing w:after="0" w:line="240" w:lineRule="auto"/>
        <w:textAlignment w:val="baseline"/>
        <w:rPr>
          <w:rFonts w:ascii="Calibri" w:eastAsia="Times New Roman" w:hAnsi="Calibri" w:cs="Calibri"/>
          <w:color w:val="000000"/>
          <w:sz w:val="24"/>
          <w:szCs w:val="24"/>
          <w:lang w:val="it-IT"/>
        </w:rPr>
      </w:pPr>
      <w:r w:rsidRPr="00E11817">
        <w:rPr>
          <w:rFonts w:ascii="Calibri" w:eastAsia="Times New Roman" w:hAnsi="Calibri" w:cs="Calibri"/>
          <w:b/>
          <w:bCs/>
          <w:color w:val="000000"/>
          <w:sz w:val="24"/>
          <w:szCs w:val="24"/>
          <w:lang w:val="it-IT"/>
        </w:rPr>
        <w:t xml:space="preserve">6d. </w:t>
      </w:r>
      <w:proofErr w:type="spellStart"/>
      <w:r w:rsidRPr="00E11817">
        <w:rPr>
          <w:rFonts w:ascii="Calibri" w:eastAsia="Times New Roman" w:hAnsi="Calibri" w:cs="Calibri"/>
          <w:b/>
          <w:bCs/>
          <w:color w:val="000000"/>
          <w:sz w:val="24"/>
          <w:szCs w:val="24"/>
          <w:lang w:val="it-IT"/>
        </w:rPr>
        <w:t>Dispersion</w:t>
      </w:r>
      <w:proofErr w:type="spellEnd"/>
      <w:r w:rsidRPr="00E11817">
        <w:rPr>
          <w:rFonts w:ascii="Calibri" w:eastAsia="Times New Roman" w:hAnsi="Calibri" w:cs="Calibri"/>
          <w:b/>
          <w:bCs/>
          <w:color w:val="000000"/>
          <w:sz w:val="24"/>
          <w:szCs w:val="24"/>
          <w:lang w:val="it-IT"/>
        </w:rPr>
        <w:t xml:space="preserve"> </w:t>
      </w:r>
      <w:proofErr w:type="spellStart"/>
      <w:r w:rsidRPr="00E11817">
        <w:rPr>
          <w:rFonts w:ascii="Calibri" w:eastAsia="Times New Roman" w:hAnsi="Calibri" w:cs="Calibri"/>
          <w:b/>
          <w:bCs/>
          <w:color w:val="000000"/>
          <w:sz w:val="24"/>
          <w:szCs w:val="24"/>
          <w:lang w:val="it-IT"/>
        </w:rPr>
        <w:t>param</w:t>
      </w:r>
      <w:proofErr w:type="spellEnd"/>
    </w:p>
    <w:p w14:paraId="713CBCE0" w14:textId="77777777" w:rsidR="00E11817" w:rsidRPr="00E11817" w:rsidRDefault="00E11817" w:rsidP="00E11817">
      <w:pPr>
        <w:spacing w:after="0" w:line="240" w:lineRule="auto"/>
        <w:textAlignment w:val="baseline"/>
        <w:rPr>
          <w:rFonts w:ascii="Calibri" w:eastAsia="Times New Roman" w:hAnsi="Calibri" w:cs="Calibri"/>
          <w:color w:val="000000"/>
          <w:sz w:val="24"/>
          <w:szCs w:val="24"/>
          <w:lang w:val="it-IT"/>
        </w:rPr>
      </w:pPr>
      <w:r w:rsidRPr="00E11817">
        <w:rPr>
          <w:rFonts w:ascii="Calibri" w:eastAsia="Times New Roman" w:hAnsi="Calibri" w:cs="Calibri"/>
          <w:color w:val="000000"/>
          <w:sz w:val="24"/>
          <w:szCs w:val="24"/>
          <w:lang w:val="it-IT"/>
        </w:rPr>
        <w:t xml:space="preserve">-non c'è una variazione graduale della dispersione nello spazio, mentre va bene che sia legata al tipo cellulare e alla singola cellula. Si può simulare una maggiore dispersione ai confini </w:t>
      </w:r>
      <w:proofErr w:type="spellStart"/>
      <w:r w:rsidRPr="00E11817">
        <w:rPr>
          <w:rFonts w:ascii="Calibri" w:eastAsia="Times New Roman" w:hAnsi="Calibri" w:cs="Calibri"/>
          <w:color w:val="000000"/>
          <w:sz w:val="24"/>
          <w:szCs w:val="24"/>
          <w:lang w:val="it-IT"/>
        </w:rPr>
        <w:t>perchè</w:t>
      </w:r>
      <w:proofErr w:type="spellEnd"/>
      <w:r w:rsidRPr="00E11817">
        <w:rPr>
          <w:rFonts w:ascii="Calibri" w:eastAsia="Times New Roman" w:hAnsi="Calibri" w:cs="Calibri"/>
          <w:color w:val="000000"/>
          <w:sz w:val="24"/>
          <w:szCs w:val="24"/>
          <w:lang w:val="it-IT"/>
        </w:rPr>
        <w:t xml:space="preserve"> la qualità dei dati è più bassa. </w:t>
      </w:r>
    </w:p>
    <w:p w14:paraId="4226C620" w14:textId="77777777" w:rsidR="00E11817" w:rsidRPr="00E11817" w:rsidRDefault="00E11817" w:rsidP="00E11817">
      <w:pPr>
        <w:spacing w:after="0" w:line="240" w:lineRule="auto"/>
        <w:textAlignment w:val="baseline"/>
        <w:rPr>
          <w:rFonts w:ascii="Calibri" w:eastAsia="Times New Roman" w:hAnsi="Calibri" w:cs="Calibri"/>
          <w:color w:val="000000"/>
          <w:sz w:val="24"/>
          <w:szCs w:val="24"/>
          <w:lang w:val="it-IT"/>
        </w:rPr>
      </w:pPr>
      <w:r w:rsidRPr="00E11817">
        <w:rPr>
          <w:rFonts w:ascii="Calibri" w:eastAsia="Times New Roman" w:hAnsi="Calibri" w:cs="Calibri"/>
          <w:b/>
          <w:bCs/>
          <w:color w:val="000000"/>
          <w:sz w:val="24"/>
          <w:szCs w:val="24"/>
          <w:lang w:val="it-IT"/>
        </w:rPr>
        <w:t>6f. Dropout</w:t>
      </w:r>
    </w:p>
    <w:p w14:paraId="648B9110" w14:textId="77777777" w:rsidR="00E11817" w:rsidRPr="00E11817" w:rsidRDefault="00E11817" w:rsidP="00E11817">
      <w:pPr>
        <w:spacing w:after="0" w:line="240" w:lineRule="auto"/>
        <w:textAlignment w:val="baseline"/>
        <w:rPr>
          <w:rFonts w:ascii="Calibri" w:eastAsia="Times New Roman" w:hAnsi="Calibri" w:cs="Calibri"/>
          <w:color w:val="000000"/>
          <w:sz w:val="24"/>
          <w:szCs w:val="24"/>
          <w:lang w:val="it-IT"/>
        </w:rPr>
      </w:pPr>
      <w:r w:rsidRPr="00E11817">
        <w:rPr>
          <w:rFonts w:ascii="Calibri" w:eastAsia="Times New Roman" w:hAnsi="Calibri" w:cs="Calibri"/>
          <w:color w:val="000000"/>
          <w:sz w:val="24"/>
          <w:szCs w:val="24"/>
          <w:lang w:val="it-IT"/>
        </w:rPr>
        <w:lastRenderedPageBreak/>
        <w:t>-la probabilità di dropout non è maggiore ai confini del cluster, ma ai confini della sezione del tessuto</w:t>
      </w:r>
    </w:p>
    <w:p w14:paraId="5949120A" w14:textId="77777777" w:rsidR="00E11817" w:rsidRPr="00E11817" w:rsidRDefault="00E11817" w:rsidP="00E11817">
      <w:pPr>
        <w:spacing w:after="0" w:line="240" w:lineRule="auto"/>
        <w:textAlignment w:val="baseline"/>
        <w:rPr>
          <w:rFonts w:ascii="Calibri" w:eastAsia="Times New Roman" w:hAnsi="Calibri" w:cs="Calibri"/>
          <w:color w:val="000000"/>
          <w:sz w:val="24"/>
          <w:szCs w:val="24"/>
          <w:lang w:val="it-IT"/>
        </w:rPr>
      </w:pPr>
      <w:r w:rsidRPr="00E11817">
        <w:rPr>
          <w:rFonts w:ascii="Calibri" w:eastAsia="Times New Roman" w:hAnsi="Calibri" w:cs="Calibri"/>
          <w:color w:val="000000"/>
          <w:sz w:val="24"/>
          <w:szCs w:val="24"/>
          <w:lang w:val="it-IT"/>
        </w:rPr>
        <w:t xml:space="preserve">-molto bella e realistica l'idea che la </w:t>
      </w:r>
      <w:proofErr w:type="spellStart"/>
      <w:r w:rsidRPr="00E11817">
        <w:rPr>
          <w:rFonts w:ascii="Calibri" w:eastAsia="Times New Roman" w:hAnsi="Calibri" w:cs="Calibri"/>
          <w:color w:val="000000"/>
          <w:sz w:val="24"/>
          <w:szCs w:val="24"/>
          <w:lang w:val="it-IT"/>
        </w:rPr>
        <w:t>prob</w:t>
      </w:r>
      <w:proofErr w:type="spellEnd"/>
      <w:r w:rsidRPr="00E11817">
        <w:rPr>
          <w:rFonts w:ascii="Calibri" w:eastAsia="Times New Roman" w:hAnsi="Calibri" w:cs="Calibri"/>
          <w:color w:val="000000"/>
          <w:sz w:val="24"/>
          <w:szCs w:val="24"/>
          <w:lang w:val="it-IT"/>
        </w:rPr>
        <w:t xml:space="preserve"> dropout sia calcolata diversamente per ogni gene</w:t>
      </w:r>
    </w:p>
    <w:p w14:paraId="6345F3CE" w14:textId="77777777" w:rsidR="00E11817" w:rsidRPr="00E11817" w:rsidRDefault="00E11817" w:rsidP="00E11817">
      <w:pPr>
        <w:spacing w:after="0" w:line="240" w:lineRule="auto"/>
        <w:textAlignment w:val="baseline"/>
        <w:rPr>
          <w:rFonts w:ascii="Calibri" w:eastAsia="Times New Roman" w:hAnsi="Calibri" w:cs="Calibri"/>
          <w:color w:val="000000"/>
          <w:sz w:val="24"/>
          <w:szCs w:val="24"/>
          <w:lang w:val="it-IT"/>
        </w:rPr>
      </w:pPr>
      <w:r w:rsidRPr="00E11817">
        <w:rPr>
          <w:rFonts w:ascii="Calibri" w:eastAsia="Times New Roman" w:hAnsi="Calibri" w:cs="Calibri"/>
          <w:color w:val="000000"/>
          <w:sz w:val="24"/>
          <w:szCs w:val="24"/>
          <w:lang w:val="it-IT"/>
        </w:rPr>
        <w:t>-in generale, il dropout dipende collettivamente da:</w:t>
      </w:r>
    </w:p>
    <w:p w14:paraId="0DA70E70" w14:textId="77777777" w:rsidR="00E11817" w:rsidRPr="00E11817" w:rsidRDefault="00E11817" w:rsidP="00EE43E2">
      <w:pPr>
        <w:spacing w:after="0" w:line="240" w:lineRule="auto"/>
        <w:ind w:firstLine="720"/>
        <w:textAlignment w:val="baseline"/>
        <w:rPr>
          <w:rFonts w:ascii="Calibri" w:eastAsia="Times New Roman" w:hAnsi="Calibri" w:cs="Calibri"/>
          <w:color w:val="000000"/>
          <w:sz w:val="24"/>
          <w:szCs w:val="24"/>
        </w:rPr>
      </w:pPr>
      <w:r w:rsidRPr="00E11817">
        <w:rPr>
          <w:rFonts w:ascii="Calibri" w:eastAsia="Times New Roman" w:hAnsi="Calibri" w:cs="Calibri"/>
          <w:color w:val="000000"/>
          <w:sz w:val="24"/>
          <w:szCs w:val="24"/>
        </w:rPr>
        <w:t>-GC content (50% GC content in human transcriptome) --&gt; ok</w:t>
      </w:r>
    </w:p>
    <w:p w14:paraId="5CE1A80A" w14:textId="77777777" w:rsidR="00E11817" w:rsidRPr="00E11817" w:rsidRDefault="00E11817" w:rsidP="00EE43E2">
      <w:pPr>
        <w:spacing w:after="0" w:line="240" w:lineRule="auto"/>
        <w:ind w:firstLine="720"/>
        <w:textAlignment w:val="baseline"/>
        <w:rPr>
          <w:rFonts w:ascii="Calibri" w:eastAsia="Times New Roman" w:hAnsi="Calibri" w:cs="Calibri"/>
          <w:color w:val="000000"/>
          <w:sz w:val="24"/>
          <w:szCs w:val="24"/>
          <w:lang w:val="it-IT"/>
        </w:rPr>
      </w:pPr>
      <w:r w:rsidRPr="00E11817">
        <w:rPr>
          <w:rFonts w:ascii="Calibri" w:eastAsia="Times New Roman" w:hAnsi="Calibri" w:cs="Calibri"/>
          <w:color w:val="000000"/>
          <w:sz w:val="24"/>
          <w:szCs w:val="24"/>
          <w:lang w:val="it-IT"/>
        </w:rPr>
        <w:t xml:space="preserve">-gene </w:t>
      </w:r>
      <w:proofErr w:type="spellStart"/>
      <w:r w:rsidRPr="00E11817">
        <w:rPr>
          <w:rFonts w:ascii="Calibri" w:eastAsia="Times New Roman" w:hAnsi="Calibri" w:cs="Calibri"/>
          <w:color w:val="000000"/>
          <w:sz w:val="24"/>
          <w:szCs w:val="24"/>
          <w:lang w:val="it-IT"/>
        </w:rPr>
        <w:t>expression</w:t>
      </w:r>
      <w:proofErr w:type="spellEnd"/>
      <w:r w:rsidRPr="00E11817">
        <w:rPr>
          <w:rFonts w:ascii="Calibri" w:eastAsia="Times New Roman" w:hAnsi="Calibri" w:cs="Calibri"/>
          <w:color w:val="000000"/>
          <w:sz w:val="24"/>
          <w:szCs w:val="24"/>
          <w:lang w:val="it-IT"/>
        </w:rPr>
        <w:t xml:space="preserve"> </w:t>
      </w:r>
      <w:proofErr w:type="spellStart"/>
      <w:r w:rsidRPr="00E11817">
        <w:rPr>
          <w:rFonts w:ascii="Calibri" w:eastAsia="Times New Roman" w:hAnsi="Calibri" w:cs="Calibri"/>
          <w:color w:val="000000"/>
          <w:sz w:val="24"/>
          <w:szCs w:val="24"/>
          <w:lang w:val="it-IT"/>
        </w:rPr>
        <w:t>level</w:t>
      </w:r>
      <w:proofErr w:type="spellEnd"/>
      <w:r w:rsidRPr="00E11817">
        <w:rPr>
          <w:rFonts w:ascii="Calibri" w:eastAsia="Times New Roman" w:hAnsi="Calibri" w:cs="Calibri"/>
          <w:color w:val="000000"/>
          <w:sz w:val="24"/>
          <w:szCs w:val="24"/>
          <w:lang w:val="it-IT"/>
        </w:rPr>
        <w:t xml:space="preserve"> (geni poco espressi hanno una maggiore </w:t>
      </w:r>
      <w:proofErr w:type="spellStart"/>
      <w:r w:rsidRPr="00E11817">
        <w:rPr>
          <w:rFonts w:ascii="Calibri" w:eastAsia="Times New Roman" w:hAnsi="Calibri" w:cs="Calibri"/>
          <w:color w:val="000000"/>
          <w:sz w:val="24"/>
          <w:szCs w:val="24"/>
          <w:lang w:val="it-IT"/>
        </w:rPr>
        <w:t>prob</w:t>
      </w:r>
      <w:proofErr w:type="spellEnd"/>
      <w:r w:rsidRPr="00E11817">
        <w:rPr>
          <w:rFonts w:ascii="Calibri" w:eastAsia="Times New Roman" w:hAnsi="Calibri" w:cs="Calibri"/>
          <w:color w:val="000000"/>
          <w:sz w:val="24"/>
          <w:szCs w:val="24"/>
          <w:lang w:val="it-IT"/>
        </w:rPr>
        <w:t xml:space="preserve"> dropout)</w:t>
      </w:r>
    </w:p>
    <w:p w14:paraId="57F8812A" w14:textId="77777777" w:rsidR="00E11817" w:rsidRPr="00E11817" w:rsidRDefault="00E11817" w:rsidP="00EE43E2">
      <w:pPr>
        <w:spacing w:after="0" w:line="240" w:lineRule="auto"/>
        <w:ind w:left="720"/>
        <w:textAlignment w:val="baseline"/>
        <w:rPr>
          <w:rFonts w:ascii="Calibri" w:eastAsia="Times New Roman" w:hAnsi="Calibri" w:cs="Calibri"/>
          <w:color w:val="000000"/>
          <w:sz w:val="24"/>
          <w:szCs w:val="24"/>
          <w:lang w:val="it-IT"/>
        </w:rPr>
      </w:pPr>
      <w:r w:rsidRPr="00E11817">
        <w:rPr>
          <w:rFonts w:ascii="Calibri" w:eastAsia="Times New Roman" w:hAnsi="Calibri" w:cs="Calibri"/>
          <w:color w:val="000000"/>
          <w:sz w:val="24"/>
          <w:szCs w:val="24"/>
          <w:lang w:val="it-IT"/>
        </w:rPr>
        <w:t xml:space="preserve">-profondità di sequenziamento (range di 200-1200 </w:t>
      </w:r>
      <w:proofErr w:type="spellStart"/>
      <w:r w:rsidRPr="00E11817">
        <w:rPr>
          <w:rFonts w:ascii="Calibri" w:eastAsia="Times New Roman" w:hAnsi="Calibri" w:cs="Calibri"/>
          <w:color w:val="000000"/>
          <w:sz w:val="24"/>
          <w:szCs w:val="24"/>
          <w:lang w:val="it-IT"/>
        </w:rPr>
        <w:t>million</w:t>
      </w:r>
      <w:proofErr w:type="spellEnd"/>
      <w:r w:rsidRPr="00E11817">
        <w:rPr>
          <w:rFonts w:ascii="Calibri" w:eastAsia="Times New Roman" w:hAnsi="Calibri" w:cs="Calibri"/>
          <w:color w:val="000000"/>
          <w:sz w:val="24"/>
          <w:szCs w:val="24"/>
          <w:lang w:val="it-IT"/>
        </w:rPr>
        <w:t xml:space="preserve"> </w:t>
      </w:r>
      <w:proofErr w:type="spellStart"/>
      <w:r w:rsidRPr="00E11817">
        <w:rPr>
          <w:rFonts w:ascii="Calibri" w:eastAsia="Times New Roman" w:hAnsi="Calibri" w:cs="Calibri"/>
          <w:color w:val="000000"/>
          <w:sz w:val="24"/>
          <w:szCs w:val="24"/>
          <w:lang w:val="it-IT"/>
        </w:rPr>
        <w:t>reads</w:t>
      </w:r>
      <w:proofErr w:type="spellEnd"/>
      <w:r w:rsidRPr="00E11817">
        <w:rPr>
          <w:rFonts w:ascii="Calibri" w:eastAsia="Times New Roman" w:hAnsi="Calibri" w:cs="Calibri"/>
          <w:color w:val="000000"/>
          <w:sz w:val="24"/>
          <w:szCs w:val="24"/>
          <w:lang w:val="it-IT"/>
        </w:rPr>
        <w:t xml:space="preserve"> per vari dataset di </w:t>
      </w:r>
      <w:proofErr w:type="spellStart"/>
      <w:r w:rsidRPr="00E11817">
        <w:rPr>
          <w:rFonts w:ascii="Calibri" w:eastAsia="Times New Roman" w:hAnsi="Calibri" w:cs="Calibri"/>
          <w:color w:val="000000"/>
          <w:sz w:val="24"/>
          <w:szCs w:val="24"/>
          <w:lang w:val="it-IT"/>
        </w:rPr>
        <w:t>Visium</w:t>
      </w:r>
      <w:proofErr w:type="spellEnd"/>
      <w:r w:rsidRPr="00E11817">
        <w:rPr>
          <w:rFonts w:ascii="Calibri" w:eastAsia="Times New Roman" w:hAnsi="Calibri" w:cs="Calibri"/>
          <w:color w:val="000000"/>
          <w:sz w:val="24"/>
          <w:szCs w:val="24"/>
          <w:lang w:val="it-IT"/>
        </w:rPr>
        <w:t xml:space="preserve"> HD che si trovano al sito </w:t>
      </w:r>
      <w:hyperlink r:id="rId5" w:history="1">
        <w:r w:rsidRPr="00E11817">
          <w:rPr>
            <w:rFonts w:ascii="Calibri" w:eastAsia="Times New Roman" w:hAnsi="Calibri" w:cs="Calibri"/>
            <w:color w:val="0000FF"/>
            <w:sz w:val="24"/>
            <w:szCs w:val="24"/>
            <w:u w:val="single"/>
            <w:bdr w:val="none" w:sz="0" w:space="0" w:color="auto" w:frame="1"/>
            <w:lang w:val="it-IT"/>
          </w:rPr>
          <w:t>https://www.10xgenomics.com/datasets?configure%5BhitsPerPage%5D=50&amp;configure%5BmaxValuesPerFacet%5D=1000</w:t>
        </w:r>
      </w:hyperlink>
      <w:r w:rsidRPr="00E11817">
        <w:rPr>
          <w:rFonts w:ascii="Calibri" w:eastAsia="Times New Roman" w:hAnsi="Calibri" w:cs="Calibri"/>
          <w:color w:val="000000"/>
          <w:sz w:val="24"/>
          <w:szCs w:val="24"/>
          <w:lang w:val="it-IT"/>
        </w:rPr>
        <w:t>)</w:t>
      </w:r>
    </w:p>
    <w:p w14:paraId="738019EC" w14:textId="77777777" w:rsidR="00E11817" w:rsidRPr="00E11817" w:rsidRDefault="00E11817" w:rsidP="00EE43E2">
      <w:pPr>
        <w:spacing w:after="0" w:line="240" w:lineRule="auto"/>
        <w:ind w:left="720"/>
        <w:textAlignment w:val="baseline"/>
        <w:rPr>
          <w:rFonts w:ascii="Calibri" w:eastAsia="Times New Roman" w:hAnsi="Calibri" w:cs="Calibri"/>
          <w:color w:val="000000"/>
          <w:sz w:val="24"/>
          <w:szCs w:val="24"/>
          <w:lang w:val="it-IT"/>
        </w:rPr>
      </w:pPr>
      <w:r w:rsidRPr="00E11817">
        <w:rPr>
          <w:rFonts w:ascii="Calibri" w:eastAsia="Times New Roman" w:hAnsi="Calibri" w:cs="Calibri"/>
          <w:color w:val="000000"/>
          <w:sz w:val="24"/>
          <w:szCs w:val="24"/>
          <w:lang w:val="it-IT"/>
        </w:rPr>
        <w:t xml:space="preserve">-lunghezza del trascritto (dipende dalla tecnologia, nel </w:t>
      </w:r>
      <w:proofErr w:type="spellStart"/>
      <w:r w:rsidRPr="00E11817">
        <w:rPr>
          <w:rFonts w:ascii="Calibri" w:eastAsia="Times New Roman" w:hAnsi="Calibri" w:cs="Calibri"/>
          <w:color w:val="000000"/>
          <w:sz w:val="24"/>
          <w:szCs w:val="24"/>
          <w:lang w:val="it-IT"/>
        </w:rPr>
        <w:t>Visium</w:t>
      </w:r>
      <w:proofErr w:type="spellEnd"/>
      <w:r w:rsidRPr="00E11817">
        <w:rPr>
          <w:rFonts w:ascii="Calibri" w:eastAsia="Times New Roman" w:hAnsi="Calibri" w:cs="Calibri"/>
          <w:color w:val="000000"/>
          <w:sz w:val="24"/>
          <w:szCs w:val="24"/>
          <w:lang w:val="it-IT"/>
        </w:rPr>
        <w:t xml:space="preserve"> HD sono intorno alle 40-50bp)</w:t>
      </w:r>
    </w:p>
    <w:p w14:paraId="0E87D613" w14:textId="4F6E0B10" w:rsidR="00E11817" w:rsidRDefault="00E11817" w:rsidP="00EE43E2">
      <w:pPr>
        <w:spacing w:after="0" w:line="240" w:lineRule="auto"/>
        <w:ind w:left="720"/>
        <w:textAlignment w:val="baseline"/>
        <w:rPr>
          <w:rFonts w:ascii="Calibri" w:eastAsia="Times New Roman" w:hAnsi="Calibri" w:cs="Calibri"/>
          <w:color w:val="000000"/>
          <w:sz w:val="24"/>
          <w:szCs w:val="24"/>
          <w:lang w:val="it-IT"/>
        </w:rPr>
      </w:pPr>
      <w:r w:rsidRPr="00E11817">
        <w:rPr>
          <w:rFonts w:ascii="Calibri" w:eastAsia="Times New Roman" w:hAnsi="Calibri" w:cs="Calibri"/>
          <w:color w:val="000000"/>
          <w:sz w:val="24"/>
          <w:szCs w:val="24"/>
          <w:lang w:val="it-IT"/>
        </w:rPr>
        <w:t>-mRNA turnover (d</w:t>
      </w:r>
      <w:r w:rsidR="00EE43E2">
        <w:rPr>
          <w:rFonts w:ascii="Calibri" w:eastAsia="Times New Roman" w:hAnsi="Calibri" w:cs="Calibri"/>
          <w:color w:val="000000"/>
          <w:sz w:val="24"/>
          <w:szCs w:val="24"/>
          <w:lang w:val="it-IT"/>
        </w:rPr>
        <w:t>i</w:t>
      </w:r>
      <w:r w:rsidRPr="00E11817">
        <w:rPr>
          <w:rFonts w:ascii="Calibri" w:eastAsia="Times New Roman" w:hAnsi="Calibri" w:cs="Calibri"/>
          <w:color w:val="000000"/>
          <w:sz w:val="24"/>
          <w:szCs w:val="24"/>
          <w:lang w:val="it-IT"/>
        </w:rPr>
        <w:t>pende dallo s</w:t>
      </w:r>
      <w:r>
        <w:rPr>
          <w:rFonts w:ascii="Calibri" w:eastAsia="Times New Roman" w:hAnsi="Calibri" w:cs="Calibri"/>
          <w:color w:val="000000"/>
          <w:sz w:val="24"/>
          <w:szCs w:val="24"/>
          <w:lang w:val="it-IT"/>
        </w:rPr>
        <w:t>tato cellulare</w:t>
      </w:r>
      <w:r w:rsidR="00EE43E2">
        <w:rPr>
          <w:rFonts w:ascii="Calibri" w:eastAsia="Times New Roman" w:hAnsi="Calibri" w:cs="Calibri"/>
          <w:color w:val="000000"/>
          <w:sz w:val="24"/>
          <w:szCs w:val="24"/>
          <w:lang w:val="it-IT"/>
        </w:rPr>
        <w:t xml:space="preserve"> e dalla stabilità del gene quindi siti </w:t>
      </w:r>
      <w:proofErr w:type="spellStart"/>
      <w:r w:rsidR="00EE43E2">
        <w:rPr>
          <w:rFonts w:ascii="Calibri" w:eastAsia="Times New Roman" w:hAnsi="Calibri" w:cs="Calibri"/>
          <w:color w:val="000000"/>
          <w:sz w:val="24"/>
          <w:szCs w:val="24"/>
          <w:lang w:val="it-IT"/>
        </w:rPr>
        <w:t>ubiquitinazione</w:t>
      </w:r>
      <w:proofErr w:type="spellEnd"/>
      <w:r w:rsidR="00EE43E2">
        <w:rPr>
          <w:rFonts w:ascii="Calibri" w:eastAsia="Times New Roman" w:hAnsi="Calibri" w:cs="Calibri"/>
          <w:color w:val="000000"/>
          <w:sz w:val="24"/>
          <w:szCs w:val="24"/>
          <w:lang w:val="it-IT"/>
        </w:rPr>
        <w:t>/segnali di riciclo)</w:t>
      </w:r>
    </w:p>
    <w:p w14:paraId="4BAB52E2" w14:textId="69C52A8E" w:rsidR="00F0573B" w:rsidRDefault="00F0573B" w:rsidP="00F0573B">
      <w:pPr>
        <w:spacing w:after="0" w:line="240" w:lineRule="auto"/>
        <w:textAlignment w:val="baseline"/>
        <w:rPr>
          <w:rFonts w:ascii="Calibri" w:eastAsia="Times New Roman" w:hAnsi="Calibri" w:cs="Calibri"/>
          <w:color w:val="000000"/>
          <w:sz w:val="24"/>
          <w:szCs w:val="24"/>
          <w:lang w:val="it-IT"/>
        </w:rPr>
      </w:pPr>
      <w:r>
        <w:rPr>
          <w:rFonts w:ascii="Calibri" w:eastAsia="Times New Roman" w:hAnsi="Calibri" w:cs="Calibri"/>
          <w:color w:val="000000"/>
          <w:sz w:val="24"/>
          <w:szCs w:val="24"/>
          <w:lang w:val="it-IT"/>
        </w:rPr>
        <w:t>Non è detto però che tutte queste componenti siano modellabili</w:t>
      </w:r>
    </w:p>
    <w:p w14:paraId="5653CBB4" w14:textId="298BDF9B" w:rsidR="00EE43E2" w:rsidRDefault="00EE43E2" w:rsidP="00EE43E2">
      <w:pPr>
        <w:spacing w:after="0" w:line="240" w:lineRule="auto"/>
        <w:textAlignment w:val="baseline"/>
        <w:rPr>
          <w:rFonts w:ascii="Calibri" w:eastAsia="Times New Roman" w:hAnsi="Calibri" w:cs="Calibri"/>
          <w:color w:val="000000"/>
          <w:sz w:val="24"/>
          <w:szCs w:val="24"/>
          <w:lang w:val="it-IT"/>
        </w:rPr>
      </w:pPr>
      <w:r>
        <w:rPr>
          <w:rFonts w:ascii="Calibri" w:eastAsia="Times New Roman" w:hAnsi="Calibri" w:cs="Calibri"/>
          <w:color w:val="000000"/>
          <w:sz w:val="24"/>
          <w:szCs w:val="24"/>
          <w:lang w:val="it-IT"/>
        </w:rPr>
        <w:t>-RNA ambientale: c’è un ottimo modello usato per rimuovere ambient RNA che noi stiamo usando e che funziona benissimo (</w:t>
      </w:r>
      <w:hyperlink r:id="rId6" w:history="1">
        <w:r w:rsidRPr="00B97B8A">
          <w:rPr>
            <w:rStyle w:val="Collegamentoipertestuale"/>
            <w:rFonts w:ascii="Calibri" w:eastAsia="Times New Roman" w:hAnsi="Calibri" w:cs="Calibri"/>
            <w:sz w:val="24"/>
            <w:szCs w:val="24"/>
            <w:lang w:val="it-IT"/>
          </w:rPr>
          <w:t>https://www.nature.com/articles/s41592-023-01943-7</w:t>
        </w:r>
      </w:hyperlink>
      <w:r>
        <w:rPr>
          <w:rFonts w:ascii="Calibri" w:eastAsia="Times New Roman" w:hAnsi="Calibri" w:cs="Calibri"/>
          <w:color w:val="000000"/>
          <w:sz w:val="24"/>
          <w:szCs w:val="24"/>
          <w:lang w:val="it-IT"/>
        </w:rPr>
        <w:t>)</w:t>
      </w:r>
      <w:r w:rsidR="00F0573B">
        <w:rPr>
          <w:rFonts w:ascii="Calibri" w:eastAsia="Times New Roman" w:hAnsi="Calibri" w:cs="Calibri"/>
          <w:color w:val="000000"/>
          <w:sz w:val="24"/>
          <w:szCs w:val="24"/>
          <w:lang w:val="it-IT"/>
        </w:rPr>
        <w:t xml:space="preserve"> e che forse può essere utile nella simulazione</w:t>
      </w:r>
    </w:p>
    <w:p w14:paraId="2CF3B0E0" w14:textId="4C4ECA81" w:rsidR="00750ECC" w:rsidRPr="00750ECC" w:rsidRDefault="00750ECC" w:rsidP="00EE43E2">
      <w:pPr>
        <w:spacing w:after="0" w:line="240" w:lineRule="auto"/>
        <w:textAlignment w:val="baseline"/>
        <w:rPr>
          <w:rFonts w:ascii="Calibri" w:eastAsia="Times New Roman" w:hAnsi="Calibri" w:cs="Calibri"/>
          <w:b/>
          <w:bCs/>
          <w:color w:val="000000"/>
          <w:sz w:val="24"/>
          <w:szCs w:val="24"/>
          <w:lang w:val="it-IT"/>
        </w:rPr>
      </w:pPr>
      <w:r w:rsidRPr="00750ECC">
        <w:rPr>
          <w:rFonts w:ascii="Calibri" w:eastAsia="Times New Roman" w:hAnsi="Calibri" w:cs="Calibri"/>
          <w:b/>
          <w:bCs/>
          <w:color w:val="000000"/>
          <w:sz w:val="24"/>
          <w:szCs w:val="24"/>
          <w:lang w:val="it-IT"/>
        </w:rPr>
        <w:t xml:space="preserve">6g. </w:t>
      </w:r>
      <w:proofErr w:type="spellStart"/>
      <w:r w:rsidRPr="00750ECC">
        <w:rPr>
          <w:rFonts w:ascii="Calibri" w:eastAsia="Times New Roman" w:hAnsi="Calibri" w:cs="Calibri"/>
          <w:b/>
          <w:bCs/>
          <w:color w:val="000000"/>
          <w:sz w:val="24"/>
          <w:szCs w:val="24"/>
          <w:lang w:val="it-IT"/>
        </w:rPr>
        <w:t>Modules</w:t>
      </w:r>
      <w:proofErr w:type="spellEnd"/>
    </w:p>
    <w:p w14:paraId="1408E58D" w14:textId="6F39A82B" w:rsidR="00EE43E2" w:rsidRDefault="00EE43E2" w:rsidP="00EE43E2">
      <w:pPr>
        <w:spacing w:after="0" w:line="240" w:lineRule="auto"/>
        <w:textAlignment w:val="baseline"/>
        <w:rPr>
          <w:rFonts w:ascii="Calibri" w:eastAsia="Times New Roman" w:hAnsi="Calibri" w:cs="Calibri"/>
          <w:color w:val="000000"/>
          <w:sz w:val="24"/>
          <w:szCs w:val="24"/>
          <w:lang w:val="it-IT"/>
        </w:rPr>
      </w:pPr>
      <w:r>
        <w:rPr>
          <w:rFonts w:ascii="Calibri" w:eastAsia="Times New Roman" w:hAnsi="Calibri" w:cs="Calibri"/>
          <w:color w:val="000000"/>
          <w:sz w:val="24"/>
          <w:szCs w:val="24"/>
          <w:lang w:val="it-IT"/>
        </w:rPr>
        <w:t>-moduli: non sono sicura che sia vero che ci sono molti moduli piccoli e pochi moduli grandi</w:t>
      </w:r>
      <w:r w:rsidR="00F1462D">
        <w:rPr>
          <w:rFonts w:ascii="Calibri" w:eastAsia="Times New Roman" w:hAnsi="Calibri" w:cs="Calibri"/>
          <w:color w:val="000000"/>
          <w:sz w:val="24"/>
          <w:szCs w:val="24"/>
          <w:lang w:val="it-IT"/>
        </w:rPr>
        <w:t xml:space="preserve"> nei pathways biologici. Io di solito per i pathways uso </w:t>
      </w:r>
      <w:proofErr w:type="spellStart"/>
      <w:r w:rsidR="00F1462D">
        <w:rPr>
          <w:rFonts w:ascii="Calibri" w:eastAsia="Times New Roman" w:hAnsi="Calibri" w:cs="Calibri"/>
          <w:color w:val="000000"/>
          <w:sz w:val="24"/>
          <w:szCs w:val="24"/>
          <w:lang w:val="it-IT"/>
        </w:rPr>
        <w:t>Reactome</w:t>
      </w:r>
      <w:proofErr w:type="spellEnd"/>
      <w:r w:rsidR="00F1462D">
        <w:rPr>
          <w:rFonts w:ascii="Calibri" w:eastAsia="Times New Roman" w:hAnsi="Calibri" w:cs="Calibri"/>
          <w:color w:val="000000"/>
          <w:sz w:val="24"/>
          <w:szCs w:val="24"/>
          <w:lang w:val="it-IT"/>
        </w:rPr>
        <w:t xml:space="preserve"> (GO non è fatto bene ed è molto ridondante) quindi si possono prendere i pathways </w:t>
      </w:r>
      <w:r w:rsidR="00A17E11">
        <w:rPr>
          <w:rFonts w:ascii="Calibri" w:eastAsia="Times New Roman" w:hAnsi="Calibri" w:cs="Calibri"/>
          <w:color w:val="000000"/>
          <w:sz w:val="24"/>
          <w:szCs w:val="24"/>
          <w:lang w:val="it-IT"/>
        </w:rPr>
        <w:t xml:space="preserve">per una specie </w:t>
      </w:r>
      <w:r w:rsidR="00F1462D">
        <w:rPr>
          <w:rFonts w:ascii="Calibri" w:eastAsia="Times New Roman" w:hAnsi="Calibri" w:cs="Calibri"/>
          <w:color w:val="000000"/>
          <w:sz w:val="24"/>
          <w:szCs w:val="24"/>
          <w:lang w:val="it-IT"/>
        </w:rPr>
        <w:t xml:space="preserve">e verificare quanti geni ci sono </w:t>
      </w:r>
      <w:r w:rsidR="00A17E11">
        <w:rPr>
          <w:rFonts w:ascii="Calibri" w:eastAsia="Times New Roman" w:hAnsi="Calibri" w:cs="Calibri"/>
          <w:color w:val="000000"/>
          <w:sz w:val="24"/>
          <w:szCs w:val="24"/>
          <w:lang w:val="it-IT"/>
        </w:rPr>
        <w:t>(</w:t>
      </w:r>
      <w:hyperlink r:id="rId7" w:history="1">
        <w:r w:rsidR="00A17E11" w:rsidRPr="00B97B8A">
          <w:rPr>
            <w:rStyle w:val="Collegamentoipertestuale"/>
            <w:rFonts w:ascii="Calibri" w:eastAsia="Times New Roman" w:hAnsi="Calibri" w:cs="Calibri"/>
            <w:sz w:val="24"/>
            <w:szCs w:val="24"/>
            <w:lang w:val="it-IT"/>
          </w:rPr>
          <w:t>https://reactome.org/PathwayBrowser/#/R-HSA-1640170&amp;DTAB=MT</w:t>
        </w:r>
      </w:hyperlink>
      <w:r w:rsidR="00A17E11">
        <w:rPr>
          <w:rFonts w:ascii="Calibri" w:eastAsia="Times New Roman" w:hAnsi="Calibri" w:cs="Calibri"/>
          <w:color w:val="000000"/>
          <w:sz w:val="24"/>
          <w:szCs w:val="24"/>
          <w:lang w:val="it-IT"/>
        </w:rPr>
        <w:t>)</w:t>
      </w:r>
    </w:p>
    <w:p w14:paraId="1B7B6B08" w14:textId="7279772C" w:rsidR="0092688B" w:rsidRDefault="00A17E11" w:rsidP="00E11817">
      <w:pPr>
        <w:spacing w:after="0" w:line="240" w:lineRule="auto"/>
        <w:textAlignment w:val="baseline"/>
        <w:rPr>
          <w:rFonts w:ascii="Calibri" w:eastAsia="Times New Roman" w:hAnsi="Calibri" w:cs="Calibri"/>
          <w:color w:val="000000"/>
          <w:sz w:val="24"/>
          <w:szCs w:val="24"/>
          <w:lang w:val="it-IT"/>
        </w:rPr>
      </w:pPr>
      <w:r>
        <w:rPr>
          <w:rFonts w:ascii="Calibri" w:eastAsia="Times New Roman" w:hAnsi="Calibri" w:cs="Calibri"/>
          <w:color w:val="000000"/>
          <w:sz w:val="24"/>
          <w:szCs w:val="24"/>
          <w:lang w:val="it-IT"/>
        </w:rPr>
        <w:t>-</w:t>
      </w:r>
      <w:r w:rsidR="006F2B77">
        <w:rPr>
          <w:rFonts w:ascii="Calibri" w:eastAsia="Times New Roman" w:hAnsi="Calibri" w:cs="Calibri"/>
          <w:color w:val="000000"/>
          <w:sz w:val="24"/>
          <w:szCs w:val="24"/>
          <w:lang w:val="it-IT"/>
        </w:rPr>
        <w:t xml:space="preserve">creare le gene </w:t>
      </w:r>
      <w:proofErr w:type="spellStart"/>
      <w:r w:rsidR="006F2B77">
        <w:rPr>
          <w:rFonts w:ascii="Calibri" w:eastAsia="Times New Roman" w:hAnsi="Calibri" w:cs="Calibri"/>
          <w:color w:val="000000"/>
          <w:sz w:val="24"/>
          <w:szCs w:val="24"/>
          <w:lang w:val="it-IT"/>
        </w:rPr>
        <w:t>regulatory</w:t>
      </w:r>
      <w:proofErr w:type="spellEnd"/>
      <w:r w:rsidR="006F2B77">
        <w:rPr>
          <w:rFonts w:ascii="Calibri" w:eastAsia="Times New Roman" w:hAnsi="Calibri" w:cs="Calibri"/>
          <w:color w:val="000000"/>
          <w:sz w:val="24"/>
          <w:szCs w:val="24"/>
          <w:lang w:val="it-IT"/>
        </w:rPr>
        <w:t xml:space="preserve"> networks (</w:t>
      </w:r>
      <w:proofErr w:type="spellStart"/>
      <w:r w:rsidR="006F2B77">
        <w:rPr>
          <w:rFonts w:ascii="Calibri" w:eastAsia="Times New Roman" w:hAnsi="Calibri" w:cs="Calibri"/>
          <w:color w:val="000000"/>
          <w:sz w:val="24"/>
          <w:szCs w:val="24"/>
          <w:lang w:val="it-IT"/>
        </w:rPr>
        <w:t>GRNs</w:t>
      </w:r>
      <w:proofErr w:type="spellEnd"/>
      <w:r w:rsidR="006F2B77">
        <w:rPr>
          <w:rFonts w:ascii="Calibri" w:eastAsia="Times New Roman" w:hAnsi="Calibri" w:cs="Calibri"/>
          <w:color w:val="000000"/>
          <w:sz w:val="24"/>
          <w:szCs w:val="24"/>
          <w:lang w:val="it-IT"/>
        </w:rPr>
        <w:t xml:space="preserve">): </w:t>
      </w:r>
      <w:r w:rsidR="00C87AFA">
        <w:rPr>
          <w:rFonts w:ascii="Calibri" w:eastAsia="Times New Roman" w:hAnsi="Calibri" w:cs="Calibri"/>
          <w:color w:val="000000"/>
          <w:sz w:val="24"/>
          <w:szCs w:val="24"/>
          <w:lang w:val="it-IT"/>
        </w:rPr>
        <w:t>creare moduli genici controllati</w:t>
      </w:r>
      <w:r w:rsidR="00750ECC">
        <w:rPr>
          <w:rFonts w:ascii="Calibri" w:eastAsia="Times New Roman" w:hAnsi="Calibri" w:cs="Calibri"/>
          <w:color w:val="000000"/>
          <w:sz w:val="24"/>
          <w:szCs w:val="24"/>
          <w:lang w:val="it-IT"/>
        </w:rPr>
        <w:t>,</w:t>
      </w:r>
      <w:r w:rsidR="00C87AFA">
        <w:rPr>
          <w:rFonts w:ascii="Calibri" w:eastAsia="Times New Roman" w:hAnsi="Calibri" w:cs="Calibri"/>
          <w:color w:val="000000"/>
          <w:sz w:val="24"/>
          <w:szCs w:val="24"/>
          <w:lang w:val="it-IT"/>
        </w:rPr>
        <w:t xml:space="preserve"> nella loro espressione</w:t>
      </w:r>
      <w:r w:rsidR="00750ECC">
        <w:rPr>
          <w:rFonts w:ascii="Calibri" w:eastAsia="Times New Roman" w:hAnsi="Calibri" w:cs="Calibri"/>
          <w:color w:val="000000"/>
          <w:sz w:val="24"/>
          <w:szCs w:val="24"/>
          <w:lang w:val="it-IT"/>
        </w:rPr>
        <w:t>,</w:t>
      </w:r>
      <w:r w:rsidR="00C87AFA">
        <w:rPr>
          <w:rFonts w:ascii="Calibri" w:eastAsia="Times New Roman" w:hAnsi="Calibri" w:cs="Calibri"/>
          <w:color w:val="000000"/>
          <w:sz w:val="24"/>
          <w:szCs w:val="24"/>
          <w:lang w:val="it-IT"/>
        </w:rPr>
        <w:t xml:space="preserve"> dai fattori di trascrizione (TF)</w:t>
      </w:r>
      <w:r w:rsidR="0092688B">
        <w:rPr>
          <w:rFonts w:ascii="Calibri" w:eastAsia="Times New Roman" w:hAnsi="Calibri" w:cs="Calibri"/>
          <w:color w:val="000000"/>
          <w:sz w:val="24"/>
          <w:szCs w:val="24"/>
          <w:lang w:val="it-IT"/>
        </w:rPr>
        <w:t xml:space="preserve">. I TF sono responsabili dell’attivazione di specifici moduli di geni (chiamati </w:t>
      </w:r>
      <w:proofErr w:type="spellStart"/>
      <w:r w:rsidR="0092688B">
        <w:rPr>
          <w:rFonts w:ascii="Calibri" w:eastAsia="Times New Roman" w:hAnsi="Calibri" w:cs="Calibri"/>
          <w:color w:val="000000"/>
          <w:sz w:val="24"/>
          <w:szCs w:val="24"/>
          <w:lang w:val="it-IT"/>
        </w:rPr>
        <w:t>reguloni</w:t>
      </w:r>
      <w:proofErr w:type="spellEnd"/>
      <w:r w:rsidR="0092688B">
        <w:rPr>
          <w:rFonts w:ascii="Calibri" w:eastAsia="Times New Roman" w:hAnsi="Calibri" w:cs="Calibri"/>
          <w:color w:val="000000"/>
          <w:sz w:val="24"/>
          <w:szCs w:val="24"/>
          <w:lang w:val="it-IT"/>
        </w:rPr>
        <w:t xml:space="preserve">) che guidano il differenziamento cellulare </w:t>
      </w:r>
      <w:r>
        <w:rPr>
          <w:rFonts w:ascii="Calibri" w:eastAsia="Times New Roman" w:hAnsi="Calibri" w:cs="Calibri"/>
          <w:color w:val="000000"/>
          <w:sz w:val="24"/>
          <w:szCs w:val="24"/>
          <w:lang w:val="it-IT"/>
        </w:rPr>
        <w:t xml:space="preserve">(da integrare quindi con </w:t>
      </w:r>
      <w:proofErr w:type="spellStart"/>
      <w:r>
        <w:rPr>
          <w:rFonts w:ascii="Calibri" w:eastAsia="Times New Roman" w:hAnsi="Calibri" w:cs="Calibri"/>
          <w:color w:val="000000"/>
          <w:sz w:val="24"/>
          <w:szCs w:val="24"/>
          <w:lang w:val="it-IT"/>
        </w:rPr>
        <w:t>trajectory</w:t>
      </w:r>
      <w:proofErr w:type="spellEnd"/>
      <w:r>
        <w:rPr>
          <w:rFonts w:ascii="Calibri" w:eastAsia="Times New Roman" w:hAnsi="Calibri" w:cs="Calibri"/>
          <w:color w:val="000000"/>
          <w:sz w:val="24"/>
          <w:szCs w:val="24"/>
          <w:lang w:val="it-IT"/>
        </w:rPr>
        <w:t>)</w:t>
      </w:r>
      <w:r w:rsidR="00750ECC">
        <w:rPr>
          <w:rFonts w:ascii="Calibri" w:eastAsia="Times New Roman" w:hAnsi="Calibri" w:cs="Calibri"/>
          <w:color w:val="000000"/>
          <w:sz w:val="24"/>
          <w:szCs w:val="24"/>
          <w:lang w:val="it-IT"/>
        </w:rPr>
        <w:t xml:space="preserve">. </w:t>
      </w:r>
      <w:r w:rsidR="0092688B">
        <w:rPr>
          <w:rFonts w:ascii="Calibri" w:eastAsia="Times New Roman" w:hAnsi="Calibri" w:cs="Calibri"/>
          <w:color w:val="000000"/>
          <w:sz w:val="24"/>
          <w:szCs w:val="24"/>
          <w:lang w:val="it-IT"/>
        </w:rPr>
        <w:t>Metodi molto interessanti che si occupano di ricostruire le relazioni TF-</w:t>
      </w:r>
      <w:proofErr w:type="spellStart"/>
      <w:r w:rsidR="0092688B">
        <w:rPr>
          <w:rFonts w:ascii="Calibri" w:eastAsia="Times New Roman" w:hAnsi="Calibri" w:cs="Calibri"/>
          <w:color w:val="000000"/>
          <w:sz w:val="24"/>
          <w:szCs w:val="24"/>
          <w:lang w:val="it-IT"/>
        </w:rPr>
        <w:t>reguloni</w:t>
      </w:r>
      <w:proofErr w:type="spellEnd"/>
      <w:r w:rsidR="0092688B">
        <w:rPr>
          <w:rFonts w:ascii="Calibri" w:eastAsia="Times New Roman" w:hAnsi="Calibri" w:cs="Calibri"/>
          <w:color w:val="000000"/>
          <w:sz w:val="24"/>
          <w:szCs w:val="24"/>
          <w:lang w:val="it-IT"/>
        </w:rPr>
        <w:t xml:space="preserve"> sono:</w:t>
      </w:r>
    </w:p>
    <w:p w14:paraId="509B266B" w14:textId="5BAF44B0" w:rsidR="0092688B" w:rsidRPr="0092688B" w:rsidRDefault="0092688B" w:rsidP="006F2B77">
      <w:pPr>
        <w:spacing w:after="0" w:line="240" w:lineRule="auto"/>
        <w:ind w:left="720"/>
        <w:textAlignment w:val="baseline"/>
        <w:rPr>
          <w:rFonts w:ascii="Calibri" w:eastAsia="Times New Roman" w:hAnsi="Calibri" w:cs="Calibri"/>
          <w:color w:val="000000"/>
          <w:sz w:val="24"/>
          <w:szCs w:val="24"/>
          <w:lang w:val="it-IT"/>
        </w:rPr>
      </w:pPr>
      <w:r w:rsidRPr="0092688B">
        <w:rPr>
          <w:rFonts w:ascii="Calibri" w:eastAsia="Times New Roman" w:hAnsi="Calibri" w:cs="Calibri"/>
          <w:color w:val="000000"/>
          <w:sz w:val="24"/>
          <w:szCs w:val="24"/>
          <w:lang w:val="it-IT"/>
        </w:rPr>
        <w:t>-SCENIC (</w:t>
      </w:r>
      <w:hyperlink r:id="rId8" w:history="1">
        <w:r w:rsidRPr="0092688B">
          <w:rPr>
            <w:rStyle w:val="Collegamentoipertestuale"/>
            <w:rFonts w:ascii="Calibri" w:eastAsia="Times New Roman" w:hAnsi="Calibri" w:cs="Calibri"/>
            <w:sz w:val="24"/>
            <w:szCs w:val="24"/>
            <w:lang w:val="it-IT"/>
          </w:rPr>
          <w:t>https://www.nature.com/articles/nmeth.4463</w:t>
        </w:r>
      </w:hyperlink>
      <w:r w:rsidRPr="0092688B">
        <w:rPr>
          <w:rFonts w:ascii="Calibri" w:eastAsia="Times New Roman" w:hAnsi="Calibri" w:cs="Calibri"/>
          <w:color w:val="000000"/>
          <w:sz w:val="24"/>
          <w:szCs w:val="24"/>
          <w:lang w:val="it-IT"/>
        </w:rPr>
        <w:t xml:space="preserve">): </w:t>
      </w:r>
      <w:r w:rsidR="006F2B77">
        <w:rPr>
          <w:rFonts w:ascii="Calibri" w:eastAsia="Times New Roman" w:hAnsi="Calibri" w:cs="Calibri"/>
          <w:color w:val="000000"/>
          <w:sz w:val="24"/>
          <w:szCs w:val="24"/>
          <w:lang w:val="it-IT"/>
        </w:rPr>
        <w:t>inferisce</w:t>
      </w:r>
      <w:r>
        <w:rPr>
          <w:rFonts w:ascii="Calibri" w:eastAsia="Times New Roman" w:hAnsi="Calibri" w:cs="Calibri"/>
          <w:color w:val="000000"/>
          <w:sz w:val="24"/>
          <w:szCs w:val="24"/>
          <w:lang w:val="it-IT"/>
        </w:rPr>
        <w:t xml:space="preserve"> i </w:t>
      </w:r>
      <w:r w:rsidR="006F2B77">
        <w:rPr>
          <w:rFonts w:ascii="Calibri" w:eastAsia="Times New Roman" w:hAnsi="Calibri" w:cs="Calibri"/>
          <w:color w:val="000000"/>
          <w:sz w:val="24"/>
          <w:szCs w:val="24"/>
          <w:lang w:val="it-IT"/>
        </w:rPr>
        <w:t xml:space="preserve">TF e i loro </w:t>
      </w:r>
      <w:r>
        <w:rPr>
          <w:rFonts w:ascii="Calibri" w:eastAsia="Times New Roman" w:hAnsi="Calibri" w:cs="Calibri"/>
          <w:color w:val="000000"/>
          <w:sz w:val="24"/>
          <w:szCs w:val="24"/>
          <w:lang w:val="it-IT"/>
        </w:rPr>
        <w:t xml:space="preserve">geni target </w:t>
      </w:r>
    </w:p>
    <w:p w14:paraId="42E2F9EA" w14:textId="032B7C5E" w:rsidR="00C87AFA" w:rsidRDefault="0092688B" w:rsidP="006F2B77">
      <w:pPr>
        <w:spacing w:after="0" w:line="240" w:lineRule="auto"/>
        <w:ind w:left="720"/>
        <w:textAlignment w:val="baseline"/>
        <w:rPr>
          <w:rFonts w:ascii="Calibri" w:eastAsia="Times New Roman" w:hAnsi="Calibri" w:cs="Calibri"/>
          <w:color w:val="000000"/>
          <w:sz w:val="24"/>
          <w:szCs w:val="24"/>
          <w:lang w:val="it-IT"/>
        </w:rPr>
      </w:pPr>
      <w:r>
        <w:rPr>
          <w:rFonts w:ascii="Calibri" w:eastAsia="Times New Roman" w:hAnsi="Calibri" w:cs="Calibri"/>
          <w:color w:val="000000"/>
          <w:sz w:val="24"/>
          <w:szCs w:val="24"/>
          <w:lang w:val="it-IT"/>
        </w:rPr>
        <w:t xml:space="preserve">-e la sua versione ottimizzata SCENIC+ </w:t>
      </w:r>
      <w:r w:rsidR="006F2B77">
        <w:rPr>
          <w:rFonts w:ascii="Calibri" w:eastAsia="Times New Roman" w:hAnsi="Calibri" w:cs="Calibri"/>
          <w:color w:val="000000"/>
          <w:sz w:val="24"/>
          <w:szCs w:val="24"/>
          <w:lang w:val="it-IT"/>
        </w:rPr>
        <w:t>(</w:t>
      </w:r>
      <w:hyperlink r:id="rId9" w:history="1">
        <w:r w:rsidR="006F2B77" w:rsidRPr="00B97B8A">
          <w:rPr>
            <w:rStyle w:val="Collegamentoipertestuale"/>
            <w:rFonts w:ascii="Calibri" w:eastAsia="Times New Roman" w:hAnsi="Calibri" w:cs="Calibri"/>
            <w:sz w:val="24"/>
            <w:szCs w:val="24"/>
            <w:lang w:val="it-IT"/>
          </w:rPr>
          <w:t>https://www.nature.com/articles/s41592-023-01938-4</w:t>
        </w:r>
      </w:hyperlink>
      <w:r w:rsidR="006F2B77">
        <w:rPr>
          <w:rFonts w:ascii="Calibri" w:eastAsia="Times New Roman" w:hAnsi="Calibri" w:cs="Calibri"/>
          <w:color w:val="000000"/>
          <w:sz w:val="24"/>
          <w:szCs w:val="24"/>
          <w:lang w:val="it-IT"/>
        </w:rPr>
        <w:t xml:space="preserve">) </w:t>
      </w:r>
      <w:r>
        <w:rPr>
          <w:rFonts w:ascii="Calibri" w:eastAsia="Times New Roman" w:hAnsi="Calibri" w:cs="Calibri"/>
          <w:color w:val="000000"/>
          <w:sz w:val="24"/>
          <w:szCs w:val="24"/>
          <w:lang w:val="it-IT"/>
        </w:rPr>
        <w:t xml:space="preserve">che </w:t>
      </w:r>
      <w:r w:rsidR="006F2B77">
        <w:rPr>
          <w:rFonts w:ascii="Calibri" w:eastAsia="Times New Roman" w:hAnsi="Calibri" w:cs="Calibri"/>
          <w:color w:val="000000"/>
          <w:sz w:val="24"/>
          <w:szCs w:val="24"/>
          <w:lang w:val="it-IT"/>
        </w:rPr>
        <w:t xml:space="preserve">inferisce anche gli </w:t>
      </w:r>
      <w:proofErr w:type="spellStart"/>
      <w:r w:rsidR="006F2B77">
        <w:rPr>
          <w:rFonts w:ascii="Calibri" w:eastAsia="Times New Roman" w:hAnsi="Calibri" w:cs="Calibri"/>
          <w:color w:val="000000"/>
          <w:sz w:val="24"/>
          <w:szCs w:val="24"/>
          <w:lang w:val="it-IT"/>
        </w:rPr>
        <w:t>enhancers</w:t>
      </w:r>
      <w:proofErr w:type="spellEnd"/>
      <w:r w:rsidR="006F2B77">
        <w:rPr>
          <w:rFonts w:ascii="Calibri" w:eastAsia="Times New Roman" w:hAnsi="Calibri" w:cs="Calibri"/>
          <w:color w:val="000000"/>
          <w:sz w:val="24"/>
          <w:szCs w:val="24"/>
          <w:lang w:val="it-IT"/>
        </w:rPr>
        <w:t xml:space="preserve"> genici (ovvero le sequenze che promuovono la trascrizione genica)</w:t>
      </w:r>
    </w:p>
    <w:p w14:paraId="7572D877" w14:textId="5E077B42" w:rsidR="00C87AFA" w:rsidRPr="006F2B77" w:rsidRDefault="006F2B77" w:rsidP="00E11817">
      <w:pPr>
        <w:spacing w:after="0" w:line="240" w:lineRule="auto"/>
        <w:textAlignment w:val="baseline"/>
        <w:rPr>
          <w:rFonts w:ascii="Calibri" w:eastAsia="Times New Roman" w:hAnsi="Calibri" w:cs="Calibri"/>
          <w:b/>
          <w:bCs/>
          <w:color w:val="000000"/>
          <w:sz w:val="24"/>
          <w:szCs w:val="24"/>
        </w:rPr>
      </w:pPr>
      <w:r w:rsidRPr="006F2B77">
        <w:rPr>
          <w:rFonts w:ascii="Calibri" w:eastAsia="Times New Roman" w:hAnsi="Calibri" w:cs="Calibri"/>
          <w:b/>
          <w:bCs/>
          <w:color w:val="000000"/>
          <w:sz w:val="24"/>
          <w:szCs w:val="24"/>
        </w:rPr>
        <w:t>6l. Ligand-receptor</w:t>
      </w:r>
    </w:p>
    <w:p w14:paraId="32502489" w14:textId="6D619577" w:rsidR="00C87AFA" w:rsidRDefault="006F2B77" w:rsidP="00E11817">
      <w:pPr>
        <w:spacing w:after="0" w:line="240" w:lineRule="auto"/>
        <w:textAlignment w:val="baseline"/>
        <w:rPr>
          <w:rFonts w:ascii="Calibri" w:eastAsia="Times New Roman" w:hAnsi="Calibri" w:cs="Calibri"/>
          <w:color w:val="000000"/>
          <w:sz w:val="24"/>
          <w:szCs w:val="24"/>
          <w:lang w:val="it-IT"/>
        </w:rPr>
      </w:pPr>
      <w:r w:rsidRPr="006F2B77">
        <w:rPr>
          <w:rFonts w:ascii="Calibri" w:eastAsia="Times New Roman" w:hAnsi="Calibri" w:cs="Calibri"/>
          <w:color w:val="000000"/>
          <w:sz w:val="24"/>
          <w:szCs w:val="24"/>
          <w:lang w:val="it-IT"/>
        </w:rPr>
        <w:t>-quale DB è stato u</w:t>
      </w:r>
      <w:r>
        <w:rPr>
          <w:rFonts w:ascii="Calibri" w:eastAsia="Times New Roman" w:hAnsi="Calibri" w:cs="Calibri"/>
          <w:color w:val="000000"/>
          <w:sz w:val="24"/>
          <w:szCs w:val="24"/>
          <w:lang w:val="it-IT"/>
        </w:rPr>
        <w:t xml:space="preserve">sato? (io ho provato quelli più comuni di </w:t>
      </w:r>
      <w:proofErr w:type="spellStart"/>
      <w:r>
        <w:rPr>
          <w:rFonts w:ascii="Calibri" w:eastAsia="Times New Roman" w:hAnsi="Calibri" w:cs="Calibri"/>
          <w:color w:val="000000"/>
          <w:sz w:val="24"/>
          <w:szCs w:val="24"/>
          <w:lang w:val="it-IT"/>
        </w:rPr>
        <w:t>CellChat</w:t>
      </w:r>
      <w:proofErr w:type="spellEnd"/>
      <w:r>
        <w:rPr>
          <w:rFonts w:ascii="Calibri" w:eastAsia="Times New Roman" w:hAnsi="Calibri" w:cs="Calibri"/>
          <w:color w:val="000000"/>
          <w:sz w:val="24"/>
          <w:szCs w:val="24"/>
          <w:lang w:val="it-IT"/>
        </w:rPr>
        <w:t xml:space="preserve"> </w:t>
      </w:r>
      <w:hyperlink r:id="rId10" w:history="1">
        <w:r w:rsidRPr="00B97B8A">
          <w:rPr>
            <w:rStyle w:val="Collegamentoipertestuale"/>
            <w:rFonts w:ascii="Calibri" w:eastAsia="Times New Roman" w:hAnsi="Calibri" w:cs="Calibri"/>
            <w:sz w:val="24"/>
            <w:szCs w:val="24"/>
            <w:lang w:val="it-IT"/>
          </w:rPr>
          <w:t>https://www.nature.com/articles/s41467-021-21246-9</w:t>
        </w:r>
      </w:hyperlink>
      <w:r>
        <w:rPr>
          <w:rFonts w:ascii="Calibri" w:eastAsia="Times New Roman" w:hAnsi="Calibri" w:cs="Calibri"/>
          <w:color w:val="000000"/>
          <w:sz w:val="24"/>
          <w:szCs w:val="24"/>
          <w:lang w:val="it-IT"/>
        </w:rPr>
        <w:t xml:space="preserve"> e </w:t>
      </w:r>
      <w:proofErr w:type="spellStart"/>
      <w:r>
        <w:rPr>
          <w:rFonts w:ascii="Calibri" w:eastAsia="Times New Roman" w:hAnsi="Calibri" w:cs="Calibri"/>
          <w:color w:val="000000"/>
          <w:sz w:val="24"/>
          <w:szCs w:val="24"/>
          <w:lang w:val="it-IT"/>
        </w:rPr>
        <w:t>NicheNet</w:t>
      </w:r>
      <w:proofErr w:type="spellEnd"/>
      <w:r>
        <w:rPr>
          <w:rFonts w:ascii="Calibri" w:eastAsia="Times New Roman" w:hAnsi="Calibri" w:cs="Calibri"/>
          <w:color w:val="000000"/>
          <w:sz w:val="24"/>
          <w:szCs w:val="24"/>
          <w:lang w:val="it-IT"/>
        </w:rPr>
        <w:t xml:space="preserve"> </w:t>
      </w:r>
      <w:hyperlink r:id="rId11" w:history="1">
        <w:r w:rsidRPr="00B97B8A">
          <w:rPr>
            <w:rStyle w:val="Collegamentoipertestuale"/>
            <w:rFonts w:ascii="Calibri" w:eastAsia="Times New Roman" w:hAnsi="Calibri" w:cs="Calibri"/>
            <w:sz w:val="24"/>
            <w:szCs w:val="24"/>
            <w:lang w:val="it-IT"/>
          </w:rPr>
          <w:t>https://www.nature.com/articles/s41592-019-0667-5</w:t>
        </w:r>
      </w:hyperlink>
      <w:r>
        <w:rPr>
          <w:rFonts w:ascii="Calibri" w:eastAsia="Times New Roman" w:hAnsi="Calibri" w:cs="Calibri"/>
          <w:color w:val="000000"/>
          <w:sz w:val="24"/>
          <w:szCs w:val="24"/>
          <w:lang w:val="it-IT"/>
        </w:rPr>
        <w:t>)</w:t>
      </w:r>
    </w:p>
    <w:p w14:paraId="53AFE978" w14:textId="1172DCB3" w:rsidR="006F2B77" w:rsidRDefault="006F2B77" w:rsidP="00E11817">
      <w:pPr>
        <w:spacing w:after="0" w:line="240" w:lineRule="auto"/>
        <w:textAlignment w:val="baseline"/>
        <w:rPr>
          <w:rFonts w:ascii="Calibri" w:eastAsia="Times New Roman" w:hAnsi="Calibri" w:cs="Calibri"/>
          <w:color w:val="000000"/>
          <w:sz w:val="24"/>
          <w:szCs w:val="24"/>
          <w:lang w:val="it-IT"/>
        </w:rPr>
      </w:pPr>
      <w:r>
        <w:rPr>
          <w:rFonts w:ascii="Calibri" w:eastAsia="Times New Roman" w:hAnsi="Calibri" w:cs="Calibri"/>
          <w:color w:val="000000"/>
          <w:sz w:val="24"/>
          <w:szCs w:val="24"/>
          <w:lang w:val="it-IT"/>
        </w:rPr>
        <w:t>-la probabilità di segnale inibitorio è stata presa da letteratura? Se sì da dove?</w:t>
      </w:r>
    </w:p>
    <w:p w14:paraId="49B089DF" w14:textId="7169EF85" w:rsidR="002A23C0" w:rsidRDefault="006F2B77" w:rsidP="00E11817">
      <w:pPr>
        <w:spacing w:after="0" w:line="240" w:lineRule="auto"/>
        <w:textAlignment w:val="baseline"/>
        <w:rPr>
          <w:rFonts w:ascii="Calibri" w:eastAsia="Times New Roman" w:hAnsi="Calibri" w:cs="Calibri"/>
          <w:color w:val="000000"/>
          <w:sz w:val="24"/>
          <w:szCs w:val="24"/>
          <w:lang w:val="it-IT"/>
        </w:rPr>
      </w:pPr>
      <w:r>
        <w:rPr>
          <w:rFonts w:ascii="Calibri" w:eastAsia="Times New Roman" w:hAnsi="Calibri" w:cs="Calibri"/>
          <w:color w:val="000000"/>
          <w:sz w:val="24"/>
          <w:szCs w:val="24"/>
          <w:lang w:val="it-IT"/>
        </w:rPr>
        <w:t>-</w:t>
      </w:r>
      <w:r w:rsidR="005626DF">
        <w:rPr>
          <w:rFonts w:ascii="Calibri" w:eastAsia="Times New Roman" w:hAnsi="Calibri" w:cs="Calibri"/>
          <w:color w:val="000000"/>
          <w:sz w:val="24"/>
          <w:szCs w:val="24"/>
          <w:lang w:val="it-IT"/>
        </w:rPr>
        <w:t xml:space="preserve">il range di </w:t>
      </w:r>
      <w:proofErr w:type="spellStart"/>
      <w:r w:rsidR="005626DF">
        <w:rPr>
          <w:rFonts w:ascii="Calibri" w:eastAsia="Times New Roman" w:hAnsi="Calibri" w:cs="Calibri"/>
          <w:color w:val="000000"/>
          <w:sz w:val="24"/>
          <w:szCs w:val="24"/>
          <w:lang w:val="it-IT"/>
        </w:rPr>
        <w:t>decay</w:t>
      </w:r>
      <w:proofErr w:type="spellEnd"/>
      <w:r w:rsidR="005626DF">
        <w:rPr>
          <w:rFonts w:ascii="Calibri" w:eastAsia="Times New Roman" w:hAnsi="Calibri" w:cs="Calibri"/>
          <w:color w:val="000000"/>
          <w:sz w:val="24"/>
          <w:szCs w:val="24"/>
          <w:lang w:val="it-IT"/>
        </w:rPr>
        <w:t xml:space="preserve"> del segnale dipende molto dalla tipologia di segnalazione (</w:t>
      </w:r>
      <w:proofErr w:type="spellStart"/>
      <w:r w:rsidR="005626DF">
        <w:rPr>
          <w:rFonts w:ascii="Calibri" w:eastAsia="Times New Roman" w:hAnsi="Calibri" w:cs="Calibri"/>
          <w:color w:val="000000"/>
          <w:sz w:val="24"/>
          <w:szCs w:val="24"/>
          <w:lang w:val="it-IT"/>
        </w:rPr>
        <w:t>autocrina</w:t>
      </w:r>
      <w:proofErr w:type="spellEnd"/>
      <w:r w:rsidR="005626DF">
        <w:rPr>
          <w:rFonts w:ascii="Calibri" w:eastAsia="Times New Roman" w:hAnsi="Calibri" w:cs="Calibri"/>
          <w:color w:val="000000"/>
          <w:sz w:val="24"/>
          <w:szCs w:val="24"/>
          <w:lang w:val="it-IT"/>
        </w:rPr>
        <w:t>=short-range</w:t>
      </w:r>
      <w:r w:rsidR="002A23C0">
        <w:rPr>
          <w:rFonts w:ascii="Calibri" w:eastAsia="Times New Roman" w:hAnsi="Calibri" w:cs="Calibri"/>
          <w:color w:val="000000"/>
          <w:sz w:val="24"/>
          <w:szCs w:val="24"/>
          <w:lang w:val="it-IT"/>
        </w:rPr>
        <w:t>;</w:t>
      </w:r>
      <w:r w:rsidR="005626DF">
        <w:rPr>
          <w:rFonts w:ascii="Calibri" w:eastAsia="Times New Roman" w:hAnsi="Calibri" w:cs="Calibri"/>
          <w:color w:val="000000"/>
          <w:sz w:val="24"/>
          <w:szCs w:val="24"/>
          <w:lang w:val="it-IT"/>
        </w:rPr>
        <w:t xml:space="preserve"> paracrina=short o long-range)</w:t>
      </w:r>
      <w:r w:rsidR="002A23C0">
        <w:rPr>
          <w:rFonts w:ascii="Calibri" w:eastAsia="Times New Roman" w:hAnsi="Calibri" w:cs="Calibri"/>
          <w:color w:val="000000"/>
          <w:sz w:val="24"/>
          <w:szCs w:val="24"/>
          <w:lang w:val="it-IT"/>
        </w:rPr>
        <w:t xml:space="preserve">. Ci sono delle segnalazioni come quelle mediate dalle citochine, molto comuni nel sistema immunitario, che agiscono a lunghissimo raggio (spesso viaggiano nel sangue). Quindi io per semplicità direi di determinare delle segnalazioni </w:t>
      </w:r>
      <w:proofErr w:type="spellStart"/>
      <w:r w:rsidR="002A23C0">
        <w:rPr>
          <w:rFonts w:ascii="Calibri" w:eastAsia="Times New Roman" w:hAnsi="Calibri" w:cs="Calibri"/>
          <w:color w:val="000000"/>
          <w:sz w:val="24"/>
          <w:szCs w:val="24"/>
          <w:lang w:val="it-IT"/>
        </w:rPr>
        <w:t>autocrine</w:t>
      </w:r>
      <w:proofErr w:type="spellEnd"/>
      <w:r w:rsidR="002A23C0">
        <w:rPr>
          <w:rFonts w:ascii="Calibri" w:eastAsia="Times New Roman" w:hAnsi="Calibri" w:cs="Calibri"/>
          <w:color w:val="000000"/>
          <w:sz w:val="24"/>
          <w:szCs w:val="24"/>
          <w:lang w:val="it-IT"/>
        </w:rPr>
        <w:t xml:space="preserve"> </w:t>
      </w:r>
      <w:r w:rsidR="009E1CA3">
        <w:rPr>
          <w:rFonts w:ascii="Calibri" w:eastAsia="Times New Roman" w:hAnsi="Calibri" w:cs="Calibri"/>
          <w:color w:val="000000"/>
          <w:sz w:val="24"/>
          <w:szCs w:val="24"/>
          <w:lang w:val="it-IT"/>
        </w:rPr>
        <w:t>ad un range che corrisponde a</w:t>
      </w:r>
      <w:r w:rsidR="007948E8">
        <w:rPr>
          <w:rFonts w:ascii="Calibri" w:eastAsia="Times New Roman" w:hAnsi="Calibri" w:cs="Calibri"/>
          <w:color w:val="000000"/>
          <w:sz w:val="24"/>
          <w:szCs w:val="24"/>
          <w:lang w:val="it-IT"/>
        </w:rPr>
        <w:t>lla</w:t>
      </w:r>
      <w:r w:rsidR="009E1CA3">
        <w:rPr>
          <w:rFonts w:ascii="Calibri" w:eastAsia="Times New Roman" w:hAnsi="Calibri" w:cs="Calibri"/>
          <w:color w:val="000000"/>
          <w:sz w:val="24"/>
          <w:szCs w:val="24"/>
          <w:lang w:val="it-IT"/>
        </w:rPr>
        <w:t xml:space="preserve"> dimensione della cellula e delle segnalazioni paracrine che possono arrivare anche a coprire la lunghezza del tessuto se e solo se è presente il recettore del ligando rilasciato</w:t>
      </w:r>
    </w:p>
    <w:p w14:paraId="28C7B55F" w14:textId="473993AF" w:rsidR="00D4598A" w:rsidRPr="00F0573B" w:rsidRDefault="009E1CA3" w:rsidP="00E11817">
      <w:pPr>
        <w:spacing w:after="0" w:line="240" w:lineRule="auto"/>
        <w:textAlignment w:val="baseline"/>
        <w:rPr>
          <w:rFonts w:ascii="Calibri" w:eastAsia="Times New Roman" w:hAnsi="Calibri" w:cs="Calibri"/>
          <w:b/>
          <w:bCs/>
          <w:color w:val="000000"/>
          <w:sz w:val="24"/>
          <w:szCs w:val="24"/>
          <w:lang w:val="it-IT"/>
        </w:rPr>
      </w:pPr>
      <w:r w:rsidRPr="009E1CA3">
        <w:rPr>
          <w:rFonts w:ascii="Calibri" w:eastAsia="Times New Roman" w:hAnsi="Calibri" w:cs="Calibri"/>
          <w:b/>
          <w:bCs/>
          <w:color w:val="000000"/>
          <w:sz w:val="24"/>
          <w:szCs w:val="24"/>
          <w:lang w:val="it-IT"/>
        </w:rPr>
        <w:t xml:space="preserve">6m. </w:t>
      </w:r>
      <w:proofErr w:type="spellStart"/>
      <w:r w:rsidRPr="009E1CA3">
        <w:rPr>
          <w:rFonts w:ascii="Calibri" w:eastAsia="Times New Roman" w:hAnsi="Calibri" w:cs="Calibri"/>
          <w:b/>
          <w:bCs/>
          <w:color w:val="000000"/>
          <w:sz w:val="24"/>
          <w:szCs w:val="24"/>
          <w:lang w:val="it-IT"/>
        </w:rPr>
        <w:t>Trajectory</w:t>
      </w:r>
      <w:proofErr w:type="spellEnd"/>
    </w:p>
    <w:p w14:paraId="3794363D" w14:textId="742BAB02" w:rsidR="009E1CA3" w:rsidRDefault="009E1CA3" w:rsidP="00E11817">
      <w:pPr>
        <w:spacing w:after="0" w:line="240" w:lineRule="auto"/>
        <w:textAlignment w:val="baseline"/>
        <w:rPr>
          <w:rFonts w:ascii="Calibri" w:eastAsia="Times New Roman" w:hAnsi="Calibri" w:cs="Calibri"/>
          <w:color w:val="000000"/>
          <w:sz w:val="24"/>
          <w:szCs w:val="24"/>
          <w:lang w:val="it-IT"/>
        </w:rPr>
      </w:pPr>
      <w:r>
        <w:rPr>
          <w:rFonts w:ascii="Calibri" w:eastAsia="Times New Roman" w:hAnsi="Calibri" w:cs="Calibri"/>
          <w:color w:val="000000"/>
          <w:sz w:val="24"/>
          <w:szCs w:val="24"/>
          <w:lang w:val="it-IT"/>
        </w:rPr>
        <w:t xml:space="preserve">-va bene disegnare la traiettoria perché è qualcosa che si può controllare. Alcuni dei metodi che sono stati sviluppati per inferire le traiettorie (come </w:t>
      </w:r>
      <w:proofErr w:type="spellStart"/>
      <w:r>
        <w:rPr>
          <w:rFonts w:ascii="Calibri" w:eastAsia="Times New Roman" w:hAnsi="Calibri" w:cs="Calibri"/>
          <w:color w:val="000000"/>
          <w:sz w:val="24"/>
          <w:szCs w:val="24"/>
          <w:lang w:val="it-IT"/>
        </w:rPr>
        <w:t>Monocle</w:t>
      </w:r>
      <w:proofErr w:type="spellEnd"/>
      <w:r>
        <w:rPr>
          <w:rFonts w:ascii="Calibri" w:eastAsia="Times New Roman" w:hAnsi="Calibri" w:cs="Calibri"/>
          <w:color w:val="000000"/>
          <w:sz w:val="24"/>
          <w:szCs w:val="24"/>
          <w:lang w:val="it-IT"/>
        </w:rPr>
        <w:t xml:space="preserve"> e la sua versione più aggiornata Monocle3) sono stati ampiamente criticati perché impongono una geometria fissa e non imparano </w:t>
      </w:r>
      <w:r>
        <w:rPr>
          <w:rFonts w:ascii="Calibri" w:eastAsia="Times New Roman" w:hAnsi="Calibri" w:cs="Calibri"/>
          <w:color w:val="000000"/>
          <w:sz w:val="24"/>
          <w:szCs w:val="24"/>
          <w:lang w:val="it-IT"/>
        </w:rPr>
        <w:lastRenderedPageBreak/>
        <w:t xml:space="preserve">dal </w:t>
      </w:r>
      <w:proofErr w:type="spellStart"/>
      <w:r>
        <w:rPr>
          <w:rFonts w:ascii="Calibri" w:eastAsia="Times New Roman" w:hAnsi="Calibri" w:cs="Calibri"/>
          <w:color w:val="000000"/>
          <w:sz w:val="24"/>
          <w:szCs w:val="24"/>
          <w:lang w:val="it-IT"/>
        </w:rPr>
        <w:t>manifold</w:t>
      </w:r>
      <w:proofErr w:type="spellEnd"/>
      <w:r>
        <w:rPr>
          <w:rFonts w:ascii="Calibri" w:eastAsia="Times New Roman" w:hAnsi="Calibri" w:cs="Calibri"/>
          <w:color w:val="000000"/>
          <w:sz w:val="24"/>
          <w:szCs w:val="24"/>
          <w:lang w:val="it-IT"/>
        </w:rPr>
        <w:t xml:space="preserve"> dei dati, quindi si basano su assunzioni che non sono per forza vere. </w:t>
      </w:r>
      <w:r w:rsidR="00D4598A">
        <w:rPr>
          <w:rFonts w:ascii="Calibri" w:eastAsia="Times New Roman" w:hAnsi="Calibri" w:cs="Calibri"/>
          <w:color w:val="000000"/>
          <w:sz w:val="24"/>
          <w:szCs w:val="24"/>
          <w:lang w:val="it-IT"/>
        </w:rPr>
        <w:t>Considerando che le traiettorie biologiche sono complesse (ramo principale da cui partono altri rami ben distinti che si biforcano sempre di più oppure traiettorie meno chiare date da tipi cellulari molto simili che tendono quasi a “confondersi”) si può creare una traiettoria personalizzabile? Quindi posso selezionare i vari pattern della traiettoria e mescolarli a piacere inserendo:</w:t>
      </w:r>
    </w:p>
    <w:p w14:paraId="4A4C54A0" w14:textId="611B4417" w:rsidR="00D4598A" w:rsidRDefault="00D4598A" w:rsidP="00E11817">
      <w:pPr>
        <w:spacing w:after="0" w:line="240" w:lineRule="auto"/>
        <w:textAlignment w:val="baseline"/>
        <w:rPr>
          <w:rFonts w:ascii="Calibri" w:eastAsia="Times New Roman" w:hAnsi="Calibri" w:cs="Calibri"/>
          <w:color w:val="000000"/>
          <w:sz w:val="24"/>
          <w:szCs w:val="24"/>
          <w:lang w:val="it-IT"/>
        </w:rPr>
      </w:pPr>
      <w:r>
        <w:rPr>
          <w:rFonts w:ascii="Calibri" w:eastAsia="Times New Roman" w:hAnsi="Calibri" w:cs="Calibri"/>
          <w:color w:val="000000"/>
          <w:sz w:val="24"/>
          <w:szCs w:val="24"/>
          <w:lang w:val="it-IT"/>
        </w:rPr>
        <w:tab/>
        <w:t>-punti di biforcazione</w:t>
      </w:r>
      <w:r w:rsidR="008522F2">
        <w:rPr>
          <w:rFonts w:ascii="Calibri" w:eastAsia="Times New Roman" w:hAnsi="Calibri" w:cs="Calibri"/>
          <w:color w:val="000000"/>
          <w:sz w:val="24"/>
          <w:szCs w:val="24"/>
          <w:lang w:val="it-IT"/>
        </w:rPr>
        <w:t xml:space="preserve"> </w:t>
      </w:r>
    </w:p>
    <w:p w14:paraId="2707A053" w14:textId="6D4E3973" w:rsidR="00D4598A" w:rsidRDefault="00D4598A" w:rsidP="00E11817">
      <w:pPr>
        <w:spacing w:after="0" w:line="240" w:lineRule="auto"/>
        <w:textAlignment w:val="baseline"/>
        <w:rPr>
          <w:rFonts w:ascii="Calibri" w:eastAsia="Times New Roman" w:hAnsi="Calibri" w:cs="Calibri"/>
          <w:color w:val="000000"/>
          <w:sz w:val="24"/>
          <w:szCs w:val="24"/>
          <w:lang w:val="it-IT"/>
        </w:rPr>
      </w:pPr>
      <w:r>
        <w:rPr>
          <w:rFonts w:ascii="Calibri" w:eastAsia="Times New Roman" w:hAnsi="Calibri" w:cs="Calibri"/>
          <w:color w:val="000000"/>
          <w:sz w:val="24"/>
          <w:szCs w:val="24"/>
          <w:lang w:val="it-IT"/>
        </w:rPr>
        <w:tab/>
        <w:t>-punti circolari/convergenti</w:t>
      </w:r>
    </w:p>
    <w:p w14:paraId="3F1D8D74" w14:textId="1F0C49B8" w:rsidR="00D4598A" w:rsidRDefault="00D4598A" w:rsidP="00E11817">
      <w:pPr>
        <w:spacing w:after="0" w:line="240" w:lineRule="auto"/>
        <w:textAlignment w:val="baseline"/>
        <w:rPr>
          <w:rFonts w:ascii="Calibri" w:eastAsia="Times New Roman" w:hAnsi="Calibri" w:cs="Calibri"/>
          <w:color w:val="000000"/>
          <w:sz w:val="24"/>
          <w:szCs w:val="24"/>
          <w:lang w:val="it-IT"/>
        </w:rPr>
      </w:pPr>
      <w:r>
        <w:rPr>
          <w:rFonts w:ascii="Calibri" w:eastAsia="Times New Roman" w:hAnsi="Calibri" w:cs="Calibri"/>
          <w:color w:val="000000"/>
          <w:sz w:val="24"/>
          <w:szCs w:val="24"/>
          <w:lang w:val="it-IT"/>
        </w:rPr>
        <w:tab/>
        <w:t>-componenti sconnesse</w:t>
      </w:r>
    </w:p>
    <w:p w14:paraId="1A431C33" w14:textId="46F34723" w:rsidR="00D4598A" w:rsidRPr="008522F2" w:rsidRDefault="008522F2" w:rsidP="00E11817">
      <w:pPr>
        <w:spacing w:after="0" w:line="240" w:lineRule="auto"/>
        <w:textAlignment w:val="baseline"/>
        <w:rPr>
          <w:rFonts w:ascii="Calibri" w:eastAsia="Times New Roman" w:hAnsi="Calibri" w:cs="Calibri"/>
          <w:b/>
          <w:bCs/>
          <w:color w:val="000000"/>
          <w:sz w:val="24"/>
          <w:szCs w:val="24"/>
          <w:lang w:val="it-IT"/>
        </w:rPr>
      </w:pPr>
      <w:r w:rsidRPr="008522F2">
        <w:rPr>
          <w:rFonts w:ascii="Calibri" w:eastAsia="Times New Roman" w:hAnsi="Calibri" w:cs="Calibri"/>
          <w:b/>
          <w:bCs/>
          <w:color w:val="000000"/>
          <w:sz w:val="24"/>
          <w:szCs w:val="24"/>
          <w:lang w:val="it-IT"/>
        </w:rPr>
        <w:t>6n. Alternative splicing</w:t>
      </w:r>
    </w:p>
    <w:p w14:paraId="06E91480" w14:textId="6A4B5837" w:rsidR="00D4598A" w:rsidRPr="008522F2" w:rsidRDefault="008522F2" w:rsidP="00E11817">
      <w:pPr>
        <w:spacing w:after="0" w:line="240" w:lineRule="auto"/>
        <w:textAlignment w:val="baseline"/>
        <w:rPr>
          <w:rFonts w:ascii="Calibri" w:eastAsia="Times New Roman" w:hAnsi="Calibri" w:cs="Calibri"/>
          <w:color w:val="000000"/>
          <w:sz w:val="24"/>
          <w:szCs w:val="24"/>
          <w:lang w:val="it-IT"/>
        </w:rPr>
      </w:pPr>
      <w:r>
        <w:rPr>
          <w:rFonts w:ascii="Calibri" w:eastAsia="Times New Roman" w:hAnsi="Calibri" w:cs="Calibri"/>
          <w:color w:val="000000"/>
          <w:sz w:val="24"/>
          <w:szCs w:val="24"/>
          <w:lang w:val="it-IT"/>
        </w:rPr>
        <w:t xml:space="preserve">-per includere tutte le sequenze indispensabili per vedere lo splicing alternativo, la tecnologia del </w:t>
      </w:r>
      <w:proofErr w:type="spellStart"/>
      <w:r>
        <w:rPr>
          <w:rFonts w:ascii="Calibri" w:eastAsia="Times New Roman" w:hAnsi="Calibri" w:cs="Calibri"/>
          <w:color w:val="000000"/>
          <w:sz w:val="24"/>
          <w:szCs w:val="24"/>
          <w:lang w:val="it-IT"/>
        </w:rPr>
        <w:t>Visium</w:t>
      </w:r>
      <w:proofErr w:type="spellEnd"/>
      <w:r>
        <w:rPr>
          <w:rFonts w:ascii="Calibri" w:eastAsia="Times New Roman" w:hAnsi="Calibri" w:cs="Calibri"/>
          <w:color w:val="000000"/>
          <w:sz w:val="24"/>
          <w:szCs w:val="24"/>
          <w:lang w:val="it-IT"/>
        </w:rPr>
        <w:t xml:space="preserve"> va integrata con una tecnologia diversa che è quella dell’Oxford </w:t>
      </w:r>
      <w:proofErr w:type="spellStart"/>
      <w:r>
        <w:rPr>
          <w:rFonts w:ascii="Calibri" w:eastAsia="Times New Roman" w:hAnsi="Calibri" w:cs="Calibri"/>
          <w:color w:val="000000"/>
          <w:sz w:val="24"/>
          <w:szCs w:val="24"/>
          <w:lang w:val="it-IT"/>
        </w:rPr>
        <w:t>Nanopore</w:t>
      </w:r>
      <w:proofErr w:type="spellEnd"/>
      <w:r>
        <w:rPr>
          <w:rFonts w:ascii="Calibri" w:eastAsia="Times New Roman" w:hAnsi="Calibri" w:cs="Calibri"/>
          <w:color w:val="000000"/>
          <w:sz w:val="24"/>
          <w:szCs w:val="24"/>
          <w:lang w:val="it-IT"/>
        </w:rPr>
        <w:t xml:space="preserve">. Quest’ultima infatti consente di generare delle </w:t>
      </w:r>
      <w:proofErr w:type="spellStart"/>
      <w:r>
        <w:rPr>
          <w:rFonts w:ascii="Calibri" w:eastAsia="Times New Roman" w:hAnsi="Calibri" w:cs="Calibri"/>
          <w:color w:val="000000"/>
          <w:sz w:val="24"/>
          <w:szCs w:val="24"/>
          <w:lang w:val="it-IT"/>
        </w:rPr>
        <w:t>reads</w:t>
      </w:r>
      <w:proofErr w:type="spellEnd"/>
      <w:r>
        <w:rPr>
          <w:rFonts w:ascii="Calibri" w:eastAsia="Times New Roman" w:hAnsi="Calibri" w:cs="Calibri"/>
          <w:color w:val="000000"/>
          <w:sz w:val="24"/>
          <w:szCs w:val="24"/>
          <w:lang w:val="it-IT"/>
        </w:rPr>
        <w:t xml:space="preserve"> molto più lunghe per coprire l’intera lunghezza del </w:t>
      </w:r>
      <w:proofErr w:type="spellStart"/>
      <w:r>
        <w:rPr>
          <w:rFonts w:ascii="Calibri" w:eastAsia="Times New Roman" w:hAnsi="Calibri" w:cs="Calibri"/>
          <w:color w:val="000000"/>
          <w:sz w:val="24"/>
          <w:szCs w:val="24"/>
          <w:lang w:val="it-IT"/>
        </w:rPr>
        <w:t>cDNA</w:t>
      </w:r>
      <w:proofErr w:type="spellEnd"/>
      <w:r>
        <w:rPr>
          <w:rFonts w:ascii="Calibri" w:eastAsia="Times New Roman" w:hAnsi="Calibri" w:cs="Calibri"/>
          <w:color w:val="000000"/>
          <w:sz w:val="24"/>
          <w:szCs w:val="24"/>
          <w:lang w:val="it-IT"/>
        </w:rPr>
        <w:t xml:space="preserve"> (full-</w:t>
      </w:r>
      <w:proofErr w:type="spellStart"/>
      <w:r>
        <w:rPr>
          <w:rFonts w:ascii="Calibri" w:eastAsia="Times New Roman" w:hAnsi="Calibri" w:cs="Calibri"/>
          <w:color w:val="000000"/>
          <w:sz w:val="24"/>
          <w:szCs w:val="24"/>
          <w:lang w:val="it-IT"/>
        </w:rPr>
        <w:t>length</w:t>
      </w:r>
      <w:proofErr w:type="spellEnd"/>
      <w:r>
        <w:rPr>
          <w:rFonts w:ascii="Calibri" w:eastAsia="Times New Roman" w:hAnsi="Calibri" w:cs="Calibri"/>
          <w:color w:val="000000"/>
          <w:sz w:val="24"/>
          <w:szCs w:val="24"/>
          <w:lang w:val="it-IT"/>
        </w:rPr>
        <w:t>). Si preparano due librerie a parte</w:t>
      </w:r>
      <w:r w:rsidR="007948E8">
        <w:rPr>
          <w:rFonts w:ascii="Calibri" w:eastAsia="Times New Roman" w:hAnsi="Calibri" w:cs="Calibri"/>
          <w:color w:val="000000"/>
          <w:sz w:val="24"/>
          <w:szCs w:val="24"/>
          <w:lang w:val="it-IT"/>
        </w:rPr>
        <w:t>,</w:t>
      </w:r>
      <w:r>
        <w:rPr>
          <w:rFonts w:ascii="Calibri" w:eastAsia="Times New Roman" w:hAnsi="Calibri" w:cs="Calibri"/>
          <w:color w:val="000000"/>
          <w:sz w:val="24"/>
          <w:szCs w:val="24"/>
          <w:lang w:val="it-IT"/>
        </w:rPr>
        <w:t xml:space="preserve"> e gli stessi </w:t>
      </w:r>
      <w:proofErr w:type="spellStart"/>
      <w:r>
        <w:rPr>
          <w:rFonts w:ascii="Calibri" w:eastAsia="Times New Roman" w:hAnsi="Calibri" w:cs="Calibri"/>
          <w:color w:val="000000"/>
          <w:sz w:val="24"/>
          <w:szCs w:val="24"/>
          <w:lang w:val="it-IT"/>
        </w:rPr>
        <w:t>spatial</w:t>
      </w:r>
      <w:proofErr w:type="spellEnd"/>
      <w:r>
        <w:rPr>
          <w:rFonts w:ascii="Calibri" w:eastAsia="Times New Roman" w:hAnsi="Calibri" w:cs="Calibri"/>
          <w:color w:val="000000"/>
          <w:sz w:val="24"/>
          <w:szCs w:val="24"/>
          <w:lang w:val="it-IT"/>
        </w:rPr>
        <w:t xml:space="preserve"> </w:t>
      </w:r>
      <w:proofErr w:type="spellStart"/>
      <w:r>
        <w:rPr>
          <w:rFonts w:ascii="Calibri" w:eastAsia="Times New Roman" w:hAnsi="Calibri" w:cs="Calibri"/>
          <w:color w:val="000000"/>
          <w:sz w:val="24"/>
          <w:szCs w:val="24"/>
          <w:lang w:val="it-IT"/>
        </w:rPr>
        <w:t>barcode</w:t>
      </w:r>
      <w:proofErr w:type="spellEnd"/>
      <w:r>
        <w:rPr>
          <w:rFonts w:ascii="Calibri" w:eastAsia="Times New Roman" w:hAnsi="Calibri" w:cs="Calibri"/>
          <w:color w:val="000000"/>
          <w:sz w:val="24"/>
          <w:szCs w:val="24"/>
          <w:lang w:val="it-IT"/>
        </w:rPr>
        <w:t xml:space="preserve"> utilizzati per mappare tutti i trascritti al loro posto nella griglia del </w:t>
      </w:r>
      <w:proofErr w:type="spellStart"/>
      <w:r>
        <w:rPr>
          <w:rFonts w:ascii="Calibri" w:eastAsia="Times New Roman" w:hAnsi="Calibri" w:cs="Calibri"/>
          <w:color w:val="000000"/>
          <w:sz w:val="24"/>
          <w:szCs w:val="24"/>
          <w:lang w:val="it-IT"/>
        </w:rPr>
        <w:t>Visium</w:t>
      </w:r>
      <w:proofErr w:type="spellEnd"/>
      <w:r w:rsidR="007948E8">
        <w:rPr>
          <w:rFonts w:ascii="Calibri" w:eastAsia="Times New Roman" w:hAnsi="Calibri" w:cs="Calibri"/>
          <w:color w:val="000000"/>
          <w:sz w:val="24"/>
          <w:szCs w:val="24"/>
          <w:lang w:val="it-IT"/>
        </w:rPr>
        <w:t xml:space="preserve"> </w:t>
      </w:r>
      <w:r>
        <w:rPr>
          <w:rFonts w:ascii="Calibri" w:eastAsia="Times New Roman" w:hAnsi="Calibri" w:cs="Calibri"/>
          <w:color w:val="000000"/>
          <w:sz w:val="24"/>
          <w:szCs w:val="24"/>
          <w:lang w:val="it-IT"/>
        </w:rPr>
        <w:t xml:space="preserve">vengono usati anche nei trascritti del </w:t>
      </w:r>
      <w:proofErr w:type="spellStart"/>
      <w:r>
        <w:rPr>
          <w:rFonts w:ascii="Calibri" w:eastAsia="Times New Roman" w:hAnsi="Calibri" w:cs="Calibri"/>
          <w:color w:val="000000"/>
          <w:sz w:val="24"/>
          <w:szCs w:val="24"/>
          <w:lang w:val="it-IT"/>
        </w:rPr>
        <w:t>nanopore</w:t>
      </w:r>
      <w:proofErr w:type="spellEnd"/>
      <w:r>
        <w:rPr>
          <w:rFonts w:ascii="Calibri" w:eastAsia="Times New Roman" w:hAnsi="Calibri" w:cs="Calibri"/>
          <w:color w:val="000000"/>
          <w:sz w:val="24"/>
          <w:szCs w:val="24"/>
          <w:lang w:val="it-IT"/>
        </w:rPr>
        <w:t xml:space="preserve"> in modo poi da sovrapporre le informazioni derivanti dalle due piattaforme. Ho trovato questo articolo dove usano questo approccio </w:t>
      </w:r>
      <w:hyperlink r:id="rId12" w:anchor="s2" w:history="1">
        <w:r w:rsidRPr="00E11817">
          <w:rPr>
            <w:rFonts w:ascii="Calibri" w:eastAsia="Times New Roman" w:hAnsi="Calibri" w:cs="Calibri"/>
            <w:color w:val="0000FF"/>
            <w:sz w:val="24"/>
            <w:szCs w:val="24"/>
            <w:u w:val="single"/>
            <w:bdr w:val="none" w:sz="0" w:space="0" w:color="auto" w:frame="1"/>
            <w:lang w:val="it-IT"/>
          </w:rPr>
          <w:t>https://pmc.ncbi.nlm.nih.gov/articles/PMC9354982/#s2</w:t>
        </w:r>
      </w:hyperlink>
      <w:r w:rsidRPr="008522F2">
        <w:rPr>
          <w:rFonts w:ascii="Calibri" w:eastAsia="Times New Roman" w:hAnsi="Calibri" w:cs="Calibri"/>
          <w:color w:val="000000"/>
          <w:sz w:val="24"/>
          <w:szCs w:val="24"/>
          <w:lang w:val="it-IT"/>
        </w:rPr>
        <w:t>.</w:t>
      </w:r>
      <w:r>
        <w:rPr>
          <w:rFonts w:ascii="Calibri" w:eastAsia="Times New Roman" w:hAnsi="Calibri" w:cs="Calibri"/>
          <w:color w:val="000000"/>
          <w:sz w:val="24"/>
          <w:szCs w:val="24"/>
          <w:lang w:val="it-IT"/>
        </w:rPr>
        <w:t xml:space="preserve"> Quindi dalle mie conoscenze il </w:t>
      </w:r>
      <w:proofErr w:type="spellStart"/>
      <w:r>
        <w:rPr>
          <w:rFonts w:ascii="Calibri" w:eastAsia="Times New Roman" w:hAnsi="Calibri" w:cs="Calibri"/>
          <w:color w:val="000000"/>
          <w:sz w:val="24"/>
          <w:szCs w:val="24"/>
          <w:lang w:val="it-IT"/>
        </w:rPr>
        <w:t>Visium</w:t>
      </w:r>
      <w:proofErr w:type="spellEnd"/>
      <w:r>
        <w:rPr>
          <w:rFonts w:ascii="Calibri" w:eastAsia="Times New Roman" w:hAnsi="Calibri" w:cs="Calibri"/>
          <w:color w:val="000000"/>
          <w:sz w:val="24"/>
          <w:szCs w:val="24"/>
          <w:lang w:val="it-IT"/>
        </w:rPr>
        <w:t xml:space="preserve"> da solo non cattura questa complessità biologica</w:t>
      </w:r>
    </w:p>
    <w:p w14:paraId="20759C87" w14:textId="41F0A1D1" w:rsidR="00D4598A" w:rsidRDefault="00D4598A" w:rsidP="00E11817">
      <w:pPr>
        <w:spacing w:after="0" w:line="240" w:lineRule="auto"/>
        <w:textAlignment w:val="baseline"/>
        <w:rPr>
          <w:rFonts w:ascii="Calibri" w:eastAsia="Times New Roman" w:hAnsi="Calibri" w:cs="Calibri"/>
          <w:color w:val="000000"/>
          <w:sz w:val="24"/>
          <w:szCs w:val="24"/>
          <w:lang w:val="it-IT"/>
        </w:rPr>
      </w:pPr>
    </w:p>
    <w:p w14:paraId="477C9F2D" w14:textId="5C7EA5CF" w:rsidR="008522F2" w:rsidRDefault="008522F2" w:rsidP="00E11817">
      <w:pPr>
        <w:spacing w:after="0" w:line="240" w:lineRule="auto"/>
        <w:textAlignment w:val="baseline"/>
        <w:rPr>
          <w:rFonts w:ascii="Calibri" w:eastAsia="Times New Roman" w:hAnsi="Calibri" w:cs="Calibri"/>
          <w:color w:val="000000"/>
          <w:sz w:val="24"/>
          <w:szCs w:val="24"/>
          <w:lang w:val="it-IT"/>
        </w:rPr>
      </w:pPr>
      <w:r w:rsidRPr="00713EE0">
        <w:rPr>
          <w:rFonts w:ascii="Calibri" w:eastAsia="Times New Roman" w:hAnsi="Calibri" w:cs="Calibri"/>
          <w:color w:val="000000"/>
          <w:sz w:val="24"/>
          <w:szCs w:val="24"/>
          <w:u w:val="single"/>
          <w:lang w:val="it-IT"/>
        </w:rPr>
        <w:t>CONSIDERAZIONI GENERALI</w:t>
      </w:r>
      <w:r>
        <w:rPr>
          <w:rFonts w:ascii="Calibri" w:eastAsia="Times New Roman" w:hAnsi="Calibri" w:cs="Calibri"/>
          <w:color w:val="000000"/>
          <w:sz w:val="24"/>
          <w:szCs w:val="24"/>
          <w:lang w:val="it-IT"/>
        </w:rPr>
        <w:t xml:space="preserve">: </w:t>
      </w:r>
    </w:p>
    <w:p w14:paraId="01ABEBFE" w14:textId="5715D839" w:rsidR="008522F2" w:rsidRDefault="00713EE0" w:rsidP="00E11817">
      <w:pPr>
        <w:spacing w:after="0" w:line="240" w:lineRule="auto"/>
        <w:textAlignment w:val="baseline"/>
        <w:rPr>
          <w:rFonts w:ascii="Calibri" w:eastAsia="Times New Roman" w:hAnsi="Calibri" w:cs="Calibri"/>
          <w:color w:val="000000"/>
          <w:sz w:val="24"/>
          <w:szCs w:val="24"/>
          <w:lang w:val="it-IT"/>
        </w:rPr>
      </w:pPr>
      <w:r>
        <w:rPr>
          <w:rFonts w:ascii="Calibri" w:eastAsia="Times New Roman" w:hAnsi="Calibri" w:cs="Calibri"/>
          <w:color w:val="000000"/>
          <w:sz w:val="24"/>
          <w:szCs w:val="24"/>
          <w:lang w:val="it-IT"/>
        </w:rPr>
        <w:t>I</w:t>
      </w:r>
      <w:r w:rsidR="008522F2">
        <w:rPr>
          <w:rFonts w:ascii="Calibri" w:eastAsia="Times New Roman" w:hAnsi="Calibri" w:cs="Calibri"/>
          <w:color w:val="000000"/>
          <w:sz w:val="24"/>
          <w:szCs w:val="24"/>
          <w:lang w:val="it-IT"/>
        </w:rPr>
        <w:t xml:space="preserve"> parametri sono tantissimi: è vero che si può controllare tutto, ed è lo scopo della simulazione avere la ground truth, ma la combinazione dei parametri ha una fortissima influenza sui risultati anche per picc</w:t>
      </w:r>
      <w:r>
        <w:rPr>
          <w:rFonts w:ascii="Calibri" w:eastAsia="Times New Roman" w:hAnsi="Calibri" w:cs="Calibri"/>
          <w:color w:val="000000"/>
          <w:sz w:val="24"/>
          <w:szCs w:val="24"/>
          <w:lang w:val="it-IT"/>
        </w:rPr>
        <w:t>ole</w:t>
      </w:r>
      <w:r w:rsidR="008522F2">
        <w:rPr>
          <w:rFonts w:ascii="Calibri" w:eastAsia="Times New Roman" w:hAnsi="Calibri" w:cs="Calibri"/>
          <w:color w:val="000000"/>
          <w:sz w:val="24"/>
          <w:szCs w:val="24"/>
          <w:lang w:val="it-IT"/>
        </w:rPr>
        <w:t xml:space="preserve"> variazioni e non è detto che poi delle nuove combinazioni abbiano senso biologico.</w:t>
      </w:r>
      <w:r>
        <w:rPr>
          <w:rFonts w:ascii="Calibri" w:eastAsia="Times New Roman" w:hAnsi="Calibri" w:cs="Calibri"/>
          <w:color w:val="000000"/>
          <w:sz w:val="24"/>
          <w:szCs w:val="24"/>
          <w:lang w:val="it-IT"/>
        </w:rPr>
        <w:t xml:space="preserve"> E questo si vede meno nello spazio ma molto nell’espressione genica e nelle traiettorie soprattutto</w:t>
      </w:r>
    </w:p>
    <w:p w14:paraId="06732355" w14:textId="7C14EB61" w:rsidR="00713EE0" w:rsidRPr="006F2B77" w:rsidRDefault="00713EE0" w:rsidP="00E11817">
      <w:pPr>
        <w:spacing w:after="0" w:line="240" w:lineRule="auto"/>
        <w:textAlignment w:val="baseline"/>
        <w:rPr>
          <w:rFonts w:ascii="Calibri" w:eastAsia="Times New Roman" w:hAnsi="Calibri" w:cs="Calibri"/>
          <w:color w:val="000000"/>
          <w:sz w:val="24"/>
          <w:szCs w:val="24"/>
          <w:lang w:val="it-IT"/>
        </w:rPr>
      </w:pPr>
    </w:p>
    <w:p w14:paraId="19F1C9D1" w14:textId="7A85F30D" w:rsidR="00E11817" w:rsidRPr="00E11817" w:rsidRDefault="00E11817" w:rsidP="00E11817">
      <w:pPr>
        <w:spacing w:after="0" w:line="240" w:lineRule="auto"/>
        <w:textAlignment w:val="baseline"/>
        <w:rPr>
          <w:rFonts w:ascii="Calibri" w:eastAsia="Times New Roman" w:hAnsi="Calibri" w:cs="Calibri"/>
          <w:color w:val="000000"/>
          <w:sz w:val="24"/>
          <w:szCs w:val="24"/>
          <w:lang w:val="it-IT"/>
        </w:rPr>
      </w:pPr>
    </w:p>
    <w:p w14:paraId="100130BD" w14:textId="77777777" w:rsidR="00E11817" w:rsidRPr="00E11817" w:rsidRDefault="00E11817" w:rsidP="00E11817">
      <w:pPr>
        <w:spacing w:after="0" w:line="240" w:lineRule="auto"/>
        <w:textAlignment w:val="baseline"/>
        <w:rPr>
          <w:rFonts w:ascii="Calibri" w:eastAsia="Times New Roman" w:hAnsi="Calibri" w:cs="Calibri"/>
          <w:color w:val="000000"/>
          <w:sz w:val="24"/>
          <w:szCs w:val="24"/>
          <w:lang w:val="it-IT"/>
        </w:rPr>
      </w:pPr>
    </w:p>
    <w:p w14:paraId="18B76E92" w14:textId="77777777" w:rsidR="00E11817" w:rsidRPr="00E11817" w:rsidRDefault="00E11817" w:rsidP="00E11817">
      <w:pPr>
        <w:spacing w:after="0" w:line="240" w:lineRule="auto"/>
        <w:textAlignment w:val="baseline"/>
        <w:rPr>
          <w:rFonts w:ascii="Calibri" w:eastAsia="Times New Roman" w:hAnsi="Calibri" w:cs="Calibri"/>
          <w:color w:val="000000"/>
          <w:sz w:val="24"/>
          <w:szCs w:val="24"/>
          <w:lang w:val="it-IT"/>
        </w:rPr>
      </w:pPr>
    </w:p>
    <w:p w14:paraId="2CAC982F" w14:textId="77777777" w:rsidR="00C15496" w:rsidRPr="008522F2" w:rsidRDefault="00C15496">
      <w:pPr>
        <w:rPr>
          <w:lang w:val="it-IT"/>
        </w:rPr>
      </w:pPr>
    </w:p>
    <w:sectPr w:rsidR="00C15496" w:rsidRPr="008522F2" w:rsidSect="000066D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817"/>
    <w:rsid w:val="000066D4"/>
    <w:rsid w:val="002A23C0"/>
    <w:rsid w:val="005626DF"/>
    <w:rsid w:val="006F2B77"/>
    <w:rsid w:val="00713EE0"/>
    <w:rsid w:val="00750ECC"/>
    <w:rsid w:val="007948E8"/>
    <w:rsid w:val="008522F2"/>
    <w:rsid w:val="0092688B"/>
    <w:rsid w:val="009E1CA3"/>
    <w:rsid w:val="00A17E11"/>
    <w:rsid w:val="00C15496"/>
    <w:rsid w:val="00C87AFA"/>
    <w:rsid w:val="00D4598A"/>
    <w:rsid w:val="00E11817"/>
    <w:rsid w:val="00EE43E2"/>
    <w:rsid w:val="00F0573B"/>
    <w:rsid w:val="00F1462D"/>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26CFF"/>
  <w15:chartTrackingRefBased/>
  <w15:docId w15:val="{B4A03558-9331-4A19-87F6-9E98D8659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Collegamentoipertestuale">
    <w:name w:val="Hyperlink"/>
    <w:basedOn w:val="Carpredefinitoparagrafo"/>
    <w:uiPriority w:val="99"/>
    <w:unhideWhenUsed/>
    <w:rsid w:val="00E11817"/>
    <w:rPr>
      <w:color w:val="0000FF"/>
      <w:u w:val="single"/>
    </w:rPr>
  </w:style>
  <w:style w:type="character" w:styleId="Menzionenonrisolta">
    <w:name w:val="Unresolved Mention"/>
    <w:basedOn w:val="Carpredefinitoparagrafo"/>
    <w:uiPriority w:val="99"/>
    <w:semiHidden/>
    <w:unhideWhenUsed/>
    <w:rsid w:val="00EE43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9753317">
      <w:bodyDiv w:val="1"/>
      <w:marLeft w:val="0"/>
      <w:marRight w:val="0"/>
      <w:marTop w:val="0"/>
      <w:marBottom w:val="0"/>
      <w:divBdr>
        <w:top w:val="none" w:sz="0" w:space="0" w:color="auto"/>
        <w:left w:val="none" w:sz="0" w:space="0" w:color="auto"/>
        <w:bottom w:val="none" w:sz="0" w:space="0" w:color="auto"/>
        <w:right w:val="none" w:sz="0" w:space="0" w:color="auto"/>
      </w:divBdr>
      <w:divsChild>
        <w:div w:id="336809524">
          <w:marLeft w:val="0"/>
          <w:marRight w:val="0"/>
          <w:marTop w:val="0"/>
          <w:marBottom w:val="0"/>
          <w:divBdr>
            <w:top w:val="none" w:sz="0" w:space="0" w:color="auto"/>
            <w:left w:val="none" w:sz="0" w:space="0" w:color="auto"/>
            <w:bottom w:val="none" w:sz="0" w:space="0" w:color="auto"/>
            <w:right w:val="none" w:sz="0" w:space="0" w:color="auto"/>
          </w:divBdr>
        </w:div>
        <w:div w:id="878664345">
          <w:marLeft w:val="0"/>
          <w:marRight w:val="0"/>
          <w:marTop w:val="0"/>
          <w:marBottom w:val="0"/>
          <w:divBdr>
            <w:top w:val="none" w:sz="0" w:space="0" w:color="auto"/>
            <w:left w:val="none" w:sz="0" w:space="0" w:color="auto"/>
            <w:bottom w:val="none" w:sz="0" w:space="0" w:color="auto"/>
            <w:right w:val="none" w:sz="0" w:space="0" w:color="auto"/>
          </w:divBdr>
        </w:div>
        <w:div w:id="1270351673">
          <w:marLeft w:val="0"/>
          <w:marRight w:val="0"/>
          <w:marTop w:val="0"/>
          <w:marBottom w:val="0"/>
          <w:divBdr>
            <w:top w:val="none" w:sz="0" w:space="0" w:color="auto"/>
            <w:left w:val="none" w:sz="0" w:space="0" w:color="auto"/>
            <w:bottom w:val="none" w:sz="0" w:space="0" w:color="auto"/>
            <w:right w:val="none" w:sz="0" w:space="0" w:color="auto"/>
          </w:divBdr>
        </w:div>
        <w:div w:id="769592200">
          <w:marLeft w:val="0"/>
          <w:marRight w:val="0"/>
          <w:marTop w:val="0"/>
          <w:marBottom w:val="0"/>
          <w:divBdr>
            <w:top w:val="none" w:sz="0" w:space="0" w:color="auto"/>
            <w:left w:val="none" w:sz="0" w:space="0" w:color="auto"/>
            <w:bottom w:val="none" w:sz="0" w:space="0" w:color="auto"/>
            <w:right w:val="none" w:sz="0" w:space="0" w:color="auto"/>
          </w:divBdr>
        </w:div>
        <w:div w:id="1989284543">
          <w:marLeft w:val="0"/>
          <w:marRight w:val="0"/>
          <w:marTop w:val="0"/>
          <w:marBottom w:val="0"/>
          <w:divBdr>
            <w:top w:val="none" w:sz="0" w:space="0" w:color="auto"/>
            <w:left w:val="none" w:sz="0" w:space="0" w:color="auto"/>
            <w:bottom w:val="none" w:sz="0" w:space="0" w:color="auto"/>
            <w:right w:val="none" w:sz="0" w:space="0" w:color="auto"/>
          </w:divBdr>
        </w:div>
        <w:div w:id="1009142214">
          <w:marLeft w:val="0"/>
          <w:marRight w:val="0"/>
          <w:marTop w:val="0"/>
          <w:marBottom w:val="0"/>
          <w:divBdr>
            <w:top w:val="none" w:sz="0" w:space="0" w:color="auto"/>
            <w:left w:val="none" w:sz="0" w:space="0" w:color="auto"/>
            <w:bottom w:val="none" w:sz="0" w:space="0" w:color="auto"/>
            <w:right w:val="none" w:sz="0" w:space="0" w:color="auto"/>
          </w:divBdr>
        </w:div>
        <w:div w:id="1258051910">
          <w:marLeft w:val="0"/>
          <w:marRight w:val="0"/>
          <w:marTop w:val="0"/>
          <w:marBottom w:val="0"/>
          <w:divBdr>
            <w:top w:val="none" w:sz="0" w:space="0" w:color="auto"/>
            <w:left w:val="none" w:sz="0" w:space="0" w:color="auto"/>
            <w:bottom w:val="none" w:sz="0" w:space="0" w:color="auto"/>
            <w:right w:val="none" w:sz="0" w:space="0" w:color="auto"/>
          </w:divBdr>
        </w:div>
        <w:div w:id="2082211819">
          <w:marLeft w:val="0"/>
          <w:marRight w:val="0"/>
          <w:marTop w:val="0"/>
          <w:marBottom w:val="0"/>
          <w:divBdr>
            <w:top w:val="none" w:sz="0" w:space="0" w:color="auto"/>
            <w:left w:val="none" w:sz="0" w:space="0" w:color="auto"/>
            <w:bottom w:val="none" w:sz="0" w:space="0" w:color="auto"/>
            <w:right w:val="none" w:sz="0" w:space="0" w:color="auto"/>
          </w:divBdr>
        </w:div>
        <w:div w:id="1026516917">
          <w:marLeft w:val="0"/>
          <w:marRight w:val="0"/>
          <w:marTop w:val="0"/>
          <w:marBottom w:val="0"/>
          <w:divBdr>
            <w:top w:val="none" w:sz="0" w:space="0" w:color="auto"/>
            <w:left w:val="none" w:sz="0" w:space="0" w:color="auto"/>
            <w:bottom w:val="none" w:sz="0" w:space="0" w:color="auto"/>
            <w:right w:val="none" w:sz="0" w:space="0" w:color="auto"/>
          </w:divBdr>
        </w:div>
        <w:div w:id="728311796">
          <w:marLeft w:val="600"/>
          <w:marRight w:val="0"/>
          <w:marTop w:val="0"/>
          <w:marBottom w:val="0"/>
          <w:divBdr>
            <w:top w:val="none" w:sz="0" w:space="0" w:color="auto"/>
            <w:left w:val="none" w:sz="0" w:space="0" w:color="auto"/>
            <w:bottom w:val="none" w:sz="0" w:space="0" w:color="auto"/>
            <w:right w:val="none" w:sz="0" w:space="0" w:color="auto"/>
          </w:divBdr>
        </w:div>
        <w:div w:id="1017393546">
          <w:marLeft w:val="600"/>
          <w:marRight w:val="0"/>
          <w:marTop w:val="0"/>
          <w:marBottom w:val="0"/>
          <w:divBdr>
            <w:top w:val="none" w:sz="0" w:space="0" w:color="auto"/>
            <w:left w:val="none" w:sz="0" w:space="0" w:color="auto"/>
            <w:bottom w:val="none" w:sz="0" w:space="0" w:color="auto"/>
            <w:right w:val="none" w:sz="0" w:space="0" w:color="auto"/>
          </w:divBdr>
        </w:div>
        <w:div w:id="568540890">
          <w:marLeft w:val="600"/>
          <w:marRight w:val="0"/>
          <w:marTop w:val="0"/>
          <w:marBottom w:val="0"/>
          <w:divBdr>
            <w:top w:val="none" w:sz="0" w:space="0" w:color="auto"/>
            <w:left w:val="none" w:sz="0" w:space="0" w:color="auto"/>
            <w:bottom w:val="none" w:sz="0" w:space="0" w:color="auto"/>
            <w:right w:val="none" w:sz="0" w:space="0" w:color="auto"/>
          </w:divBdr>
        </w:div>
        <w:div w:id="1431051350">
          <w:marLeft w:val="0"/>
          <w:marRight w:val="0"/>
          <w:marTop w:val="0"/>
          <w:marBottom w:val="0"/>
          <w:divBdr>
            <w:top w:val="none" w:sz="0" w:space="0" w:color="auto"/>
            <w:left w:val="none" w:sz="0" w:space="0" w:color="auto"/>
            <w:bottom w:val="none" w:sz="0" w:space="0" w:color="auto"/>
            <w:right w:val="none" w:sz="0" w:space="0" w:color="auto"/>
          </w:divBdr>
        </w:div>
        <w:div w:id="549848304">
          <w:marLeft w:val="0"/>
          <w:marRight w:val="0"/>
          <w:marTop w:val="0"/>
          <w:marBottom w:val="0"/>
          <w:divBdr>
            <w:top w:val="none" w:sz="0" w:space="0" w:color="auto"/>
            <w:left w:val="none" w:sz="0" w:space="0" w:color="auto"/>
            <w:bottom w:val="none" w:sz="0" w:space="0" w:color="auto"/>
            <w:right w:val="none" w:sz="0" w:space="0" w:color="auto"/>
          </w:divBdr>
        </w:div>
        <w:div w:id="1779525246">
          <w:marLeft w:val="0"/>
          <w:marRight w:val="0"/>
          <w:marTop w:val="0"/>
          <w:marBottom w:val="0"/>
          <w:divBdr>
            <w:top w:val="none" w:sz="0" w:space="0" w:color="auto"/>
            <w:left w:val="none" w:sz="0" w:space="0" w:color="auto"/>
            <w:bottom w:val="none" w:sz="0" w:space="0" w:color="auto"/>
            <w:right w:val="none" w:sz="0" w:space="0" w:color="auto"/>
          </w:divBdr>
        </w:div>
        <w:div w:id="332611648">
          <w:marLeft w:val="0"/>
          <w:marRight w:val="0"/>
          <w:marTop w:val="0"/>
          <w:marBottom w:val="0"/>
          <w:divBdr>
            <w:top w:val="none" w:sz="0" w:space="0" w:color="auto"/>
            <w:left w:val="none" w:sz="0" w:space="0" w:color="auto"/>
            <w:bottom w:val="none" w:sz="0" w:space="0" w:color="auto"/>
            <w:right w:val="none" w:sz="0" w:space="0" w:color="auto"/>
          </w:divBdr>
        </w:div>
        <w:div w:id="1756903987">
          <w:marLeft w:val="0"/>
          <w:marRight w:val="0"/>
          <w:marTop w:val="0"/>
          <w:marBottom w:val="0"/>
          <w:divBdr>
            <w:top w:val="none" w:sz="0" w:space="0" w:color="auto"/>
            <w:left w:val="none" w:sz="0" w:space="0" w:color="auto"/>
            <w:bottom w:val="none" w:sz="0" w:space="0" w:color="auto"/>
            <w:right w:val="none" w:sz="0" w:space="0" w:color="auto"/>
          </w:divBdr>
        </w:div>
        <w:div w:id="1630083832">
          <w:marLeft w:val="0"/>
          <w:marRight w:val="0"/>
          <w:marTop w:val="0"/>
          <w:marBottom w:val="0"/>
          <w:divBdr>
            <w:top w:val="none" w:sz="0" w:space="0" w:color="auto"/>
            <w:left w:val="none" w:sz="0" w:space="0" w:color="auto"/>
            <w:bottom w:val="none" w:sz="0" w:space="0" w:color="auto"/>
            <w:right w:val="none" w:sz="0" w:space="0" w:color="auto"/>
          </w:divBdr>
        </w:div>
        <w:div w:id="935942619">
          <w:marLeft w:val="0"/>
          <w:marRight w:val="0"/>
          <w:marTop w:val="0"/>
          <w:marBottom w:val="0"/>
          <w:divBdr>
            <w:top w:val="none" w:sz="0" w:space="0" w:color="auto"/>
            <w:left w:val="none" w:sz="0" w:space="0" w:color="auto"/>
            <w:bottom w:val="none" w:sz="0" w:space="0" w:color="auto"/>
            <w:right w:val="none" w:sz="0" w:space="0" w:color="auto"/>
          </w:divBdr>
        </w:div>
        <w:div w:id="1354651701">
          <w:marLeft w:val="0"/>
          <w:marRight w:val="0"/>
          <w:marTop w:val="0"/>
          <w:marBottom w:val="0"/>
          <w:divBdr>
            <w:top w:val="none" w:sz="0" w:space="0" w:color="auto"/>
            <w:left w:val="none" w:sz="0" w:space="0" w:color="auto"/>
            <w:bottom w:val="none" w:sz="0" w:space="0" w:color="auto"/>
            <w:right w:val="none" w:sz="0" w:space="0" w:color="auto"/>
          </w:divBdr>
        </w:div>
        <w:div w:id="79641413">
          <w:marLeft w:val="0"/>
          <w:marRight w:val="0"/>
          <w:marTop w:val="0"/>
          <w:marBottom w:val="0"/>
          <w:divBdr>
            <w:top w:val="none" w:sz="0" w:space="0" w:color="auto"/>
            <w:left w:val="none" w:sz="0" w:space="0" w:color="auto"/>
            <w:bottom w:val="none" w:sz="0" w:space="0" w:color="auto"/>
            <w:right w:val="none" w:sz="0" w:space="0" w:color="auto"/>
          </w:divBdr>
        </w:div>
        <w:div w:id="1628048216">
          <w:marLeft w:val="0"/>
          <w:marRight w:val="0"/>
          <w:marTop w:val="0"/>
          <w:marBottom w:val="0"/>
          <w:divBdr>
            <w:top w:val="none" w:sz="0" w:space="0" w:color="auto"/>
            <w:left w:val="none" w:sz="0" w:space="0" w:color="auto"/>
            <w:bottom w:val="none" w:sz="0" w:space="0" w:color="auto"/>
            <w:right w:val="none" w:sz="0" w:space="0" w:color="auto"/>
          </w:divBdr>
        </w:div>
        <w:div w:id="957754817">
          <w:marLeft w:val="0"/>
          <w:marRight w:val="0"/>
          <w:marTop w:val="0"/>
          <w:marBottom w:val="0"/>
          <w:divBdr>
            <w:top w:val="none" w:sz="0" w:space="0" w:color="auto"/>
            <w:left w:val="none" w:sz="0" w:space="0" w:color="auto"/>
            <w:bottom w:val="none" w:sz="0" w:space="0" w:color="auto"/>
            <w:right w:val="none" w:sz="0" w:space="0" w:color="auto"/>
          </w:divBdr>
        </w:div>
        <w:div w:id="1295254156">
          <w:marLeft w:val="0"/>
          <w:marRight w:val="0"/>
          <w:marTop w:val="0"/>
          <w:marBottom w:val="0"/>
          <w:divBdr>
            <w:top w:val="none" w:sz="0" w:space="0" w:color="auto"/>
            <w:left w:val="none" w:sz="0" w:space="0" w:color="auto"/>
            <w:bottom w:val="none" w:sz="0" w:space="0" w:color="auto"/>
            <w:right w:val="none" w:sz="0" w:space="0" w:color="auto"/>
          </w:divBdr>
        </w:div>
        <w:div w:id="852963553">
          <w:marLeft w:val="0"/>
          <w:marRight w:val="0"/>
          <w:marTop w:val="0"/>
          <w:marBottom w:val="0"/>
          <w:divBdr>
            <w:top w:val="none" w:sz="0" w:space="0" w:color="auto"/>
            <w:left w:val="none" w:sz="0" w:space="0" w:color="auto"/>
            <w:bottom w:val="none" w:sz="0" w:space="0" w:color="auto"/>
            <w:right w:val="none" w:sz="0" w:space="0" w:color="auto"/>
          </w:divBdr>
        </w:div>
        <w:div w:id="1212499781">
          <w:marLeft w:val="600"/>
          <w:marRight w:val="0"/>
          <w:marTop w:val="0"/>
          <w:marBottom w:val="0"/>
          <w:divBdr>
            <w:top w:val="none" w:sz="0" w:space="0" w:color="auto"/>
            <w:left w:val="none" w:sz="0" w:space="0" w:color="auto"/>
            <w:bottom w:val="none" w:sz="0" w:space="0" w:color="auto"/>
            <w:right w:val="none" w:sz="0" w:space="0" w:color="auto"/>
          </w:divBdr>
        </w:div>
        <w:div w:id="1273123277">
          <w:marLeft w:val="600"/>
          <w:marRight w:val="0"/>
          <w:marTop w:val="0"/>
          <w:marBottom w:val="0"/>
          <w:divBdr>
            <w:top w:val="none" w:sz="0" w:space="0" w:color="auto"/>
            <w:left w:val="none" w:sz="0" w:space="0" w:color="auto"/>
            <w:bottom w:val="none" w:sz="0" w:space="0" w:color="auto"/>
            <w:right w:val="none" w:sz="0" w:space="0" w:color="auto"/>
          </w:divBdr>
        </w:div>
        <w:div w:id="1289436975">
          <w:marLeft w:val="600"/>
          <w:marRight w:val="0"/>
          <w:marTop w:val="0"/>
          <w:marBottom w:val="0"/>
          <w:divBdr>
            <w:top w:val="none" w:sz="0" w:space="0" w:color="auto"/>
            <w:left w:val="none" w:sz="0" w:space="0" w:color="auto"/>
            <w:bottom w:val="none" w:sz="0" w:space="0" w:color="auto"/>
            <w:right w:val="none" w:sz="0" w:space="0" w:color="auto"/>
          </w:divBdr>
        </w:div>
        <w:div w:id="195121743">
          <w:marLeft w:val="600"/>
          <w:marRight w:val="0"/>
          <w:marTop w:val="0"/>
          <w:marBottom w:val="0"/>
          <w:divBdr>
            <w:top w:val="none" w:sz="0" w:space="0" w:color="auto"/>
            <w:left w:val="none" w:sz="0" w:space="0" w:color="auto"/>
            <w:bottom w:val="none" w:sz="0" w:space="0" w:color="auto"/>
            <w:right w:val="none" w:sz="0" w:space="0" w:color="auto"/>
          </w:divBdr>
        </w:div>
        <w:div w:id="877205143">
          <w:marLeft w:val="600"/>
          <w:marRight w:val="0"/>
          <w:marTop w:val="0"/>
          <w:marBottom w:val="0"/>
          <w:divBdr>
            <w:top w:val="none" w:sz="0" w:space="0" w:color="auto"/>
            <w:left w:val="none" w:sz="0" w:space="0" w:color="auto"/>
            <w:bottom w:val="none" w:sz="0" w:space="0" w:color="auto"/>
            <w:right w:val="none" w:sz="0" w:space="0" w:color="auto"/>
          </w:divBdr>
        </w:div>
        <w:div w:id="720132667">
          <w:marLeft w:val="600"/>
          <w:marRight w:val="0"/>
          <w:marTop w:val="0"/>
          <w:marBottom w:val="0"/>
          <w:divBdr>
            <w:top w:val="none" w:sz="0" w:space="0" w:color="auto"/>
            <w:left w:val="none" w:sz="0" w:space="0" w:color="auto"/>
            <w:bottom w:val="none" w:sz="0" w:space="0" w:color="auto"/>
            <w:right w:val="none" w:sz="0" w:space="0" w:color="auto"/>
          </w:divBdr>
        </w:div>
        <w:div w:id="767240044">
          <w:marLeft w:val="0"/>
          <w:marRight w:val="0"/>
          <w:marTop w:val="0"/>
          <w:marBottom w:val="0"/>
          <w:divBdr>
            <w:top w:val="none" w:sz="0" w:space="0" w:color="auto"/>
            <w:left w:val="none" w:sz="0" w:space="0" w:color="auto"/>
            <w:bottom w:val="none" w:sz="0" w:space="0" w:color="auto"/>
            <w:right w:val="none" w:sz="0" w:space="0" w:color="auto"/>
          </w:divBdr>
        </w:div>
        <w:div w:id="19757959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ture.com/articles/nmeth.4463"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reactome.org/PathwayBrowser/#/R-HSA-1640170&amp;DTAB=MT" TargetMode="External"/><Relationship Id="rId12" Type="http://schemas.openxmlformats.org/officeDocument/2006/relationships/hyperlink" Target="https://pmc.ncbi.nlm.nih.gov/articles/PMC9354982/"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nature.com/articles/s41592-023-01943-7" TargetMode="External"/><Relationship Id="rId11" Type="http://schemas.openxmlformats.org/officeDocument/2006/relationships/hyperlink" Target="https://www.nature.com/articles/s41592-019-0667-5" TargetMode="External"/><Relationship Id="rId5" Type="http://schemas.openxmlformats.org/officeDocument/2006/relationships/hyperlink" Target="https://www.10xgenomics.com/datasets?configure%5BhitsPerPage%5D=50&amp;configure%5BmaxValuesPerFacet%5D=1000" TargetMode="External"/><Relationship Id="rId10" Type="http://schemas.openxmlformats.org/officeDocument/2006/relationships/hyperlink" Target="https://www.nature.com/articles/s41467-021-21246-9" TargetMode="External"/><Relationship Id="rId4" Type="http://schemas.openxmlformats.org/officeDocument/2006/relationships/hyperlink" Target="https://satijalab.org/seurat/articles/visiumhd_analysis_vignette" TargetMode="External"/><Relationship Id="rId9" Type="http://schemas.openxmlformats.org/officeDocument/2006/relationships/hyperlink" Target="https://www.nature.com/articles/s41592-023-01938-4" TargetMode="External"/><Relationship Id="rId14"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3</Pages>
  <Words>1394</Words>
  <Characters>7946</Characters>
  <Application>Microsoft Office Word</Application>
  <DocSecurity>0</DocSecurity>
  <Lines>66</Lines>
  <Paragraphs>18</Paragraphs>
  <ScaleCrop>false</ScaleCrop>
  <HeadingPairs>
    <vt:vector size="2" baseType="variant">
      <vt:variant>
        <vt:lpstr>Titolo</vt:lpstr>
      </vt:variant>
      <vt:variant>
        <vt:i4>1</vt:i4>
      </vt:variant>
    </vt:vector>
  </HeadingPairs>
  <TitlesOfParts>
    <vt:vector size="1" baseType="lpstr">
      <vt:lpstr/>
    </vt:vector>
  </TitlesOfParts>
  <Company>UniPD</Company>
  <LinksUpToDate>false</LinksUpToDate>
  <CharactersWithSpaces>9322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pierangela palmerini</dc:creator>
  <cp:keywords/>
  <dc:description/>
  <cp:lastModifiedBy>pierangela palmerini</cp:lastModifiedBy>
  <cp:revision>1</cp:revision>
  <dcterms:created xsi:type="dcterms:W3CDTF">2025-05-21T12:24:00Z</dcterms:created>
  <dcterms:modified xsi:type="dcterms:W3CDTF">2025-05-21T15:18:00Z</dcterms:modified>
</cp:coreProperties>
</file>