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7a5rtrdf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mch8krlhtw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eb7w7c9sn5z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jc w:val="left"/>
        <w:rPr/>
      </w:pPr>
      <w:bookmarkStart w:colFirst="0" w:colLast="0" w:name="_hryac0rkbfz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jc w:val="center"/>
        <w:rPr>
          <w:sz w:val="66"/>
          <w:szCs w:val="66"/>
        </w:rPr>
      </w:pPr>
      <w:bookmarkStart w:colFirst="0" w:colLast="0" w:name="_rmqbideoou4k" w:id="4"/>
      <w:bookmarkEnd w:id="4"/>
      <w:r w:rsidDel="00000000" w:rsidR="00000000" w:rsidRPr="00000000">
        <w:rPr>
          <w:sz w:val="66"/>
          <w:szCs w:val="66"/>
          <w:rtl w:val="0"/>
        </w:rPr>
        <w:t xml:space="preserve">Financer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8n075oyk8r3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b w:val="1"/>
          <w:color w:val="000000"/>
        </w:rPr>
      </w:pPr>
      <w:bookmarkStart w:colFirst="0" w:colLast="0" w:name="_3yflfc665uv" w:id="6"/>
      <w:bookmarkEnd w:id="6"/>
      <w:r w:rsidDel="00000000" w:rsidR="00000000" w:rsidRPr="00000000">
        <w:rPr>
          <w:b w:val="1"/>
          <w:color w:val="000000"/>
          <w:rtl w:val="0"/>
        </w:rPr>
        <w:t xml:space="preserve">Documento de requisitos</w:t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fgf2yjx9fuf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kw5pw92bygn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/>
      </w:pPr>
      <w:bookmarkStart w:colFirst="0" w:colLast="0" w:name="_dao7b5pj5sc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Responsáveis:</w:t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Daniel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Breno Avelar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José Ricardo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art6l2a2xrct" w:id="10"/>
      <w:bookmarkEnd w:id="10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4860"/>
        <w:gridCol w:w="2400"/>
        <w:tblGridChange w:id="0">
          <w:tblGrid>
            <w:gridCol w:w="1635"/>
            <w:gridCol w:w="4860"/>
            <w:gridCol w:w="2400"/>
          </w:tblGrid>
        </w:tblGridChange>
      </w:tblGrid>
      <w:tr>
        <w:trPr>
          <w:trHeight w:val="34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Financer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P.O.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Breno Avelar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Daniel, José Ricardo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painel para adicionar cotação de outras moedas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poderá consultar o saldo das contas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poderá adicionar diferentes contas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poderá ver seus últimos lançamentos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poderá adicionar cards na tela inicial para visualização rápida das informações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poderá escolher de qual conta quer débitar/creditar o valor a ser registrado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center"/>
        <w:rPr/>
      </w:pPr>
      <w:bookmarkStart w:colFirst="0" w:colLast="0" w:name="_qyel02qf3n4b" w:id="11"/>
      <w:bookmarkEnd w:id="11"/>
      <w:r w:rsidDel="00000000" w:rsidR="00000000" w:rsidRPr="00000000">
        <w:rPr>
          <w:rtl w:val="0"/>
        </w:rPr>
        <w:t xml:space="preserve">Estórias de usuário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Nome: Cotação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Como usuário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Eu quero poder ver a cotação de outras moedas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Para poder acompanhar o mercado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Nome: Consulta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Como usuário,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Eu quero poder consultar meu saldo,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poder ter um controle financeiro sobre minhas finanças,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Nome: Cadastro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Como usuário,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Eu quero poder me cadastrar na plataforma,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Para poder ter meus dados salvos para futuras visitas na mesma,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Nome: Conta em Banco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usuário,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quero poder cadastrar os Bancos que possuo e seu saldo,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poder monitorar o saldo conforme eu for usando.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Nome: Cartões de crédito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Como usuário,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quero poder cadastrar meus cartões de crédito,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poder monitorar o limite conforme eu for realizando transações.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Nome: Registro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 usuário,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quero poder ver meus últimos lançamentos,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para poder conferir rapidamente as minhas últimas compras.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bggdinxv2o8r" w:id="12"/>
      <w:bookmarkEnd w:id="12"/>
      <w:r w:rsidDel="00000000" w:rsidR="00000000" w:rsidRPr="00000000">
        <w:rPr>
          <w:rtl w:val="0"/>
        </w:rPr>
        <w:t xml:space="preserve">Descrição da técnica usada para elicitação dos requisitos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Foi utilizada entrevista com um possível cliente do sistema, pois através da entrevista foi possível adquirir de forma mais simples o que o cliente espera encontrar no sistema que irá utilizar.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Financer</w:t>
    </w:r>
  </w:p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rtl w:val="0"/>
      </w:rPr>
      <w:t xml:space="preserve">Documento de requisitos</w:t>
    </w:r>
  </w:p>
  <w:p w:rsidR="00000000" w:rsidDel="00000000" w:rsidP="00000000" w:rsidRDefault="00000000" w:rsidRPr="00000000" w14:paraId="00000060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