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Projetos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São utilizadas ferramentas de gerenciamento para dividir tarefas entre a equipe de desenvolvedores, QAs, Scrum Masters e outros.</w:t>
        <w:br w:type="textWrapping"/>
        <w:tab/>
        <w:t xml:space="preserve">Através de softwares como Jira, Trello e Azure DevOps, é possível acompanhar o progresso e o estágio das atividades, bem como horas trabalhadas, dificuldades e o que foi feito.</w:t>
        <w:br w:type="textWrapping"/>
        <w:tab/>
        <w:t xml:space="preserve">As entregas são feitas através de sprints, que podem durar de uma até duas semanas cada.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Versão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Ferramentas de controle de versão são essenciais para o desenvolvimento de projetos, através de ferramentas como o Git, é possível trabalhar em conjunto com outros desenvolvedores, criar ramificações do código, mesclar ramificações, subir e baixar código.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O GitHub funciona como plataforma para receber repositórios do Git, possibilitando aprovação, revisão e submissão de código.</w:t>
        <w:br w:type="textWrapping"/>
        <w:tab/>
        <w:t xml:space="preserve">Uma das vantagens de versionar o código é a possibilidade de retornar a uma versão anterior para resolver problemas e conflitos.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utilização de testes garante o bom funcionamento de um software e minimiza riscos.</w:t>
        <w:br w:type="textWrapping"/>
        <w:tab/>
        <w:t xml:space="preserve">Uma das técnicas de software mais utilizadas é o teste unitário, que consiste em verificar se um trecho ou função específica do código funciona, como retornar uma string, por exemplo.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Outro tipo de teste bem conhecido é o teste de cobertura, que visa atingir 100% do código, verificando se cada linha e condicional é atingida.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Garantia de Qualidade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fim de garantir os padrões de qualidade, são realizadas auditorias, revisões e processos de melhoria contínua no projeto. Esse processo contribui para a satisfação do cliente e reduz os gastos e manutenção e correção de problemas.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Modificar e corrigir bugs e outros pŕoblemas no código, tais como vulnerabilidades, correções, melhorias, novas funcionalidades, prevenção e eventuais problemas.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