
<file path=[Content_Types].xml><?xml version="1.0" encoding="utf-8"?>
<Types xmlns="http://schemas.openxmlformats.org/package/2006/content-types">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CBC" w:rsidRDefault="00D30CBC" w:rsidP="001072AF">
      <w:pPr>
        <w:framePr w:w="5156" w:hSpace="180" w:wrap="around" w:vAnchor="text" w:hAnchor="page" w:x="4981" w:y="-6"/>
        <w:ind w:left="-6750" w:right="340" w:firstLine="6750"/>
        <w:jc w:val="center"/>
        <w:rPr>
          <w:rFonts w:ascii="Britannic Bold" w:hAnsi="Britannic Bold"/>
          <w:color w:val="0000FF"/>
          <w:sz w:val="31"/>
        </w:rPr>
      </w:pPr>
    </w:p>
    <w:p w:rsidR="006844E3" w:rsidRPr="00AC268B" w:rsidRDefault="00DD2FBE" w:rsidP="00421FE6">
      <w:pPr>
        <w:ind w:left="-851" w:right="-994"/>
        <w:jc w:val="center"/>
        <w:rPr>
          <w:rFonts w:ascii="Arial" w:hAnsi="Arial" w:cs="Arial"/>
          <w:color w:val="416529"/>
          <w:sz w:val="36"/>
          <w:szCs w:val="36"/>
        </w:rPr>
      </w:pPr>
      <w:r w:rsidRPr="00D30CBC">
        <w:rPr>
          <w:rFonts w:ascii="Britannic Bold" w:hAnsi="Britannic Bold"/>
          <w:color w:val="538135" w:themeColor="accent6" w:themeShade="BF"/>
          <w:sz w:val="31"/>
        </w:rPr>
        <w:object w:dxaOrig="439" w:dyaOrig="7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8.5pt" o:ole="">
            <v:imagedata r:id="rId5" o:title=""/>
          </v:shape>
          <o:OLEObject Type="Embed" ProgID="Word.Picture.8" ShapeID="_x0000_i1025" DrawAspect="Content" ObjectID="_1827034277" r:id="rId6"/>
        </w:object>
      </w:r>
      <w:r w:rsidR="009956A8">
        <w:rPr>
          <w:rFonts w:ascii="Britannic Bold" w:hAnsi="Britannic Bold"/>
          <w:color w:val="538135" w:themeColor="accent6" w:themeShade="BF"/>
          <w:sz w:val="31"/>
        </w:rPr>
        <w:t xml:space="preserve"> </w:t>
      </w:r>
      <w:r w:rsidR="00D30CBC" w:rsidRPr="00DD2FBE">
        <w:rPr>
          <w:rFonts w:ascii="Arial" w:hAnsi="Arial" w:cs="Arial"/>
          <w:sz w:val="36"/>
          <w:szCs w:val="36"/>
        </w:rPr>
        <w:t>Odontologia</w:t>
      </w:r>
      <w:r w:rsidR="009956A8">
        <w:rPr>
          <w:rFonts w:ascii="Arial" w:hAnsi="Arial" w:cs="Arial"/>
          <w:sz w:val="36"/>
          <w:szCs w:val="36"/>
        </w:rPr>
        <w:t xml:space="preserve"> </w:t>
      </w:r>
      <w:proofErr w:type="spellStart"/>
      <w:r>
        <w:rPr>
          <w:rFonts w:ascii="Arial" w:hAnsi="Arial" w:cs="Arial"/>
          <w:color w:val="538135" w:themeColor="accent6" w:themeShade="BF"/>
          <w:sz w:val="36"/>
          <w:szCs w:val="36"/>
        </w:rPr>
        <w:t>Ideale</w:t>
      </w:r>
      <w:proofErr w:type="spellEnd"/>
      <w:r w:rsidR="009956A8">
        <w:rPr>
          <w:rFonts w:ascii="Arial" w:hAnsi="Arial" w:cs="Arial"/>
          <w:color w:val="538135" w:themeColor="accent6" w:themeShade="BF"/>
          <w:sz w:val="36"/>
          <w:szCs w:val="36"/>
        </w:rPr>
        <w:t xml:space="preserve"> </w:t>
      </w:r>
      <w:r w:rsidR="009956A8" w:rsidRPr="009956A8">
        <w:rPr>
          <w:rFonts w:ascii="Arial" w:hAnsi="Arial" w:cs="Arial"/>
          <w:sz w:val="36"/>
          <w:szCs w:val="36"/>
        </w:rPr>
        <w:t>ou</w:t>
      </w:r>
      <w:proofErr w:type="gramStart"/>
      <w:r w:rsidR="009956A8">
        <w:rPr>
          <w:rFonts w:ascii="Arial" w:hAnsi="Arial" w:cs="Arial"/>
          <w:color w:val="538135" w:themeColor="accent6" w:themeShade="BF"/>
          <w:sz w:val="36"/>
          <w:szCs w:val="36"/>
        </w:rPr>
        <w:t xml:space="preserve">  </w:t>
      </w:r>
      <w:proofErr w:type="spellStart"/>
      <w:proofErr w:type="gramEnd"/>
      <w:r w:rsidR="009956A8" w:rsidRPr="00DD2FBE">
        <w:rPr>
          <w:rFonts w:ascii="Arial" w:hAnsi="Arial" w:cs="Arial"/>
          <w:sz w:val="36"/>
          <w:szCs w:val="36"/>
        </w:rPr>
        <w:t>Odonto</w:t>
      </w:r>
      <w:proofErr w:type="spellEnd"/>
      <w:r w:rsidR="009956A8">
        <w:rPr>
          <w:rFonts w:ascii="Arial" w:hAnsi="Arial" w:cs="Arial"/>
          <w:sz w:val="36"/>
          <w:szCs w:val="36"/>
        </w:rPr>
        <w:t xml:space="preserve"> </w:t>
      </w:r>
      <w:proofErr w:type="spellStart"/>
      <w:r w:rsidR="009956A8">
        <w:rPr>
          <w:rFonts w:ascii="Arial" w:hAnsi="Arial" w:cs="Arial"/>
          <w:color w:val="538135" w:themeColor="accent6" w:themeShade="BF"/>
          <w:sz w:val="36"/>
          <w:szCs w:val="36"/>
        </w:rPr>
        <w:t>Ideale</w:t>
      </w:r>
      <w:proofErr w:type="spellEnd"/>
    </w:p>
    <w:p w:rsidR="007A49F3" w:rsidRDefault="007A49F3" w:rsidP="007A49F3">
      <w:pPr>
        <w:ind w:hanging="709"/>
        <w:rPr>
          <w:rFonts w:ascii="Arial" w:hAnsi="Arial" w:cs="Arial"/>
          <w:sz w:val="28"/>
          <w:szCs w:val="28"/>
        </w:rPr>
      </w:pPr>
    </w:p>
    <w:p w:rsidR="007A49F3" w:rsidRPr="007A49F3" w:rsidRDefault="00B75ED8" w:rsidP="007A49F3">
      <w:pPr>
        <w:ind w:left="-992" w:right="-1561" w:hanging="709"/>
        <w:rPr>
          <w:rFonts w:ascii="Arial" w:hAnsi="Arial" w:cs="Arial"/>
          <w:sz w:val="20"/>
          <w:szCs w:val="20"/>
        </w:rPr>
      </w:pPr>
      <w:r w:rsidRPr="007A49F3">
        <w:rPr>
          <w:rFonts w:ascii="Arial" w:hAnsi="Arial" w:cs="Arial"/>
          <w:sz w:val="32"/>
          <w:szCs w:val="32"/>
        </w:rPr>
        <w:t xml:space="preserve">Luiz Fernando </w:t>
      </w:r>
      <w:r w:rsidR="007A49F3" w:rsidRPr="007A49F3">
        <w:rPr>
          <w:rFonts w:ascii="Arial" w:hAnsi="Arial" w:cs="Arial"/>
          <w:sz w:val="32"/>
          <w:szCs w:val="32"/>
        </w:rPr>
        <w:t>Cardoso</w:t>
      </w:r>
      <w:r w:rsidR="007A49F3" w:rsidRPr="007A49F3">
        <w:rPr>
          <w:rFonts w:ascii="Arial" w:hAnsi="Arial" w:cs="Arial"/>
          <w:sz w:val="20"/>
          <w:szCs w:val="20"/>
        </w:rPr>
        <w:t>CROSP 35.271</w:t>
      </w:r>
    </w:p>
    <w:p w:rsidR="00B75ED8" w:rsidRDefault="00B75ED8" w:rsidP="00B75ED8">
      <w:pPr>
        <w:ind w:hanging="709"/>
        <w:rPr>
          <w:rFonts w:ascii="Arial" w:hAnsi="Arial" w:cs="Arial"/>
          <w:sz w:val="28"/>
          <w:szCs w:val="28"/>
        </w:rPr>
      </w:pPr>
    </w:p>
    <w:p w:rsidR="00D30CBC" w:rsidRDefault="00D30CBC">
      <w:pPr>
        <w:rPr>
          <w:rFonts w:ascii="Arial" w:hAnsi="Arial" w:cs="Arial"/>
          <w:sz w:val="28"/>
          <w:szCs w:val="28"/>
        </w:rPr>
      </w:pPr>
    </w:p>
    <w:p w:rsidR="00B75ED8" w:rsidRDefault="00B75ED8" w:rsidP="00421FE6">
      <w:pPr>
        <w:ind w:left="-709" w:right="-427"/>
        <w:rPr>
          <w:rFonts w:ascii="Arial" w:hAnsi="Arial" w:cs="Arial"/>
          <w:color w:val="538135" w:themeColor="accent6" w:themeShade="BF"/>
          <w:sz w:val="24"/>
          <w:szCs w:val="24"/>
        </w:rPr>
      </w:pPr>
    </w:p>
    <w:p w:rsidR="00FE518E" w:rsidRDefault="00D30CBC" w:rsidP="007A49F3">
      <w:pPr>
        <w:ind w:left="-709" w:right="-852"/>
        <w:rPr>
          <w:rFonts w:ascii="Arial" w:hAnsi="Arial" w:cs="Arial"/>
          <w:color w:val="538135" w:themeColor="accent6" w:themeShade="BF"/>
          <w:sz w:val="24"/>
          <w:szCs w:val="24"/>
        </w:rPr>
      </w:pPr>
      <w:r w:rsidRPr="002A1341">
        <w:rPr>
          <w:rFonts w:ascii="Arial" w:hAnsi="Arial" w:cs="Arial"/>
          <w:color w:val="538135" w:themeColor="accent6" w:themeShade="BF"/>
          <w:sz w:val="24"/>
          <w:szCs w:val="24"/>
        </w:rPr>
        <w:t>A C</w:t>
      </w:r>
      <w:r w:rsidR="00421FE6" w:rsidRPr="002A1341">
        <w:rPr>
          <w:rFonts w:ascii="Arial" w:hAnsi="Arial" w:cs="Arial"/>
          <w:color w:val="538135" w:themeColor="accent6" w:themeShade="BF"/>
          <w:sz w:val="24"/>
          <w:szCs w:val="24"/>
        </w:rPr>
        <w:t>LÍNICA</w:t>
      </w:r>
      <w:r w:rsidRPr="002A1341">
        <w:rPr>
          <w:rFonts w:ascii="Arial" w:hAnsi="Arial" w:cs="Arial"/>
          <w:color w:val="538135" w:themeColor="accent6" w:themeShade="BF"/>
          <w:sz w:val="24"/>
          <w:szCs w:val="24"/>
        </w:rPr>
        <w:t>T</w:t>
      </w:r>
      <w:r w:rsidR="00421FE6" w:rsidRPr="002A1341">
        <w:rPr>
          <w:rFonts w:ascii="Arial" w:hAnsi="Arial" w:cs="Arial"/>
          <w:color w:val="538135" w:themeColor="accent6" w:themeShade="BF"/>
          <w:sz w:val="24"/>
          <w:szCs w:val="24"/>
        </w:rPr>
        <w:t>RATAMENTOS</w:t>
      </w:r>
      <w:r w:rsidR="004F2F5E" w:rsidRPr="002A1341">
        <w:rPr>
          <w:rFonts w:ascii="Arial" w:hAnsi="Arial" w:cs="Arial"/>
          <w:color w:val="538135" w:themeColor="accent6" w:themeShade="BF"/>
          <w:sz w:val="24"/>
          <w:szCs w:val="24"/>
        </w:rPr>
        <w:t xml:space="preserve"> P</w:t>
      </w:r>
      <w:r w:rsidR="00AC268B" w:rsidRPr="002A1341">
        <w:rPr>
          <w:rFonts w:ascii="Arial" w:hAnsi="Arial" w:cs="Arial"/>
          <w:color w:val="538135" w:themeColor="accent6" w:themeShade="BF"/>
          <w:sz w:val="24"/>
          <w:szCs w:val="24"/>
        </w:rPr>
        <w:t>ROFISSSIONAIS</w:t>
      </w:r>
      <w:r w:rsidR="00421FE6" w:rsidRPr="002A1341">
        <w:rPr>
          <w:rFonts w:ascii="Arial" w:hAnsi="Arial" w:cs="Arial"/>
          <w:color w:val="538135" w:themeColor="accent6" w:themeShade="BF"/>
          <w:sz w:val="24"/>
          <w:szCs w:val="24"/>
        </w:rPr>
        <w:t>O</w:t>
      </w:r>
      <w:r w:rsidR="00AC268B" w:rsidRPr="002A1341">
        <w:rPr>
          <w:rFonts w:ascii="Arial" w:hAnsi="Arial" w:cs="Arial"/>
          <w:color w:val="538135" w:themeColor="accent6" w:themeShade="BF"/>
          <w:sz w:val="24"/>
          <w:szCs w:val="24"/>
        </w:rPr>
        <w:t>RIENTANDO O PACIENTE</w:t>
      </w:r>
    </w:p>
    <w:p w:rsidR="00421FE6" w:rsidRPr="002A1341" w:rsidRDefault="00421FE6">
      <w:pPr>
        <w:rPr>
          <w:rFonts w:ascii="Arial" w:hAnsi="Arial" w:cs="Arial"/>
          <w:color w:val="538135" w:themeColor="accent6" w:themeShade="BF"/>
          <w:sz w:val="28"/>
          <w:szCs w:val="28"/>
        </w:rPr>
      </w:pPr>
    </w:p>
    <w:p w:rsidR="003148D8" w:rsidRDefault="00421FE6" w:rsidP="00AC268B">
      <w:pPr>
        <w:ind w:hanging="709"/>
        <w:rPr>
          <w:rFonts w:ascii="Arial" w:hAnsi="Arial" w:cs="Arial"/>
          <w:sz w:val="28"/>
          <w:szCs w:val="28"/>
        </w:rPr>
      </w:pPr>
      <w:r w:rsidRPr="002A1341">
        <w:rPr>
          <w:rFonts w:ascii="Arial" w:hAnsi="Arial" w:cs="Arial"/>
          <w:color w:val="538135" w:themeColor="accent6" w:themeShade="BF"/>
          <w:sz w:val="28"/>
          <w:szCs w:val="28"/>
        </w:rPr>
        <w:t>A</w:t>
      </w:r>
      <w:r w:rsidR="00AC268B" w:rsidRPr="002A1341">
        <w:rPr>
          <w:rFonts w:ascii="Arial" w:hAnsi="Arial" w:cs="Arial"/>
          <w:color w:val="538135" w:themeColor="accent6" w:themeShade="BF"/>
          <w:sz w:val="28"/>
          <w:szCs w:val="28"/>
        </w:rPr>
        <w:t xml:space="preserve"> Clínica</w:t>
      </w:r>
    </w:p>
    <w:p w:rsidR="00AC268B" w:rsidRDefault="008E6A8C" w:rsidP="00AC268B">
      <w:pPr>
        <w:ind w:hanging="709"/>
        <w:rPr>
          <w:rFonts w:ascii="Arial" w:hAnsi="Arial" w:cs="Arial"/>
          <w:sz w:val="28"/>
          <w:szCs w:val="28"/>
        </w:rPr>
      </w:pPr>
      <w:r>
        <w:rPr>
          <w:rFonts w:ascii="Arial" w:hAnsi="Arial" w:cs="Arial"/>
          <w:sz w:val="28"/>
          <w:szCs w:val="28"/>
        </w:rPr>
        <w:t>.....</w:t>
      </w:r>
    </w:p>
    <w:p w:rsidR="00BF2792" w:rsidRPr="0012138D" w:rsidRDefault="00290762" w:rsidP="00BF2792">
      <w:pPr>
        <w:ind w:hanging="709"/>
        <w:rPr>
          <w:rFonts w:ascii="Arial" w:hAnsi="Arial" w:cs="Arial"/>
          <w:color w:val="0070C0"/>
          <w:sz w:val="28"/>
          <w:szCs w:val="28"/>
        </w:rPr>
      </w:pPr>
      <w:r w:rsidRPr="0012138D">
        <w:rPr>
          <w:rFonts w:ascii="Arial" w:hAnsi="Arial" w:cs="Arial"/>
          <w:color w:val="0070C0"/>
          <w:sz w:val="28"/>
          <w:szCs w:val="28"/>
        </w:rPr>
        <w:t>O consultório</w:t>
      </w:r>
      <w:r w:rsidR="0029140A" w:rsidRPr="0012138D">
        <w:rPr>
          <w:rFonts w:ascii="Arial" w:hAnsi="Arial" w:cs="Arial"/>
          <w:color w:val="0070C0"/>
          <w:sz w:val="28"/>
          <w:szCs w:val="28"/>
        </w:rPr>
        <w:t xml:space="preserve"> odontológico</w:t>
      </w:r>
      <w:r w:rsidRPr="0012138D">
        <w:rPr>
          <w:rFonts w:ascii="Arial" w:hAnsi="Arial" w:cs="Arial"/>
          <w:color w:val="0070C0"/>
          <w:sz w:val="28"/>
          <w:szCs w:val="28"/>
        </w:rPr>
        <w:t xml:space="preserve"> de Luiz Fernando Cardoso foi criado em 1988</w:t>
      </w:r>
      <w:r w:rsidR="00B9447C">
        <w:rPr>
          <w:rFonts w:ascii="Arial" w:hAnsi="Arial" w:cs="Arial"/>
          <w:color w:val="0070C0"/>
          <w:sz w:val="28"/>
          <w:szCs w:val="28"/>
        </w:rPr>
        <w:t xml:space="preserve"> </w:t>
      </w:r>
      <w:r w:rsidR="00996DB9" w:rsidRPr="0012138D">
        <w:rPr>
          <w:rFonts w:ascii="Arial" w:hAnsi="Arial" w:cs="Arial"/>
          <w:color w:val="0070C0"/>
          <w:sz w:val="28"/>
          <w:szCs w:val="28"/>
        </w:rPr>
        <w:t xml:space="preserve">e nestes </w:t>
      </w:r>
      <w:r w:rsidR="00C2468C">
        <w:rPr>
          <w:rFonts w:ascii="Arial" w:hAnsi="Arial" w:cs="Arial"/>
          <w:color w:val="0070C0"/>
          <w:sz w:val="28"/>
          <w:szCs w:val="28"/>
        </w:rPr>
        <w:t>3</w:t>
      </w:r>
      <w:r w:rsidR="009956A8">
        <w:rPr>
          <w:rFonts w:ascii="Arial" w:hAnsi="Arial" w:cs="Arial"/>
          <w:color w:val="0070C0"/>
          <w:sz w:val="28"/>
          <w:szCs w:val="28"/>
        </w:rPr>
        <w:t>7</w:t>
      </w:r>
      <w:r w:rsidR="00C2468C">
        <w:rPr>
          <w:rFonts w:ascii="Arial" w:hAnsi="Arial" w:cs="Arial"/>
          <w:color w:val="0070C0"/>
          <w:sz w:val="28"/>
          <w:szCs w:val="28"/>
        </w:rPr>
        <w:t xml:space="preserve"> </w:t>
      </w:r>
      <w:r w:rsidR="00996DB9" w:rsidRPr="0012138D">
        <w:rPr>
          <w:rFonts w:ascii="Arial" w:hAnsi="Arial" w:cs="Arial"/>
          <w:color w:val="0070C0"/>
          <w:sz w:val="28"/>
          <w:szCs w:val="28"/>
        </w:rPr>
        <w:t xml:space="preserve">anos de funcionamento </w:t>
      </w:r>
      <w:r w:rsidR="00C2468C">
        <w:rPr>
          <w:rFonts w:ascii="Arial" w:hAnsi="Arial" w:cs="Arial"/>
          <w:color w:val="0070C0"/>
          <w:sz w:val="28"/>
          <w:szCs w:val="28"/>
        </w:rPr>
        <w:t xml:space="preserve">acumulamos </w:t>
      </w:r>
      <w:r w:rsidR="001C2572" w:rsidRPr="0012138D">
        <w:rPr>
          <w:rFonts w:ascii="Arial" w:hAnsi="Arial" w:cs="Arial"/>
          <w:color w:val="0070C0"/>
          <w:sz w:val="28"/>
          <w:szCs w:val="28"/>
        </w:rPr>
        <w:t>exper</w:t>
      </w:r>
      <w:r w:rsidR="00996DB9" w:rsidRPr="0012138D">
        <w:rPr>
          <w:rFonts w:ascii="Arial" w:hAnsi="Arial" w:cs="Arial"/>
          <w:color w:val="0070C0"/>
          <w:sz w:val="28"/>
          <w:szCs w:val="28"/>
        </w:rPr>
        <w:t>i</w:t>
      </w:r>
      <w:r w:rsidR="001C2572" w:rsidRPr="0012138D">
        <w:rPr>
          <w:rFonts w:ascii="Arial" w:hAnsi="Arial" w:cs="Arial"/>
          <w:color w:val="0070C0"/>
          <w:sz w:val="28"/>
          <w:szCs w:val="28"/>
        </w:rPr>
        <w:t>ência</w:t>
      </w:r>
      <w:r w:rsidR="00C2468C">
        <w:rPr>
          <w:rFonts w:ascii="Arial" w:hAnsi="Arial" w:cs="Arial"/>
          <w:color w:val="0070C0"/>
          <w:sz w:val="28"/>
          <w:szCs w:val="28"/>
        </w:rPr>
        <w:t>,</w:t>
      </w:r>
      <w:r w:rsidR="001C2572" w:rsidRPr="0012138D">
        <w:rPr>
          <w:rFonts w:ascii="Arial" w:hAnsi="Arial" w:cs="Arial"/>
          <w:color w:val="0070C0"/>
          <w:sz w:val="28"/>
          <w:szCs w:val="28"/>
        </w:rPr>
        <w:t xml:space="preserve"> in</w:t>
      </w:r>
      <w:r w:rsidR="00996DB9" w:rsidRPr="0012138D">
        <w:rPr>
          <w:rFonts w:ascii="Arial" w:hAnsi="Arial" w:cs="Arial"/>
          <w:color w:val="0070C0"/>
          <w:sz w:val="28"/>
          <w:szCs w:val="28"/>
        </w:rPr>
        <w:t xml:space="preserve">vestimos constantemente no </w:t>
      </w:r>
      <w:r w:rsidR="00C2468C">
        <w:rPr>
          <w:rFonts w:ascii="Arial" w:hAnsi="Arial" w:cs="Arial"/>
          <w:color w:val="0070C0"/>
          <w:sz w:val="28"/>
          <w:szCs w:val="28"/>
        </w:rPr>
        <w:t xml:space="preserve">conhecimento e </w:t>
      </w:r>
      <w:r w:rsidR="00996DB9" w:rsidRPr="0012138D">
        <w:rPr>
          <w:rFonts w:ascii="Arial" w:hAnsi="Arial" w:cs="Arial"/>
          <w:color w:val="0070C0"/>
          <w:sz w:val="28"/>
          <w:szCs w:val="28"/>
        </w:rPr>
        <w:t>aprimoramento técnico para oferecer um serviço de qualidade e um bom atendimento.</w:t>
      </w:r>
    </w:p>
    <w:p w:rsidR="00290762" w:rsidRPr="0012138D" w:rsidRDefault="00BF2792" w:rsidP="00AC268B">
      <w:pPr>
        <w:ind w:hanging="709"/>
        <w:rPr>
          <w:rFonts w:ascii="Arial" w:hAnsi="Arial" w:cs="Arial"/>
          <w:color w:val="0070C0"/>
          <w:sz w:val="28"/>
          <w:szCs w:val="28"/>
        </w:rPr>
      </w:pPr>
      <w:r w:rsidRPr="0012138D">
        <w:rPr>
          <w:rFonts w:ascii="Arial" w:hAnsi="Arial" w:cs="Arial"/>
          <w:color w:val="0070C0"/>
          <w:sz w:val="28"/>
          <w:szCs w:val="28"/>
        </w:rPr>
        <w:t xml:space="preserve">Por meio de um minucioso exame e um criterioso planejamento, buscamos oferecer opções de tratamento. </w:t>
      </w:r>
      <w:r w:rsidR="00FD17FA" w:rsidRPr="0012138D">
        <w:rPr>
          <w:rFonts w:ascii="Arial" w:hAnsi="Arial" w:cs="Arial"/>
          <w:color w:val="0070C0"/>
          <w:sz w:val="28"/>
          <w:szCs w:val="28"/>
        </w:rPr>
        <w:t>Buscamos proporcionar</w:t>
      </w:r>
      <w:proofErr w:type="gramStart"/>
      <w:r w:rsidR="00FD17FA" w:rsidRPr="0012138D">
        <w:rPr>
          <w:rFonts w:ascii="Arial" w:hAnsi="Arial" w:cs="Arial"/>
          <w:color w:val="0070C0"/>
          <w:sz w:val="28"/>
          <w:szCs w:val="28"/>
        </w:rPr>
        <w:t xml:space="preserve"> </w:t>
      </w:r>
      <w:r w:rsidR="006D54A7" w:rsidRPr="0012138D">
        <w:rPr>
          <w:rFonts w:ascii="Arial" w:hAnsi="Arial" w:cs="Arial"/>
          <w:color w:val="0070C0"/>
          <w:sz w:val="28"/>
          <w:szCs w:val="28"/>
        </w:rPr>
        <w:t xml:space="preserve"> </w:t>
      </w:r>
      <w:proofErr w:type="gramEnd"/>
      <w:r w:rsidR="006D54A7" w:rsidRPr="0012138D">
        <w:rPr>
          <w:rFonts w:ascii="Arial" w:hAnsi="Arial" w:cs="Arial"/>
          <w:color w:val="0070C0"/>
          <w:sz w:val="28"/>
          <w:szCs w:val="28"/>
        </w:rPr>
        <w:t>dentes saudáveis</w:t>
      </w:r>
      <w:r w:rsidR="00C2468C">
        <w:rPr>
          <w:rFonts w:ascii="Arial" w:hAnsi="Arial" w:cs="Arial"/>
          <w:color w:val="0070C0"/>
          <w:sz w:val="28"/>
          <w:szCs w:val="28"/>
        </w:rPr>
        <w:t xml:space="preserve">, </w:t>
      </w:r>
      <w:r w:rsidRPr="0012138D">
        <w:rPr>
          <w:rFonts w:ascii="Arial" w:hAnsi="Arial" w:cs="Arial"/>
          <w:color w:val="0070C0"/>
          <w:sz w:val="28"/>
          <w:szCs w:val="28"/>
        </w:rPr>
        <w:t xml:space="preserve">um </w:t>
      </w:r>
      <w:r w:rsidR="00FD17FA" w:rsidRPr="0012138D">
        <w:rPr>
          <w:rFonts w:ascii="Arial" w:hAnsi="Arial" w:cs="Arial"/>
          <w:color w:val="0070C0"/>
          <w:sz w:val="28"/>
          <w:szCs w:val="28"/>
        </w:rPr>
        <w:t>sorriso agradável</w:t>
      </w:r>
      <w:r w:rsidR="006D54A7" w:rsidRPr="0012138D">
        <w:rPr>
          <w:rFonts w:ascii="Arial" w:hAnsi="Arial" w:cs="Arial"/>
          <w:color w:val="0070C0"/>
          <w:sz w:val="28"/>
          <w:szCs w:val="28"/>
        </w:rPr>
        <w:t>influenciando a autoestima e melhorar aspectos da vida social, profissional e pessoal do individuo.A</w:t>
      </w:r>
      <w:r w:rsidR="00FD17FA" w:rsidRPr="0012138D">
        <w:rPr>
          <w:rFonts w:ascii="Arial" w:hAnsi="Arial" w:cs="Arial"/>
          <w:color w:val="0070C0"/>
          <w:sz w:val="28"/>
          <w:szCs w:val="28"/>
        </w:rPr>
        <w:t xml:space="preserve"> saúde bucal  é fundamental para a saúde do corpo inteiro.</w:t>
      </w:r>
    </w:p>
    <w:p w:rsidR="006D54A7" w:rsidRPr="0012138D" w:rsidRDefault="001C2572" w:rsidP="00AC268B">
      <w:pPr>
        <w:ind w:hanging="709"/>
        <w:rPr>
          <w:rFonts w:ascii="Arial" w:hAnsi="Arial" w:cs="Arial"/>
          <w:color w:val="0070C0"/>
          <w:sz w:val="28"/>
          <w:szCs w:val="28"/>
        </w:rPr>
      </w:pPr>
      <w:r w:rsidRPr="0012138D">
        <w:rPr>
          <w:rFonts w:ascii="Arial" w:hAnsi="Arial" w:cs="Arial"/>
          <w:color w:val="0070C0"/>
          <w:sz w:val="28"/>
          <w:szCs w:val="28"/>
        </w:rPr>
        <w:t>Estamos empenhados em observar e respeitar as necessidades e prioridades do paciente.</w:t>
      </w:r>
    </w:p>
    <w:p w:rsidR="001C2572" w:rsidRPr="0012138D" w:rsidRDefault="001C2572" w:rsidP="00CA3BA4">
      <w:pPr>
        <w:ind w:left="-992" w:right="-852" w:hanging="709"/>
        <w:rPr>
          <w:rFonts w:ascii="Arial" w:hAnsi="Arial" w:cs="Arial"/>
          <w:color w:val="0070C0"/>
          <w:sz w:val="28"/>
          <w:szCs w:val="28"/>
        </w:rPr>
      </w:pPr>
      <w:r w:rsidRPr="0012138D">
        <w:rPr>
          <w:rFonts w:ascii="Arial" w:hAnsi="Arial" w:cs="Arial"/>
          <w:color w:val="0070C0"/>
          <w:sz w:val="28"/>
          <w:szCs w:val="28"/>
        </w:rPr>
        <w:t>Queremos ser reconhecidos pela qualidade dos nossos serviços e pel</w:t>
      </w:r>
      <w:r w:rsidR="006C7C92" w:rsidRPr="0012138D">
        <w:rPr>
          <w:rFonts w:ascii="Arial" w:hAnsi="Arial" w:cs="Arial"/>
          <w:color w:val="0070C0"/>
          <w:sz w:val="28"/>
          <w:szCs w:val="28"/>
        </w:rPr>
        <w:t>o</w:t>
      </w:r>
      <w:r w:rsidRPr="0012138D">
        <w:rPr>
          <w:rFonts w:ascii="Arial" w:hAnsi="Arial" w:cs="Arial"/>
          <w:color w:val="0070C0"/>
          <w:sz w:val="28"/>
          <w:szCs w:val="28"/>
        </w:rPr>
        <w:t xml:space="preserve"> bom atendimento prestado.</w:t>
      </w:r>
    </w:p>
    <w:p w:rsidR="006C7C92" w:rsidRPr="0012138D" w:rsidRDefault="006C7C92" w:rsidP="00AC268B">
      <w:pPr>
        <w:ind w:hanging="709"/>
        <w:rPr>
          <w:rFonts w:ascii="Arial" w:hAnsi="Arial" w:cs="Arial"/>
          <w:color w:val="0070C0"/>
          <w:sz w:val="28"/>
          <w:szCs w:val="28"/>
        </w:rPr>
      </w:pPr>
      <w:r w:rsidRPr="0012138D">
        <w:rPr>
          <w:rFonts w:ascii="Arial" w:hAnsi="Arial" w:cs="Arial"/>
          <w:color w:val="0070C0"/>
          <w:sz w:val="28"/>
          <w:szCs w:val="28"/>
        </w:rPr>
        <w:t xml:space="preserve">Atuamos com ética, atendemos de forma humanizada respeitando os receios ao tratamento e buscamos a inovação.  </w:t>
      </w:r>
    </w:p>
    <w:p w:rsidR="00B75ED8" w:rsidRPr="0012138D" w:rsidRDefault="00B75ED8" w:rsidP="00B75ED8">
      <w:pPr>
        <w:ind w:hanging="709"/>
        <w:rPr>
          <w:rFonts w:ascii="Arial" w:hAnsi="Arial" w:cs="Arial"/>
          <w:color w:val="0070C0"/>
          <w:sz w:val="28"/>
          <w:szCs w:val="28"/>
        </w:rPr>
      </w:pPr>
      <w:r w:rsidRPr="0012138D">
        <w:rPr>
          <w:rFonts w:ascii="Arial" w:hAnsi="Arial" w:cs="Arial"/>
          <w:color w:val="0070C0"/>
          <w:sz w:val="28"/>
          <w:szCs w:val="28"/>
        </w:rPr>
        <w:t>Rua Herval, 579, Belém, São Paulo-SP, CEP 03062-000</w:t>
      </w:r>
    </w:p>
    <w:p w:rsidR="00B75ED8" w:rsidRPr="0012138D" w:rsidRDefault="00B75ED8" w:rsidP="00B75ED8">
      <w:pPr>
        <w:ind w:hanging="709"/>
        <w:rPr>
          <w:rFonts w:ascii="Arial" w:hAnsi="Arial" w:cs="Arial"/>
          <w:color w:val="0070C0"/>
          <w:sz w:val="28"/>
          <w:szCs w:val="28"/>
        </w:rPr>
      </w:pPr>
      <w:r w:rsidRPr="0012138D">
        <w:rPr>
          <w:rFonts w:ascii="Arial" w:hAnsi="Arial" w:cs="Arial"/>
          <w:color w:val="0070C0"/>
          <w:sz w:val="28"/>
          <w:szCs w:val="28"/>
        </w:rPr>
        <w:t xml:space="preserve">Telefone 11 2292-8008 e </w:t>
      </w:r>
      <w:proofErr w:type="spellStart"/>
      <w:r w:rsidRPr="0012138D">
        <w:rPr>
          <w:rFonts w:ascii="Arial" w:hAnsi="Arial" w:cs="Arial"/>
          <w:color w:val="0070C0"/>
          <w:sz w:val="28"/>
          <w:szCs w:val="28"/>
        </w:rPr>
        <w:t>Whatsapp</w:t>
      </w:r>
      <w:proofErr w:type="spellEnd"/>
      <w:r w:rsidRPr="0012138D">
        <w:rPr>
          <w:rFonts w:ascii="Arial" w:hAnsi="Arial" w:cs="Arial"/>
          <w:color w:val="0070C0"/>
          <w:sz w:val="28"/>
          <w:szCs w:val="28"/>
        </w:rPr>
        <w:t xml:space="preserve"> 11 97700-1032                </w:t>
      </w:r>
    </w:p>
    <w:p w:rsidR="00DF1916" w:rsidRPr="0012138D" w:rsidRDefault="00DF1916" w:rsidP="00AC268B">
      <w:pPr>
        <w:ind w:hanging="709"/>
        <w:rPr>
          <w:rFonts w:ascii="Arial" w:hAnsi="Arial" w:cs="Arial"/>
          <w:b/>
          <w:color w:val="0070C0"/>
          <w:sz w:val="28"/>
          <w:szCs w:val="28"/>
        </w:rPr>
      </w:pPr>
    </w:p>
    <w:p w:rsidR="00DF1916" w:rsidRDefault="00DF1916" w:rsidP="00AC268B">
      <w:pPr>
        <w:ind w:hanging="709"/>
        <w:rPr>
          <w:rFonts w:ascii="Arial" w:hAnsi="Arial" w:cs="Arial"/>
          <w:b/>
          <w:color w:val="00B0F0"/>
          <w:sz w:val="28"/>
          <w:szCs w:val="28"/>
        </w:rPr>
      </w:pPr>
    </w:p>
    <w:p w:rsidR="00B75ED8" w:rsidRPr="0012138D" w:rsidRDefault="00B75ED8" w:rsidP="00AC268B">
      <w:pPr>
        <w:ind w:hanging="709"/>
        <w:rPr>
          <w:rFonts w:ascii="Arial" w:hAnsi="Arial" w:cs="Arial"/>
          <w:b/>
          <w:color w:val="0070C0"/>
          <w:sz w:val="28"/>
          <w:szCs w:val="28"/>
        </w:rPr>
      </w:pPr>
      <w:r w:rsidRPr="0012138D">
        <w:rPr>
          <w:rFonts w:ascii="Arial" w:hAnsi="Arial" w:cs="Arial"/>
          <w:b/>
          <w:color w:val="0070C0"/>
          <w:sz w:val="28"/>
          <w:szCs w:val="28"/>
        </w:rPr>
        <w:t>Biossegurança e sustentabilidade</w:t>
      </w:r>
    </w:p>
    <w:p w:rsidR="007A0B5F" w:rsidRPr="0012138D" w:rsidRDefault="00B75ED8" w:rsidP="00AC268B">
      <w:pPr>
        <w:ind w:hanging="709"/>
        <w:rPr>
          <w:rFonts w:ascii="Arial" w:hAnsi="Arial" w:cs="Arial"/>
          <w:color w:val="0070C0"/>
          <w:sz w:val="28"/>
          <w:szCs w:val="28"/>
        </w:rPr>
      </w:pPr>
      <w:r w:rsidRPr="0012138D">
        <w:rPr>
          <w:rFonts w:ascii="Arial" w:hAnsi="Arial" w:cs="Arial"/>
          <w:color w:val="0070C0"/>
          <w:sz w:val="28"/>
          <w:szCs w:val="28"/>
        </w:rPr>
        <w:t xml:space="preserve">O consultório opera seguindo todos os requisitos de segurança determinados pela </w:t>
      </w:r>
      <w:r w:rsidR="00E137AA">
        <w:rPr>
          <w:rFonts w:ascii="Arial" w:hAnsi="Arial" w:cs="Arial"/>
          <w:color w:val="0070C0"/>
          <w:sz w:val="28"/>
          <w:szCs w:val="28"/>
        </w:rPr>
        <w:t>ANVISA</w:t>
      </w:r>
      <w:r w:rsidRPr="0012138D">
        <w:rPr>
          <w:rFonts w:ascii="Arial" w:hAnsi="Arial" w:cs="Arial"/>
          <w:color w:val="0070C0"/>
          <w:sz w:val="28"/>
          <w:szCs w:val="28"/>
        </w:rPr>
        <w:t xml:space="preserve"> e respeita a normas de Boas Práticas do Conselho Regional de Odontologia de São Paulo. </w:t>
      </w:r>
      <w:r w:rsidR="008D09FE" w:rsidRPr="0012138D">
        <w:rPr>
          <w:rFonts w:ascii="Arial" w:hAnsi="Arial" w:cs="Arial"/>
          <w:color w:val="0070C0"/>
          <w:sz w:val="28"/>
          <w:szCs w:val="28"/>
        </w:rPr>
        <w:t xml:space="preserve">Todos os instrumentais são </w:t>
      </w:r>
      <w:proofErr w:type="spellStart"/>
      <w:r w:rsidR="008D09FE" w:rsidRPr="0012138D">
        <w:rPr>
          <w:rFonts w:ascii="Arial" w:hAnsi="Arial" w:cs="Arial"/>
          <w:color w:val="0070C0"/>
          <w:sz w:val="28"/>
          <w:szCs w:val="28"/>
        </w:rPr>
        <w:t>esterelizados</w:t>
      </w:r>
      <w:proofErr w:type="spellEnd"/>
      <w:r w:rsidR="008D09FE" w:rsidRPr="0012138D">
        <w:rPr>
          <w:rFonts w:ascii="Arial" w:hAnsi="Arial" w:cs="Arial"/>
          <w:color w:val="0070C0"/>
          <w:sz w:val="28"/>
          <w:szCs w:val="28"/>
        </w:rPr>
        <w:t xml:space="preserve"> em autoclave, utensílios descartáveis são usados em larga escala. </w:t>
      </w:r>
      <w:r w:rsidR="00343299" w:rsidRPr="0012138D">
        <w:rPr>
          <w:rFonts w:ascii="Arial" w:hAnsi="Arial" w:cs="Arial"/>
          <w:color w:val="0070C0"/>
          <w:sz w:val="28"/>
          <w:szCs w:val="28"/>
        </w:rPr>
        <w:t>A d</w:t>
      </w:r>
      <w:r w:rsidR="008D09FE" w:rsidRPr="0012138D">
        <w:rPr>
          <w:rFonts w:ascii="Arial" w:hAnsi="Arial" w:cs="Arial"/>
          <w:color w:val="0070C0"/>
          <w:sz w:val="28"/>
          <w:szCs w:val="28"/>
        </w:rPr>
        <w:t xml:space="preserve">esinfecção de utensílios, bancadas e pias </w:t>
      </w:r>
      <w:r w:rsidR="00343299" w:rsidRPr="0012138D">
        <w:rPr>
          <w:rFonts w:ascii="Arial" w:hAnsi="Arial" w:cs="Arial"/>
          <w:color w:val="0070C0"/>
          <w:sz w:val="28"/>
          <w:szCs w:val="28"/>
        </w:rPr>
        <w:t xml:space="preserve">é realizada </w:t>
      </w:r>
      <w:r w:rsidR="008D09FE" w:rsidRPr="0012138D">
        <w:rPr>
          <w:rFonts w:ascii="Arial" w:hAnsi="Arial" w:cs="Arial"/>
          <w:color w:val="0070C0"/>
          <w:sz w:val="28"/>
          <w:szCs w:val="28"/>
        </w:rPr>
        <w:t>com álcool 70% e solução de hipoclorito 2,5%.</w:t>
      </w:r>
    </w:p>
    <w:p w:rsidR="00B75ED8" w:rsidRPr="0012138D" w:rsidRDefault="007A0B5F" w:rsidP="00AC268B">
      <w:pPr>
        <w:ind w:hanging="709"/>
        <w:rPr>
          <w:rFonts w:ascii="Arial" w:hAnsi="Arial" w:cs="Arial"/>
          <w:color w:val="0070C0"/>
          <w:sz w:val="28"/>
          <w:szCs w:val="28"/>
        </w:rPr>
      </w:pPr>
      <w:r w:rsidRPr="0012138D">
        <w:rPr>
          <w:rFonts w:ascii="Arial" w:hAnsi="Arial" w:cs="Arial"/>
          <w:color w:val="0070C0"/>
          <w:sz w:val="28"/>
          <w:szCs w:val="28"/>
        </w:rPr>
        <w:t xml:space="preserve">Todo material contaminado é retirado pelo serviço de coleta de resíduos sólidos de saúde da </w:t>
      </w:r>
      <w:r w:rsidR="00E137AA">
        <w:rPr>
          <w:rFonts w:ascii="Arial" w:hAnsi="Arial" w:cs="Arial"/>
          <w:color w:val="0070C0"/>
          <w:sz w:val="28"/>
          <w:szCs w:val="28"/>
        </w:rPr>
        <w:t>P</w:t>
      </w:r>
      <w:r w:rsidRPr="0012138D">
        <w:rPr>
          <w:rFonts w:ascii="Arial" w:hAnsi="Arial" w:cs="Arial"/>
          <w:color w:val="0070C0"/>
          <w:sz w:val="28"/>
          <w:szCs w:val="28"/>
        </w:rPr>
        <w:t xml:space="preserve">refeitura do </w:t>
      </w:r>
      <w:r w:rsidR="00E137AA">
        <w:rPr>
          <w:rFonts w:ascii="Arial" w:hAnsi="Arial" w:cs="Arial"/>
          <w:color w:val="0070C0"/>
          <w:sz w:val="28"/>
          <w:szCs w:val="28"/>
        </w:rPr>
        <w:t>M</w:t>
      </w:r>
      <w:r w:rsidRPr="0012138D">
        <w:rPr>
          <w:rFonts w:ascii="Arial" w:hAnsi="Arial" w:cs="Arial"/>
          <w:color w:val="0070C0"/>
          <w:sz w:val="28"/>
          <w:szCs w:val="28"/>
        </w:rPr>
        <w:t xml:space="preserve">unicípio, de modo a evitar riscos </w:t>
      </w:r>
      <w:proofErr w:type="gramStart"/>
      <w:r w:rsidRPr="0012138D">
        <w:rPr>
          <w:rFonts w:ascii="Arial" w:hAnsi="Arial" w:cs="Arial"/>
          <w:color w:val="0070C0"/>
          <w:sz w:val="28"/>
          <w:szCs w:val="28"/>
        </w:rPr>
        <w:t>à</w:t>
      </w:r>
      <w:proofErr w:type="gramEnd"/>
      <w:r w:rsidRPr="0012138D">
        <w:rPr>
          <w:rFonts w:ascii="Arial" w:hAnsi="Arial" w:cs="Arial"/>
          <w:color w:val="0070C0"/>
          <w:sz w:val="28"/>
          <w:szCs w:val="28"/>
        </w:rPr>
        <w:t xml:space="preserve"> outros.  </w:t>
      </w:r>
    </w:p>
    <w:p w:rsidR="007A0B5F" w:rsidRPr="0012138D" w:rsidRDefault="007A0B5F" w:rsidP="00AC268B">
      <w:pPr>
        <w:ind w:hanging="709"/>
        <w:rPr>
          <w:rFonts w:ascii="Arial" w:hAnsi="Arial" w:cs="Arial"/>
          <w:color w:val="0070C0"/>
          <w:sz w:val="28"/>
          <w:szCs w:val="28"/>
        </w:rPr>
      </w:pPr>
      <w:r w:rsidRPr="0012138D">
        <w:rPr>
          <w:rFonts w:ascii="Arial" w:hAnsi="Arial" w:cs="Arial"/>
          <w:color w:val="0070C0"/>
          <w:sz w:val="28"/>
          <w:szCs w:val="28"/>
        </w:rPr>
        <w:t>Todos resíduos não contaminados e não orgânicos, como embalagens, plásticos e papéis são levados à</w:t>
      </w:r>
      <w:r w:rsidR="0012138D" w:rsidRPr="0012138D">
        <w:rPr>
          <w:rFonts w:ascii="Arial" w:hAnsi="Arial" w:cs="Arial"/>
          <w:color w:val="0070C0"/>
          <w:sz w:val="28"/>
          <w:szCs w:val="28"/>
        </w:rPr>
        <w:t>s</w:t>
      </w:r>
      <w:r w:rsidRPr="0012138D">
        <w:rPr>
          <w:rFonts w:ascii="Arial" w:hAnsi="Arial" w:cs="Arial"/>
          <w:color w:val="0070C0"/>
          <w:sz w:val="28"/>
          <w:szCs w:val="28"/>
        </w:rPr>
        <w:t xml:space="preserve"> estações de reciclagens. Operamos com uso equilibrado de água e energia elétrica</w:t>
      </w:r>
      <w:proofErr w:type="gramStart"/>
      <w:r w:rsidRPr="0012138D">
        <w:rPr>
          <w:rFonts w:ascii="Arial" w:hAnsi="Arial" w:cs="Arial"/>
          <w:color w:val="0070C0"/>
          <w:sz w:val="28"/>
          <w:szCs w:val="28"/>
        </w:rPr>
        <w:t xml:space="preserve">  </w:t>
      </w:r>
      <w:proofErr w:type="gramEnd"/>
      <w:r w:rsidRPr="0012138D">
        <w:rPr>
          <w:rFonts w:ascii="Arial" w:hAnsi="Arial" w:cs="Arial"/>
          <w:color w:val="0070C0"/>
          <w:sz w:val="28"/>
          <w:szCs w:val="28"/>
        </w:rPr>
        <w:t xml:space="preserve">para reduzir os impactos ambientais de nossa atividade. </w:t>
      </w:r>
    </w:p>
    <w:p w:rsidR="001C2572" w:rsidRPr="0012138D" w:rsidRDefault="001C2572" w:rsidP="00AC268B">
      <w:pPr>
        <w:ind w:hanging="709"/>
        <w:rPr>
          <w:rFonts w:ascii="Arial" w:hAnsi="Arial" w:cs="Arial"/>
          <w:color w:val="0070C0"/>
          <w:sz w:val="28"/>
          <w:szCs w:val="28"/>
        </w:rPr>
      </w:pPr>
    </w:p>
    <w:p w:rsidR="00AC268B" w:rsidRPr="002A1341" w:rsidRDefault="00AC268B" w:rsidP="00AC268B">
      <w:pPr>
        <w:ind w:hanging="709"/>
        <w:rPr>
          <w:rFonts w:ascii="Arial" w:hAnsi="Arial" w:cs="Arial"/>
          <w:color w:val="538135" w:themeColor="accent6" w:themeShade="BF"/>
          <w:sz w:val="28"/>
          <w:szCs w:val="28"/>
        </w:rPr>
      </w:pPr>
      <w:r w:rsidRPr="002A1341">
        <w:rPr>
          <w:rFonts w:ascii="Arial" w:hAnsi="Arial" w:cs="Arial"/>
          <w:color w:val="538135" w:themeColor="accent6" w:themeShade="BF"/>
          <w:sz w:val="28"/>
          <w:szCs w:val="28"/>
        </w:rPr>
        <w:t>Tratamentos</w:t>
      </w:r>
    </w:p>
    <w:p w:rsidR="001C43ED" w:rsidRDefault="001C43ED" w:rsidP="00AC268B">
      <w:pPr>
        <w:ind w:hanging="709"/>
        <w:rPr>
          <w:rFonts w:ascii="Arial" w:hAnsi="Arial" w:cs="Arial"/>
          <w:sz w:val="28"/>
          <w:szCs w:val="28"/>
        </w:rPr>
      </w:pPr>
    </w:p>
    <w:p w:rsidR="00AC268B" w:rsidRPr="00E86994" w:rsidRDefault="00AC268B" w:rsidP="00AC268B">
      <w:pPr>
        <w:ind w:hanging="709"/>
        <w:rPr>
          <w:rFonts w:ascii="Arial" w:hAnsi="Arial" w:cs="Arial"/>
          <w:color w:val="FF0000"/>
          <w:sz w:val="28"/>
          <w:szCs w:val="28"/>
        </w:rPr>
      </w:pPr>
      <w:r w:rsidRPr="00E86994">
        <w:rPr>
          <w:rFonts w:ascii="Arial" w:hAnsi="Arial" w:cs="Arial"/>
          <w:color w:val="FF0000"/>
          <w:sz w:val="28"/>
          <w:szCs w:val="28"/>
        </w:rPr>
        <w:t xml:space="preserve">Aparelhos </w:t>
      </w:r>
      <w:r w:rsidR="001C43ED" w:rsidRPr="00E86994">
        <w:rPr>
          <w:rFonts w:ascii="Arial" w:hAnsi="Arial" w:cs="Arial"/>
          <w:color w:val="FF0000"/>
          <w:sz w:val="28"/>
          <w:szCs w:val="28"/>
        </w:rPr>
        <w:t>D</w:t>
      </w:r>
      <w:r w:rsidRPr="00E86994">
        <w:rPr>
          <w:rFonts w:ascii="Arial" w:hAnsi="Arial" w:cs="Arial"/>
          <w:color w:val="FF0000"/>
          <w:sz w:val="28"/>
          <w:szCs w:val="28"/>
        </w:rPr>
        <w:t>entários (Ortodontia)</w:t>
      </w:r>
    </w:p>
    <w:p w:rsidR="000E457B" w:rsidRDefault="000E457B" w:rsidP="00E86994">
      <w:pPr>
        <w:pStyle w:val="font8"/>
        <w:spacing w:before="0" w:beforeAutospacing="0" w:after="0" w:afterAutospacing="0" w:line="360" w:lineRule="atLeast"/>
        <w:textAlignment w:val="baseline"/>
        <w:rPr>
          <w:rStyle w:val="wixguard"/>
          <w:rFonts w:ascii="Arial" w:hAnsi="Arial" w:cs="Arial"/>
          <w:color w:val="2E74B5" w:themeColor="accent1" w:themeShade="BF"/>
          <w:sz w:val="28"/>
          <w:szCs w:val="28"/>
          <w:bdr w:val="none" w:sz="0" w:space="0" w:color="auto" w:frame="1"/>
        </w:rPr>
      </w:pPr>
    </w:p>
    <w:p w:rsidR="0058200D" w:rsidRDefault="005E5A6C" w:rsidP="00E86994">
      <w:pPr>
        <w:pStyle w:val="font8"/>
        <w:spacing w:before="0" w:beforeAutospacing="0" w:after="0" w:afterAutospacing="0" w:line="360" w:lineRule="atLeast"/>
        <w:textAlignment w:val="baseline"/>
        <w:rPr>
          <w:rStyle w:val="wixguard"/>
          <w:rFonts w:ascii="Arial" w:hAnsi="Arial" w:cs="Arial"/>
          <w:color w:val="2E74B5" w:themeColor="accent1" w:themeShade="BF"/>
          <w:sz w:val="28"/>
          <w:szCs w:val="28"/>
          <w:bdr w:val="none" w:sz="0" w:space="0" w:color="auto" w:frame="1"/>
        </w:rPr>
      </w:pPr>
      <w:r>
        <w:rPr>
          <w:rStyle w:val="wixguard"/>
          <w:rFonts w:ascii="Arial" w:hAnsi="Arial" w:cs="Arial"/>
          <w:color w:val="2E74B5" w:themeColor="accent1" w:themeShade="BF"/>
          <w:sz w:val="28"/>
          <w:szCs w:val="28"/>
          <w:bdr w:val="none" w:sz="0" w:space="0" w:color="auto" w:frame="1"/>
        </w:rPr>
        <w:t xml:space="preserve">O tratamento ortodôntico é indicado para corrigir dentes desalinhados, apinhados ou inclinados. </w:t>
      </w:r>
      <w:r w:rsidR="009E6BB5">
        <w:rPr>
          <w:rStyle w:val="wixguard"/>
          <w:rFonts w:ascii="Arial" w:hAnsi="Arial" w:cs="Arial"/>
          <w:color w:val="2E74B5" w:themeColor="accent1" w:themeShade="BF"/>
          <w:sz w:val="28"/>
          <w:szCs w:val="28"/>
          <w:bdr w:val="none" w:sz="0" w:space="0" w:color="auto" w:frame="1"/>
        </w:rPr>
        <w:t xml:space="preserve">Problemas durante o crescimento e desenvolvimento da face podem provocar arcos dentais que não se encaixam </w:t>
      </w:r>
      <w:r>
        <w:rPr>
          <w:rStyle w:val="wixguard"/>
          <w:rFonts w:ascii="Arial" w:hAnsi="Arial" w:cs="Arial"/>
          <w:color w:val="2E74B5" w:themeColor="accent1" w:themeShade="BF"/>
          <w:sz w:val="28"/>
          <w:szCs w:val="28"/>
          <w:bdr w:val="none" w:sz="0" w:space="0" w:color="auto" w:frame="1"/>
        </w:rPr>
        <w:t xml:space="preserve">corretamente </w:t>
      </w:r>
      <w:r w:rsidR="009E6BB5">
        <w:rPr>
          <w:rStyle w:val="wixguard"/>
          <w:rFonts w:ascii="Arial" w:hAnsi="Arial" w:cs="Arial"/>
          <w:color w:val="2E74B5" w:themeColor="accent1" w:themeShade="BF"/>
          <w:sz w:val="28"/>
          <w:szCs w:val="28"/>
          <w:bdr w:val="none" w:sz="0" w:space="0" w:color="auto" w:frame="1"/>
        </w:rPr>
        <w:t xml:space="preserve">e estabelecer </w:t>
      </w:r>
      <w:r>
        <w:rPr>
          <w:rStyle w:val="wixguard"/>
          <w:rFonts w:ascii="Arial" w:hAnsi="Arial" w:cs="Arial"/>
          <w:color w:val="2E74B5" w:themeColor="accent1" w:themeShade="BF"/>
          <w:sz w:val="28"/>
          <w:szCs w:val="28"/>
          <w:bdr w:val="none" w:sz="0" w:space="0" w:color="auto" w:frame="1"/>
        </w:rPr>
        <w:t xml:space="preserve">a má oclusão </w:t>
      </w:r>
      <w:r w:rsidR="001502D4">
        <w:rPr>
          <w:rStyle w:val="wixguard"/>
          <w:rFonts w:ascii="Arial" w:hAnsi="Arial" w:cs="Arial"/>
          <w:color w:val="2E74B5" w:themeColor="accent1" w:themeShade="BF"/>
          <w:sz w:val="28"/>
          <w:szCs w:val="28"/>
          <w:bdr w:val="none" w:sz="0" w:space="0" w:color="auto" w:frame="1"/>
        </w:rPr>
        <w:t xml:space="preserve">que </w:t>
      </w:r>
      <w:r>
        <w:rPr>
          <w:rStyle w:val="wixguard"/>
          <w:rFonts w:ascii="Arial" w:hAnsi="Arial" w:cs="Arial"/>
          <w:color w:val="2E74B5" w:themeColor="accent1" w:themeShade="BF"/>
          <w:sz w:val="28"/>
          <w:szCs w:val="28"/>
          <w:bdr w:val="none" w:sz="0" w:space="0" w:color="auto" w:frame="1"/>
        </w:rPr>
        <w:t>prejudica a função mastigatória e a estética do sorriso.</w:t>
      </w:r>
    </w:p>
    <w:p w:rsidR="009E6BB5" w:rsidRDefault="009E6BB5" w:rsidP="00E86994">
      <w:pPr>
        <w:pStyle w:val="font8"/>
        <w:spacing w:before="0" w:beforeAutospacing="0" w:after="0" w:afterAutospacing="0" w:line="360" w:lineRule="atLeast"/>
        <w:textAlignment w:val="baseline"/>
        <w:rPr>
          <w:rStyle w:val="wixguard"/>
          <w:rFonts w:ascii="Arial" w:hAnsi="Arial" w:cs="Arial"/>
          <w:color w:val="2E74B5" w:themeColor="accent1" w:themeShade="BF"/>
          <w:sz w:val="28"/>
          <w:szCs w:val="28"/>
          <w:bdr w:val="none" w:sz="0" w:space="0" w:color="auto" w:frame="1"/>
        </w:rPr>
      </w:pPr>
      <w:r>
        <w:rPr>
          <w:rStyle w:val="wixguard"/>
          <w:rFonts w:ascii="Arial" w:hAnsi="Arial" w:cs="Arial"/>
          <w:color w:val="2E74B5" w:themeColor="accent1" w:themeShade="BF"/>
          <w:sz w:val="28"/>
          <w:szCs w:val="28"/>
          <w:bdr w:val="none" w:sz="0" w:space="0" w:color="auto" w:frame="1"/>
        </w:rPr>
        <w:t xml:space="preserve">Já na infância podemos diagnosticar anomalias dento-faciais e intervir. </w:t>
      </w:r>
    </w:p>
    <w:p w:rsidR="0018480B" w:rsidRDefault="001502D4" w:rsidP="00E86994">
      <w:pPr>
        <w:pStyle w:val="font8"/>
        <w:spacing w:before="0" w:beforeAutospacing="0" w:after="0" w:afterAutospacing="0" w:line="360" w:lineRule="atLeast"/>
        <w:textAlignment w:val="baseline"/>
        <w:rPr>
          <w:rStyle w:val="wixguard"/>
          <w:rFonts w:ascii="Arial" w:hAnsi="Arial" w:cs="Arial"/>
          <w:color w:val="2E74B5" w:themeColor="accent1" w:themeShade="BF"/>
          <w:sz w:val="28"/>
          <w:szCs w:val="28"/>
          <w:bdr w:val="none" w:sz="0" w:space="0" w:color="auto" w:frame="1"/>
        </w:rPr>
      </w:pPr>
      <w:r>
        <w:rPr>
          <w:rStyle w:val="wixguard"/>
          <w:rFonts w:ascii="Arial" w:hAnsi="Arial" w:cs="Arial"/>
          <w:color w:val="2E74B5" w:themeColor="accent1" w:themeShade="BF"/>
          <w:sz w:val="28"/>
          <w:szCs w:val="28"/>
          <w:bdr w:val="none" w:sz="0" w:space="0" w:color="auto" w:frame="1"/>
        </w:rPr>
        <w:t>Adolescentes e adultos preocupam-se com a aparência pessoal</w:t>
      </w:r>
      <w:r w:rsidR="0018480B">
        <w:rPr>
          <w:rStyle w:val="wixguard"/>
          <w:rFonts w:ascii="Arial" w:hAnsi="Arial" w:cs="Arial"/>
          <w:color w:val="2E74B5" w:themeColor="accent1" w:themeShade="BF"/>
          <w:sz w:val="28"/>
          <w:szCs w:val="28"/>
          <w:bdr w:val="none" w:sz="0" w:space="0" w:color="auto" w:frame="1"/>
        </w:rPr>
        <w:t xml:space="preserve">, principalmente com a do sorriso, uma vez que está diretamente ligado com a autoestima. </w:t>
      </w:r>
    </w:p>
    <w:p w:rsidR="0018480B" w:rsidRDefault="0018480B" w:rsidP="0018480B">
      <w:pPr>
        <w:pStyle w:val="font8"/>
        <w:spacing w:before="0" w:beforeAutospacing="0" w:after="0" w:afterAutospacing="0" w:line="360" w:lineRule="atLeast"/>
        <w:textAlignment w:val="baseline"/>
        <w:rPr>
          <w:rStyle w:val="wixguard"/>
          <w:rFonts w:ascii="Arial" w:hAnsi="Arial" w:cs="Arial"/>
          <w:color w:val="2E74B5" w:themeColor="accent1" w:themeShade="BF"/>
          <w:sz w:val="28"/>
          <w:szCs w:val="28"/>
          <w:bdr w:val="none" w:sz="0" w:space="0" w:color="auto" w:frame="1"/>
        </w:rPr>
      </w:pPr>
      <w:r>
        <w:rPr>
          <w:rStyle w:val="wixguard"/>
          <w:rFonts w:ascii="Arial" w:hAnsi="Arial" w:cs="Arial"/>
          <w:color w:val="2E74B5" w:themeColor="accent1" w:themeShade="BF"/>
          <w:sz w:val="28"/>
          <w:szCs w:val="28"/>
          <w:bdr w:val="none" w:sz="0" w:space="0" w:color="auto" w:frame="1"/>
        </w:rPr>
        <w:t>Conforme a indicação, o tratamento ortodôntico pode ser realizado com aparelho fixo metálico, aparelho fixo de porcelana, aparelho removível ou com os alinhadores confeccionados com material acrílico praticamente imperceptíveis.</w:t>
      </w:r>
    </w:p>
    <w:p w:rsidR="00ED1334" w:rsidRDefault="00ED1334" w:rsidP="0018480B">
      <w:pPr>
        <w:pStyle w:val="font8"/>
        <w:spacing w:before="0" w:beforeAutospacing="0" w:after="0" w:afterAutospacing="0" w:line="360" w:lineRule="atLeast"/>
        <w:textAlignment w:val="baseline"/>
        <w:rPr>
          <w:rStyle w:val="wixguard"/>
          <w:rFonts w:ascii="Arial" w:hAnsi="Arial" w:cs="Arial"/>
          <w:color w:val="2E74B5" w:themeColor="accent1" w:themeShade="BF"/>
          <w:sz w:val="28"/>
          <w:szCs w:val="28"/>
          <w:bdr w:val="none" w:sz="0" w:space="0" w:color="auto" w:frame="1"/>
        </w:rPr>
      </w:pPr>
    </w:p>
    <w:p w:rsidR="0060446B" w:rsidRDefault="0060446B" w:rsidP="001D614A">
      <w:pPr>
        <w:ind w:left="709" w:hanging="1276"/>
        <w:jc w:val="both"/>
        <w:rPr>
          <w:rFonts w:ascii="Arial" w:hAnsi="Arial" w:cs="Arial"/>
          <w:color w:val="FF0000"/>
          <w:sz w:val="28"/>
          <w:szCs w:val="28"/>
        </w:rPr>
      </w:pPr>
      <w:r w:rsidRPr="008F08C4">
        <w:rPr>
          <w:rFonts w:ascii="Arial" w:hAnsi="Arial" w:cs="Arial"/>
          <w:color w:val="FF0000"/>
          <w:sz w:val="28"/>
          <w:szCs w:val="28"/>
        </w:rPr>
        <w:t>Implantes Dentários (Implantodontia)</w:t>
      </w:r>
    </w:p>
    <w:p w:rsidR="00A13346" w:rsidRPr="00B10B1F" w:rsidRDefault="0060446B" w:rsidP="00CC10FF">
      <w:pPr>
        <w:tabs>
          <w:tab w:val="left" w:pos="284"/>
          <w:tab w:val="left" w:pos="7088"/>
        </w:tabs>
        <w:ind w:left="-708" w:hanging="993"/>
        <w:rPr>
          <w:rFonts w:ascii="Arial" w:hAnsi="Arial" w:cs="Arial"/>
          <w:color w:val="0070C0"/>
          <w:sz w:val="28"/>
          <w:szCs w:val="28"/>
        </w:rPr>
      </w:pPr>
      <w:r w:rsidRPr="00B10B1F">
        <w:rPr>
          <w:rFonts w:ascii="Arial" w:hAnsi="Arial" w:cs="Arial"/>
          <w:color w:val="0070C0"/>
          <w:sz w:val="28"/>
          <w:szCs w:val="28"/>
        </w:rPr>
        <w:lastRenderedPageBreak/>
        <w:t>A Implantodontia é a especialidade que visa a reposição de dentes perdidos com a colocação de implantes nos ossos maxilares. A perda de dentes ocorre por causa de cárie, doença</w:t>
      </w:r>
      <w:r w:rsidR="00F00785" w:rsidRPr="00B10B1F">
        <w:rPr>
          <w:rFonts w:ascii="Arial" w:hAnsi="Arial" w:cs="Arial"/>
          <w:color w:val="0070C0"/>
          <w:sz w:val="28"/>
          <w:szCs w:val="28"/>
        </w:rPr>
        <w:t xml:space="preserve">s </w:t>
      </w:r>
      <w:r w:rsidRPr="00B10B1F">
        <w:rPr>
          <w:rFonts w:ascii="Arial" w:hAnsi="Arial" w:cs="Arial"/>
          <w:color w:val="0070C0"/>
          <w:sz w:val="28"/>
          <w:szCs w:val="28"/>
        </w:rPr>
        <w:t>periodonta</w:t>
      </w:r>
      <w:r w:rsidR="00F00785" w:rsidRPr="00B10B1F">
        <w:rPr>
          <w:rFonts w:ascii="Arial" w:hAnsi="Arial" w:cs="Arial"/>
          <w:color w:val="0070C0"/>
          <w:sz w:val="28"/>
          <w:szCs w:val="28"/>
        </w:rPr>
        <w:t>is (alterações patológicas que ocorrem n</w:t>
      </w:r>
      <w:r w:rsidR="00A13346" w:rsidRPr="00B10B1F">
        <w:rPr>
          <w:rFonts w:ascii="Arial" w:hAnsi="Arial" w:cs="Arial"/>
          <w:color w:val="0070C0"/>
          <w:sz w:val="28"/>
          <w:szCs w:val="28"/>
        </w:rPr>
        <w:t xml:space="preserve">agengiva e osso que circundam o dente) </w:t>
      </w:r>
      <w:r w:rsidR="00F00785" w:rsidRPr="00B10B1F">
        <w:rPr>
          <w:rFonts w:ascii="Arial" w:hAnsi="Arial" w:cs="Arial"/>
          <w:color w:val="0070C0"/>
          <w:sz w:val="28"/>
          <w:szCs w:val="28"/>
        </w:rPr>
        <w:t xml:space="preserve">ou traumas. </w:t>
      </w:r>
      <w:r w:rsidR="00CC10FF" w:rsidRPr="00B10B1F">
        <w:rPr>
          <w:rFonts w:ascii="Arial" w:hAnsi="Arial" w:cs="Arial"/>
          <w:color w:val="0070C0"/>
          <w:sz w:val="28"/>
          <w:szCs w:val="28"/>
        </w:rPr>
        <w:t xml:space="preserve">A técnica consiste em instalar um </w:t>
      </w:r>
      <w:r w:rsidR="001D614A" w:rsidRPr="00B10B1F">
        <w:rPr>
          <w:rFonts w:ascii="Arial" w:hAnsi="Arial" w:cs="Arial"/>
          <w:color w:val="0070C0"/>
          <w:sz w:val="28"/>
          <w:szCs w:val="28"/>
        </w:rPr>
        <w:t xml:space="preserve">ou mais parafusos de titânio (material </w:t>
      </w:r>
      <w:proofErr w:type="spellStart"/>
      <w:r w:rsidR="001D614A" w:rsidRPr="00B10B1F">
        <w:rPr>
          <w:rFonts w:ascii="Arial" w:hAnsi="Arial" w:cs="Arial"/>
          <w:color w:val="0070C0"/>
          <w:sz w:val="28"/>
          <w:szCs w:val="28"/>
        </w:rPr>
        <w:t>biocompátível</w:t>
      </w:r>
      <w:proofErr w:type="spellEnd"/>
      <w:r w:rsidR="001D614A" w:rsidRPr="00B10B1F">
        <w:rPr>
          <w:rFonts w:ascii="Arial" w:hAnsi="Arial" w:cs="Arial"/>
          <w:color w:val="0070C0"/>
          <w:sz w:val="28"/>
          <w:szCs w:val="28"/>
        </w:rPr>
        <w:t xml:space="preserve">) </w:t>
      </w:r>
      <w:r w:rsidR="00A13346" w:rsidRPr="00B10B1F">
        <w:rPr>
          <w:rFonts w:ascii="Arial" w:hAnsi="Arial" w:cs="Arial"/>
          <w:color w:val="0070C0"/>
          <w:sz w:val="28"/>
          <w:szCs w:val="28"/>
        </w:rPr>
        <w:t>e aguardar por alguns meses a fixação no osso (</w:t>
      </w:r>
      <w:proofErr w:type="spellStart"/>
      <w:r w:rsidR="00A13346" w:rsidRPr="00B10B1F">
        <w:rPr>
          <w:rFonts w:ascii="Arial" w:hAnsi="Arial" w:cs="Arial"/>
          <w:color w:val="0070C0"/>
          <w:sz w:val="28"/>
          <w:szCs w:val="28"/>
        </w:rPr>
        <w:t>ossointegração</w:t>
      </w:r>
      <w:proofErr w:type="spellEnd"/>
      <w:r w:rsidR="00A13346" w:rsidRPr="00B10B1F">
        <w:rPr>
          <w:rFonts w:ascii="Arial" w:hAnsi="Arial" w:cs="Arial"/>
          <w:color w:val="0070C0"/>
          <w:sz w:val="28"/>
          <w:szCs w:val="28"/>
        </w:rPr>
        <w:t>).</w:t>
      </w:r>
    </w:p>
    <w:p w:rsidR="00CC10FF" w:rsidRPr="00B10B1F" w:rsidRDefault="00F00785" w:rsidP="00CC10FF">
      <w:pPr>
        <w:tabs>
          <w:tab w:val="left" w:pos="284"/>
          <w:tab w:val="left" w:pos="7088"/>
        </w:tabs>
        <w:ind w:left="-708" w:hanging="993"/>
        <w:rPr>
          <w:rFonts w:ascii="Arial" w:hAnsi="Arial" w:cs="Arial"/>
          <w:color w:val="0070C0"/>
          <w:sz w:val="28"/>
          <w:szCs w:val="28"/>
        </w:rPr>
      </w:pPr>
      <w:r w:rsidRPr="00B10B1F">
        <w:rPr>
          <w:rFonts w:ascii="Arial" w:hAnsi="Arial" w:cs="Arial"/>
          <w:color w:val="0070C0"/>
          <w:sz w:val="28"/>
          <w:szCs w:val="28"/>
        </w:rPr>
        <w:t xml:space="preserve">Em casos selecionados, </w:t>
      </w:r>
      <w:r w:rsidR="00CC10FF" w:rsidRPr="00B10B1F">
        <w:rPr>
          <w:rFonts w:ascii="Arial" w:hAnsi="Arial" w:cs="Arial"/>
          <w:color w:val="0070C0"/>
          <w:sz w:val="28"/>
          <w:szCs w:val="28"/>
        </w:rPr>
        <w:t>é possível planejar</w:t>
      </w:r>
      <w:proofErr w:type="gramStart"/>
      <w:r w:rsidR="00CC10FF" w:rsidRPr="00B10B1F">
        <w:rPr>
          <w:rFonts w:ascii="Arial" w:hAnsi="Arial" w:cs="Arial"/>
          <w:color w:val="0070C0"/>
          <w:sz w:val="28"/>
          <w:szCs w:val="28"/>
        </w:rPr>
        <w:t xml:space="preserve">  </w:t>
      </w:r>
      <w:proofErr w:type="gramEnd"/>
      <w:r w:rsidR="00CC10FF" w:rsidRPr="00B10B1F">
        <w:rPr>
          <w:rFonts w:ascii="Arial" w:hAnsi="Arial" w:cs="Arial"/>
          <w:color w:val="0070C0"/>
          <w:sz w:val="28"/>
          <w:szCs w:val="28"/>
        </w:rPr>
        <w:t xml:space="preserve">e optar pelo procedimento chamado de carga imediata, quando instalamos o implante e a prótese (dente) num único momento. Em casos de severa perda óssea, quando da </w:t>
      </w:r>
      <w:r w:rsidR="00A62A03" w:rsidRPr="00B10B1F">
        <w:rPr>
          <w:rFonts w:ascii="Arial" w:hAnsi="Arial" w:cs="Arial"/>
          <w:color w:val="0070C0"/>
          <w:sz w:val="28"/>
          <w:szCs w:val="28"/>
        </w:rPr>
        <w:t xml:space="preserve">ausência </w:t>
      </w:r>
      <w:r w:rsidR="00CC10FF" w:rsidRPr="00B10B1F">
        <w:rPr>
          <w:rFonts w:ascii="Arial" w:hAnsi="Arial" w:cs="Arial"/>
          <w:color w:val="0070C0"/>
          <w:sz w:val="28"/>
          <w:szCs w:val="28"/>
        </w:rPr>
        <w:t>do dente há muito tempo, realizamos o enxerto ósseo para a regeneração dos tecidos para viabilizar a</w:t>
      </w:r>
      <w:proofErr w:type="gramStart"/>
      <w:r w:rsidR="00CC10FF" w:rsidRPr="00B10B1F">
        <w:rPr>
          <w:rFonts w:ascii="Arial" w:hAnsi="Arial" w:cs="Arial"/>
          <w:color w:val="0070C0"/>
          <w:sz w:val="28"/>
          <w:szCs w:val="28"/>
        </w:rPr>
        <w:t xml:space="preserve">  </w:t>
      </w:r>
      <w:proofErr w:type="gramEnd"/>
      <w:r w:rsidR="00CC10FF" w:rsidRPr="00B10B1F">
        <w:rPr>
          <w:rFonts w:ascii="Arial" w:hAnsi="Arial" w:cs="Arial"/>
          <w:color w:val="0070C0"/>
          <w:sz w:val="28"/>
          <w:szCs w:val="28"/>
        </w:rPr>
        <w:t xml:space="preserve">reabilitação dos dentes através dos implantes. </w:t>
      </w:r>
    </w:p>
    <w:p w:rsidR="00450CF1" w:rsidRPr="00B10B1F" w:rsidRDefault="00450CF1" w:rsidP="00CC10FF">
      <w:pPr>
        <w:tabs>
          <w:tab w:val="left" w:pos="284"/>
          <w:tab w:val="left" w:pos="7088"/>
        </w:tabs>
        <w:ind w:left="-708" w:hanging="993"/>
        <w:rPr>
          <w:rFonts w:ascii="Arial" w:hAnsi="Arial" w:cs="Arial"/>
          <w:color w:val="0070C0"/>
          <w:sz w:val="28"/>
          <w:szCs w:val="28"/>
        </w:rPr>
      </w:pPr>
      <w:r w:rsidRPr="00B10B1F">
        <w:rPr>
          <w:rFonts w:ascii="Arial" w:hAnsi="Arial" w:cs="Arial"/>
          <w:color w:val="0070C0"/>
          <w:sz w:val="28"/>
          <w:szCs w:val="28"/>
        </w:rPr>
        <w:t xml:space="preserve">                  O aumento</w:t>
      </w:r>
      <w:proofErr w:type="gramStart"/>
      <w:r w:rsidRPr="00B10B1F">
        <w:rPr>
          <w:rFonts w:ascii="Arial" w:hAnsi="Arial" w:cs="Arial"/>
          <w:color w:val="0070C0"/>
          <w:sz w:val="28"/>
          <w:szCs w:val="28"/>
        </w:rPr>
        <w:t xml:space="preserve">  </w:t>
      </w:r>
      <w:proofErr w:type="gramEnd"/>
      <w:r w:rsidRPr="00B10B1F">
        <w:rPr>
          <w:rFonts w:ascii="Arial" w:hAnsi="Arial" w:cs="Arial"/>
          <w:color w:val="0070C0"/>
          <w:sz w:val="28"/>
          <w:szCs w:val="28"/>
        </w:rPr>
        <w:t xml:space="preserve">da expectativa de vida nos leva a propor tratamentos com longa previsibilidade como o implante dentário por restabelecer a função mastigatória, a estética e contribuir com a qualidade de vida.  </w:t>
      </w:r>
    </w:p>
    <w:p w:rsidR="00FD4DED" w:rsidRPr="0012138D" w:rsidRDefault="00FD4DED" w:rsidP="00CC10FF">
      <w:pPr>
        <w:tabs>
          <w:tab w:val="left" w:pos="284"/>
          <w:tab w:val="left" w:pos="7088"/>
        </w:tabs>
        <w:ind w:left="-708" w:hanging="993"/>
        <w:rPr>
          <w:rFonts w:ascii="Arial" w:hAnsi="Arial" w:cs="Arial"/>
          <w:color w:val="0070C0"/>
          <w:sz w:val="28"/>
          <w:szCs w:val="28"/>
        </w:rPr>
      </w:pPr>
    </w:p>
    <w:p w:rsidR="001C43ED" w:rsidRDefault="001C43ED" w:rsidP="00AC268B">
      <w:pPr>
        <w:ind w:hanging="709"/>
        <w:rPr>
          <w:rFonts w:ascii="Arial" w:hAnsi="Arial" w:cs="Arial"/>
          <w:color w:val="FF0000"/>
          <w:sz w:val="28"/>
          <w:szCs w:val="28"/>
        </w:rPr>
      </w:pPr>
      <w:r w:rsidRPr="008F08C4">
        <w:rPr>
          <w:rFonts w:ascii="Arial" w:hAnsi="Arial" w:cs="Arial"/>
          <w:color w:val="FF0000"/>
          <w:sz w:val="28"/>
          <w:szCs w:val="28"/>
        </w:rPr>
        <w:t>Odontologia Estética</w:t>
      </w:r>
    </w:p>
    <w:p w:rsidR="00AE2857" w:rsidRDefault="00AE2857" w:rsidP="00AE2857">
      <w:pPr>
        <w:ind w:hanging="709"/>
        <w:rPr>
          <w:rFonts w:ascii="Arial" w:hAnsi="Arial" w:cs="Arial"/>
          <w:color w:val="0070C0"/>
          <w:sz w:val="28"/>
          <w:szCs w:val="28"/>
          <w:shd w:val="clear" w:color="auto" w:fill="F5F5F5"/>
        </w:rPr>
      </w:pPr>
      <w:r>
        <w:rPr>
          <w:rFonts w:ascii="Arial" w:hAnsi="Arial" w:cs="Arial"/>
          <w:color w:val="0070C0"/>
          <w:sz w:val="28"/>
          <w:szCs w:val="28"/>
          <w:shd w:val="clear" w:color="auto" w:fill="F5F5F5"/>
        </w:rPr>
        <w:t xml:space="preserve">A saúde bucal é imprescindível para a saúde geral, mas um sorriso agradável é muito importante na apresentação pessoal. Na odontologia estética dirigimos a atenção na solução de casos como redução de espaços entre os dentes (diastemas), tratamos dentes com deformidades anatômicas e mal posicionados, dentes escurecidos ou com manchas, grandes destruições por cárie e erosões. </w:t>
      </w:r>
    </w:p>
    <w:p w:rsidR="00AE2857" w:rsidRDefault="00AE2857" w:rsidP="00AE2857">
      <w:pPr>
        <w:ind w:hanging="709"/>
        <w:rPr>
          <w:rFonts w:ascii="Arial" w:hAnsi="Arial" w:cs="Arial"/>
          <w:color w:val="0070C0"/>
          <w:sz w:val="28"/>
          <w:szCs w:val="28"/>
          <w:shd w:val="clear" w:color="auto" w:fill="F5F5F5"/>
        </w:rPr>
      </w:pPr>
      <w:proofErr w:type="gramStart"/>
      <w:r>
        <w:rPr>
          <w:rFonts w:ascii="Arial" w:hAnsi="Arial" w:cs="Arial"/>
          <w:color w:val="0070C0"/>
          <w:sz w:val="28"/>
          <w:szCs w:val="28"/>
          <w:shd w:val="clear" w:color="auto" w:fill="F5F5F5"/>
        </w:rPr>
        <w:t>Um arsenal de técnicas melhoram</w:t>
      </w:r>
      <w:proofErr w:type="gramEnd"/>
      <w:r>
        <w:rPr>
          <w:rFonts w:ascii="Arial" w:hAnsi="Arial" w:cs="Arial"/>
          <w:color w:val="0070C0"/>
          <w:sz w:val="28"/>
          <w:szCs w:val="28"/>
          <w:shd w:val="clear" w:color="auto" w:fill="F5F5F5"/>
        </w:rPr>
        <w:t xml:space="preserve"> significativamente a aparência do sorriso:</w:t>
      </w:r>
    </w:p>
    <w:p w:rsidR="00AE2857" w:rsidRDefault="00AE2857" w:rsidP="00AE2857">
      <w:pPr>
        <w:ind w:hanging="709"/>
        <w:rPr>
          <w:rFonts w:ascii="Arial" w:hAnsi="Arial" w:cs="Arial"/>
          <w:color w:val="0070C0"/>
          <w:sz w:val="28"/>
          <w:szCs w:val="28"/>
          <w:shd w:val="clear" w:color="auto" w:fill="F5F5F5"/>
        </w:rPr>
      </w:pPr>
      <w:r>
        <w:rPr>
          <w:rFonts w:ascii="Arial" w:hAnsi="Arial" w:cs="Arial"/>
          <w:color w:val="0070C0"/>
          <w:sz w:val="28"/>
          <w:szCs w:val="28"/>
          <w:shd w:val="clear" w:color="auto" w:fill="F5F5F5"/>
        </w:rPr>
        <w:t>Clareamento com auto aplicação (doméstico) e clareamento em consultório para reduzir os efeitos dos pigmentos de café, chá, vinho tinto e cigarro.</w:t>
      </w:r>
    </w:p>
    <w:p w:rsidR="00AE2857" w:rsidRDefault="00AE2857" w:rsidP="00AE2857">
      <w:pPr>
        <w:ind w:hanging="709"/>
        <w:rPr>
          <w:rFonts w:ascii="Arial" w:hAnsi="Arial" w:cs="Arial"/>
          <w:color w:val="0070C0"/>
          <w:sz w:val="28"/>
          <w:szCs w:val="28"/>
          <w:shd w:val="clear" w:color="auto" w:fill="F5F5F5"/>
        </w:rPr>
      </w:pPr>
      <w:r>
        <w:rPr>
          <w:rFonts w:ascii="Arial" w:hAnsi="Arial" w:cs="Arial"/>
          <w:color w:val="0070C0"/>
          <w:sz w:val="28"/>
          <w:szCs w:val="28"/>
          <w:shd w:val="clear" w:color="auto" w:fill="F5F5F5"/>
        </w:rPr>
        <w:t>Faceta de Resina que é uma restauração realizada na parte anterior do dente. É feito um ligeiro desgaste da parte frontal do dente que recebe um incremento de resina acrílica. Esta camada de resina</w:t>
      </w:r>
      <w:proofErr w:type="gramStart"/>
      <w:r>
        <w:rPr>
          <w:rFonts w:ascii="Arial" w:hAnsi="Arial" w:cs="Arial"/>
          <w:color w:val="0070C0"/>
          <w:sz w:val="28"/>
          <w:szCs w:val="28"/>
          <w:shd w:val="clear" w:color="auto" w:fill="F5F5F5"/>
        </w:rPr>
        <w:t xml:space="preserve">  </w:t>
      </w:r>
      <w:proofErr w:type="gramEnd"/>
      <w:r>
        <w:rPr>
          <w:rFonts w:ascii="Arial" w:hAnsi="Arial" w:cs="Arial"/>
          <w:color w:val="0070C0"/>
          <w:sz w:val="28"/>
          <w:szCs w:val="28"/>
          <w:shd w:val="clear" w:color="auto" w:fill="F5F5F5"/>
        </w:rPr>
        <w:t>com a cor adequada é esculpida e polida. Neste procedimento a estética é restabelecida imediatamente.</w:t>
      </w:r>
    </w:p>
    <w:p w:rsidR="00AE2857" w:rsidRDefault="00AE2857" w:rsidP="00AE2857">
      <w:pPr>
        <w:ind w:right="-710" w:hanging="709"/>
        <w:rPr>
          <w:rFonts w:ascii="Arial" w:hAnsi="Arial" w:cs="Arial"/>
          <w:color w:val="0070C0"/>
          <w:sz w:val="28"/>
          <w:szCs w:val="28"/>
          <w:shd w:val="clear" w:color="auto" w:fill="F5F5F5"/>
        </w:rPr>
      </w:pPr>
      <w:r>
        <w:rPr>
          <w:rFonts w:ascii="Arial" w:hAnsi="Arial" w:cs="Arial"/>
          <w:color w:val="0070C0"/>
          <w:sz w:val="28"/>
          <w:szCs w:val="28"/>
          <w:shd w:val="clear" w:color="auto" w:fill="F5F5F5"/>
        </w:rPr>
        <w:t xml:space="preserve">Faceta de cerâmica que é o recobrimento da parte anterior do dente com restauração extensa, dente fraturado, dentes escurecidos por tratamento de canal (endodontia) ou manchados. As facetas ou laminados de cerâmica são peças delicadas com grande resistência e brilho que não alteram a sua cor. </w:t>
      </w:r>
    </w:p>
    <w:p w:rsidR="00AE2857" w:rsidRDefault="00AE2857" w:rsidP="00AE2857">
      <w:pPr>
        <w:ind w:right="-710" w:hanging="709"/>
        <w:rPr>
          <w:rFonts w:ascii="Arial" w:hAnsi="Arial" w:cs="Arial"/>
          <w:color w:val="0070C0"/>
          <w:sz w:val="28"/>
          <w:szCs w:val="28"/>
          <w:shd w:val="clear" w:color="auto" w:fill="F5F5F5"/>
        </w:rPr>
      </w:pPr>
      <w:proofErr w:type="spellStart"/>
      <w:r>
        <w:rPr>
          <w:rFonts w:ascii="Arial" w:hAnsi="Arial" w:cs="Arial"/>
          <w:color w:val="0070C0"/>
          <w:sz w:val="28"/>
          <w:szCs w:val="28"/>
          <w:shd w:val="clear" w:color="auto" w:fill="F5F5F5"/>
        </w:rPr>
        <w:lastRenderedPageBreak/>
        <w:t>In-lay</w:t>
      </w:r>
      <w:proofErr w:type="spellEnd"/>
      <w:r>
        <w:rPr>
          <w:rFonts w:ascii="Arial" w:hAnsi="Arial" w:cs="Arial"/>
          <w:color w:val="0070C0"/>
          <w:sz w:val="28"/>
          <w:szCs w:val="28"/>
          <w:shd w:val="clear" w:color="auto" w:fill="F5F5F5"/>
        </w:rPr>
        <w:t xml:space="preserve"> e </w:t>
      </w:r>
      <w:proofErr w:type="spellStart"/>
      <w:r>
        <w:rPr>
          <w:rFonts w:ascii="Arial" w:hAnsi="Arial" w:cs="Arial"/>
          <w:color w:val="0070C0"/>
          <w:sz w:val="28"/>
          <w:szCs w:val="28"/>
          <w:shd w:val="clear" w:color="auto" w:fill="F5F5F5"/>
        </w:rPr>
        <w:t>on-lay</w:t>
      </w:r>
      <w:proofErr w:type="spellEnd"/>
      <w:r>
        <w:rPr>
          <w:rFonts w:ascii="Arial" w:hAnsi="Arial" w:cs="Arial"/>
          <w:color w:val="0070C0"/>
          <w:sz w:val="28"/>
          <w:szCs w:val="28"/>
          <w:shd w:val="clear" w:color="auto" w:fill="F5F5F5"/>
        </w:rPr>
        <w:t xml:space="preserve"> de cerâmica que podem substituir restaurações metálicas posteriores como de amálgama de prata e metálicas fundidas.  </w:t>
      </w:r>
    </w:p>
    <w:p w:rsidR="00AE2857" w:rsidRPr="008F08C4" w:rsidRDefault="00AE2857" w:rsidP="00AC268B">
      <w:pPr>
        <w:ind w:hanging="709"/>
        <w:rPr>
          <w:rFonts w:ascii="Arial" w:hAnsi="Arial" w:cs="Arial"/>
          <w:color w:val="FF0000"/>
          <w:sz w:val="28"/>
          <w:szCs w:val="28"/>
        </w:rPr>
      </w:pPr>
    </w:p>
    <w:p w:rsidR="0093124B" w:rsidRDefault="0093124B" w:rsidP="00AC268B">
      <w:pPr>
        <w:ind w:hanging="709"/>
        <w:rPr>
          <w:rFonts w:ascii="Arial" w:hAnsi="Arial" w:cs="Arial"/>
          <w:sz w:val="28"/>
          <w:szCs w:val="28"/>
        </w:rPr>
      </w:pPr>
      <w:r w:rsidRPr="00767043">
        <w:rPr>
          <w:rFonts w:ascii="Arial" w:hAnsi="Arial" w:cs="Arial"/>
          <w:color w:val="FF0000"/>
          <w:sz w:val="28"/>
          <w:szCs w:val="28"/>
        </w:rPr>
        <w:t>Clínica Geral</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 xml:space="preserve">O clínico geral de odontologia presta atendimento em uma ampla gama de tratamentos que são importantes para a preservação da saúde dos </w:t>
      </w:r>
      <w:proofErr w:type="gramStart"/>
      <w:r w:rsidRPr="00016F2D">
        <w:rPr>
          <w:rFonts w:ascii="Arial" w:hAnsi="Arial" w:cs="Arial"/>
          <w:color w:val="0070C0"/>
          <w:sz w:val="28"/>
          <w:szCs w:val="28"/>
        </w:rPr>
        <w:t>pacientes.</w:t>
      </w:r>
      <w:proofErr w:type="gramEnd"/>
      <w:r w:rsidRPr="00016F2D">
        <w:rPr>
          <w:rFonts w:ascii="Arial" w:hAnsi="Arial" w:cs="Arial"/>
          <w:color w:val="0070C0"/>
          <w:sz w:val="28"/>
          <w:szCs w:val="28"/>
        </w:rPr>
        <w:t>As principais abordagens são: </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Tratamentos Preventivos</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O foco na prevenção visa evitar o desenvolvimento de má oclusão (dentes mal posicionados) desde a infância. Aplicação de flúor e selantes ajudam a evitar a cárie. Consultas clínicas regulares com eventuais exames complementares como radiografias e tomografias e medidas profiláticas (limpeza) são fundamentais para a manutenção da boa suade bucal e geral.  Orientações detalhadas sobre higienização bucal estimulam os pacientes a cuidarem melhor da sua saúde.</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 xml:space="preserve">Tratamentos Restauradores </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 xml:space="preserve">Quando um desconforto provocado por dor ou a percepção de uma irregularidade na superfície do dente surge e o paciente procura o clínico geral </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Quando o paciente percebe uma irregularidade na superfície do dente ou dor incipiente e procura seu dentista, provavelmente a restauração comum será efetiva e suficiente.  Remove-se a cárie e é colocado um material preenchendo e devolvendo o formato do dente. Normalmente é utilizado resina composta e dependendo a extensão poderá ser indicado restaurações em cerâmica (porcelana) e em alguns casos restaurações metálicas.</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Cirurgia oral menor</w:t>
      </w:r>
      <w:proofErr w:type="gramStart"/>
      <w:r w:rsidRPr="00016F2D">
        <w:rPr>
          <w:rFonts w:ascii="Arial" w:hAnsi="Arial" w:cs="Arial"/>
          <w:color w:val="0070C0"/>
          <w:sz w:val="28"/>
          <w:szCs w:val="28"/>
        </w:rPr>
        <w:t xml:space="preserve">  </w:t>
      </w:r>
      <w:proofErr w:type="gramEnd"/>
      <w:r w:rsidRPr="00016F2D">
        <w:rPr>
          <w:rFonts w:ascii="Arial" w:hAnsi="Arial" w:cs="Arial"/>
          <w:color w:val="0070C0"/>
          <w:sz w:val="28"/>
          <w:szCs w:val="28"/>
        </w:rPr>
        <w:t>e Procedimentos básicos  no cuidado com a gengiva</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 xml:space="preserve">O clínico geral experiente e bem treinado está apto a realizar extrações dentais, atendimento de emergência com dor de canal (endodontia), </w:t>
      </w:r>
      <w:bookmarkStart w:id="0" w:name="_GoBack"/>
      <w:bookmarkEnd w:id="0"/>
      <w:r w:rsidRPr="00016F2D">
        <w:rPr>
          <w:rFonts w:ascii="Arial" w:hAnsi="Arial" w:cs="Arial"/>
          <w:color w:val="0070C0"/>
          <w:sz w:val="28"/>
          <w:szCs w:val="28"/>
        </w:rPr>
        <w:t>tratamento de gengivite e identificar e encaminhar casos que necessitem de uma abordagem de especialistas.</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r w:rsidRPr="00016F2D">
        <w:rPr>
          <w:rFonts w:ascii="Arial" w:hAnsi="Arial" w:cs="Arial"/>
          <w:color w:val="0070C0"/>
          <w:sz w:val="28"/>
          <w:szCs w:val="28"/>
        </w:rPr>
        <w:t xml:space="preserve">O aumento da expectativa de vida em nosso pais leva cada vez mais idosos à procurarem cuidados odontológicos, e é fundamental a visão generalista do clínico para compreender as particularidades deste paciente. Em geral eles apresentam retração de gengiva, desgaste da raiz (erosão cervical), desgastes e perdas de elementos dentais, riscos maiores de patologias na língua, bochechas </w:t>
      </w:r>
      <w:proofErr w:type="gramStart"/>
      <w:r w:rsidRPr="00016F2D">
        <w:rPr>
          <w:rFonts w:ascii="Arial" w:hAnsi="Arial" w:cs="Arial"/>
          <w:color w:val="0070C0"/>
          <w:sz w:val="28"/>
          <w:szCs w:val="28"/>
        </w:rPr>
        <w:t xml:space="preserve">( </w:t>
      </w:r>
      <w:proofErr w:type="gramEnd"/>
      <w:r w:rsidRPr="00016F2D">
        <w:rPr>
          <w:rFonts w:ascii="Arial" w:hAnsi="Arial" w:cs="Arial"/>
          <w:color w:val="0070C0"/>
          <w:sz w:val="28"/>
          <w:szCs w:val="28"/>
        </w:rPr>
        <w:t xml:space="preserve">tecidos moles), alterações bucais por doenças crônicas e uso contínuo de medicamentos que nos obriga a estarmos preparados e instruídos para diagnosticar e tratar nossos idosos.        </w:t>
      </w:r>
    </w:p>
    <w:p w:rsidR="00072E1F" w:rsidRPr="00016F2D" w:rsidRDefault="00072E1F" w:rsidP="00072E1F">
      <w:pPr>
        <w:pStyle w:val="NormalWeb"/>
        <w:shd w:val="clear" w:color="auto" w:fill="F9F9F9"/>
        <w:spacing w:before="0" w:beforeAutospacing="0" w:after="150" w:afterAutospacing="0"/>
        <w:rPr>
          <w:rFonts w:ascii="Arial" w:hAnsi="Arial" w:cs="Arial"/>
          <w:color w:val="0070C0"/>
          <w:sz w:val="28"/>
          <w:szCs w:val="28"/>
        </w:rPr>
      </w:pPr>
    </w:p>
    <w:p w:rsidR="00072E1F" w:rsidRPr="004015B5" w:rsidRDefault="00072E1F" w:rsidP="00AC268B">
      <w:pPr>
        <w:ind w:hanging="709"/>
        <w:rPr>
          <w:rFonts w:ascii="Arial" w:hAnsi="Arial" w:cs="Arial"/>
          <w:color w:val="0070C0"/>
          <w:sz w:val="28"/>
          <w:szCs w:val="28"/>
        </w:rPr>
      </w:pPr>
    </w:p>
    <w:p w:rsidR="001072AF" w:rsidRDefault="006F245A" w:rsidP="00AC268B">
      <w:pPr>
        <w:ind w:hanging="709"/>
        <w:rPr>
          <w:rFonts w:ascii="Arial" w:hAnsi="Arial" w:cs="Arial"/>
          <w:color w:val="FF0000"/>
          <w:sz w:val="28"/>
          <w:szCs w:val="28"/>
        </w:rPr>
      </w:pPr>
      <w:r>
        <w:rPr>
          <w:rFonts w:ascii="Arial" w:hAnsi="Arial" w:cs="Arial"/>
          <w:color w:val="FF0000"/>
          <w:sz w:val="28"/>
          <w:szCs w:val="28"/>
        </w:rPr>
        <w:t xml:space="preserve">Odontologia Restauradora   -   </w:t>
      </w:r>
      <w:r w:rsidR="001072AF" w:rsidRPr="008F08C4">
        <w:rPr>
          <w:rFonts w:ascii="Arial" w:hAnsi="Arial" w:cs="Arial"/>
          <w:color w:val="FF0000"/>
          <w:sz w:val="28"/>
          <w:szCs w:val="28"/>
        </w:rPr>
        <w:t>Prótese</w:t>
      </w:r>
    </w:p>
    <w:p w:rsidR="00F768EB" w:rsidRPr="00F768EB" w:rsidRDefault="00F768EB" w:rsidP="00AC268B">
      <w:pPr>
        <w:ind w:hanging="709"/>
        <w:rPr>
          <w:rFonts w:ascii="Arial" w:hAnsi="Arial" w:cs="Arial"/>
          <w:color w:val="0070C0"/>
          <w:sz w:val="28"/>
          <w:szCs w:val="28"/>
        </w:rPr>
      </w:pPr>
      <w:r w:rsidRPr="00F768EB">
        <w:rPr>
          <w:rFonts w:ascii="Arial" w:hAnsi="Arial" w:cs="Arial"/>
          <w:color w:val="0070C0"/>
          <w:sz w:val="28"/>
          <w:szCs w:val="28"/>
        </w:rPr>
        <w:t xml:space="preserve">Ao longo da vida </w:t>
      </w:r>
      <w:r>
        <w:rPr>
          <w:rFonts w:ascii="Arial" w:hAnsi="Arial" w:cs="Arial"/>
          <w:color w:val="0070C0"/>
          <w:sz w:val="28"/>
          <w:szCs w:val="28"/>
        </w:rPr>
        <w:t xml:space="preserve">podemos perder os dentes permanentes por cárie, trauma praticando esporte ou em um acidente ou ainda por problemas de gengiva e osso (doença periodontal). </w:t>
      </w:r>
      <w:r w:rsidR="00C72B23">
        <w:rPr>
          <w:rFonts w:ascii="Arial" w:hAnsi="Arial" w:cs="Arial"/>
          <w:color w:val="0070C0"/>
          <w:sz w:val="28"/>
          <w:szCs w:val="28"/>
        </w:rPr>
        <w:t xml:space="preserve">A ausência de dentes limita a capacidade de mastigação, pode desajustar a articulação </w:t>
      </w:r>
      <w:proofErr w:type="spellStart"/>
      <w:r w:rsidR="00C72B23">
        <w:rPr>
          <w:rFonts w:ascii="Arial" w:hAnsi="Arial" w:cs="Arial"/>
          <w:color w:val="0070C0"/>
          <w:sz w:val="28"/>
          <w:szCs w:val="28"/>
        </w:rPr>
        <w:t>temporomandibular</w:t>
      </w:r>
      <w:proofErr w:type="spellEnd"/>
      <w:r w:rsidR="00C72B23">
        <w:rPr>
          <w:rFonts w:ascii="Arial" w:hAnsi="Arial" w:cs="Arial"/>
          <w:color w:val="0070C0"/>
          <w:sz w:val="28"/>
          <w:szCs w:val="28"/>
        </w:rPr>
        <w:t>, interferir na pronuncia das palavras, prejudicar a estética</w:t>
      </w:r>
      <w:r w:rsidR="00423322">
        <w:rPr>
          <w:rFonts w:ascii="Arial" w:hAnsi="Arial" w:cs="Arial"/>
          <w:color w:val="0070C0"/>
          <w:sz w:val="28"/>
          <w:szCs w:val="28"/>
        </w:rPr>
        <w:t>,</w:t>
      </w:r>
      <w:r w:rsidR="00C72B23">
        <w:rPr>
          <w:rFonts w:ascii="Arial" w:hAnsi="Arial" w:cs="Arial"/>
          <w:color w:val="0070C0"/>
          <w:sz w:val="28"/>
          <w:szCs w:val="28"/>
        </w:rPr>
        <w:t xml:space="preserve"> o sorriso</w:t>
      </w:r>
      <w:r w:rsidR="00423322">
        <w:rPr>
          <w:rFonts w:ascii="Arial" w:hAnsi="Arial" w:cs="Arial"/>
          <w:color w:val="0070C0"/>
          <w:sz w:val="28"/>
          <w:szCs w:val="28"/>
        </w:rPr>
        <w:t xml:space="preserve"> e a </w:t>
      </w:r>
      <w:proofErr w:type="gramStart"/>
      <w:r w:rsidR="00423322">
        <w:rPr>
          <w:rFonts w:ascii="Arial" w:hAnsi="Arial" w:cs="Arial"/>
          <w:color w:val="0070C0"/>
          <w:sz w:val="28"/>
          <w:szCs w:val="28"/>
        </w:rPr>
        <w:t>auto estima</w:t>
      </w:r>
      <w:proofErr w:type="gramEnd"/>
      <w:r w:rsidR="00423322">
        <w:rPr>
          <w:rFonts w:ascii="Arial" w:hAnsi="Arial" w:cs="Arial"/>
          <w:color w:val="0070C0"/>
          <w:sz w:val="28"/>
          <w:szCs w:val="28"/>
        </w:rPr>
        <w:t>.</w:t>
      </w:r>
      <w:r w:rsidR="00C72B23">
        <w:rPr>
          <w:rFonts w:ascii="Arial" w:hAnsi="Arial" w:cs="Arial"/>
          <w:color w:val="0070C0"/>
          <w:sz w:val="28"/>
          <w:szCs w:val="28"/>
        </w:rPr>
        <w:t xml:space="preserve">estima. </w:t>
      </w:r>
    </w:p>
    <w:p w:rsidR="00D01354" w:rsidRDefault="00C21ABE" w:rsidP="00AC268B">
      <w:pPr>
        <w:ind w:hanging="709"/>
        <w:rPr>
          <w:rFonts w:ascii="Arial" w:hAnsi="Arial" w:cs="Arial"/>
          <w:color w:val="0070C0"/>
          <w:sz w:val="28"/>
          <w:szCs w:val="28"/>
        </w:rPr>
      </w:pPr>
      <w:r w:rsidRPr="00C21ABE">
        <w:rPr>
          <w:rFonts w:ascii="Arial" w:hAnsi="Arial" w:cs="Arial"/>
          <w:color w:val="0070C0"/>
          <w:sz w:val="28"/>
          <w:szCs w:val="28"/>
        </w:rPr>
        <w:t xml:space="preserve">A Prótese </w:t>
      </w:r>
      <w:r>
        <w:rPr>
          <w:rFonts w:ascii="Arial" w:hAnsi="Arial" w:cs="Arial"/>
          <w:color w:val="0070C0"/>
          <w:sz w:val="28"/>
          <w:szCs w:val="28"/>
        </w:rPr>
        <w:t xml:space="preserve">Dentária é a especialidade que visa a </w:t>
      </w:r>
      <w:r w:rsidR="00B430DA">
        <w:rPr>
          <w:rFonts w:ascii="Arial" w:hAnsi="Arial" w:cs="Arial"/>
          <w:color w:val="0070C0"/>
          <w:sz w:val="28"/>
          <w:szCs w:val="28"/>
        </w:rPr>
        <w:t xml:space="preserve">reparação de </w:t>
      </w:r>
      <w:r w:rsidR="00423322">
        <w:rPr>
          <w:rFonts w:ascii="Arial" w:hAnsi="Arial" w:cs="Arial"/>
          <w:color w:val="0070C0"/>
          <w:sz w:val="28"/>
          <w:szCs w:val="28"/>
        </w:rPr>
        <w:t>um ou mais dentes perdidos ou danificados do paciente.</w:t>
      </w:r>
      <w:r w:rsidR="0035344D">
        <w:rPr>
          <w:rFonts w:ascii="Arial" w:hAnsi="Arial" w:cs="Arial"/>
          <w:color w:val="0070C0"/>
          <w:sz w:val="28"/>
          <w:szCs w:val="28"/>
        </w:rPr>
        <w:t>A odontologia restauradora é um processo complexo que envolve conhecimento técnico para diagnóstico, planejamento e execução.</w:t>
      </w:r>
    </w:p>
    <w:p w:rsidR="00D376E1" w:rsidRDefault="00D376E1" w:rsidP="00D376E1">
      <w:pPr>
        <w:ind w:hanging="709"/>
        <w:rPr>
          <w:rFonts w:ascii="Arial" w:hAnsi="Arial" w:cs="Arial"/>
          <w:color w:val="0070C0"/>
          <w:sz w:val="28"/>
          <w:szCs w:val="28"/>
        </w:rPr>
      </w:pPr>
      <w:r>
        <w:rPr>
          <w:rFonts w:ascii="Arial" w:hAnsi="Arial" w:cs="Arial"/>
          <w:color w:val="0070C0"/>
          <w:sz w:val="28"/>
          <w:szCs w:val="28"/>
        </w:rPr>
        <w:t>As próteses podem ser classificadas como Removíveis ou Fixas.</w:t>
      </w:r>
    </w:p>
    <w:p w:rsidR="00D376E1" w:rsidRDefault="00A65A31" w:rsidP="00AC268B">
      <w:pPr>
        <w:ind w:hanging="709"/>
        <w:rPr>
          <w:rFonts w:ascii="Arial" w:hAnsi="Arial" w:cs="Arial"/>
          <w:color w:val="0070C0"/>
          <w:sz w:val="28"/>
          <w:szCs w:val="28"/>
        </w:rPr>
      </w:pPr>
      <w:r>
        <w:rPr>
          <w:rFonts w:ascii="Arial" w:hAnsi="Arial" w:cs="Arial"/>
          <w:color w:val="0070C0"/>
          <w:sz w:val="28"/>
          <w:szCs w:val="28"/>
        </w:rPr>
        <w:t>As próteses removíveis podem ser totais quando recolocamos todos os dentes perdidos do paciente. É conhecida como dentadura.</w:t>
      </w:r>
    </w:p>
    <w:p w:rsidR="00A65A31" w:rsidRDefault="00A65A31" w:rsidP="00AC268B">
      <w:pPr>
        <w:ind w:hanging="709"/>
        <w:rPr>
          <w:rFonts w:ascii="Arial" w:hAnsi="Arial" w:cs="Arial"/>
          <w:color w:val="0070C0"/>
          <w:sz w:val="28"/>
          <w:szCs w:val="28"/>
        </w:rPr>
      </w:pPr>
      <w:r>
        <w:rPr>
          <w:rFonts w:ascii="Arial" w:hAnsi="Arial" w:cs="Arial"/>
          <w:color w:val="0070C0"/>
          <w:sz w:val="28"/>
          <w:szCs w:val="28"/>
        </w:rPr>
        <w:t>As próteses removíveis podem substituir alguns dentes perdidos. Estas próteses são confeccionadas com uma estrutura de metal e dentes de acrílico que se apoia nos dentes que estão presentes na boca do paciente e são conhecidas por ponte móvel.</w:t>
      </w:r>
    </w:p>
    <w:p w:rsidR="00A65A31" w:rsidRDefault="00A65A31" w:rsidP="00AC268B">
      <w:pPr>
        <w:ind w:hanging="709"/>
        <w:rPr>
          <w:rFonts w:ascii="Arial" w:hAnsi="Arial" w:cs="Arial"/>
          <w:color w:val="0070C0"/>
          <w:sz w:val="28"/>
          <w:szCs w:val="28"/>
        </w:rPr>
      </w:pPr>
      <w:r>
        <w:rPr>
          <w:rFonts w:ascii="Arial" w:hAnsi="Arial" w:cs="Arial"/>
          <w:color w:val="0070C0"/>
          <w:sz w:val="28"/>
          <w:szCs w:val="28"/>
        </w:rPr>
        <w:t xml:space="preserve">As próteses fixas são as que melhor restabelecem a </w:t>
      </w:r>
      <w:r w:rsidR="00B403F5">
        <w:rPr>
          <w:rFonts w:ascii="Arial" w:hAnsi="Arial" w:cs="Arial"/>
          <w:color w:val="0070C0"/>
          <w:sz w:val="28"/>
          <w:szCs w:val="28"/>
        </w:rPr>
        <w:t xml:space="preserve">capacidade mastigatória e </w:t>
      </w:r>
    </w:p>
    <w:p w:rsidR="00E87B85" w:rsidRDefault="00B403F5" w:rsidP="00AC268B">
      <w:pPr>
        <w:ind w:hanging="709"/>
        <w:rPr>
          <w:rFonts w:ascii="Arial" w:hAnsi="Arial" w:cs="Arial"/>
          <w:color w:val="0070C0"/>
          <w:sz w:val="28"/>
          <w:szCs w:val="28"/>
        </w:rPr>
      </w:pPr>
      <w:proofErr w:type="gramStart"/>
      <w:r>
        <w:rPr>
          <w:rFonts w:ascii="Arial" w:hAnsi="Arial" w:cs="Arial"/>
          <w:color w:val="0070C0"/>
          <w:sz w:val="28"/>
          <w:szCs w:val="28"/>
        </w:rPr>
        <w:t>a</w:t>
      </w:r>
      <w:proofErr w:type="gramEnd"/>
      <w:r>
        <w:rPr>
          <w:rFonts w:ascii="Arial" w:hAnsi="Arial" w:cs="Arial"/>
          <w:color w:val="0070C0"/>
          <w:sz w:val="28"/>
          <w:szCs w:val="28"/>
        </w:rPr>
        <w:t xml:space="preserve"> estética. Utilizamos como elementos de apoio dentes naturais remanescentes ou implantes. </w:t>
      </w:r>
      <w:r w:rsidR="00E87B85">
        <w:rPr>
          <w:rFonts w:ascii="Arial" w:hAnsi="Arial" w:cs="Arial"/>
          <w:color w:val="414141"/>
          <w:sz w:val="26"/>
          <w:szCs w:val="26"/>
        </w:rPr>
        <w:t>.</w:t>
      </w:r>
    </w:p>
    <w:p w:rsidR="008E6CB9" w:rsidRDefault="0035344D" w:rsidP="00AC268B">
      <w:pPr>
        <w:ind w:hanging="709"/>
        <w:rPr>
          <w:rFonts w:ascii="Arial" w:hAnsi="Arial" w:cs="Arial"/>
          <w:color w:val="0070C0"/>
          <w:sz w:val="28"/>
          <w:szCs w:val="28"/>
        </w:rPr>
      </w:pPr>
      <w:r>
        <w:rPr>
          <w:rFonts w:ascii="Arial" w:hAnsi="Arial" w:cs="Arial"/>
          <w:color w:val="0070C0"/>
          <w:sz w:val="28"/>
          <w:szCs w:val="28"/>
        </w:rPr>
        <w:t xml:space="preserve"> Muitas situações necessitam de </w:t>
      </w:r>
      <w:r w:rsidR="00851034">
        <w:rPr>
          <w:rFonts w:ascii="Arial" w:hAnsi="Arial" w:cs="Arial"/>
          <w:color w:val="0070C0"/>
          <w:sz w:val="28"/>
          <w:szCs w:val="28"/>
        </w:rPr>
        <w:t xml:space="preserve">intervenções preparatórias como </w:t>
      </w:r>
      <w:r>
        <w:rPr>
          <w:rFonts w:ascii="Arial" w:hAnsi="Arial" w:cs="Arial"/>
          <w:color w:val="0070C0"/>
          <w:sz w:val="28"/>
          <w:szCs w:val="28"/>
        </w:rPr>
        <w:t>tratamentos de canal (endodontia) e ou tratamento de gengiva (periodontia),</w:t>
      </w:r>
      <w:proofErr w:type="gramStart"/>
      <w:r>
        <w:rPr>
          <w:rFonts w:ascii="Arial" w:hAnsi="Arial" w:cs="Arial"/>
          <w:color w:val="0070C0"/>
          <w:sz w:val="28"/>
          <w:szCs w:val="28"/>
        </w:rPr>
        <w:t xml:space="preserve">  </w:t>
      </w:r>
      <w:proofErr w:type="gramEnd"/>
      <w:r>
        <w:rPr>
          <w:rFonts w:ascii="Arial" w:hAnsi="Arial" w:cs="Arial"/>
          <w:color w:val="0070C0"/>
          <w:sz w:val="28"/>
          <w:szCs w:val="28"/>
        </w:rPr>
        <w:t>pequenos movimentos ortodônticos e</w:t>
      </w:r>
      <w:r w:rsidR="00B403F5">
        <w:rPr>
          <w:rFonts w:ascii="Arial" w:hAnsi="Arial" w:cs="Arial"/>
          <w:color w:val="0070C0"/>
          <w:sz w:val="28"/>
          <w:szCs w:val="28"/>
        </w:rPr>
        <w:t xml:space="preserve"> os</w:t>
      </w:r>
      <w:r>
        <w:rPr>
          <w:rFonts w:ascii="Arial" w:hAnsi="Arial" w:cs="Arial"/>
          <w:color w:val="0070C0"/>
          <w:sz w:val="28"/>
          <w:szCs w:val="28"/>
        </w:rPr>
        <w:t xml:space="preserve"> implantes dentários.</w:t>
      </w:r>
    </w:p>
    <w:p w:rsidR="00F768EB" w:rsidRDefault="00F768EB" w:rsidP="00AC268B">
      <w:pPr>
        <w:ind w:hanging="709"/>
        <w:rPr>
          <w:rFonts w:ascii="Arial" w:hAnsi="Arial" w:cs="Arial"/>
          <w:color w:val="0070C0"/>
          <w:sz w:val="28"/>
          <w:szCs w:val="28"/>
        </w:rPr>
      </w:pPr>
    </w:p>
    <w:p w:rsidR="00F768EB" w:rsidRDefault="00F768EB" w:rsidP="00AC268B">
      <w:pPr>
        <w:ind w:hanging="709"/>
        <w:rPr>
          <w:rFonts w:ascii="Arial" w:hAnsi="Arial" w:cs="Arial"/>
          <w:color w:val="0070C0"/>
          <w:sz w:val="28"/>
          <w:szCs w:val="28"/>
        </w:rPr>
      </w:pPr>
    </w:p>
    <w:p w:rsidR="00533570" w:rsidRDefault="00533570" w:rsidP="00AC268B">
      <w:pPr>
        <w:ind w:hanging="709"/>
        <w:rPr>
          <w:rFonts w:ascii="Arial" w:hAnsi="Arial" w:cs="Arial"/>
          <w:color w:val="0070C0"/>
          <w:sz w:val="28"/>
          <w:szCs w:val="28"/>
        </w:rPr>
      </w:pPr>
    </w:p>
    <w:p w:rsidR="0035344D" w:rsidRPr="00C21ABE" w:rsidRDefault="0035344D" w:rsidP="00AC268B">
      <w:pPr>
        <w:ind w:hanging="709"/>
        <w:rPr>
          <w:rFonts w:ascii="Arial" w:hAnsi="Arial" w:cs="Arial"/>
          <w:color w:val="0070C0"/>
          <w:sz w:val="28"/>
          <w:szCs w:val="28"/>
        </w:rPr>
      </w:pPr>
    </w:p>
    <w:p w:rsidR="001C43ED" w:rsidRDefault="001C43ED" w:rsidP="00AC268B">
      <w:pPr>
        <w:ind w:hanging="709"/>
        <w:rPr>
          <w:rFonts w:ascii="Arial" w:hAnsi="Arial" w:cs="Arial"/>
          <w:color w:val="FF0000"/>
          <w:sz w:val="28"/>
          <w:szCs w:val="28"/>
        </w:rPr>
      </w:pPr>
      <w:r w:rsidRPr="008F08C4">
        <w:rPr>
          <w:rFonts w:ascii="Arial" w:hAnsi="Arial" w:cs="Arial"/>
          <w:color w:val="FF0000"/>
          <w:sz w:val="28"/>
          <w:szCs w:val="28"/>
        </w:rPr>
        <w:t>Tratamento de canal (Endodontia)</w:t>
      </w:r>
    </w:p>
    <w:p w:rsidR="00BC486E" w:rsidRDefault="004015B5" w:rsidP="00AC268B">
      <w:pPr>
        <w:ind w:hanging="709"/>
        <w:rPr>
          <w:rFonts w:ascii="Arial" w:hAnsi="Arial" w:cs="Arial"/>
          <w:color w:val="0070C0"/>
          <w:sz w:val="28"/>
          <w:szCs w:val="28"/>
        </w:rPr>
      </w:pPr>
      <w:r w:rsidRPr="004015B5">
        <w:rPr>
          <w:rFonts w:ascii="Arial" w:hAnsi="Arial" w:cs="Arial"/>
          <w:color w:val="0070C0"/>
          <w:sz w:val="28"/>
          <w:szCs w:val="28"/>
        </w:rPr>
        <w:lastRenderedPageBreak/>
        <w:t>Em odontologia o tratamento de canal</w:t>
      </w:r>
      <w:r>
        <w:rPr>
          <w:rFonts w:ascii="Arial" w:hAnsi="Arial" w:cs="Arial"/>
          <w:color w:val="0070C0"/>
          <w:sz w:val="28"/>
          <w:szCs w:val="28"/>
        </w:rPr>
        <w:t xml:space="preserve"> é indicado nos casos de cárie profunda cuja lesão está próxima ou em contato com a câmera pulpar do dente (porção interna com tecido nervoso). O tratamento endodôntico também está indicado em dentes que sofreram trauma</w:t>
      </w:r>
      <w:r w:rsidR="00BC486E">
        <w:rPr>
          <w:rFonts w:ascii="Arial" w:hAnsi="Arial" w:cs="Arial"/>
          <w:color w:val="0070C0"/>
          <w:sz w:val="28"/>
          <w:szCs w:val="28"/>
        </w:rPr>
        <w:t xml:space="preserve"> levando à necrose dos tecidos vivos da polpa. </w:t>
      </w:r>
      <w:r w:rsidR="00D20CF1">
        <w:rPr>
          <w:rFonts w:ascii="Arial" w:hAnsi="Arial" w:cs="Arial"/>
          <w:color w:val="0070C0"/>
          <w:sz w:val="28"/>
          <w:szCs w:val="28"/>
        </w:rPr>
        <w:t xml:space="preserve">Nestes casos é comum dor e </w:t>
      </w:r>
      <w:r w:rsidR="00365BA8">
        <w:rPr>
          <w:rFonts w:ascii="Arial" w:hAnsi="Arial" w:cs="Arial"/>
          <w:color w:val="0070C0"/>
          <w:sz w:val="28"/>
          <w:szCs w:val="28"/>
        </w:rPr>
        <w:t xml:space="preserve">nos mais severos, </w:t>
      </w:r>
      <w:r w:rsidR="00D20CF1">
        <w:rPr>
          <w:rFonts w:ascii="Arial" w:hAnsi="Arial" w:cs="Arial"/>
          <w:color w:val="0070C0"/>
          <w:sz w:val="28"/>
          <w:szCs w:val="28"/>
        </w:rPr>
        <w:t>lesões no osso ao redor das raízes.</w:t>
      </w:r>
    </w:p>
    <w:p w:rsidR="00F4597D" w:rsidRDefault="00877031" w:rsidP="00AC268B">
      <w:pPr>
        <w:ind w:hanging="709"/>
        <w:rPr>
          <w:rFonts w:ascii="Arial" w:hAnsi="Arial" w:cs="Arial"/>
          <w:color w:val="0070C0"/>
          <w:sz w:val="28"/>
          <w:szCs w:val="28"/>
        </w:rPr>
      </w:pPr>
      <w:r>
        <w:rPr>
          <w:rFonts w:ascii="Arial" w:hAnsi="Arial" w:cs="Arial"/>
          <w:color w:val="0070C0"/>
          <w:sz w:val="28"/>
          <w:szCs w:val="28"/>
        </w:rPr>
        <w:t>A polpa dentária é a parte mais interna do dente. Ela é composta de tecidos moles como vasos sanguíneos</w:t>
      </w:r>
      <w:r w:rsidR="002921CE">
        <w:rPr>
          <w:rFonts w:ascii="Arial" w:hAnsi="Arial" w:cs="Arial"/>
          <w:color w:val="0070C0"/>
          <w:sz w:val="28"/>
          <w:szCs w:val="28"/>
        </w:rPr>
        <w:t>, tecido conjuntivo com</w:t>
      </w:r>
      <w:proofErr w:type="gramStart"/>
      <w:r w:rsidR="002921CE">
        <w:rPr>
          <w:rFonts w:ascii="Arial" w:hAnsi="Arial" w:cs="Arial"/>
          <w:color w:val="0070C0"/>
          <w:sz w:val="28"/>
          <w:szCs w:val="28"/>
        </w:rPr>
        <w:t xml:space="preserve">  </w:t>
      </w:r>
      <w:proofErr w:type="gramEnd"/>
      <w:r w:rsidR="002921CE">
        <w:rPr>
          <w:rFonts w:ascii="Arial" w:hAnsi="Arial" w:cs="Arial"/>
          <w:color w:val="0070C0"/>
          <w:sz w:val="28"/>
          <w:szCs w:val="28"/>
        </w:rPr>
        <w:t>células</w:t>
      </w:r>
      <w:r>
        <w:rPr>
          <w:rFonts w:ascii="Arial" w:hAnsi="Arial" w:cs="Arial"/>
          <w:color w:val="0070C0"/>
          <w:sz w:val="28"/>
          <w:szCs w:val="28"/>
        </w:rPr>
        <w:t xml:space="preserve"> e </w:t>
      </w:r>
      <w:r w:rsidR="002921CE">
        <w:rPr>
          <w:rFonts w:ascii="Arial" w:hAnsi="Arial" w:cs="Arial"/>
          <w:color w:val="0070C0"/>
          <w:sz w:val="28"/>
          <w:szCs w:val="28"/>
        </w:rPr>
        <w:t xml:space="preserve">tecido </w:t>
      </w:r>
      <w:r>
        <w:rPr>
          <w:rFonts w:ascii="Arial" w:hAnsi="Arial" w:cs="Arial"/>
          <w:color w:val="0070C0"/>
          <w:sz w:val="28"/>
          <w:szCs w:val="28"/>
        </w:rPr>
        <w:t>nervos</w:t>
      </w:r>
      <w:r w:rsidR="002921CE">
        <w:rPr>
          <w:rFonts w:ascii="Arial" w:hAnsi="Arial" w:cs="Arial"/>
          <w:color w:val="0070C0"/>
          <w:sz w:val="28"/>
          <w:szCs w:val="28"/>
        </w:rPr>
        <w:t>o</w:t>
      </w:r>
      <w:r>
        <w:rPr>
          <w:rFonts w:ascii="Arial" w:hAnsi="Arial" w:cs="Arial"/>
          <w:color w:val="0070C0"/>
          <w:sz w:val="28"/>
          <w:szCs w:val="28"/>
        </w:rPr>
        <w:t xml:space="preserve">. </w:t>
      </w:r>
    </w:p>
    <w:p w:rsidR="004737E6" w:rsidRDefault="00F4597D" w:rsidP="00AC268B">
      <w:pPr>
        <w:ind w:hanging="709"/>
        <w:rPr>
          <w:rFonts w:ascii="Arial" w:hAnsi="Arial" w:cs="Arial"/>
          <w:color w:val="0070C0"/>
          <w:sz w:val="28"/>
          <w:szCs w:val="28"/>
        </w:rPr>
      </w:pPr>
      <w:r>
        <w:rPr>
          <w:rFonts w:ascii="Arial" w:hAnsi="Arial" w:cs="Arial"/>
          <w:color w:val="0070C0"/>
          <w:sz w:val="28"/>
          <w:szCs w:val="28"/>
        </w:rPr>
        <w:t>Anatomicamente o dente é dividido em coroa e raiz. A coroa é a parte do dente que é visível. Ela é composta por uma camada externa chama de esmalte que é a estrutura mais dura do nosso corpo</w:t>
      </w:r>
      <w:r w:rsidR="004737E6">
        <w:rPr>
          <w:rFonts w:ascii="Arial" w:hAnsi="Arial" w:cs="Arial"/>
          <w:color w:val="0070C0"/>
          <w:sz w:val="28"/>
          <w:szCs w:val="28"/>
        </w:rPr>
        <w:t xml:space="preserve"> constituída de substancias cristalina de minerais</w:t>
      </w:r>
      <w:r>
        <w:rPr>
          <w:rFonts w:ascii="Arial" w:hAnsi="Arial" w:cs="Arial"/>
          <w:color w:val="0070C0"/>
          <w:sz w:val="28"/>
          <w:szCs w:val="28"/>
        </w:rPr>
        <w:t xml:space="preserve">. </w:t>
      </w:r>
      <w:r w:rsidR="004737E6">
        <w:rPr>
          <w:rFonts w:ascii="Arial" w:hAnsi="Arial" w:cs="Arial"/>
          <w:color w:val="0070C0"/>
          <w:sz w:val="28"/>
          <w:szCs w:val="28"/>
        </w:rPr>
        <w:t>No esmalte não há terminações nervosas.</w:t>
      </w:r>
    </w:p>
    <w:p w:rsidR="004737E6" w:rsidRDefault="00F4597D" w:rsidP="00AC268B">
      <w:pPr>
        <w:ind w:hanging="709"/>
        <w:rPr>
          <w:rFonts w:ascii="Arial" w:hAnsi="Arial" w:cs="Arial"/>
          <w:color w:val="0070C0"/>
          <w:sz w:val="28"/>
          <w:szCs w:val="28"/>
        </w:rPr>
      </w:pPr>
      <w:r>
        <w:rPr>
          <w:rFonts w:ascii="Arial" w:hAnsi="Arial" w:cs="Arial"/>
          <w:color w:val="0070C0"/>
          <w:sz w:val="28"/>
          <w:szCs w:val="28"/>
        </w:rPr>
        <w:t>Abaixo da camada de esmalte fica a dentina</w:t>
      </w:r>
      <w:r w:rsidR="004737E6">
        <w:rPr>
          <w:rFonts w:ascii="Arial" w:hAnsi="Arial" w:cs="Arial"/>
          <w:color w:val="0070C0"/>
          <w:sz w:val="28"/>
          <w:szCs w:val="28"/>
        </w:rPr>
        <w:t xml:space="preserve">. A dentina não tem a dureza do esmalte, tem a consistência semelhante a do osso e é inervada por prolongamentos dos nervos que vem da polpa que fica logo abaixo.  </w:t>
      </w:r>
    </w:p>
    <w:p w:rsidR="00507B74" w:rsidRDefault="00507B74" w:rsidP="00AC268B">
      <w:pPr>
        <w:ind w:hanging="709"/>
        <w:rPr>
          <w:rFonts w:ascii="Arial" w:hAnsi="Arial" w:cs="Arial"/>
          <w:color w:val="0070C0"/>
          <w:sz w:val="28"/>
          <w:szCs w:val="28"/>
        </w:rPr>
      </w:pPr>
      <w:r>
        <w:rPr>
          <w:rFonts w:ascii="Arial" w:hAnsi="Arial" w:cs="Arial"/>
          <w:color w:val="0070C0"/>
          <w:sz w:val="28"/>
          <w:szCs w:val="28"/>
        </w:rPr>
        <w:t xml:space="preserve">A raiz do dente é a parte que fica imersa no osso e coberta pela gengiva. Ela é composta por </w:t>
      </w:r>
      <w:proofErr w:type="spellStart"/>
      <w:r>
        <w:rPr>
          <w:rFonts w:ascii="Arial" w:hAnsi="Arial" w:cs="Arial"/>
          <w:color w:val="0070C0"/>
          <w:sz w:val="28"/>
          <w:szCs w:val="28"/>
        </w:rPr>
        <w:t>cemento</w:t>
      </w:r>
      <w:proofErr w:type="spellEnd"/>
      <w:r>
        <w:rPr>
          <w:rFonts w:ascii="Arial" w:hAnsi="Arial" w:cs="Arial"/>
          <w:color w:val="0070C0"/>
          <w:sz w:val="28"/>
          <w:szCs w:val="28"/>
        </w:rPr>
        <w:t xml:space="preserve"> na porção mais externa e dentina. No </w:t>
      </w:r>
      <w:proofErr w:type="spellStart"/>
      <w:r>
        <w:rPr>
          <w:rFonts w:ascii="Arial" w:hAnsi="Arial" w:cs="Arial"/>
          <w:color w:val="0070C0"/>
          <w:sz w:val="28"/>
          <w:szCs w:val="28"/>
        </w:rPr>
        <w:t>cemento</w:t>
      </w:r>
      <w:proofErr w:type="spellEnd"/>
      <w:r>
        <w:rPr>
          <w:rFonts w:ascii="Arial" w:hAnsi="Arial" w:cs="Arial"/>
          <w:color w:val="0070C0"/>
          <w:sz w:val="28"/>
          <w:szCs w:val="28"/>
        </w:rPr>
        <w:t xml:space="preserve"> ficam as fibras colágenas que ligam a raiz ao osso. No interior das raízes ficam os canais radiculares onde ficam os feixes vasculares e nervoso.</w:t>
      </w:r>
    </w:p>
    <w:p w:rsidR="00507B74" w:rsidRDefault="00507B74" w:rsidP="00AC268B">
      <w:pPr>
        <w:ind w:hanging="709"/>
        <w:rPr>
          <w:rFonts w:ascii="Arial" w:hAnsi="Arial" w:cs="Arial"/>
          <w:color w:val="0070C0"/>
          <w:sz w:val="28"/>
          <w:szCs w:val="28"/>
        </w:rPr>
      </w:pPr>
      <w:r>
        <w:rPr>
          <w:rFonts w:ascii="Arial" w:hAnsi="Arial" w:cs="Arial"/>
          <w:color w:val="0070C0"/>
          <w:sz w:val="28"/>
          <w:szCs w:val="28"/>
        </w:rPr>
        <w:t>O tratamento de canal (endodôntico) consiste na remoção dos tecidos moles adoecidos, na desinfecção dos can</w:t>
      </w:r>
      <w:r w:rsidR="00365BA8">
        <w:rPr>
          <w:rFonts w:ascii="Arial" w:hAnsi="Arial" w:cs="Arial"/>
          <w:color w:val="0070C0"/>
          <w:sz w:val="28"/>
          <w:szCs w:val="28"/>
        </w:rPr>
        <w:t>a</w:t>
      </w:r>
      <w:r>
        <w:rPr>
          <w:rFonts w:ascii="Arial" w:hAnsi="Arial" w:cs="Arial"/>
          <w:color w:val="0070C0"/>
          <w:sz w:val="28"/>
          <w:szCs w:val="28"/>
        </w:rPr>
        <w:t>is radiculares e no selamento (obturação)</w:t>
      </w:r>
      <w:r w:rsidR="00D20CF1">
        <w:rPr>
          <w:rFonts w:ascii="Arial" w:hAnsi="Arial" w:cs="Arial"/>
          <w:color w:val="0070C0"/>
          <w:sz w:val="28"/>
          <w:szCs w:val="28"/>
        </w:rPr>
        <w:t xml:space="preserve"> destes espaços.</w:t>
      </w:r>
    </w:p>
    <w:p w:rsidR="002921CE" w:rsidRDefault="002921CE" w:rsidP="00AC268B">
      <w:pPr>
        <w:ind w:hanging="709"/>
        <w:rPr>
          <w:rFonts w:ascii="Arial" w:hAnsi="Arial" w:cs="Arial"/>
          <w:color w:val="0070C0"/>
          <w:sz w:val="28"/>
          <w:szCs w:val="28"/>
        </w:rPr>
      </w:pPr>
    </w:p>
    <w:p w:rsidR="004015B5" w:rsidRPr="004015B5" w:rsidRDefault="004015B5" w:rsidP="00AC268B">
      <w:pPr>
        <w:ind w:hanging="709"/>
        <w:rPr>
          <w:rFonts w:ascii="Arial" w:hAnsi="Arial" w:cs="Arial"/>
          <w:color w:val="0070C0"/>
          <w:sz w:val="28"/>
          <w:szCs w:val="28"/>
        </w:rPr>
      </w:pPr>
    </w:p>
    <w:p w:rsidR="00D30CBC" w:rsidRDefault="001C43ED" w:rsidP="00AC268B">
      <w:pPr>
        <w:ind w:hanging="709"/>
        <w:rPr>
          <w:rFonts w:ascii="Arial" w:hAnsi="Arial" w:cs="Arial"/>
          <w:color w:val="FF0000"/>
          <w:sz w:val="28"/>
          <w:szCs w:val="28"/>
        </w:rPr>
      </w:pPr>
      <w:r w:rsidRPr="008F08C4">
        <w:rPr>
          <w:rFonts w:ascii="Arial" w:hAnsi="Arial" w:cs="Arial"/>
          <w:color w:val="FF0000"/>
          <w:sz w:val="28"/>
          <w:szCs w:val="28"/>
        </w:rPr>
        <w:t>Tratamento de gengiva (Periodontia)</w:t>
      </w:r>
    </w:p>
    <w:p w:rsidR="00E137AA" w:rsidRDefault="003847EA" w:rsidP="00AC268B">
      <w:pPr>
        <w:ind w:hanging="709"/>
        <w:rPr>
          <w:rFonts w:ascii="Arial" w:hAnsi="Arial" w:cs="Arial"/>
          <w:color w:val="0070C0"/>
          <w:sz w:val="28"/>
          <w:szCs w:val="28"/>
        </w:rPr>
      </w:pPr>
      <w:r w:rsidRPr="003847EA">
        <w:rPr>
          <w:rFonts w:ascii="Arial" w:hAnsi="Arial" w:cs="Arial"/>
          <w:color w:val="0070C0"/>
          <w:sz w:val="28"/>
          <w:szCs w:val="28"/>
        </w:rPr>
        <w:t xml:space="preserve">A periodontia é a especialidade da odontologia que previne e trata as doenças que </w:t>
      </w:r>
      <w:r w:rsidR="00471EF1">
        <w:rPr>
          <w:rFonts w:ascii="Arial" w:hAnsi="Arial" w:cs="Arial"/>
          <w:color w:val="0070C0"/>
          <w:sz w:val="28"/>
          <w:szCs w:val="28"/>
        </w:rPr>
        <w:t>atingem os tecidos de sustentação do dente que são osso e gengiva.</w:t>
      </w:r>
    </w:p>
    <w:p w:rsidR="00C077AA" w:rsidRDefault="00C077AA" w:rsidP="00AC268B">
      <w:pPr>
        <w:ind w:hanging="709"/>
        <w:rPr>
          <w:rFonts w:ascii="Arial" w:hAnsi="Arial" w:cs="Arial"/>
          <w:color w:val="0070C0"/>
          <w:sz w:val="28"/>
          <w:szCs w:val="28"/>
        </w:rPr>
      </w:pPr>
      <w:r>
        <w:rPr>
          <w:rFonts w:ascii="Arial" w:hAnsi="Arial" w:cs="Arial"/>
          <w:color w:val="0070C0"/>
          <w:sz w:val="28"/>
          <w:szCs w:val="28"/>
        </w:rPr>
        <w:t>Gengivite</w:t>
      </w:r>
    </w:p>
    <w:p w:rsidR="008A6FD4" w:rsidRDefault="008A6FD4" w:rsidP="00AC268B">
      <w:pPr>
        <w:ind w:hanging="709"/>
        <w:rPr>
          <w:rFonts w:ascii="Arial" w:hAnsi="Arial" w:cs="Arial"/>
          <w:color w:val="0070C0"/>
          <w:sz w:val="28"/>
          <w:szCs w:val="28"/>
        </w:rPr>
      </w:pPr>
      <w:r>
        <w:rPr>
          <w:rFonts w:ascii="Arial" w:hAnsi="Arial" w:cs="Arial"/>
          <w:color w:val="0070C0"/>
          <w:sz w:val="28"/>
          <w:szCs w:val="28"/>
        </w:rPr>
        <w:t>A gengivite é uma doença inflamatória ocasionada, na maioria dos casos, por higienização inadequada dos dentes, quando</w:t>
      </w:r>
      <w:proofErr w:type="gramStart"/>
      <w:r>
        <w:rPr>
          <w:rFonts w:ascii="Arial" w:hAnsi="Arial" w:cs="Arial"/>
          <w:color w:val="0070C0"/>
          <w:sz w:val="28"/>
          <w:szCs w:val="28"/>
        </w:rPr>
        <w:t xml:space="preserve">  </w:t>
      </w:r>
      <w:proofErr w:type="gramEnd"/>
      <w:r>
        <w:rPr>
          <w:rFonts w:ascii="Arial" w:hAnsi="Arial" w:cs="Arial"/>
          <w:color w:val="0070C0"/>
          <w:sz w:val="28"/>
          <w:szCs w:val="28"/>
        </w:rPr>
        <w:t xml:space="preserve">do acumulo  de </w:t>
      </w:r>
      <w:r w:rsidR="00995C5B">
        <w:rPr>
          <w:rFonts w:ascii="Arial" w:hAnsi="Arial" w:cs="Arial"/>
          <w:color w:val="0070C0"/>
          <w:sz w:val="28"/>
          <w:szCs w:val="28"/>
        </w:rPr>
        <w:t xml:space="preserve">microorganismos </w:t>
      </w:r>
      <w:r>
        <w:rPr>
          <w:rFonts w:ascii="Arial" w:hAnsi="Arial" w:cs="Arial"/>
          <w:color w:val="0070C0"/>
          <w:sz w:val="28"/>
          <w:szCs w:val="28"/>
        </w:rPr>
        <w:t xml:space="preserve">na superfície dental </w:t>
      </w:r>
      <w:r w:rsidR="00995C5B">
        <w:rPr>
          <w:rFonts w:ascii="Arial" w:hAnsi="Arial" w:cs="Arial"/>
          <w:color w:val="0070C0"/>
          <w:sz w:val="28"/>
          <w:szCs w:val="28"/>
        </w:rPr>
        <w:t>formando a placa bacteriana .</w:t>
      </w:r>
    </w:p>
    <w:p w:rsidR="00995C5B" w:rsidRDefault="00C077AA" w:rsidP="00AC268B">
      <w:pPr>
        <w:ind w:hanging="709"/>
        <w:rPr>
          <w:rFonts w:ascii="Arial" w:hAnsi="Arial" w:cs="Arial"/>
          <w:color w:val="0070C0"/>
          <w:sz w:val="28"/>
          <w:szCs w:val="28"/>
        </w:rPr>
      </w:pPr>
      <w:r>
        <w:rPr>
          <w:rFonts w:ascii="Arial" w:hAnsi="Arial" w:cs="Arial"/>
          <w:color w:val="0070C0"/>
          <w:sz w:val="28"/>
          <w:szCs w:val="28"/>
        </w:rPr>
        <w:lastRenderedPageBreak/>
        <w:t xml:space="preserve">Os principais sinais e sintomas da gengivite são: </w:t>
      </w:r>
      <w:r w:rsidR="008A4DAD">
        <w:rPr>
          <w:rFonts w:ascii="Arial" w:hAnsi="Arial" w:cs="Arial"/>
          <w:color w:val="0070C0"/>
          <w:sz w:val="28"/>
          <w:szCs w:val="28"/>
        </w:rPr>
        <w:t>inchaço da gengiva, coloração avermelhada, sangramento durante a escovação, dor</w:t>
      </w:r>
      <w:proofErr w:type="gramStart"/>
      <w:r w:rsidR="008A4DAD">
        <w:rPr>
          <w:rFonts w:ascii="Arial" w:hAnsi="Arial" w:cs="Arial"/>
          <w:color w:val="0070C0"/>
          <w:sz w:val="28"/>
          <w:szCs w:val="28"/>
        </w:rPr>
        <w:t xml:space="preserve">  </w:t>
      </w:r>
      <w:proofErr w:type="gramEnd"/>
      <w:r w:rsidR="008A4DAD">
        <w:rPr>
          <w:rFonts w:ascii="Arial" w:hAnsi="Arial" w:cs="Arial"/>
          <w:color w:val="0070C0"/>
          <w:sz w:val="28"/>
          <w:szCs w:val="28"/>
        </w:rPr>
        <w:t xml:space="preserve">ao toque, mau hálito (halitose) e gosto desagradável na boca. </w:t>
      </w:r>
      <w:r>
        <w:rPr>
          <w:rFonts w:ascii="Arial" w:hAnsi="Arial" w:cs="Arial"/>
          <w:color w:val="0070C0"/>
          <w:sz w:val="28"/>
          <w:szCs w:val="28"/>
        </w:rPr>
        <w:t>Me</w:t>
      </w:r>
      <w:r w:rsidR="00BD0F9D">
        <w:rPr>
          <w:rFonts w:ascii="Arial" w:hAnsi="Arial" w:cs="Arial"/>
          <w:color w:val="0070C0"/>
          <w:sz w:val="28"/>
          <w:szCs w:val="28"/>
        </w:rPr>
        <w:t>smo</w:t>
      </w:r>
      <w:r>
        <w:rPr>
          <w:rFonts w:ascii="Arial" w:hAnsi="Arial" w:cs="Arial"/>
          <w:color w:val="0070C0"/>
          <w:sz w:val="28"/>
          <w:szCs w:val="28"/>
        </w:rPr>
        <w:t xml:space="preserve"> na forma branda</w:t>
      </w:r>
      <w:r w:rsidR="00CF5131">
        <w:rPr>
          <w:rFonts w:ascii="Arial" w:hAnsi="Arial" w:cs="Arial"/>
          <w:color w:val="0070C0"/>
          <w:sz w:val="28"/>
          <w:szCs w:val="28"/>
        </w:rPr>
        <w:t xml:space="preserve">, quando não é percebida e tratada, </w:t>
      </w:r>
      <w:r w:rsidR="00BD0F9D">
        <w:rPr>
          <w:rFonts w:ascii="Arial" w:hAnsi="Arial" w:cs="Arial"/>
          <w:color w:val="0070C0"/>
          <w:sz w:val="28"/>
          <w:szCs w:val="28"/>
        </w:rPr>
        <w:t xml:space="preserve">a persistência pode levar a evolução </w:t>
      </w:r>
      <w:r w:rsidR="00CF2DB0">
        <w:rPr>
          <w:rFonts w:ascii="Arial" w:hAnsi="Arial" w:cs="Arial"/>
          <w:color w:val="0070C0"/>
          <w:sz w:val="28"/>
          <w:szCs w:val="28"/>
        </w:rPr>
        <w:t xml:space="preserve">da doença para a </w:t>
      </w:r>
      <w:r>
        <w:rPr>
          <w:rFonts w:ascii="Arial" w:hAnsi="Arial" w:cs="Arial"/>
          <w:color w:val="0070C0"/>
          <w:sz w:val="28"/>
          <w:szCs w:val="28"/>
        </w:rPr>
        <w:t>forma mais danosa que é</w:t>
      </w:r>
      <w:proofErr w:type="gramStart"/>
      <w:r>
        <w:rPr>
          <w:rFonts w:ascii="Arial" w:hAnsi="Arial" w:cs="Arial"/>
          <w:color w:val="0070C0"/>
          <w:sz w:val="28"/>
          <w:szCs w:val="28"/>
        </w:rPr>
        <w:t xml:space="preserve">  </w:t>
      </w:r>
      <w:proofErr w:type="gramEnd"/>
      <w:r>
        <w:rPr>
          <w:rFonts w:ascii="Arial" w:hAnsi="Arial" w:cs="Arial"/>
          <w:color w:val="0070C0"/>
          <w:sz w:val="28"/>
          <w:szCs w:val="28"/>
        </w:rPr>
        <w:t>a</w:t>
      </w:r>
      <w:r w:rsidR="00CF2DB0">
        <w:rPr>
          <w:rFonts w:ascii="Arial" w:hAnsi="Arial" w:cs="Arial"/>
          <w:color w:val="0070C0"/>
          <w:sz w:val="28"/>
          <w:szCs w:val="28"/>
        </w:rPr>
        <w:t>periodontite.</w:t>
      </w:r>
    </w:p>
    <w:p w:rsidR="00C077AA" w:rsidRDefault="00CF5131" w:rsidP="00AC268B">
      <w:pPr>
        <w:ind w:hanging="709"/>
        <w:rPr>
          <w:rFonts w:ascii="Arial" w:hAnsi="Arial" w:cs="Arial"/>
          <w:color w:val="0070C0"/>
          <w:sz w:val="28"/>
          <w:szCs w:val="28"/>
        </w:rPr>
      </w:pPr>
      <w:r>
        <w:rPr>
          <w:rFonts w:ascii="Arial" w:hAnsi="Arial" w:cs="Arial"/>
          <w:color w:val="0070C0"/>
          <w:sz w:val="28"/>
          <w:szCs w:val="28"/>
        </w:rPr>
        <w:t>Periodontite</w:t>
      </w:r>
    </w:p>
    <w:p w:rsidR="00E363BF" w:rsidRDefault="00E363BF" w:rsidP="00AC268B">
      <w:pPr>
        <w:ind w:hanging="709"/>
        <w:rPr>
          <w:rFonts w:ascii="Arial" w:hAnsi="Arial" w:cs="Arial"/>
          <w:color w:val="0070C0"/>
          <w:sz w:val="28"/>
          <w:szCs w:val="28"/>
        </w:rPr>
      </w:pPr>
      <w:r>
        <w:rPr>
          <w:rFonts w:ascii="Arial" w:hAnsi="Arial" w:cs="Arial"/>
          <w:color w:val="0070C0"/>
          <w:sz w:val="28"/>
          <w:szCs w:val="28"/>
        </w:rPr>
        <w:t>A periodontite é uma doença predominantemente crônica, de evolução lenta e contínua que põe em risco a permanência do dente na boca.</w:t>
      </w:r>
    </w:p>
    <w:p w:rsidR="00376299" w:rsidRDefault="00CF5131" w:rsidP="00AC268B">
      <w:pPr>
        <w:ind w:hanging="709"/>
        <w:rPr>
          <w:rFonts w:ascii="Arial" w:hAnsi="Arial" w:cs="Arial"/>
          <w:color w:val="0070C0"/>
          <w:sz w:val="28"/>
          <w:szCs w:val="28"/>
        </w:rPr>
      </w:pPr>
      <w:r>
        <w:rPr>
          <w:rFonts w:ascii="Arial" w:hAnsi="Arial" w:cs="Arial"/>
          <w:color w:val="0070C0"/>
          <w:sz w:val="28"/>
          <w:szCs w:val="28"/>
        </w:rPr>
        <w:t xml:space="preserve">A má escovação e a falta do uso do fio dental, a inflamação e infecção persistente </w:t>
      </w:r>
      <w:r w:rsidR="00801BAE">
        <w:rPr>
          <w:rFonts w:ascii="Arial" w:hAnsi="Arial" w:cs="Arial"/>
          <w:color w:val="0070C0"/>
          <w:sz w:val="28"/>
          <w:szCs w:val="28"/>
        </w:rPr>
        <w:t xml:space="preserve">levam à degradação dos tecidos de sustentação do dente. </w:t>
      </w:r>
      <w:r w:rsidR="00D72D12">
        <w:rPr>
          <w:rFonts w:ascii="Arial" w:hAnsi="Arial" w:cs="Arial"/>
          <w:color w:val="0070C0"/>
          <w:sz w:val="28"/>
          <w:szCs w:val="28"/>
        </w:rPr>
        <w:t>São muitos os microorganismos patogênicos presente na placa bacteriana. Eles secretam substâncias tóxicas que penetram e destroem o</w:t>
      </w:r>
      <w:proofErr w:type="gramStart"/>
      <w:r w:rsidR="00D72D12">
        <w:rPr>
          <w:rFonts w:ascii="Arial" w:hAnsi="Arial" w:cs="Arial"/>
          <w:color w:val="0070C0"/>
          <w:sz w:val="28"/>
          <w:szCs w:val="28"/>
        </w:rPr>
        <w:t xml:space="preserve"> </w:t>
      </w:r>
      <w:r w:rsidR="00801BAE">
        <w:rPr>
          <w:rFonts w:ascii="Arial" w:hAnsi="Arial" w:cs="Arial"/>
          <w:color w:val="0070C0"/>
          <w:sz w:val="28"/>
          <w:szCs w:val="28"/>
        </w:rPr>
        <w:t xml:space="preserve"> </w:t>
      </w:r>
      <w:proofErr w:type="gramEnd"/>
      <w:r w:rsidR="00801BAE">
        <w:rPr>
          <w:rFonts w:ascii="Arial" w:hAnsi="Arial" w:cs="Arial"/>
          <w:color w:val="0070C0"/>
          <w:sz w:val="28"/>
          <w:szCs w:val="28"/>
        </w:rPr>
        <w:t xml:space="preserve">tecido conjuntivo das fibras que prendem a raiz do dente ao osso (ligamento periodontal), provocam reabsorção do osso e levam a perda dos dentes. </w:t>
      </w:r>
      <w:r w:rsidR="00376299">
        <w:rPr>
          <w:rFonts w:ascii="Arial" w:hAnsi="Arial" w:cs="Arial"/>
          <w:color w:val="0070C0"/>
          <w:sz w:val="28"/>
          <w:szCs w:val="28"/>
        </w:rPr>
        <w:t>Pacientes fumantes e diabéticos tem risco maior de desenvolver a</w:t>
      </w:r>
      <w:r w:rsidR="0091255E">
        <w:rPr>
          <w:rFonts w:ascii="Arial" w:hAnsi="Arial" w:cs="Arial"/>
          <w:color w:val="0070C0"/>
          <w:sz w:val="28"/>
          <w:szCs w:val="28"/>
        </w:rPr>
        <w:t xml:space="preserve"> doença </w:t>
      </w:r>
      <w:r w:rsidR="00376299">
        <w:rPr>
          <w:rFonts w:ascii="Arial" w:hAnsi="Arial" w:cs="Arial"/>
          <w:color w:val="0070C0"/>
          <w:sz w:val="28"/>
          <w:szCs w:val="28"/>
        </w:rPr>
        <w:t>periodont</w:t>
      </w:r>
      <w:r w:rsidR="0091255E">
        <w:rPr>
          <w:rFonts w:ascii="Arial" w:hAnsi="Arial" w:cs="Arial"/>
          <w:color w:val="0070C0"/>
          <w:sz w:val="28"/>
          <w:szCs w:val="28"/>
        </w:rPr>
        <w:t>al</w:t>
      </w:r>
      <w:r w:rsidR="00376299">
        <w:rPr>
          <w:rFonts w:ascii="Arial" w:hAnsi="Arial" w:cs="Arial"/>
          <w:color w:val="0070C0"/>
          <w:sz w:val="28"/>
          <w:szCs w:val="28"/>
        </w:rPr>
        <w:t xml:space="preserve">. </w:t>
      </w:r>
      <w:r w:rsidR="004866C3">
        <w:rPr>
          <w:rFonts w:ascii="Arial" w:hAnsi="Arial" w:cs="Arial"/>
          <w:color w:val="0070C0"/>
          <w:sz w:val="28"/>
          <w:szCs w:val="28"/>
        </w:rPr>
        <w:t>Em casos avançados estes microorganismos podem alcançar a corrente sanguínea</w:t>
      </w:r>
      <w:proofErr w:type="gramStart"/>
      <w:r w:rsidR="004866C3">
        <w:rPr>
          <w:rFonts w:ascii="Arial" w:hAnsi="Arial" w:cs="Arial"/>
          <w:color w:val="0070C0"/>
          <w:sz w:val="28"/>
          <w:szCs w:val="28"/>
        </w:rPr>
        <w:t xml:space="preserve">  </w:t>
      </w:r>
      <w:proofErr w:type="gramEnd"/>
      <w:r w:rsidR="004866C3">
        <w:rPr>
          <w:rFonts w:ascii="Arial" w:hAnsi="Arial" w:cs="Arial"/>
          <w:color w:val="0070C0"/>
          <w:sz w:val="28"/>
          <w:szCs w:val="28"/>
        </w:rPr>
        <w:t>e provocar doenças sistêmicas como a infecção das válvulas do coração - a endocardite bacteriana -.</w:t>
      </w:r>
    </w:p>
    <w:p w:rsidR="00E363BF" w:rsidRDefault="00E363BF" w:rsidP="00AC268B">
      <w:pPr>
        <w:ind w:hanging="709"/>
        <w:rPr>
          <w:rFonts w:ascii="Arial" w:hAnsi="Arial" w:cs="Arial"/>
          <w:color w:val="0070C0"/>
          <w:sz w:val="28"/>
          <w:szCs w:val="28"/>
        </w:rPr>
      </w:pPr>
      <w:r>
        <w:rPr>
          <w:rFonts w:ascii="Arial" w:hAnsi="Arial" w:cs="Arial"/>
          <w:color w:val="0070C0"/>
          <w:sz w:val="28"/>
          <w:szCs w:val="28"/>
        </w:rPr>
        <w:t xml:space="preserve">Os principais sinais e sintomas </w:t>
      </w:r>
      <w:r w:rsidR="00923CE6">
        <w:rPr>
          <w:rFonts w:ascii="Arial" w:hAnsi="Arial" w:cs="Arial"/>
          <w:color w:val="0070C0"/>
          <w:sz w:val="28"/>
          <w:szCs w:val="28"/>
        </w:rPr>
        <w:t xml:space="preserve">da periodontite </w:t>
      </w:r>
      <w:r>
        <w:rPr>
          <w:rFonts w:ascii="Arial" w:hAnsi="Arial" w:cs="Arial"/>
          <w:color w:val="0070C0"/>
          <w:sz w:val="28"/>
          <w:szCs w:val="28"/>
        </w:rPr>
        <w:t>são: dentes com mobilidade, secreção purulenta (pus) entre dente e gengiva, exposição de raiz, mau hálito, migração dental (aumento dos espaços entre os dentes)</w:t>
      </w:r>
      <w:r w:rsidR="00920174">
        <w:rPr>
          <w:rFonts w:ascii="Arial" w:hAnsi="Arial" w:cs="Arial"/>
          <w:color w:val="0070C0"/>
          <w:sz w:val="28"/>
          <w:szCs w:val="28"/>
        </w:rPr>
        <w:t>, gengiva inchada e avermelhada.</w:t>
      </w:r>
    </w:p>
    <w:p w:rsidR="00CF2DB0" w:rsidRPr="003847EA" w:rsidRDefault="00CF2DB0" w:rsidP="00AC268B">
      <w:pPr>
        <w:ind w:hanging="709"/>
        <w:rPr>
          <w:rFonts w:ascii="Arial" w:hAnsi="Arial" w:cs="Arial"/>
          <w:color w:val="0070C0"/>
          <w:sz w:val="28"/>
          <w:szCs w:val="28"/>
        </w:rPr>
      </w:pPr>
    </w:p>
    <w:p w:rsidR="00C742E5" w:rsidRDefault="00C742E5" w:rsidP="00C742E5">
      <w:pPr>
        <w:ind w:hanging="709"/>
        <w:rPr>
          <w:rFonts w:ascii="Arial" w:hAnsi="Arial" w:cs="Arial"/>
          <w:color w:val="FF0000"/>
          <w:sz w:val="28"/>
          <w:szCs w:val="28"/>
        </w:rPr>
      </w:pPr>
      <w:r w:rsidRPr="00845FB7">
        <w:rPr>
          <w:rFonts w:ascii="Arial" w:hAnsi="Arial" w:cs="Arial"/>
          <w:color w:val="FF0000"/>
          <w:sz w:val="28"/>
          <w:szCs w:val="28"/>
        </w:rPr>
        <w:t>Enxerto Ósseo</w:t>
      </w:r>
      <w:r>
        <w:rPr>
          <w:rFonts w:ascii="Arial" w:hAnsi="Arial" w:cs="Arial"/>
          <w:color w:val="FF0000"/>
          <w:sz w:val="28"/>
          <w:szCs w:val="28"/>
        </w:rPr>
        <w:t xml:space="preserve"> e Gengival</w:t>
      </w:r>
    </w:p>
    <w:p w:rsidR="00C742E5" w:rsidRDefault="00C742E5" w:rsidP="00AC268B">
      <w:pPr>
        <w:ind w:hanging="709"/>
        <w:rPr>
          <w:rFonts w:ascii="Arial" w:hAnsi="Arial" w:cs="Arial"/>
          <w:color w:val="0070C0"/>
          <w:sz w:val="28"/>
          <w:szCs w:val="28"/>
        </w:rPr>
      </w:pPr>
      <w:r w:rsidRPr="00C742E5">
        <w:rPr>
          <w:rFonts w:ascii="Arial" w:hAnsi="Arial" w:cs="Arial"/>
          <w:color w:val="0070C0"/>
          <w:sz w:val="28"/>
          <w:szCs w:val="28"/>
        </w:rPr>
        <w:t>Em casos de ausência dental por longo período existe a atrofia do teci</w:t>
      </w:r>
      <w:r>
        <w:rPr>
          <w:rFonts w:ascii="Arial" w:hAnsi="Arial" w:cs="Arial"/>
          <w:color w:val="0070C0"/>
          <w:sz w:val="28"/>
          <w:szCs w:val="28"/>
        </w:rPr>
        <w:t>do ósseo e gengival comprometendo a estética e a possibilidade de reabilitação através da colocação de implantes.</w:t>
      </w:r>
      <w:r w:rsidR="00CD295C">
        <w:rPr>
          <w:rFonts w:ascii="Arial" w:hAnsi="Arial" w:cs="Arial"/>
          <w:color w:val="0070C0"/>
          <w:sz w:val="28"/>
          <w:szCs w:val="28"/>
        </w:rPr>
        <w:t xml:space="preserve"> Nestes casos, o</w:t>
      </w:r>
      <w:r>
        <w:rPr>
          <w:rFonts w:ascii="Arial" w:hAnsi="Arial" w:cs="Arial"/>
          <w:color w:val="0070C0"/>
          <w:sz w:val="28"/>
          <w:szCs w:val="28"/>
        </w:rPr>
        <w:t xml:space="preserve"> enxerto ósseo e gengival</w:t>
      </w:r>
      <w:r w:rsidR="00CD295C">
        <w:rPr>
          <w:rFonts w:ascii="Arial" w:hAnsi="Arial" w:cs="Arial"/>
          <w:color w:val="0070C0"/>
          <w:sz w:val="28"/>
          <w:szCs w:val="28"/>
        </w:rPr>
        <w:t xml:space="preserve"> tem o objetivo de aumentar o volume </w:t>
      </w:r>
      <w:proofErr w:type="gramStart"/>
      <w:r w:rsidR="00CD295C">
        <w:rPr>
          <w:rFonts w:ascii="Arial" w:hAnsi="Arial" w:cs="Arial"/>
          <w:color w:val="0070C0"/>
          <w:sz w:val="28"/>
          <w:szCs w:val="28"/>
        </w:rPr>
        <w:t>deste tecidos</w:t>
      </w:r>
      <w:proofErr w:type="gramEnd"/>
      <w:r w:rsidR="00CD295C">
        <w:rPr>
          <w:rFonts w:ascii="Arial" w:hAnsi="Arial" w:cs="Arial"/>
          <w:color w:val="0070C0"/>
          <w:sz w:val="28"/>
          <w:szCs w:val="28"/>
        </w:rPr>
        <w:t>.</w:t>
      </w:r>
    </w:p>
    <w:p w:rsidR="00CD295C" w:rsidRDefault="00CD295C" w:rsidP="00AC268B">
      <w:pPr>
        <w:ind w:hanging="709"/>
        <w:rPr>
          <w:rFonts w:ascii="Arial" w:hAnsi="Arial" w:cs="Arial"/>
          <w:color w:val="0070C0"/>
          <w:sz w:val="28"/>
          <w:szCs w:val="28"/>
        </w:rPr>
      </w:pPr>
      <w:r>
        <w:rPr>
          <w:rFonts w:ascii="Arial" w:hAnsi="Arial" w:cs="Arial"/>
          <w:color w:val="0070C0"/>
          <w:sz w:val="28"/>
          <w:szCs w:val="28"/>
        </w:rPr>
        <w:t xml:space="preserve">O dente é retido na boca por </w:t>
      </w:r>
      <w:r w:rsidR="00EC6EB2">
        <w:rPr>
          <w:rFonts w:ascii="Arial" w:hAnsi="Arial" w:cs="Arial"/>
          <w:color w:val="0070C0"/>
          <w:sz w:val="28"/>
          <w:szCs w:val="28"/>
        </w:rPr>
        <w:t>uma estrutura chamada osso alveolar que sofre remodelação e reabsorção logo após sua remoção. A gengiva que circunda o dente tem a função de proteger</w:t>
      </w:r>
      <w:proofErr w:type="gramStart"/>
      <w:r w:rsidR="00EC6EB2">
        <w:rPr>
          <w:rFonts w:ascii="Arial" w:hAnsi="Arial" w:cs="Arial"/>
          <w:color w:val="0070C0"/>
          <w:sz w:val="28"/>
          <w:szCs w:val="28"/>
        </w:rPr>
        <w:t xml:space="preserve">  </w:t>
      </w:r>
      <w:proofErr w:type="gramEnd"/>
      <w:r w:rsidR="00EC6EB2">
        <w:rPr>
          <w:rFonts w:ascii="Arial" w:hAnsi="Arial" w:cs="Arial"/>
          <w:color w:val="0070C0"/>
          <w:sz w:val="28"/>
          <w:szCs w:val="28"/>
        </w:rPr>
        <w:t xml:space="preserve">sua raiz, e também perde volume assim que o dente é extraído. A gengiva também perde volume nos processos inflamatórios (gengivite e </w:t>
      </w:r>
      <w:proofErr w:type="spellStart"/>
      <w:r w:rsidR="00EC6EB2">
        <w:rPr>
          <w:rFonts w:ascii="Arial" w:hAnsi="Arial" w:cs="Arial"/>
          <w:color w:val="0070C0"/>
          <w:sz w:val="28"/>
          <w:szCs w:val="28"/>
        </w:rPr>
        <w:t>pediodontite</w:t>
      </w:r>
      <w:proofErr w:type="spellEnd"/>
      <w:r w:rsidR="00EC6EB2">
        <w:rPr>
          <w:rFonts w:ascii="Arial" w:hAnsi="Arial" w:cs="Arial"/>
          <w:color w:val="0070C0"/>
          <w:sz w:val="28"/>
          <w:szCs w:val="28"/>
        </w:rPr>
        <w:t>)</w:t>
      </w:r>
      <w:r w:rsidR="005322B4">
        <w:rPr>
          <w:rFonts w:ascii="Arial" w:hAnsi="Arial" w:cs="Arial"/>
          <w:color w:val="0070C0"/>
          <w:sz w:val="28"/>
          <w:szCs w:val="28"/>
        </w:rPr>
        <w:t>, quando retrai e expõe a raiz do dente tornado-o sensível.</w:t>
      </w:r>
    </w:p>
    <w:p w:rsidR="005322B4" w:rsidRDefault="005322B4" w:rsidP="00AC268B">
      <w:pPr>
        <w:ind w:hanging="709"/>
        <w:rPr>
          <w:rFonts w:ascii="Arial" w:hAnsi="Arial" w:cs="Arial"/>
          <w:color w:val="0070C0"/>
          <w:sz w:val="28"/>
          <w:szCs w:val="28"/>
        </w:rPr>
      </w:pPr>
      <w:r>
        <w:rPr>
          <w:rFonts w:ascii="Arial" w:hAnsi="Arial" w:cs="Arial"/>
          <w:color w:val="0070C0"/>
          <w:sz w:val="28"/>
          <w:szCs w:val="28"/>
        </w:rPr>
        <w:lastRenderedPageBreak/>
        <w:t xml:space="preserve">O enxerto ósseo pode ser realizado </w:t>
      </w:r>
      <w:r w:rsidR="00B9447C">
        <w:rPr>
          <w:rFonts w:ascii="Arial" w:hAnsi="Arial" w:cs="Arial"/>
          <w:color w:val="0070C0"/>
          <w:sz w:val="28"/>
          <w:szCs w:val="28"/>
        </w:rPr>
        <w:t>com</w:t>
      </w:r>
      <w:proofErr w:type="gramStart"/>
      <w:r w:rsidR="00B9447C">
        <w:rPr>
          <w:rFonts w:ascii="Arial" w:hAnsi="Arial" w:cs="Arial"/>
          <w:color w:val="0070C0"/>
          <w:sz w:val="28"/>
          <w:szCs w:val="28"/>
        </w:rPr>
        <w:t xml:space="preserve"> </w:t>
      </w:r>
      <w:r>
        <w:rPr>
          <w:rFonts w:ascii="Arial" w:hAnsi="Arial" w:cs="Arial"/>
          <w:color w:val="0070C0"/>
          <w:sz w:val="28"/>
          <w:szCs w:val="28"/>
        </w:rPr>
        <w:t xml:space="preserve"> </w:t>
      </w:r>
      <w:proofErr w:type="gramEnd"/>
      <w:r>
        <w:rPr>
          <w:rFonts w:ascii="Arial" w:hAnsi="Arial" w:cs="Arial"/>
          <w:color w:val="0070C0"/>
          <w:sz w:val="28"/>
          <w:szCs w:val="28"/>
        </w:rPr>
        <w:t>diferentes materiais e técnicas:</w:t>
      </w:r>
    </w:p>
    <w:p w:rsidR="005322B4" w:rsidRDefault="005322B4" w:rsidP="00AC268B">
      <w:pPr>
        <w:ind w:hanging="709"/>
        <w:rPr>
          <w:rFonts w:ascii="Arial" w:hAnsi="Arial" w:cs="Arial"/>
          <w:color w:val="0070C0"/>
          <w:sz w:val="28"/>
          <w:szCs w:val="28"/>
        </w:rPr>
      </w:pPr>
      <w:r>
        <w:rPr>
          <w:rFonts w:ascii="Arial" w:hAnsi="Arial" w:cs="Arial"/>
          <w:color w:val="0070C0"/>
          <w:sz w:val="28"/>
          <w:szCs w:val="28"/>
        </w:rPr>
        <w:t>Autógeno: é utilizado o osso do próprio paciente,</w:t>
      </w:r>
    </w:p>
    <w:p w:rsidR="005322B4" w:rsidRDefault="005322B4" w:rsidP="00AC268B">
      <w:pPr>
        <w:ind w:hanging="709"/>
        <w:rPr>
          <w:rFonts w:ascii="Arial" w:hAnsi="Arial" w:cs="Arial"/>
          <w:color w:val="0070C0"/>
          <w:sz w:val="28"/>
          <w:szCs w:val="28"/>
        </w:rPr>
      </w:pPr>
      <w:r>
        <w:rPr>
          <w:rFonts w:ascii="Arial" w:hAnsi="Arial" w:cs="Arial"/>
          <w:color w:val="0070C0"/>
          <w:sz w:val="28"/>
          <w:szCs w:val="28"/>
        </w:rPr>
        <w:t xml:space="preserve">Homogêneo: é utilizado tecido </w:t>
      </w:r>
      <w:r w:rsidR="00B9447C">
        <w:rPr>
          <w:rFonts w:ascii="Arial" w:hAnsi="Arial" w:cs="Arial"/>
          <w:color w:val="0070C0"/>
          <w:sz w:val="28"/>
          <w:szCs w:val="28"/>
        </w:rPr>
        <w:t xml:space="preserve">ósseo é </w:t>
      </w:r>
      <w:r>
        <w:rPr>
          <w:rFonts w:ascii="Arial" w:hAnsi="Arial" w:cs="Arial"/>
          <w:color w:val="0070C0"/>
          <w:sz w:val="28"/>
          <w:szCs w:val="28"/>
        </w:rPr>
        <w:t xml:space="preserve">obtido em bancos de </w:t>
      </w:r>
      <w:r w:rsidR="00B9447C">
        <w:rPr>
          <w:rFonts w:ascii="Arial" w:hAnsi="Arial" w:cs="Arial"/>
          <w:color w:val="0070C0"/>
          <w:sz w:val="28"/>
          <w:szCs w:val="28"/>
        </w:rPr>
        <w:t xml:space="preserve">tecidos </w:t>
      </w:r>
      <w:r>
        <w:rPr>
          <w:rFonts w:ascii="Arial" w:hAnsi="Arial" w:cs="Arial"/>
          <w:color w:val="0070C0"/>
          <w:sz w:val="28"/>
          <w:szCs w:val="28"/>
        </w:rPr>
        <w:t>de seres humanos,</w:t>
      </w:r>
    </w:p>
    <w:p w:rsidR="00B9447C" w:rsidRDefault="005322B4" w:rsidP="00AC268B">
      <w:pPr>
        <w:ind w:hanging="709"/>
        <w:rPr>
          <w:rFonts w:ascii="Arial" w:hAnsi="Arial" w:cs="Arial"/>
          <w:color w:val="0070C0"/>
          <w:sz w:val="28"/>
          <w:szCs w:val="28"/>
        </w:rPr>
      </w:pPr>
      <w:r>
        <w:rPr>
          <w:rFonts w:ascii="Arial" w:hAnsi="Arial" w:cs="Arial"/>
          <w:color w:val="0070C0"/>
          <w:sz w:val="28"/>
          <w:szCs w:val="28"/>
        </w:rPr>
        <w:t>Heterogêneo: é utilizado osso de uma espécie diferente como bovino</w:t>
      </w:r>
      <w:r w:rsidR="00B9447C">
        <w:rPr>
          <w:rFonts w:ascii="Arial" w:hAnsi="Arial" w:cs="Arial"/>
          <w:color w:val="0070C0"/>
          <w:sz w:val="28"/>
          <w:szCs w:val="28"/>
        </w:rPr>
        <w:t>,</w:t>
      </w:r>
    </w:p>
    <w:p w:rsidR="005322B4" w:rsidRDefault="005322B4" w:rsidP="00AC268B">
      <w:pPr>
        <w:ind w:hanging="709"/>
        <w:rPr>
          <w:rFonts w:ascii="Arial" w:hAnsi="Arial" w:cs="Arial"/>
          <w:color w:val="0070C0"/>
          <w:sz w:val="28"/>
          <w:szCs w:val="28"/>
        </w:rPr>
      </w:pPr>
      <w:r>
        <w:rPr>
          <w:rFonts w:ascii="Arial" w:hAnsi="Arial" w:cs="Arial"/>
          <w:color w:val="0070C0"/>
          <w:sz w:val="28"/>
          <w:szCs w:val="28"/>
        </w:rPr>
        <w:t xml:space="preserve">Sintético: </w:t>
      </w:r>
      <w:proofErr w:type="gramStart"/>
      <w:r>
        <w:rPr>
          <w:rFonts w:ascii="Arial" w:hAnsi="Arial" w:cs="Arial"/>
          <w:color w:val="0070C0"/>
          <w:sz w:val="28"/>
          <w:szCs w:val="28"/>
        </w:rPr>
        <w:t>é</w:t>
      </w:r>
      <w:proofErr w:type="gramEnd"/>
      <w:r>
        <w:rPr>
          <w:rFonts w:ascii="Arial" w:hAnsi="Arial" w:cs="Arial"/>
          <w:color w:val="0070C0"/>
          <w:sz w:val="28"/>
          <w:szCs w:val="28"/>
        </w:rPr>
        <w:t xml:space="preserve"> utilizado </w:t>
      </w:r>
      <w:r w:rsidR="00894608">
        <w:rPr>
          <w:rFonts w:ascii="Arial" w:hAnsi="Arial" w:cs="Arial"/>
          <w:color w:val="0070C0"/>
          <w:sz w:val="28"/>
          <w:szCs w:val="28"/>
        </w:rPr>
        <w:t xml:space="preserve">materiais produzidos em laboratórios como </w:t>
      </w:r>
      <w:proofErr w:type="spellStart"/>
      <w:r w:rsidR="00894608">
        <w:rPr>
          <w:rFonts w:ascii="Arial" w:hAnsi="Arial" w:cs="Arial"/>
          <w:color w:val="0070C0"/>
          <w:sz w:val="28"/>
          <w:szCs w:val="28"/>
        </w:rPr>
        <w:t>hidróxiapatit</w:t>
      </w:r>
      <w:r w:rsidR="002B41EC">
        <w:rPr>
          <w:rFonts w:ascii="Arial" w:hAnsi="Arial" w:cs="Arial"/>
          <w:color w:val="0070C0"/>
          <w:sz w:val="28"/>
          <w:szCs w:val="28"/>
        </w:rPr>
        <w:t>a</w:t>
      </w:r>
      <w:proofErr w:type="spellEnd"/>
      <w:r w:rsidR="002B41EC">
        <w:rPr>
          <w:rFonts w:ascii="Arial" w:hAnsi="Arial" w:cs="Arial"/>
          <w:color w:val="0070C0"/>
          <w:sz w:val="28"/>
          <w:szCs w:val="28"/>
        </w:rPr>
        <w:t xml:space="preserve"> e</w:t>
      </w:r>
    </w:p>
    <w:p w:rsidR="002B41EC" w:rsidRDefault="002B41EC" w:rsidP="00AC268B">
      <w:pPr>
        <w:ind w:hanging="709"/>
        <w:rPr>
          <w:rFonts w:ascii="Arial" w:hAnsi="Arial" w:cs="Arial"/>
          <w:color w:val="0070C0"/>
          <w:sz w:val="28"/>
          <w:szCs w:val="28"/>
        </w:rPr>
      </w:pPr>
      <w:r>
        <w:rPr>
          <w:rFonts w:ascii="Arial" w:hAnsi="Arial" w:cs="Arial"/>
          <w:color w:val="0070C0"/>
          <w:sz w:val="28"/>
          <w:szCs w:val="28"/>
        </w:rPr>
        <w:t xml:space="preserve">Mista: </w:t>
      </w:r>
      <w:r w:rsidR="007A70BC">
        <w:rPr>
          <w:rFonts w:ascii="Arial" w:hAnsi="Arial" w:cs="Arial"/>
          <w:color w:val="0070C0"/>
          <w:sz w:val="28"/>
          <w:szCs w:val="28"/>
        </w:rPr>
        <w:t xml:space="preserve">é quando </w:t>
      </w:r>
      <w:r w:rsidR="00FD4EE7">
        <w:rPr>
          <w:rFonts w:ascii="Arial" w:hAnsi="Arial" w:cs="Arial"/>
          <w:color w:val="0070C0"/>
          <w:sz w:val="28"/>
          <w:szCs w:val="28"/>
        </w:rPr>
        <w:t xml:space="preserve">realizamos o enxerto com </w:t>
      </w:r>
      <w:r w:rsidR="007A70BC">
        <w:rPr>
          <w:rFonts w:ascii="Arial" w:hAnsi="Arial" w:cs="Arial"/>
          <w:color w:val="0070C0"/>
          <w:sz w:val="28"/>
          <w:szCs w:val="28"/>
        </w:rPr>
        <w:t xml:space="preserve">osso do próprio paciente </w:t>
      </w:r>
      <w:r w:rsidR="00FD4EE7">
        <w:rPr>
          <w:rFonts w:ascii="Arial" w:hAnsi="Arial" w:cs="Arial"/>
          <w:color w:val="0070C0"/>
          <w:sz w:val="28"/>
          <w:szCs w:val="28"/>
        </w:rPr>
        <w:t xml:space="preserve">combinado </w:t>
      </w:r>
      <w:r w:rsidR="007A70BC">
        <w:rPr>
          <w:rFonts w:ascii="Arial" w:hAnsi="Arial" w:cs="Arial"/>
          <w:color w:val="0070C0"/>
          <w:sz w:val="28"/>
          <w:szCs w:val="28"/>
        </w:rPr>
        <w:t xml:space="preserve"> com osso de origem bovina ou material sintético.</w:t>
      </w:r>
    </w:p>
    <w:p w:rsidR="005322B4" w:rsidRPr="00C742E5" w:rsidRDefault="005322B4" w:rsidP="00AC268B">
      <w:pPr>
        <w:ind w:hanging="709"/>
        <w:rPr>
          <w:rFonts w:ascii="Arial" w:hAnsi="Arial" w:cs="Arial"/>
          <w:color w:val="0070C0"/>
          <w:sz w:val="28"/>
          <w:szCs w:val="28"/>
        </w:rPr>
      </w:pPr>
    </w:p>
    <w:p w:rsidR="00673AF8" w:rsidRPr="002A1341" w:rsidRDefault="00B97B5C" w:rsidP="00AC268B">
      <w:pPr>
        <w:ind w:hanging="709"/>
        <w:rPr>
          <w:rFonts w:ascii="Arial" w:hAnsi="Arial" w:cs="Arial"/>
          <w:color w:val="538135" w:themeColor="accent6" w:themeShade="BF"/>
          <w:sz w:val="28"/>
          <w:szCs w:val="28"/>
        </w:rPr>
      </w:pPr>
      <w:r w:rsidRPr="002A1341">
        <w:rPr>
          <w:rFonts w:ascii="Arial" w:hAnsi="Arial" w:cs="Arial"/>
          <w:color w:val="538135" w:themeColor="accent6" w:themeShade="BF"/>
          <w:sz w:val="28"/>
          <w:szCs w:val="28"/>
        </w:rPr>
        <w:t>Profissionais</w:t>
      </w:r>
    </w:p>
    <w:p w:rsidR="00B97B5C" w:rsidRDefault="00B97B5C" w:rsidP="00AC268B">
      <w:pPr>
        <w:ind w:hanging="709"/>
        <w:rPr>
          <w:rFonts w:ascii="Arial" w:hAnsi="Arial" w:cs="Arial"/>
          <w:sz w:val="28"/>
          <w:szCs w:val="28"/>
        </w:rPr>
      </w:pPr>
    </w:p>
    <w:p w:rsidR="007037FF" w:rsidRDefault="007037FF" w:rsidP="007037FF">
      <w:pPr>
        <w:ind w:right="-285" w:hanging="709"/>
        <w:rPr>
          <w:rFonts w:ascii="Arial" w:hAnsi="Arial" w:cs="Arial"/>
          <w:sz w:val="28"/>
          <w:szCs w:val="28"/>
        </w:rPr>
      </w:pPr>
      <w:r>
        <w:rPr>
          <w:rFonts w:ascii="Arial" w:hAnsi="Arial" w:cs="Arial"/>
          <w:sz w:val="28"/>
          <w:szCs w:val="28"/>
        </w:rPr>
        <w:t xml:space="preserve">Luiz Fernando Cardoso, CD, CRO SP 35.371, Ortodontista, </w:t>
      </w:r>
      <w:proofErr w:type="spellStart"/>
      <w:r>
        <w:rPr>
          <w:rFonts w:ascii="Arial" w:hAnsi="Arial" w:cs="Arial"/>
          <w:sz w:val="28"/>
          <w:szCs w:val="28"/>
        </w:rPr>
        <w:t>Implantodontista</w:t>
      </w:r>
      <w:proofErr w:type="spellEnd"/>
      <w:r>
        <w:rPr>
          <w:rFonts w:ascii="Arial" w:hAnsi="Arial" w:cs="Arial"/>
          <w:sz w:val="28"/>
          <w:szCs w:val="28"/>
        </w:rPr>
        <w:t xml:space="preserve"> e Clínico Geral</w:t>
      </w:r>
    </w:p>
    <w:p w:rsidR="007037FF" w:rsidRDefault="007037FF" w:rsidP="007037FF">
      <w:pPr>
        <w:ind w:hanging="709"/>
        <w:rPr>
          <w:rFonts w:ascii="Arial" w:hAnsi="Arial" w:cs="Arial"/>
          <w:sz w:val="28"/>
          <w:szCs w:val="28"/>
        </w:rPr>
      </w:pPr>
      <w:r>
        <w:rPr>
          <w:rFonts w:ascii="Arial" w:hAnsi="Arial" w:cs="Arial"/>
          <w:sz w:val="28"/>
          <w:szCs w:val="28"/>
        </w:rPr>
        <w:t xml:space="preserve">Paulo </w:t>
      </w:r>
      <w:proofErr w:type="spellStart"/>
      <w:r>
        <w:rPr>
          <w:rFonts w:ascii="Arial" w:hAnsi="Arial" w:cs="Arial"/>
          <w:sz w:val="28"/>
          <w:szCs w:val="28"/>
        </w:rPr>
        <w:t>MenezesLautenschlaeger</w:t>
      </w:r>
      <w:proofErr w:type="spellEnd"/>
      <w:r>
        <w:rPr>
          <w:rFonts w:ascii="Arial" w:hAnsi="Arial" w:cs="Arial"/>
          <w:sz w:val="28"/>
          <w:szCs w:val="28"/>
        </w:rPr>
        <w:t xml:space="preserve">, CD, CRO SP 30.648, </w:t>
      </w:r>
      <w:proofErr w:type="spellStart"/>
      <w:r>
        <w:rPr>
          <w:rFonts w:ascii="Arial" w:hAnsi="Arial" w:cs="Arial"/>
          <w:sz w:val="28"/>
          <w:szCs w:val="28"/>
        </w:rPr>
        <w:t>Implantodontista</w:t>
      </w:r>
      <w:proofErr w:type="spellEnd"/>
      <w:r>
        <w:rPr>
          <w:rFonts w:ascii="Arial" w:hAnsi="Arial" w:cs="Arial"/>
          <w:sz w:val="28"/>
          <w:szCs w:val="28"/>
        </w:rPr>
        <w:t>, Proficiência em enxerto ósseo</w:t>
      </w:r>
    </w:p>
    <w:p w:rsidR="007037FF" w:rsidRDefault="007037FF" w:rsidP="007037FF">
      <w:pPr>
        <w:ind w:hanging="709"/>
        <w:rPr>
          <w:rFonts w:ascii="Arial" w:hAnsi="Arial" w:cs="Arial"/>
          <w:sz w:val="28"/>
          <w:szCs w:val="28"/>
        </w:rPr>
      </w:pPr>
      <w:r>
        <w:rPr>
          <w:rFonts w:ascii="Arial" w:hAnsi="Arial" w:cs="Arial"/>
          <w:sz w:val="28"/>
          <w:szCs w:val="28"/>
        </w:rPr>
        <w:t xml:space="preserve">Paula </w:t>
      </w:r>
      <w:proofErr w:type="spellStart"/>
      <w:proofErr w:type="gramStart"/>
      <w:r>
        <w:rPr>
          <w:rFonts w:ascii="Arial" w:hAnsi="Arial" w:cs="Arial"/>
          <w:sz w:val="28"/>
          <w:szCs w:val="28"/>
        </w:rPr>
        <w:t>HadadPozzo</w:t>
      </w:r>
      <w:proofErr w:type="spellEnd"/>
      <w:proofErr w:type="gramEnd"/>
      <w:r>
        <w:rPr>
          <w:rFonts w:ascii="Arial" w:hAnsi="Arial" w:cs="Arial"/>
          <w:sz w:val="28"/>
          <w:szCs w:val="28"/>
        </w:rPr>
        <w:t>, CD, CRO SP 80.414,  Endodontista</w:t>
      </w:r>
    </w:p>
    <w:p w:rsidR="007037FF" w:rsidRDefault="007037FF" w:rsidP="007037FF">
      <w:pPr>
        <w:ind w:hanging="709"/>
        <w:rPr>
          <w:rFonts w:ascii="Arial" w:hAnsi="Arial" w:cs="Arial"/>
          <w:sz w:val="28"/>
          <w:szCs w:val="28"/>
        </w:rPr>
      </w:pPr>
      <w:r>
        <w:rPr>
          <w:rFonts w:ascii="Arial" w:hAnsi="Arial" w:cs="Arial"/>
          <w:sz w:val="28"/>
          <w:szCs w:val="28"/>
        </w:rPr>
        <w:t>Bruna da Silva Prudente, Técnica em Saúde Bucal, CRO SP 24.413</w:t>
      </w:r>
    </w:p>
    <w:p w:rsidR="00066751" w:rsidRDefault="00066751" w:rsidP="00AC268B">
      <w:pPr>
        <w:ind w:hanging="709"/>
        <w:rPr>
          <w:rFonts w:ascii="Arial" w:hAnsi="Arial" w:cs="Arial"/>
          <w:sz w:val="28"/>
          <w:szCs w:val="28"/>
        </w:rPr>
      </w:pPr>
    </w:p>
    <w:p w:rsidR="00687E55" w:rsidRDefault="00687E55" w:rsidP="00AC268B">
      <w:pPr>
        <w:ind w:hanging="709"/>
        <w:rPr>
          <w:rFonts w:ascii="Arial" w:hAnsi="Arial" w:cs="Arial"/>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9956A8" w:rsidRDefault="009956A8" w:rsidP="00AC268B">
      <w:pPr>
        <w:ind w:hanging="709"/>
        <w:rPr>
          <w:rFonts w:ascii="Arial" w:hAnsi="Arial" w:cs="Arial"/>
          <w:color w:val="538135" w:themeColor="accent6" w:themeShade="BF"/>
          <w:sz w:val="28"/>
          <w:szCs w:val="28"/>
        </w:rPr>
      </w:pPr>
    </w:p>
    <w:p w:rsidR="00687E55" w:rsidRPr="002A1341" w:rsidRDefault="00687E55" w:rsidP="00AC268B">
      <w:pPr>
        <w:ind w:hanging="709"/>
        <w:rPr>
          <w:rFonts w:ascii="Arial" w:hAnsi="Arial" w:cs="Arial"/>
          <w:color w:val="538135" w:themeColor="accent6" w:themeShade="BF"/>
          <w:sz w:val="28"/>
          <w:szCs w:val="28"/>
        </w:rPr>
      </w:pPr>
      <w:r w:rsidRPr="002A1341">
        <w:rPr>
          <w:rFonts w:ascii="Arial" w:hAnsi="Arial" w:cs="Arial"/>
          <w:color w:val="538135" w:themeColor="accent6" w:themeShade="BF"/>
          <w:sz w:val="28"/>
          <w:szCs w:val="28"/>
        </w:rPr>
        <w:lastRenderedPageBreak/>
        <w:t>Orientando o Paciente</w:t>
      </w:r>
    </w:p>
    <w:p w:rsidR="00632144" w:rsidRPr="00632144" w:rsidRDefault="00687E55" w:rsidP="00632144">
      <w:pPr>
        <w:pStyle w:val="NormalWeb"/>
        <w:shd w:val="clear" w:color="auto" w:fill="FFFFFF"/>
        <w:spacing w:before="0" w:beforeAutospacing="0" w:after="0" w:afterAutospacing="0"/>
        <w:rPr>
          <w:rFonts w:ascii="Arial" w:hAnsi="Arial" w:cs="Arial"/>
          <w:color w:val="8B8B8B"/>
          <w:sz w:val="28"/>
          <w:szCs w:val="28"/>
        </w:rPr>
      </w:pPr>
      <w:r w:rsidRPr="00687E55">
        <w:rPr>
          <w:rFonts w:ascii="Arial" w:hAnsi="Arial" w:cs="Arial"/>
          <w:bCs/>
          <w:color w:val="0A2621"/>
          <w:sz w:val="28"/>
          <w:szCs w:val="28"/>
        </w:rPr>
        <w:t>Anestesia</w:t>
      </w:r>
      <w:r>
        <w:rPr>
          <w:rFonts w:ascii="Arial" w:hAnsi="Arial" w:cs="Arial"/>
          <w:bCs/>
          <w:color w:val="0A2621"/>
          <w:sz w:val="28"/>
          <w:szCs w:val="28"/>
        </w:rPr>
        <w:t xml:space="preserve">: </w:t>
      </w:r>
      <w:r w:rsidR="00632144" w:rsidRPr="00632144">
        <w:rPr>
          <w:rStyle w:val="Forte"/>
          <w:rFonts w:ascii="Arial" w:hAnsi="Arial" w:cs="Arial"/>
          <w:b w:val="0"/>
          <w:color w:val="8B8B8B"/>
          <w:sz w:val="28"/>
          <w:szCs w:val="28"/>
        </w:rPr>
        <w:t>O que é anestesia?</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Qualquer pessoa pode tomar anestesia?</w:t>
      </w:r>
      <w:r w:rsidRPr="00632144">
        <w:rPr>
          <w:rFonts w:ascii="Arial" w:hAnsi="Arial" w:cs="Arial"/>
          <w:color w:val="8B8B8B"/>
          <w:sz w:val="28"/>
          <w:szCs w:val="28"/>
        </w:rPr>
        <w:br/>
        <w:t xml:space="preserve">Antes disso, a pessoa deve responder a um breve questionário de saúde, padronizado pela ASA (Sociedade Americana de </w:t>
      </w:r>
      <w:proofErr w:type="spellStart"/>
      <w:r w:rsidRPr="00632144">
        <w:rPr>
          <w:rFonts w:ascii="Arial" w:hAnsi="Arial" w:cs="Arial"/>
          <w:color w:val="8B8B8B"/>
          <w:sz w:val="28"/>
          <w:szCs w:val="28"/>
        </w:rPr>
        <w:t>Anestesiologia</w:t>
      </w:r>
      <w:proofErr w:type="spellEnd"/>
      <w:r w:rsidRPr="00632144">
        <w:rPr>
          <w:rFonts w:ascii="Arial" w:hAnsi="Arial" w:cs="Arial"/>
          <w:color w:val="8B8B8B"/>
          <w:sz w:val="28"/>
          <w:szCs w:val="28"/>
        </w:rPr>
        <w:t>), que determina o risco anestésico e cirúrgico. Com base em suas respostas, o profissional terá condições de informar se ela está apta a submeter-se a tratamento odontológico com anestesia. Mas, para seu conforto, já lhe adianto que esse procedimento é muito seguro e que a variedade de medicamentos disponíveis proporciona muita segurança.</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Existe contra-indicação?</w:t>
      </w:r>
      <w:r w:rsidRPr="00632144">
        <w:rPr>
          <w:rFonts w:ascii="Arial" w:hAnsi="Arial" w:cs="Arial"/>
          <w:color w:val="8B8B8B"/>
          <w:sz w:val="28"/>
          <w:szCs w:val="28"/>
        </w:rPr>
        <w:br/>
        <w:t xml:space="preserve">Sim, e elas podem estar relacionadas ao agente anestésico ou ao vasoconstritor. Com relação ao vasoconstritor, os pacientes com pressão alta não tratada ou não controlada, doenças cardíacas graves, diabetes </w:t>
      </w:r>
      <w:proofErr w:type="spellStart"/>
      <w:r w:rsidRPr="00632144">
        <w:rPr>
          <w:rFonts w:ascii="Arial" w:hAnsi="Arial" w:cs="Arial"/>
          <w:color w:val="8B8B8B"/>
          <w:sz w:val="28"/>
          <w:szCs w:val="28"/>
        </w:rPr>
        <w:t>mellitus</w:t>
      </w:r>
      <w:proofErr w:type="spellEnd"/>
      <w:r w:rsidRPr="00632144">
        <w:rPr>
          <w:rFonts w:ascii="Arial" w:hAnsi="Arial" w:cs="Arial"/>
          <w:color w:val="8B8B8B"/>
          <w:sz w:val="28"/>
          <w:szCs w:val="28"/>
        </w:rPr>
        <w:t xml:space="preserve"> não controlada, </w:t>
      </w:r>
      <w:proofErr w:type="spellStart"/>
      <w:r w:rsidRPr="00632144">
        <w:rPr>
          <w:rFonts w:ascii="Arial" w:hAnsi="Arial" w:cs="Arial"/>
          <w:color w:val="8B8B8B"/>
          <w:sz w:val="28"/>
          <w:szCs w:val="28"/>
        </w:rPr>
        <w:t>hipertireoidismo</w:t>
      </w:r>
      <w:proofErr w:type="spellEnd"/>
      <w:r w:rsidRPr="00632144">
        <w:rPr>
          <w:rFonts w:ascii="Arial" w:hAnsi="Arial" w:cs="Arial"/>
          <w:color w:val="8B8B8B"/>
          <w:sz w:val="28"/>
          <w:szCs w:val="28"/>
        </w:rPr>
        <w:t xml:space="preserve">, </w:t>
      </w:r>
      <w:proofErr w:type="spellStart"/>
      <w:r w:rsidRPr="00632144">
        <w:rPr>
          <w:rFonts w:ascii="Arial" w:hAnsi="Arial" w:cs="Arial"/>
          <w:color w:val="8B8B8B"/>
          <w:sz w:val="28"/>
          <w:szCs w:val="28"/>
        </w:rPr>
        <w:t>feocromocitoma</w:t>
      </w:r>
      <w:proofErr w:type="spellEnd"/>
      <w:r w:rsidRPr="00632144">
        <w:rPr>
          <w:rFonts w:ascii="Arial" w:hAnsi="Arial" w:cs="Arial"/>
          <w:color w:val="8B8B8B"/>
          <w:sz w:val="28"/>
          <w:szCs w:val="28"/>
        </w:rPr>
        <w:t xml:space="preserve">, sensibilidade aos sulfitos e usuários de antidepressivos tricíclicos, compostos </w:t>
      </w:r>
      <w:proofErr w:type="spellStart"/>
      <w:r w:rsidRPr="00632144">
        <w:rPr>
          <w:rFonts w:ascii="Arial" w:hAnsi="Arial" w:cs="Arial"/>
          <w:color w:val="8B8B8B"/>
          <w:sz w:val="28"/>
          <w:szCs w:val="28"/>
        </w:rPr>
        <w:t>fenotiazínicos</w:t>
      </w:r>
      <w:proofErr w:type="spellEnd"/>
      <w:r w:rsidRPr="00632144">
        <w:rPr>
          <w:rFonts w:ascii="Arial" w:hAnsi="Arial" w:cs="Arial"/>
          <w:color w:val="8B8B8B"/>
          <w:sz w:val="28"/>
          <w:szCs w:val="28"/>
        </w:rPr>
        <w:t>, cocaína e “</w:t>
      </w:r>
      <w:proofErr w:type="spellStart"/>
      <w:r w:rsidRPr="00632144">
        <w:rPr>
          <w:rFonts w:ascii="Arial" w:hAnsi="Arial" w:cs="Arial"/>
          <w:color w:val="8B8B8B"/>
          <w:sz w:val="28"/>
          <w:szCs w:val="28"/>
        </w:rPr>
        <w:t>crack</w:t>
      </w:r>
      <w:proofErr w:type="spellEnd"/>
      <w:r w:rsidRPr="00632144">
        <w:rPr>
          <w:rFonts w:ascii="Arial" w:hAnsi="Arial" w:cs="Arial"/>
          <w:color w:val="8B8B8B"/>
          <w:sz w:val="28"/>
          <w:szCs w:val="28"/>
        </w:rPr>
        <w:t>”, têm limitações no uso de anestésicos.</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Uma pessoa com 70 anos também pode tomar anestesia?</w:t>
      </w:r>
      <w:r w:rsidRPr="00632144">
        <w:rPr>
          <w:rFonts w:ascii="Arial" w:hAnsi="Arial" w:cs="Arial"/>
          <w:color w:val="8B8B8B"/>
          <w:sz w:val="28"/>
          <w:szCs w:val="28"/>
        </w:rPr>
        <w:br/>
        <w:t>Com o passar da idade, muitas alterações podem aparecer, as quais podem contra-indicar ou não o procedimento. Como foi explicado no item acima, se o paciente apresentar algumas dessas alterações, o uso do anestésico pode estar temporariamente contra-indicado. Nesse caso, ele é encaminhado ao profissional médico habilitado e, após a sua liberação, o procedimento de anestesia é realizado.</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Gestantes podem tomar anestesia?</w:t>
      </w:r>
      <w:r w:rsidRPr="00632144">
        <w:rPr>
          <w:rFonts w:ascii="Arial" w:hAnsi="Arial" w:cs="Arial"/>
          <w:color w:val="8B8B8B"/>
          <w:sz w:val="28"/>
          <w:szCs w:val="28"/>
        </w:rPr>
        <w:br/>
        <w:t>Sim, o estado de gravidez não contra-indica o procedimento anestésico. Porém, se for possível, é mais aconselhável o uso da anestesia entre o terceiro e o sexto mês de gestação.</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Existe o risco de choque anafilático?</w:t>
      </w:r>
      <w:r w:rsidRPr="00632144">
        <w:rPr>
          <w:rFonts w:ascii="Arial" w:hAnsi="Arial" w:cs="Arial"/>
          <w:color w:val="8B8B8B"/>
          <w:sz w:val="28"/>
          <w:szCs w:val="28"/>
        </w:rPr>
        <w:br/>
        <w:t>Sim, porém é muito pequeno, uma vez que as respostas ao questionário de saúde orientam o profissional sobre o possível risco de choque anafilático.</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Quais são os tipos de anestesia?</w:t>
      </w:r>
      <w:r w:rsidRPr="00632144">
        <w:rPr>
          <w:rFonts w:ascii="Arial" w:hAnsi="Arial" w:cs="Arial"/>
          <w:color w:val="8B8B8B"/>
          <w:sz w:val="28"/>
          <w:szCs w:val="28"/>
        </w:rPr>
        <w:br/>
        <w:t>De uma maneira bem abrangente, a anestesia pode ser local ou geral. A anestesia local é administrada pelo cirurgião-dentista no próprio consultório. A geral deve ser feita pelo médico anestesista em hospital ou clínicas apropriadas.</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lastRenderedPageBreak/>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O que é sedação consciente?</w:t>
      </w:r>
      <w:r w:rsidRPr="00632144">
        <w:rPr>
          <w:rFonts w:ascii="Arial" w:hAnsi="Arial" w:cs="Arial"/>
          <w:color w:val="8B8B8B"/>
          <w:sz w:val="28"/>
          <w:szCs w:val="28"/>
        </w:rPr>
        <w:br/>
        <w:t>É um procedimento realizado pelo cirurgião-dentista e pelo médico anestesista, a fim de proporcionar maior conforto ao paciente, em casos de pacientes ansiosos ou com medo de ir ao dentista. Esse procedimento é realizado combinando-se a ação do anestesista (através de medicamentos relaxantes) com a do cirurgião-dentista (por meio de anestésicos locais), proporcionando conforto e eficiência anestésica em grandes procedimentos ambulatoriais.</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Por que, às vezes, a anestesia demora mais para passar?</w:t>
      </w:r>
      <w:r w:rsidRPr="00632144">
        <w:rPr>
          <w:rFonts w:ascii="Arial" w:hAnsi="Arial" w:cs="Arial"/>
          <w:color w:val="8B8B8B"/>
          <w:sz w:val="28"/>
          <w:szCs w:val="28"/>
        </w:rPr>
        <w:br/>
        <w:t>Provavelmente devido ao tipo de tratamento realizado. O profissional irá escolher o tipo de técnica, a quantidade e o medicamento. Nesse caso, quando o procedimento é simples, geralmente a anestesia passa rapidamente, ao contrário do que acontece em procedimentos longos, nos quais o profissional necessita de maior quantidade de anestésico.</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Qual é a quantidade máxima de anestésico que se pode tomar?</w:t>
      </w:r>
      <w:r w:rsidRPr="00632144">
        <w:rPr>
          <w:rFonts w:ascii="Arial" w:hAnsi="Arial" w:cs="Arial"/>
          <w:color w:val="8B8B8B"/>
          <w:sz w:val="28"/>
          <w:szCs w:val="28"/>
        </w:rPr>
        <w:br/>
        <w:t xml:space="preserve">Geralmente, os medicamentos são feitos para, em média, serem administrados 10 </w:t>
      </w:r>
      <w:proofErr w:type="spellStart"/>
      <w:r w:rsidRPr="00632144">
        <w:rPr>
          <w:rFonts w:ascii="Arial" w:hAnsi="Arial" w:cs="Arial"/>
          <w:color w:val="8B8B8B"/>
          <w:sz w:val="28"/>
          <w:szCs w:val="28"/>
        </w:rPr>
        <w:t>tubetes</w:t>
      </w:r>
      <w:proofErr w:type="spellEnd"/>
      <w:r w:rsidRPr="00632144">
        <w:rPr>
          <w:rFonts w:ascii="Arial" w:hAnsi="Arial" w:cs="Arial"/>
          <w:color w:val="8B8B8B"/>
          <w:sz w:val="28"/>
          <w:szCs w:val="28"/>
        </w:rPr>
        <w:t xml:space="preserve"> de anestésico em dose de segurança. Deve-se lembrar que o medicamento é composto pelo agente anestésico e pelo vasoconstritor. Em alguns casos em que está contra-indicado ou restrito o uso do vasoconstritor, a quantidade deve ser diminuída.</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Como eu posso tomar uma anestesia sem dor?</w:t>
      </w:r>
      <w:r w:rsidRPr="00632144">
        <w:rPr>
          <w:rFonts w:ascii="Arial" w:hAnsi="Arial" w:cs="Arial"/>
          <w:color w:val="8B8B8B"/>
          <w:sz w:val="28"/>
          <w:szCs w:val="28"/>
        </w:rPr>
        <w:br/>
        <w:t>Quando se pensa em anestesia, a primeira lembrança é o desconforto devido à picada da agulha, mas isso não mais ocorre. Hoje, com os cuidados pré-anestésicos que envolvem desde a utilização de medicamentos tranqüilizantes até o uso de anestésicos tópicos fortes, o incômodo do procedimento de anestesia diminuiu muito, chegando a não ser notado, dependendo da relação de confiança entre o paciente e o profissional.</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Style w:val="Forte"/>
          <w:rFonts w:ascii="Arial" w:hAnsi="Arial" w:cs="Arial"/>
          <w:b w:val="0"/>
          <w:color w:val="8B8B8B"/>
          <w:sz w:val="28"/>
          <w:szCs w:val="28"/>
        </w:rPr>
        <w:t>Existe algum aparelho que aplique a anestesia para proporcionar conforto?</w:t>
      </w:r>
      <w:r w:rsidRPr="00632144">
        <w:rPr>
          <w:rFonts w:ascii="Arial" w:hAnsi="Arial" w:cs="Arial"/>
          <w:color w:val="8B8B8B"/>
          <w:sz w:val="28"/>
          <w:szCs w:val="28"/>
        </w:rPr>
        <w:br/>
        <w:t>Sim. O conforto durante a anestesia é estabelecido quando uma pequena quantidade de anestésico é injetada continuamente por um maior período de tempo. Um aparelho dotado de microprocessador pode injetar a anestesia de forma lenta e contínua, diminuindo o desconforto do procedimento de anestesia.</w:t>
      </w:r>
    </w:p>
    <w:p w:rsidR="00632144" w:rsidRPr="00632144" w:rsidRDefault="00632144" w:rsidP="00632144">
      <w:pPr>
        <w:pStyle w:val="NormalWeb"/>
        <w:shd w:val="clear" w:color="auto" w:fill="FFFFFF"/>
        <w:spacing w:before="0" w:beforeAutospacing="0" w:after="0" w:afterAutospacing="0"/>
        <w:rPr>
          <w:rFonts w:ascii="Arial" w:hAnsi="Arial" w:cs="Arial"/>
          <w:color w:val="8B8B8B"/>
          <w:sz w:val="28"/>
          <w:szCs w:val="28"/>
        </w:rPr>
      </w:pPr>
      <w:r w:rsidRPr="00632144">
        <w:rPr>
          <w:rFonts w:ascii="Arial" w:hAnsi="Arial" w:cs="Arial"/>
          <w:color w:val="8B8B8B"/>
          <w:sz w:val="28"/>
          <w:szCs w:val="28"/>
        </w:rPr>
        <w:t> </w:t>
      </w:r>
    </w:p>
    <w:p w:rsidR="00632144" w:rsidRDefault="00632144" w:rsidP="00632144">
      <w:pPr>
        <w:pStyle w:val="NormalWeb"/>
        <w:shd w:val="clear" w:color="auto" w:fill="FFFFFF"/>
        <w:spacing w:before="0" w:beforeAutospacing="0" w:after="0" w:afterAutospacing="0"/>
        <w:rPr>
          <w:rStyle w:val="Forte"/>
          <w:rFonts w:ascii="Arial" w:hAnsi="Arial" w:cs="Arial"/>
          <w:b w:val="0"/>
          <w:color w:val="8B8B8B"/>
          <w:sz w:val="28"/>
          <w:szCs w:val="28"/>
        </w:rPr>
      </w:pPr>
      <w:r w:rsidRPr="00632144">
        <w:rPr>
          <w:rStyle w:val="Forte"/>
          <w:rFonts w:ascii="Arial" w:hAnsi="Arial" w:cs="Arial"/>
          <w:b w:val="0"/>
          <w:color w:val="8B8B8B"/>
          <w:sz w:val="28"/>
          <w:szCs w:val="28"/>
        </w:rPr>
        <w:t>Fonte: Revista da APCD</w:t>
      </w:r>
    </w:p>
    <w:p w:rsidR="009956A8" w:rsidRPr="00632144" w:rsidRDefault="009956A8" w:rsidP="00632144">
      <w:pPr>
        <w:pStyle w:val="NormalWeb"/>
        <w:shd w:val="clear" w:color="auto" w:fill="FFFFFF"/>
        <w:spacing w:before="0" w:beforeAutospacing="0" w:after="0" w:afterAutospacing="0"/>
        <w:rPr>
          <w:rFonts w:ascii="Arial" w:hAnsi="Arial" w:cs="Arial"/>
          <w:color w:val="8B8B8B"/>
          <w:sz w:val="28"/>
          <w:szCs w:val="28"/>
        </w:rPr>
      </w:pPr>
      <w:r>
        <w:rPr>
          <w:rStyle w:val="Forte"/>
          <w:rFonts w:ascii="Arial" w:hAnsi="Arial" w:cs="Arial"/>
          <w:b w:val="0"/>
          <w:color w:val="8B8B8B"/>
          <w:sz w:val="28"/>
          <w:szCs w:val="28"/>
        </w:rPr>
        <w:t>...</w:t>
      </w:r>
    </w:p>
    <w:p w:rsidR="00687E55" w:rsidRPr="00687E55" w:rsidRDefault="00687E55" w:rsidP="00687E55">
      <w:pPr>
        <w:shd w:val="clear" w:color="auto" w:fill="FFFFFF"/>
        <w:spacing w:after="0" w:line="360" w:lineRule="atLeast"/>
        <w:ind w:left="-709"/>
        <w:outlineLvl w:val="3"/>
        <w:rPr>
          <w:rFonts w:ascii="Arial" w:eastAsia="Times New Roman" w:hAnsi="Arial" w:cs="Arial"/>
          <w:bCs/>
          <w:color w:val="0A2621"/>
          <w:sz w:val="28"/>
          <w:szCs w:val="28"/>
          <w:lang w:eastAsia="pt-BR"/>
        </w:rPr>
      </w:pPr>
    </w:p>
    <w:p w:rsidR="00687E55" w:rsidRPr="00632144" w:rsidRDefault="00687E55" w:rsidP="00AC268B">
      <w:pPr>
        <w:ind w:hanging="709"/>
        <w:rPr>
          <w:rFonts w:ascii="Arial" w:hAnsi="Arial" w:cs="Arial"/>
          <w:sz w:val="28"/>
          <w:szCs w:val="28"/>
        </w:rPr>
      </w:pPr>
    </w:p>
    <w:p w:rsidR="00AC268B" w:rsidRPr="00632144" w:rsidRDefault="00AC268B">
      <w:pPr>
        <w:rPr>
          <w:rFonts w:ascii="Arial" w:hAnsi="Arial" w:cs="Arial"/>
          <w:sz w:val="28"/>
          <w:szCs w:val="28"/>
        </w:rPr>
      </w:pPr>
    </w:p>
    <w:p w:rsidR="00632144" w:rsidRPr="00632144" w:rsidRDefault="00632144">
      <w:pPr>
        <w:rPr>
          <w:rFonts w:ascii="Arial" w:hAnsi="Arial" w:cs="Arial"/>
          <w:sz w:val="28"/>
          <w:szCs w:val="28"/>
        </w:rPr>
      </w:pPr>
    </w:p>
    <w:sectPr w:rsidR="00632144" w:rsidRPr="00632144" w:rsidSect="007A49F3">
      <w:pgSz w:w="11906" w:h="16838"/>
      <w:pgMar w:top="1417" w:right="424"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Arial"/>
    <w:charset w:val="00"/>
    <w:family w:val="swiss"/>
    <w:pitch w:val="variable"/>
    <w:sig w:usb0="00000000" w:usb1="C0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656C2A"/>
    <w:rsid w:val="00015955"/>
    <w:rsid w:val="00016F2D"/>
    <w:rsid w:val="00066751"/>
    <w:rsid w:val="00072E1F"/>
    <w:rsid w:val="000A3948"/>
    <w:rsid w:val="000E2EB2"/>
    <w:rsid w:val="000E457B"/>
    <w:rsid w:val="001072AF"/>
    <w:rsid w:val="00111AAE"/>
    <w:rsid w:val="0012138D"/>
    <w:rsid w:val="00124313"/>
    <w:rsid w:val="001502D4"/>
    <w:rsid w:val="0018480B"/>
    <w:rsid w:val="00185844"/>
    <w:rsid w:val="001C2572"/>
    <w:rsid w:val="001C43ED"/>
    <w:rsid w:val="001D2517"/>
    <w:rsid w:val="001D2A15"/>
    <w:rsid w:val="001D614A"/>
    <w:rsid w:val="001E61C5"/>
    <w:rsid w:val="00220670"/>
    <w:rsid w:val="00221F0F"/>
    <w:rsid w:val="002451C7"/>
    <w:rsid w:val="002512B9"/>
    <w:rsid w:val="0027195B"/>
    <w:rsid w:val="0027778C"/>
    <w:rsid w:val="00290762"/>
    <w:rsid w:val="0029140A"/>
    <w:rsid w:val="002921CE"/>
    <w:rsid w:val="002A1341"/>
    <w:rsid w:val="002A1792"/>
    <w:rsid w:val="002A3C1E"/>
    <w:rsid w:val="002B41EC"/>
    <w:rsid w:val="00310F84"/>
    <w:rsid w:val="003148D8"/>
    <w:rsid w:val="00343299"/>
    <w:rsid w:val="0035344D"/>
    <w:rsid w:val="00365BA8"/>
    <w:rsid w:val="00376299"/>
    <w:rsid w:val="003847EA"/>
    <w:rsid w:val="003F0CCA"/>
    <w:rsid w:val="004015B5"/>
    <w:rsid w:val="00403A5B"/>
    <w:rsid w:val="00421FE6"/>
    <w:rsid w:val="00423322"/>
    <w:rsid w:val="00443647"/>
    <w:rsid w:val="00450CF1"/>
    <w:rsid w:val="00471EF1"/>
    <w:rsid w:val="004737E6"/>
    <w:rsid w:val="004866C3"/>
    <w:rsid w:val="004B4413"/>
    <w:rsid w:val="004C666E"/>
    <w:rsid w:val="004D0082"/>
    <w:rsid w:val="004E2E0F"/>
    <w:rsid w:val="004F2F5E"/>
    <w:rsid w:val="00507B74"/>
    <w:rsid w:val="00515C42"/>
    <w:rsid w:val="005322B4"/>
    <w:rsid w:val="00533570"/>
    <w:rsid w:val="00543500"/>
    <w:rsid w:val="0058200D"/>
    <w:rsid w:val="00593308"/>
    <w:rsid w:val="005C390B"/>
    <w:rsid w:val="005C52AD"/>
    <w:rsid w:val="005C5CD3"/>
    <w:rsid w:val="005E5A6C"/>
    <w:rsid w:val="005F5928"/>
    <w:rsid w:val="0060446B"/>
    <w:rsid w:val="0062489A"/>
    <w:rsid w:val="00632144"/>
    <w:rsid w:val="00637290"/>
    <w:rsid w:val="00656C2A"/>
    <w:rsid w:val="006678E5"/>
    <w:rsid w:val="00667C11"/>
    <w:rsid w:val="00673AF8"/>
    <w:rsid w:val="006844E3"/>
    <w:rsid w:val="00687E55"/>
    <w:rsid w:val="006A153D"/>
    <w:rsid w:val="006C7C92"/>
    <w:rsid w:val="006D002E"/>
    <w:rsid w:val="006D016A"/>
    <w:rsid w:val="006D54A7"/>
    <w:rsid w:val="006F245A"/>
    <w:rsid w:val="007037FF"/>
    <w:rsid w:val="007444F4"/>
    <w:rsid w:val="007A0B5F"/>
    <w:rsid w:val="007A49F3"/>
    <w:rsid w:val="007A4C83"/>
    <w:rsid w:val="007A70BC"/>
    <w:rsid w:val="007B3EC4"/>
    <w:rsid w:val="00801BAE"/>
    <w:rsid w:val="008402C7"/>
    <w:rsid w:val="0085020E"/>
    <w:rsid w:val="00851034"/>
    <w:rsid w:val="0087584E"/>
    <w:rsid w:val="00877031"/>
    <w:rsid w:val="00881B48"/>
    <w:rsid w:val="00894608"/>
    <w:rsid w:val="008A4DAD"/>
    <w:rsid w:val="008A6FD4"/>
    <w:rsid w:val="008B051B"/>
    <w:rsid w:val="008D09FE"/>
    <w:rsid w:val="008D610B"/>
    <w:rsid w:val="008E6A8C"/>
    <w:rsid w:val="008E6CB9"/>
    <w:rsid w:val="008F08C4"/>
    <w:rsid w:val="00910429"/>
    <w:rsid w:val="00912249"/>
    <w:rsid w:val="0091255E"/>
    <w:rsid w:val="00920174"/>
    <w:rsid w:val="00923CE6"/>
    <w:rsid w:val="0093124B"/>
    <w:rsid w:val="009719FA"/>
    <w:rsid w:val="009956A8"/>
    <w:rsid w:val="00995C5B"/>
    <w:rsid w:val="00996DB9"/>
    <w:rsid w:val="009A3467"/>
    <w:rsid w:val="009B0820"/>
    <w:rsid w:val="009E6BB5"/>
    <w:rsid w:val="009F22B7"/>
    <w:rsid w:val="009F47FA"/>
    <w:rsid w:val="00A13346"/>
    <w:rsid w:val="00A13403"/>
    <w:rsid w:val="00A62A03"/>
    <w:rsid w:val="00A65A31"/>
    <w:rsid w:val="00A77097"/>
    <w:rsid w:val="00AC268B"/>
    <w:rsid w:val="00AD3626"/>
    <w:rsid w:val="00AE2857"/>
    <w:rsid w:val="00B10B1F"/>
    <w:rsid w:val="00B403F5"/>
    <w:rsid w:val="00B430DA"/>
    <w:rsid w:val="00B75ED8"/>
    <w:rsid w:val="00B9389A"/>
    <w:rsid w:val="00B9447C"/>
    <w:rsid w:val="00B9605A"/>
    <w:rsid w:val="00B97B5C"/>
    <w:rsid w:val="00BC486E"/>
    <w:rsid w:val="00BC604C"/>
    <w:rsid w:val="00BD0F9D"/>
    <w:rsid w:val="00BF2792"/>
    <w:rsid w:val="00C077AA"/>
    <w:rsid w:val="00C10284"/>
    <w:rsid w:val="00C21ABE"/>
    <w:rsid w:val="00C2468C"/>
    <w:rsid w:val="00C2702E"/>
    <w:rsid w:val="00C40266"/>
    <w:rsid w:val="00C72B23"/>
    <w:rsid w:val="00C72D2A"/>
    <w:rsid w:val="00C742E5"/>
    <w:rsid w:val="00C747FE"/>
    <w:rsid w:val="00C9774B"/>
    <w:rsid w:val="00CA3BA4"/>
    <w:rsid w:val="00CA63AD"/>
    <w:rsid w:val="00CC10FF"/>
    <w:rsid w:val="00CC4FED"/>
    <w:rsid w:val="00CD295C"/>
    <w:rsid w:val="00CF2DB0"/>
    <w:rsid w:val="00CF5131"/>
    <w:rsid w:val="00D01354"/>
    <w:rsid w:val="00D20CF1"/>
    <w:rsid w:val="00D30CBC"/>
    <w:rsid w:val="00D34011"/>
    <w:rsid w:val="00D376E1"/>
    <w:rsid w:val="00D37866"/>
    <w:rsid w:val="00D72D12"/>
    <w:rsid w:val="00DD2FBE"/>
    <w:rsid w:val="00DF0CFF"/>
    <w:rsid w:val="00DF1916"/>
    <w:rsid w:val="00DF1AFF"/>
    <w:rsid w:val="00E137AA"/>
    <w:rsid w:val="00E15952"/>
    <w:rsid w:val="00E331F4"/>
    <w:rsid w:val="00E363BF"/>
    <w:rsid w:val="00E47D4B"/>
    <w:rsid w:val="00E5301B"/>
    <w:rsid w:val="00E86994"/>
    <w:rsid w:val="00E87B85"/>
    <w:rsid w:val="00EC6EB2"/>
    <w:rsid w:val="00ED1334"/>
    <w:rsid w:val="00EE36D2"/>
    <w:rsid w:val="00EF4AB3"/>
    <w:rsid w:val="00EF4BE3"/>
    <w:rsid w:val="00EF631F"/>
    <w:rsid w:val="00F00785"/>
    <w:rsid w:val="00F43971"/>
    <w:rsid w:val="00F4597D"/>
    <w:rsid w:val="00F66628"/>
    <w:rsid w:val="00F768EB"/>
    <w:rsid w:val="00F87D7F"/>
    <w:rsid w:val="00FB27BD"/>
    <w:rsid w:val="00FD17FA"/>
    <w:rsid w:val="00FD4DED"/>
    <w:rsid w:val="00FD4EE7"/>
    <w:rsid w:val="00FE518E"/>
    <w:rsid w:val="00FF5F4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pt-BR" w:eastAsia="en-US" w:bidi="ar-SA"/>
      </w:rPr>
    </w:rPrDefault>
    <w:pPrDefault>
      <w:pPr>
        <w:spacing w:after="16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994"/>
  </w:style>
  <w:style w:type="paragraph" w:styleId="Ttulo1">
    <w:name w:val="heading 1"/>
    <w:basedOn w:val="Normal"/>
    <w:next w:val="Normal"/>
    <w:link w:val="Ttulo1Char"/>
    <w:uiPriority w:val="9"/>
    <w:qFormat/>
    <w:rsid w:val="00E86994"/>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har"/>
    <w:uiPriority w:val="9"/>
    <w:semiHidden/>
    <w:unhideWhenUsed/>
    <w:qFormat/>
    <w:rsid w:val="00E86994"/>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har"/>
    <w:uiPriority w:val="9"/>
    <w:semiHidden/>
    <w:unhideWhenUsed/>
    <w:qFormat/>
    <w:rsid w:val="00E86994"/>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har"/>
    <w:uiPriority w:val="9"/>
    <w:unhideWhenUsed/>
    <w:qFormat/>
    <w:rsid w:val="00E86994"/>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har"/>
    <w:uiPriority w:val="9"/>
    <w:semiHidden/>
    <w:unhideWhenUsed/>
    <w:qFormat/>
    <w:rsid w:val="00E86994"/>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tulo6">
    <w:name w:val="heading 6"/>
    <w:basedOn w:val="Normal"/>
    <w:next w:val="Normal"/>
    <w:link w:val="Ttulo6Char"/>
    <w:uiPriority w:val="9"/>
    <w:semiHidden/>
    <w:unhideWhenUsed/>
    <w:qFormat/>
    <w:rsid w:val="00E86994"/>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tulo7">
    <w:name w:val="heading 7"/>
    <w:basedOn w:val="Normal"/>
    <w:next w:val="Normal"/>
    <w:link w:val="Ttulo7Char"/>
    <w:uiPriority w:val="9"/>
    <w:semiHidden/>
    <w:unhideWhenUsed/>
    <w:qFormat/>
    <w:rsid w:val="00E86994"/>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har"/>
    <w:uiPriority w:val="9"/>
    <w:semiHidden/>
    <w:unhideWhenUsed/>
    <w:qFormat/>
    <w:rsid w:val="00E86994"/>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har"/>
    <w:uiPriority w:val="9"/>
    <w:semiHidden/>
    <w:unhideWhenUsed/>
    <w:qFormat/>
    <w:rsid w:val="00E86994"/>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E86994"/>
    <w:rPr>
      <w:rFonts w:asciiTheme="majorHAnsi" w:eastAsiaTheme="majorEastAsia" w:hAnsiTheme="majorHAnsi" w:cstheme="majorBidi"/>
      <w:i/>
      <w:iCs/>
      <w:color w:val="833C0B" w:themeColor="accent2" w:themeShade="80"/>
      <w:sz w:val="28"/>
      <w:szCs w:val="28"/>
    </w:rPr>
  </w:style>
  <w:style w:type="paragraph" w:styleId="NormalWeb">
    <w:name w:val="Normal (Web)"/>
    <w:basedOn w:val="Normal"/>
    <w:uiPriority w:val="99"/>
    <w:semiHidden/>
    <w:unhideWhenUsed/>
    <w:rsid w:val="0063214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E86994"/>
    <w:rPr>
      <w:b/>
      <w:bCs/>
    </w:rPr>
  </w:style>
  <w:style w:type="character" w:customStyle="1" w:styleId="Ttulo5Char">
    <w:name w:val="Título 5 Char"/>
    <w:basedOn w:val="Fontepargpadro"/>
    <w:link w:val="Ttulo5"/>
    <w:uiPriority w:val="9"/>
    <w:semiHidden/>
    <w:rsid w:val="00E86994"/>
    <w:rPr>
      <w:rFonts w:asciiTheme="majorHAnsi" w:eastAsiaTheme="majorEastAsia" w:hAnsiTheme="majorHAnsi" w:cstheme="majorBidi"/>
      <w:color w:val="C45911" w:themeColor="accent2" w:themeShade="BF"/>
      <w:sz w:val="24"/>
      <w:szCs w:val="24"/>
    </w:rPr>
  </w:style>
  <w:style w:type="paragraph" w:customStyle="1" w:styleId="home-nossos-tratamentossub-titulo">
    <w:name w:val="home-nossos-tratamentos__sub-titulo"/>
    <w:basedOn w:val="Normal"/>
    <w:rsid w:val="00D3786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515C42"/>
    <w:rPr>
      <w:color w:val="0000FF"/>
      <w:u w:val="single"/>
    </w:rPr>
  </w:style>
  <w:style w:type="paragraph" w:customStyle="1" w:styleId="font8">
    <w:name w:val="font_8"/>
    <w:basedOn w:val="Normal"/>
    <w:rsid w:val="00E8699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wixguard">
    <w:name w:val="wixguard"/>
    <w:basedOn w:val="Fontepargpadro"/>
    <w:rsid w:val="00E86994"/>
  </w:style>
  <w:style w:type="character" w:customStyle="1" w:styleId="Ttulo1Char">
    <w:name w:val="Título 1 Char"/>
    <w:basedOn w:val="Fontepargpadro"/>
    <w:link w:val="Ttulo1"/>
    <w:uiPriority w:val="9"/>
    <w:rsid w:val="00E86994"/>
    <w:rPr>
      <w:rFonts w:asciiTheme="majorHAnsi" w:eastAsiaTheme="majorEastAsia" w:hAnsiTheme="majorHAnsi" w:cstheme="majorBidi"/>
      <w:color w:val="262626" w:themeColor="text1" w:themeTint="D9"/>
      <w:sz w:val="40"/>
      <w:szCs w:val="40"/>
    </w:rPr>
  </w:style>
  <w:style w:type="character" w:customStyle="1" w:styleId="Ttulo2Char">
    <w:name w:val="Título 2 Char"/>
    <w:basedOn w:val="Fontepargpadro"/>
    <w:link w:val="Ttulo2"/>
    <w:uiPriority w:val="9"/>
    <w:semiHidden/>
    <w:rsid w:val="00E86994"/>
    <w:rPr>
      <w:rFonts w:asciiTheme="majorHAnsi" w:eastAsiaTheme="majorEastAsia" w:hAnsiTheme="majorHAnsi" w:cstheme="majorBidi"/>
      <w:color w:val="ED7D31" w:themeColor="accent2"/>
      <w:sz w:val="36"/>
      <w:szCs w:val="36"/>
    </w:rPr>
  </w:style>
  <w:style w:type="character" w:customStyle="1" w:styleId="Ttulo3Char">
    <w:name w:val="Título 3 Char"/>
    <w:basedOn w:val="Fontepargpadro"/>
    <w:link w:val="Ttulo3"/>
    <w:uiPriority w:val="9"/>
    <w:semiHidden/>
    <w:rsid w:val="00E86994"/>
    <w:rPr>
      <w:rFonts w:asciiTheme="majorHAnsi" w:eastAsiaTheme="majorEastAsia" w:hAnsiTheme="majorHAnsi" w:cstheme="majorBidi"/>
      <w:color w:val="C45911" w:themeColor="accent2" w:themeShade="BF"/>
      <w:sz w:val="32"/>
      <w:szCs w:val="32"/>
    </w:rPr>
  </w:style>
  <w:style w:type="character" w:customStyle="1" w:styleId="Ttulo6Char">
    <w:name w:val="Título 6 Char"/>
    <w:basedOn w:val="Fontepargpadro"/>
    <w:link w:val="Ttulo6"/>
    <w:uiPriority w:val="9"/>
    <w:semiHidden/>
    <w:rsid w:val="00E86994"/>
    <w:rPr>
      <w:rFonts w:asciiTheme="majorHAnsi" w:eastAsiaTheme="majorEastAsia" w:hAnsiTheme="majorHAnsi" w:cstheme="majorBidi"/>
      <w:i/>
      <w:iCs/>
      <w:color w:val="833C0B" w:themeColor="accent2" w:themeShade="80"/>
      <w:sz w:val="24"/>
      <w:szCs w:val="24"/>
    </w:rPr>
  </w:style>
  <w:style w:type="character" w:customStyle="1" w:styleId="Ttulo7Char">
    <w:name w:val="Título 7 Char"/>
    <w:basedOn w:val="Fontepargpadro"/>
    <w:link w:val="Ttulo7"/>
    <w:uiPriority w:val="9"/>
    <w:semiHidden/>
    <w:rsid w:val="00E86994"/>
    <w:rPr>
      <w:rFonts w:asciiTheme="majorHAnsi" w:eastAsiaTheme="majorEastAsia" w:hAnsiTheme="majorHAnsi" w:cstheme="majorBidi"/>
      <w:b/>
      <w:bCs/>
      <w:color w:val="833C0B" w:themeColor="accent2" w:themeShade="80"/>
      <w:sz w:val="22"/>
      <w:szCs w:val="22"/>
    </w:rPr>
  </w:style>
  <w:style w:type="character" w:customStyle="1" w:styleId="Ttulo8Char">
    <w:name w:val="Título 8 Char"/>
    <w:basedOn w:val="Fontepargpadro"/>
    <w:link w:val="Ttulo8"/>
    <w:uiPriority w:val="9"/>
    <w:semiHidden/>
    <w:rsid w:val="00E86994"/>
    <w:rPr>
      <w:rFonts w:asciiTheme="majorHAnsi" w:eastAsiaTheme="majorEastAsia" w:hAnsiTheme="majorHAnsi" w:cstheme="majorBidi"/>
      <w:color w:val="833C0B" w:themeColor="accent2" w:themeShade="80"/>
      <w:sz w:val="22"/>
      <w:szCs w:val="22"/>
    </w:rPr>
  </w:style>
  <w:style w:type="character" w:customStyle="1" w:styleId="Ttulo9Char">
    <w:name w:val="Título 9 Char"/>
    <w:basedOn w:val="Fontepargpadro"/>
    <w:link w:val="Ttulo9"/>
    <w:uiPriority w:val="9"/>
    <w:semiHidden/>
    <w:rsid w:val="00E86994"/>
    <w:rPr>
      <w:rFonts w:asciiTheme="majorHAnsi" w:eastAsiaTheme="majorEastAsia" w:hAnsiTheme="majorHAnsi" w:cstheme="majorBidi"/>
      <w:i/>
      <w:iCs/>
      <w:color w:val="833C0B" w:themeColor="accent2" w:themeShade="80"/>
      <w:sz w:val="22"/>
      <w:szCs w:val="22"/>
    </w:rPr>
  </w:style>
  <w:style w:type="paragraph" w:styleId="Legenda">
    <w:name w:val="caption"/>
    <w:basedOn w:val="Normal"/>
    <w:next w:val="Normal"/>
    <w:uiPriority w:val="35"/>
    <w:semiHidden/>
    <w:unhideWhenUsed/>
    <w:qFormat/>
    <w:rsid w:val="00E86994"/>
    <w:pPr>
      <w:spacing w:line="240" w:lineRule="auto"/>
    </w:pPr>
    <w:rPr>
      <w:b/>
      <w:bCs/>
      <w:color w:val="404040" w:themeColor="text1" w:themeTint="BF"/>
      <w:sz w:val="16"/>
      <w:szCs w:val="16"/>
    </w:rPr>
  </w:style>
  <w:style w:type="paragraph" w:styleId="Ttulo">
    <w:name w:val="Title"/>
    <w:basedOn w:val="Normal"/>
    <w:next w:val="Normal"/>
    <w:link w:val="TtuloChar"/>
    <w:uiPriority w:val="10"/>
    <w:qFormat/>
    <w:rsid w:val="00E86994"/>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har">
    <w:name w:val="Título Char"/>
    <w:basedOn w:val="Fontepargpadro"/>
    <w:link w:val="Ttulo"/>
    <w:uiPriority w:val="10"/>
    <w:rsid w:val="00E86994"/>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har"/>
    <w:uiPriority w:val="11"/>
    <w:qFormat/>
    <w:rsid w:val="00E86994"/>
    <w:pPr>
      <w:numPr>
        <w:ilvl w:val="1"/>
      </w:numPr>
      <w:spacing w:after="240"/>
    </w:pPr>
    <w:rPr>
      <w:caps/>
      <w:color w:val="404040" w:themeColor="text1" w:themeTint="BF"/>
      <w:spacing w:val="20"/>
      <w:sz w:val="28"/>
      <w:szCs w:val="28"/>
    </w:rPr>
  </w:style>
  <w:style w:type="character" w:customStyle="1" w:styleId="SubttuloChar">
    <w:name w:val="Subtítulo Char"/>
    <w:basedOn w:val="Fontepargpadro"/>
    <w:link w:val="Subttulo"/>
    <w:uiPriority w:val="11"/>
    <w:rsid w:val="00E86994"/>
    <w:rPr>
      <w:caps/>
      <w:color w:val="404040" w:themeColor="text1" w:themeTint="BF"/>
      <w:spacing w:val="20"/>
      <w:sz w:val="28"/>
      <w:szCs w:val="28"/>
    </w:rPr>
  </w:style>
  <w:style w:type="character" w:styleId="nfase">
    <w:name w:val="Emphasis"/>
    <w:basedOn w:val="Fontepargpadro"/>
    <w:uiPriority w:val="20"/>
    <w:qFormat/>
    <w:rsid w:val="00E86994"/>
    <w:rPr>
      <w:i/>
      <w:iCs/>
      <w:color w:val="000000" w:themeColor="text1"/>
    </w:rPr>
  </w:style>
  <w:style w:type="paragraph" w:styleId="SemEspaamento">
    <w:name w:val="No Spacing"/>
    <w:uiPriority w:val="1"/>
    <w:qFormat/>
    <w:rsid w:val="00E86994"/>
    <w:pPr>
      <w:spacing w:after="0" w:line="240" w:lineRule="auto"/>
    </w:pPr>
  </w:style>
  <w:style w:type="paragraph" w:styleId="Citao">
    <w:name w:val="Quote"/>
    <w:basedOn w:val="Normal"/>
    <w:next w:val="Normal"/>
    <w:link w:val="CitaoChar"/>
    <w:uiPriority w:val="29"/>
    <w:qFormat/>
    <w:rsid w:val="00E86994"/>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oChar">
    <w:name w:val="Citação Char"/>
    <w:basedOn w:val="Fontepargpadro"/>
    <w:link w:val="Citao"/>
    <w:uiPriority w:val="29"/>
    <w:rsid w:val="00E86994"/>
    <w:rPr>
      <w:rFonts w:asciiTheme="majorHAnsi" w:eastAsiaTheme="majorEastAsia" w:hAnsiTheme="majorHAnsi" w:cstheme="majorBidi"/>
      <w:color w:val="000000" w:themeColor="text1"/>
      <w:sz w:val="24"/>
      <w:szCs w:val="24"/>
    </w:rPr>
  </w:style>
  <w:style w:type="paragraph" w:styleId="CitaoIntensa">
    <w:name w:val="Intense Quote"/>
    <w:basedOn w:val="Normal"/>
    <w:next w:val="Normal"/>
    <w:link w:val="CitaoIntensaChar"/>
    <w:uiPriority w:val="30"/>
    <w:qFormat/>
    <w:rsid w:val="00E86994"/>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oIntensaChar">
    <w:name w:val="Citação Intensa Char"/>
    <w:basedOn w:val="Fontepargpadro"/>
    <w:link w:val="CitaoIntensa"/>
    <w:uiPriority w:val="30"/>
    <w:rsid w:val="00E86994"/>
    <w:rPr>
      <w:rFonts w:asciiTheme="majorHAnsi" w:eastAsiaTheme="majorEastAsia" w:hAnsiTheme="majorHAnsi" w:cstheme="majorBidi"/>
      <w:sz w:val="24"/>
      <w:szCs w:val="24"/>
    </w:rPr>
  </w:style>
  <w:style w:type="character" w:styleId="nfaseSutil">
    <w:name w:val="Subtle Emphasis"/>
    <w:basedOn w:val="Fontepargpadro"/>
    <w:uiPriority w:val="19"/>
    <w:qFormat/>
    <w:rsid w:val="00E86994"/>
    <w:rPr>
      <w:i/>
      <w:iCs/>
      <w:color w:val="595959" w:themeColor="text1" w:themeTint="A6"/>
    </w:rPr>
  </w:style>
  <w:style w:type="character" w:styleId="nfaseIntensa">
    <w:name w:val="Intense Emphasis"/>
    <w:basedOn w:val="Fontepargpadro"/>
    <w:uiPriority w:val="21"/>
    <w:qFormat/>
    <w:rsid w:val="00E86994"/>
    <w:rPr>
      <w:b/>
      <w:bCs/>
      <w:i/>
      <w:iCs/>
      <w:caps w:val="0"/>
      <w:smallCaps w:val="0"/>
      <w:strike w:val="0"/>
      <w:dstrike w:val="0"/>
      <w:color w:val="ED7D31" w:themeColor="accent2"/>
    </w:rPr>
  </w:style>
  <w:style w:type="character" w:styleId="RefernciaSutil">
    <w:name w:val="Subtle Reference"/>
    <w:basedOn w:val="Fontepargpadro"/>
    <w:uiPriority w:val="31"/>
    <w:qFormat/>
    <w:rsid w:val="00E86994"/>
    <w:rPr>
      <w:caps w:val="0"/>
      <w:smallCaps/>
      <w:color w:val="404040" w:themeColor="text1" w:themeTint="BF"/>
      <w:spacing w:val="0"/>
      <w:u w:val="single" w:color="7F7F7F" w:themeColor="text1" w:themeTint="80"/>
    </w:rPr>
  </w:style>
  <w:style w:type="character" w:styleId="RefernciaIntensa">
    <w:name w:val="Intense Reference"/>
    <w:basedOn w:val="Fontepargpadro"/>
    <w:uiPriority w:val="32"/>
    <w:qFormat/>
    <w:rsid w:val="00E86994"/>
    <w:rPr>
      <w:b/>
      <w:bCs/>
      <w:caps w:val="0"/>
      <w:smallCaps/>
      <w:color w:val="auto"/>
      <w:spacing w:val="0"/>
      <w:u w:val="single"/>
    </w:rPr>
  </w:style>
  <w:style w:type="character" w:styleId="TtulodoLivro">
    <w:name w:val="Book Title"/>
    <w:basedOn w:val="Fontepargpadro"/>
    <w:uiPriority w:val="33"/>
    <w:qFormat/>
    <w:rsid w:val="00E86994"/>
    <w:rPr>
      <w:b/>
      <w:bCs/>
      <w:caps w:val="0"/>
      <w:smallCaps/>
      <w:spacing w:val="0"/>
    </w:rPr>
  </w:style>
  <w:style w:type="paragraph" w:styleId="CabealhodoSumrio">
    <w:name w:val="TOC Heading"/>
    <w:basedOn w:val="Ttulo1"/>
    <w:next w:val="Normal"/>
    <w:uiPriority w:val="39"/>
    <w:semiHidden/>
    <w:unhideWhenUsed/>
    <w:qFormat/>
    <w:rsid w:val="00E86994"/>
    <w:pPr>
      <w:outlineLvl w:val="9"/>
    </w:pPr>
  </w:style>
</w:styles>
</file>

<file path=word/webSettings.xml><?xml version="1.0" encoding="utf-8"?>
<w:webSettings xmlns:r="http://schemas.openxmlformats.org/officeDocument/2006/relationships" xmlns:w="http://schemas.openxmlformats.org/wordprocessingml/2006/main">
  <w:divs>
    <w:div w:id="89468245">
      <w:bodyDiv w:val="1"/>
      <w:marLeft w:val="0"/>
      <w:marRight w:val="0"/>
      <w:marTop w:val="0"/>
      <w:marBottom w:val="0"/>
      <w:divBdr>
        <w:top w:val="none" w:sz="0" w:space="0" w:color="auto"/>
        <w:left w:val="none" w:sz="0" w:space="0" w:color="auto"/>
        <w:bottom w:val="none" w:sz="0" w:space="0" w:color="auto"/>
        <w:right w:val="none" w:sz="0" w:space="0" w:color="auto"/>
      </w:divBdr>
    </w:div>
    <w:div w:id="226038088">
      <w:bodyDiv w:val="1"/>
      <w:marLeft w:val="0"/>
      <w:marRight w:val="0"/>
      <w:marTop w:val="0"/>
      <w:marBottom w:val="0"/>
      <w:divBdr>
        <w:top w:val="none" w:sz="0" w:space="0" w:color="auto"/>
        <w:left w:val="none" w:sz="0" w:space="0" w:color="auto"/>
        <w:bottom w:val="none" w:sz="0" w:space="0" w:color="auto"/>
        <w:right w:val="none" w:sz="0" w:space="0" w:color="auto"/>
      </w:divBdr>
    </w:div>
    <w:div w:id="486172852">
      <w:bodyDiv w:val="1"/>
      <w:marLeft w:val="0"/>
      <w:marRight w:val="0"/>
      <w:marTop w:val="0"/>
      <w:marBottom w:val="0"/>
      <w:divBdr>
        <w:top w:val="none" w:sz="0" w:space="0" w:color="auto"/>
        <w:left w:val="none" w:sz="0" w:space="0" w:color="auto"/>
        <w:bottom w:val="none" w:sz="0" w:space="0" w:color="auto"/>
        <w:right w:val="none" w:sz="0" w:space="0" w:color="auto"/>
      </w:divBdr>
    </w:div>
    <w:div w:id="1035235959">
      <w:bodyDiv w:val="1"/>
      <w:marLeft w:val="0"/>
      <w:marRight w:val="0"/>
      <w:marTop w:val="0"/>
      <w:marBottom w:val="0"/>
      <w:divBdr>
        <w:top w:val="none" w:sz="0" w:space="0" w:color="auto"/>
        <w:left w:val="none" w:sz="0" w:space="0" w:color="auto"/>
        <w:bottom w:val="none" w:sz="0" w:space="0" w:color="auto"/>
        <w:right w:val="none" w:sz="0" w:space="0" w:color="auto"/>
      </w:divBdr>
    </w:div>
    <w:div w:id="1260288259">
      <w:bodyDiv w:val="1"/>
      <w:marLeft w:val="0"/>
      <w:marRight w:val="0"/>
      <w:marTop w:val="0"/>
      <w:marBottom w:val="0"/>
      <w:divBdr>
        <w:top w:val="none" w:sz="0" w:space="0" w:color="auto"/>
        <w:left w:val="none" w:sz="0" w:space="0" w:color="auto"/>
        <w:bottom w:val="none" w:sz="0" w:space="0" w:color="auto"/>
        <w:right w:val="none" w:sz="0" w:space="0" w:color="auto"/>
      </w:divBdr>
    </w:div>
    <w:div w:id="1299192138">
      <w:bodyDiv w:val="1"/>
      <w:marLeft w:val="0"/>
      <w:marRight w:val="0"/>
      <w:marTop w:val="0"/>
      <w:marBottom w:val="0"/>
      <w:divBdr>
        <w:top w:val="none" w:sz="0" w:space="0" w:color="auto"/>
        <w:left w:val="none" w:sz="0" w:space="0" w:color="auto"/>
        <w:bottom w:val="none" w:sz="0" w:space="0" w:color="auto"/>
        <w:right w:val="none" w:sz="0" w:space="0" w:color="auto"/>
      </w:divBdr>
    </w:div>
    <w:div w:id="1468358561">
      <w:bodyDiv w:val="1"/>
      <w:marLeft w:val="0"/>
      <w:marRight w:val="0"/>
      <w:marTop w:val="0"/>
      <w:marBottom w:val="0"/>
      <w:divBdr>
        <w:top w:val="none" w:sz="0" w:space="0" w:color="auto"/>
        <w:left w:val="none" w:sz="0" w:space="0" w:color="auto"/>
        <w:bottom w:val="none" w:sz="0" w:space="0" w:color="auto"/>
        <w:right w:val="none" w:sz="0" w:space="0" w:color="auto"/>
      </w:divBdr>
    </w:div>
    <w:div w:id="1497764017">
      <w:bodyDiv w:val="1"/>
      <w:marLeft w:val="0"/>
      <w:marRight w:val="0"/>
      <w:marTop w:val="0"/>
      <w:marBottom w:val="0"/>
      <w:divBdr>
        <w:top w:val="none" w:sz="0" w:space="0" w:color="auto"/>
        <w:left w:val="none" w:sz="0" w:space="0" w:color="auto"/>
        <w:bottom w:val="none" w:sz="0" w:space="0" w:color="auto"/>
        <w:right w:val="none" w:sz="0" w:space="0" w:color="auto"/>
      </w:divBdr>
    </w:div>
    <w:div w:id="1501965033">
      <w:bodyDiv w:val="1"/>
      <w:marLeft w:val="0"/>
      <w:marRight w:val="0"/>
      <w:marTop w:val="0"/>
      <w:marBottom w:val="0"/>
      <w:divBdr>
        <w:top w:val="none" w:sz="0" w:space="0" w:color="auto"/>
        <w:left w:val="none" w:sz="0" w:space="0" w:color="auto"/>
        <w:bottom w:val="none" w:sz="0" w:space="0" w:color="auto"/>
        <w:right w:val="none" w:sz="0" w:space="0" w:color="auto"/>
      </w:divBdr>
    </w:div>
    <w:div w:id="1512987357">
      <w:bodyDiv w:val="1"/>
      <w:marLeft w:val="0"/>
      <w:marRight w:val="0"/>
      <w:marTop w:val="0"/>
      <w:marBottom w:val="0"/>
      <w:divBdr>
        <w:top w:val="none" w:sz="0" w:space="0" w:color="auto"/>
        <w:left w:val="none" w:sz="0" w:space="0" w:color="auto"/>
        <w:bottom w:val="none" w:sz="0" w:space="0" w:color="auto"/>
        <w:right w:val="none" w:sz="0" w:space="0" w:color="auto"/>
      </w:divBdr>
    </w:div>
    <w:div w:id="1604192884">
      <w:bodyDiv w:val="1"/>
      <w:marLeft w:val="0"/>
      <w:marRight w:val="0"/>
      <w:marTop w:val="0"/>
      <w:marBottom w:val="0"/>
      <w:divBdr>
        <w:top w:val="none" w:sz="0" w:space="0" w:color="auto"/>
        <w:left w:val="none" w:sz="0" w:space="0" w:color="auto"/>
        <w:bottom w:val="none" w:sz="0" w:space="0" w:color="auto"/>
        <w:right w:val="none" w:sz="0" w:space="0" w:color="auto"/>
      </w:divBdr>
    </w:div>
    <w:div w:id="1713577181">
      <w:bodyDiv w:val="1"/>
      <w:marLeft w:val="0"/>
      <w:marRight w:val="0"/>
      <w:marTop w:val="0"/>
      <w:marBottom w:val="0"/>
      <w:divBdr>
        <w:top w:val="none" w:sz="0" w:space="0" w:color="auto"/>
        <w:left w:val="none" w:sz="0" w:space="0" w:color="auto"/>
        <w:bottom w:val="none" w:sz="0" w:space="0" w:color="auto"/>
        <w:right w:val="none" w:sz="0" w:space="0" w:color="auto"/>
      </w:divBdr>
    </w:div>
    <w:div w:id="1725136270">
      <w:bodyDiv w:val="1"/>
      <w:marLeft w:val="0"/>
      <w:marRight w:val="0"/>
      <w:marTop w:val="0"/>
      <w:marBottom w:val="0"/>
      <w:divBdr>
        <w:top w:val="none" w:sz="0" w:space="0" w:color="auto"/>
        <w:left w:val="none" w:sz="0" w:space="0" w:color="auto"/>
        <w:bottom w:val="none" w:sz="0" w:space="0" w:color="auto"/>
        <w:right w:val="none" w:sz="0" w:space="0" w:color="auto"/>
      </w:divBdr>
    </w:div>
    <w:div w:id="1811170906">
      <w:bodyDiv w:val="1"/>
      <w:marLeft w:val="0"/>
      <w:marRight w:val="0"/>
      <w:marTop w:val="0"/>
      <w:marBottom w:val="0"/>
      <w:divBdr>
        <w:top w:val="none" w:sz="0" w:space="0" w:color="auto"/>
        <w:left w:val="none" w:sz="0" w:space="0" w:color="auto"/>
        <w:bottom w:val="none" w:sz="0" w:space="0" w:color="auto"/>
        <w:right w:val="none" w:sz="0" w:space="0" w:color="auto"/>
      </w:divBdr>
    </w:div>
    <w:div w:id="1957061012">
      <w:bodyDiv w:val="1"/>
      <w:marLeft w:val="0"/>
      <w:marRight w:val="0"/>
      <w:marTop w:val="0"/>
      <w:marBottom w:val="0"/>
      <w:divBdr>
        <w:top w:val="none" w:sz="0" w:space="0" w:color="auto"/>
        <w:left w:val="none" w:sz="0" w:space="0" w:color="auto"/>
        <w:bottom w:val="none" w:sz="0" w:space="0" w:color="auto"/>
        <w:right w:val="none" w:sz="0" w:space="0" w:color="auto"/>
      </w:divBdr>
      <w:divsChild>
        <w:div w:id="1739815140">
          <w:marLeft w:val="0"/>
          <w:marRight w:val="0"/>
          <w:marTop w:val="0"/>
          <w:marBottom w:val="0"/>
          <w:divBdr>
            <w:top w:val="none" w:sz="0" w:space="0" w:color="auto"/>
            <w:left w:val="none" w:sz="0" w:space="0" w:color="auto"/>
            <w:bottom w:val="none" w:sz="0" w:space="0" w:color="auto"/>
            <w:right w:val="none" w:sz="0" w:space="0" w:color="auto"/>
          </w:divBdr>
          <w:divsChild>
            <w:div w:id="1403521691">
              <w:marLeft w:val="0"/>
              <w:marRight w:val="0"/>
              <w:marTop w:val="0"/>
              <w:marBottom w:val="0"/>
              <w:divBdr>
                <w:top w:val="none" w:sz="0" w:space="0" w:color="auto"/>
                <w:left w:val="none" w:sz="0" w:space="0" w:color="auto"/>
                <w:bottom w:val="none" w:sz="0" w:space="0" w:color="auto"/>
                <w:right w:val="none" w:sz="0" w:space="0" w:color="auto"/>
              </w:divBdr>
              <w:divsChild>
                <w:div w:id="766582415">
                  <w:marLeft w:val="0"/>
                  <w:marRight w:val="0"/>
                  <w:marTop w:val="0"/>
                  <w:marBottom w:val="0"/>
                  <w:divBdr>
                    <w:top w:val="none" w:sz="0" w:space="0" w:color="auto"/>
                    <w:left w:val="none" w:sz="0" w:space="0" w:color="auto"/>
                    <w:bottom w:val="none" w:sz="0" w:space="0" w:color="auto"/>
                    <w:right w:val="none" w:sz="0" w:space="0" w:color="auto"/>
                  </w:divBdr>
                  <w:divsChild>
                    <w:div w:id="2063676190">
                      <w:marLeft w:val="0"/>
                      <w:marRight w:val="0"/>
                      <w:marTop w:val="0"/>
                      <w:marBottom w:val="0"/>
                      <w:divBdr>
                        <w:top w:val="none" w:sz="0" w:space="0" w:color="auto"/>
                        <w:left w:val="none" w:sz="0" w:space="0" w:color="auto"/>
                        <w:bottom w:val="none" w:sz="0" w:space="0" w:color="auto"/>
                        <w:right w:val="none" w:sz="0" w:space="0" w:color="auto"/>
                      </w:divBdr>
                      <w:divsChild>
                        <w:div w:id="1542092238">
                          <w:marLeft w:val="0"/>
                          <w:marRight w:val="0"/>
                          <w:marTop w:val="0"/>
                          <w:marBottom w:val="0"/>
                          <w:divBdr>
                            <w:top w:val="none" w:sz="0" w:space="0" w:color="auto"/>
                            <w:left w:val="none" w:sz="0" w:space="0" w:color="auto"/>
                            <w:bottom w:val="none" w:sz="0" w:space="0" w:color="auto"/>
                            <w:right w:val="none" w:sz="0" w:space="0" w:color="auto"/>
                          </w:divBdr>
                          <w:divsChild>
                            <w:div w:id="220481527">
                              <w:marLeft w:val="0"/>
                              <w:marRight w:val="0"/>
                              <w:marTop w:val="0"/>
                              <w:marBottom w:val="0"/>
                              <w:divBdr>
                                <w:top w:val="none" w:sz="0" w:space="0" w:color="auto"/>
                                <w:left w:val="none" w:sz="0" w:space="0" w:color="auto"/>
                                <w:bottom w:val="none" w:sz="0" w:space="0" w:color="auto"/>
                                <w:right w:val="none" w:sz="0" w:space="0" w:color="auto"/>
                              </w:divBdr>
                              <w:divsChild>
                                <w:div w:id="21203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89199">
          <w:marLeft w:val="0"/>
          <w:marRight w:val="0"/>
          <w:marTop w:val="0"/>
          <w:marBottom w:val="0"/>
          <w:divBdr>
            <w:top w:val="none" w:sz="0" w:space="0" w:color="auto"/>
            <w:left w:val="none" w:sz="0" w:space="0" w:color="auto"/>
            <w:bottom w:val="none" w:sz="0" w:space="0" w:color="auto"/>
            <w:right w:val="none" w:sz="0" w:space="0" w:color="auto"/>
          </w:divBdr>
          <w:divsChild>
            <w:div w:id="2073768610">
              <w:marLeft w:val="0"/>
              <w:marRight w:val="0"/>
              <w:marTop w:val="0"/>
              <w:marBottom w:val="0"/>
              <w:divBdr>
                <w:top w:val="none" w:sz="0" w:space="0" w:color="auto"/>
                <w:left w:val="none" w:sz="0" w:space="0" w:color="auto"/>
                <w:bottom w:val="none" w:sz="0" w:space="0" w:color="auto"/>
                <w:right w:val="none" w:sz="0" w:space="0" w:color="auto"/>
              </w:divBdr>
              <w:divsChild>
                <w:div w:id="227157758">
                  <w:marLeft w:val="0"/>
                  <w:marRight w:val="0"/>
                  <w:marTop w:val="0"/>
                  <w:marBottom w:val="0"/>
                  <w:divBdr>
                    <w:top w:val="none" w:sz="0" w:space="0" w:color="auto"/>
                    <w:left w:val="none" w:sz="0" w:space="0" w:color="auto"/>
                    <w:bottom w:val="none" w:sz="0" w:space="0" w:color="auto"/>
                    <w:right w:val="none" w:sz="0" w:space="0" w:color="auto"/>
                  </w:divBdr>
                  <w:divsChild>
                    <w:div w:id="1142578600">
                      <w:marLeft w:val="0"/>
                      <w:marRight w:val="0"/>
                      <w:marTop w:val="0"/>
                      <w:marBottom w:val="0"/>
                      <w:divBdr>
                        <w:top w:val="none" w:sz="0" w:space="0" w:color="auto"/>
                        <w:left w:val="none" w:sz="0" w:space="0" w:color="auto"/>
                        <w:bottom w:val="none" w:sz="0" w:space="0" w:color="auto"/>
                        <w:right w:val="none" w:sz="0" w:space="0" w:color="auto"/>
                      </w:divBdr>
                      <w:divsChild>
                        <w:div w:id="997534865">
                          <w:marLeft w:val="0"/>
                          <w:marRight w:val="0"/>
                          <w:marTop w:val="0"/>
                          <w:marBottom w:val="0"/>
                          <w:divBdr>
                            <w:top w:val="none" w:sz="0" w:space="0" w:color="auto"/>
                            <w:left w:val="none" w:sz="0" w:space="0" w:color="auto"/>
                            <w:bottom w:val="none" w:sz="0" w:space="0" w:color="auto"/>
                            <w:right w:val="none" w:sz="0" w:space="0" w:color="auto"/>
                          </w:divBdr>
                          <w:divsChild>
                            <w:div w:id="1170951168">
                              <w:marLeft w:val="0"/>
                              <w:marRight w:val="0"/>
                              <w:marTop w:val="0"/>
                              <w:marBottom w:val="0"/>
                              <w:divBdr>
                                <w:top w:val="none" w:sz="0" w:space="0" w:color="auto"/>
                                <w:left w:val="none" w:sz="0" w:space="0" w:color="auto"/>
                                <w:bottom w:val="none" w:sz="0" w:space="0" w:color="auto"/>
                                <w:right w:val="none" w:sz="0" w:space="0" w:color="auto"/>
                              </w:divBdr>
                              <w:divsChild>
                                <w:div w:id="202335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087193">
          <w:marLeft w:val="0"/>
          <w:marRight w:val="0"/>
          <w:marTop w:val="0"/>
          <w:marBottom w:val="0"/>
          <w:divBdr>
            <w:top w:val="none" w:sz="0" w:space="0" w:color="auto"/>
            <w:left w:val="none" w:sz="0" w:space="0" w:color="auto"/>
            <w:bottom w:val="none" w:sz="0" w:space="0" w:color="auto"/>
            <w:right w:val="none" w:sz="0" w:space="0" w:color="auto"/>
          </w:divBdr>
          <w:divsChild>
            <w:div w:id="1205558261">
              <w:marLeft w:val="0"/>
              <w:marRight w:val="0"/>
              <w:marTop w:val="0"/>
              <w:marBottom w:val="0"/>
              <w:divBdr>
                <w:top w:val="none" w:sz="0" w:space="0" w:color="auto"/>
                <w:left w:val="none" w:sz="0" w:space="0" w:color="auto"/>
                <w:bottom w:val="none" w:sz="0" w:space="0" w:color="auto"/>
                <w:right w:val="none" w:sz="0" w:space="0" w:color="auto"/>
              </w:divBdr>
              <w:divsChild>
                <w:div w:id="1227716818">
                  <w:marLeft w:val="0"/>
                  <w:marRight w:val="0"/>
                  <w:marTop w:val="0"/>
                  <w:marBottom w:val="0"/>
                  <w:divBdr>
                    <w:top w:val="none" w:sz="0" w:space="0" w:color="auto"/>
                    <w:left w:val="none" w:sz="0" w:space="0" w:color="auto"/>
                    <w:bottom w:val="none" w:sz="0" w:space="0" w:color="auto"/>
                    <w:right w:val="none" w:sz="0" w:space="0" w:color="auto"/>
                  </w:divBdr>
                  <w:divsChild>
                    <w:div w:id="864371138">
                      <w:marLeft w:val="0"/>
                      <w:marRight w:val="0"/>
                      <w:marTop w:val="0"/>
                      <w:marBottom w:val="0"/>
                      <w:divBdr>
                        <w:top w:val="none" w:sz="0" w:space="0" w:color="auto"/>
                        <w:left w:val="none" w:sz="0" w:space="0" w:color="auto"/>
                        <w:bottom w:val="none" w:sz="0" w:space="0" w:color="auto"/>
                        <w:right w:val="none" w:sz="0" w:space="0" w:color="auto"/>
                      </w:divBdr>
                      <w:divsChild>
                        <w:div w:id="1169834827">
                          <w:marLeft w:val="0"/>
                          <w:marRight w:val="0"/>
                          <w:marTop w:val="0"/>
                          <w:marBottom w:val="0"/>
                          <w:divBdr>
                            <w:top w:val="none" w:sz="0" w:space="0" w:color="auto"/>
                            <w:left w:val="none" w:sz="0" w:space="0" w:color="auto"/>
                            <w:bottom w:val="none" w:sz="0" w:space="0" w:color="auto"/>
                            <w:right w:val="none" w:sz="0" w:space="0" w:color="auto"/>
                          </w:divBdr>
                          <w:divsChild>
                            <w:div w:id="272716604">
                              <w:marLeft w:val="0"/>
                              <w:marRight w:val="0"/>
                              <w:marTop w:val="0"/>
                              <w:marBottom w:val="0"/>
                              <w:divBdr>
                                <w:top w:val="none" w:sz="0" w:space="0" w:color="auto"/>
                                <w:left w:val="none" w:sz="0" w:space="0" w:color="auto"/>
                                <w:bottom w:val="none" w:sz="0" w:space="0" w:color="auto"/>
                                <w:right w:val="none" w:sz="0" w:space="0" w:color="auto"/>
                              </w:divBdr>
                              <w:divsChild>
                                <w:div w:id="125293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Superior">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AFF58A-04AE-4FFA-9C7D-32630E86F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11</Pages>
  <Words>2794</Words>
  <Characters>15088</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Fernando</dc:creator>
  <cp:lastModifiedBy>Consultorio2</cp:lastModifiedBy>
  <cp:revision>11</cp:revision>
  <dcterms:created xsi:type="dcterms:W3CDTF">2021-06-01T01:27:00Z</dcterms:created>
  <dcterms:modified xsi:type="dcterms:W3CDTF">2025-12-12T10:45:00Z</dcterms:modified>
</cp:coreProperties>
</file>