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7967" w14:textId="77777777" w:rsidR="00CC0293" w:rsidRPr="00EE1FB3" w:rsidRDefault="00BA3D15" w:rsidP="00033B90">
      <w:pPr>
        <w:shd w:val="clear" w:color="auto" w:fill="FFFFFF" w:themeFill="background1"/>
        <w:spacing w:after="0" w:line="240" w:lineRule="auto"/>
        <w:jc w:val="center"/>
        <w:rPr>
          <w:rFonts w:ascii="Times New Roman" w:eastAsia="Arial" w:hAnsi="Times New Roman" w:cs="Times New Roman"/>
          <w:b/>
          <w:sz w:val="24"/>
          <w:szCs w:val="24"/>
        </w:rPr>
      </w:pPr>
      <w:r w:rsidRPr="00EE1FB3">
        <w:rPr>
          <w:rFonts w:ascii="Times New Roman" w:eastAsia="Arial" w:hAnsi="Times New Roman" w:cs="Times New Roman"/>
          <w:b/>
          <w:sz w:val="24"/>
          <w:szCs w:val="24"/>
        </w:rPr>
        <w:t>GT CASOS PARA ENSINO</w:t>
      </w:r>
    </w:p>
    <w:p w14:paraId="14723977" w14:textId="77777777" w:rsidR="00CC0293" w:rsidRPr="00EE1FB3" w:rsidRDefault="00CC0293" w:rsidP="00033B90">
      <w:pPr>
        <w:shd w:val="clear" w:color="auto" w:fill="FFFFFF" w:themeFill="background1"/>
        <w:spacing w:after="0" w:line="240" w:lineRule="auto"/>
        <w:rPr>
          <w:rFonts w:ascii="Times New Roman" w:eastAsia="Arial" w:hAnsi="Times New Roman" w:cs="Times New Roman"/>
          <w:b/>
          <w:sz w:val="24"/>
          <w:szCs w:val="24"/>
        </w:rPr>
      </w:pPr>
    </w:p>
    <w:p w14:paraId="7D1343EC" w14:textId="5FB1D8D0" w:rsidR="00CC0293" w:rsidRPr="00EE1FB3" w:rsidRDefault="00DC617A" w:rsidP="00033B90">
      <w:pPr>
        <w:spacing w:after="0" w:line="240" w:lineRule="auto"/>
        <w:jc w:val="center"/>
        <w:rPr>
          <w:rFonts w:ascii="Times New Roman" w:hAnsi="Times New Roman" w:cs="Times New Roman"/>
          <w:b/>
          <w:bCs/>
          <w:sz w:val="24"/>
          <w:szCs w:val="24"/>
        </w:rPr>
      </w:pPr>
      <w:r w:rsidRPr="00EE1FB3">
        <w:rPr>
          <w:rFonts w:ascii="Times New Roman" w:hAnsi="Times New Roman" w:cs="Times New Roman"/>
          <w:b/>
          <w:bCs/>
          <w:sz w:val="24"/>
          <w:szCs w:val="24"/>
        </w:rPr>
        <w:t>TRADE OFF NA TOMADA DE DECISÃO LOGÍSTICA: QUE BICHO É ESTE?</w:t>
      </w:r>
    </w:p>
    <w:p w14:paraId="6223BF78" w14:textId="77777777" w:rsidR="000D6EF8" w:rsidRPr="00EE1FB3" w:rsidRDefault="000D6EF8" w:rsidP="00033B90">
      <w:pPr>
        <w:spacing w:after="0" w:line="240" w:lineRule="auto"/>
        <w:jc w:val="center"/>
        <w:rPr>
          <w:rFonts w:ascii="Times New Roman" w:hAnsi="Times New Roman" w:cs="Times New Roman"/>
          <w:b/>
          <w:bCs/>
          <w:sz w:val="24"/>
          <w:szCs w:val="24"/>
        </w:rPr>
      </w:pPr>
    </w:p>
    <w:p w14:paraId="16EC8902" w14:textId="77777777" w:rsidR="00EE1FB3" w:rsidRPr="00EE1FB3" w:rsidRDefault="00EE1FB3" w:rsidP="00033B90">
      <w:pPr>
        <w:spacing w:after="0" w:line="240" w:lineRule="auto"/>
        <w:jc w:val="right"/>
        <w:rPr>
          <w:rFonts w:ascii="Times New Roman" w:hAnsi="Times New Roman" w:cs="Times New Roman"/>
          <w:b/>
          <w:bCs/>
          <w:sz w:val="24"/>
          <w:szCs w:val="24"/>
        </w:rPr>
      </w:pPr>
      <w:r w:rsidRPr="00EE1FB3">
        <w:rPr>
          <w:rFonts w:ascii="Times New Roman" w:hAnsi="Times New Roman" w:cs="Times New Roman"/>
          <w:b/>
          <w:bCs/>
          <w:sz w:val="24"/>
          <w:szCs w:val="24"/>
        </w:rPr>
        <w:t>Pio Marinheiro de Souza Neto – FELCS/PPGA/UFRN</w:t>
      </w:r>
    </w:p>
    <w:p w14:paraId="0B50CC8C" w14:textId="77777777" w:rsidR="00EE1FB3" w:rsidRPr="00EE1FB3" w:rsidRDefault="00EE1FB3" w:rsidP="00033B90">
      <w:pPr>
        <w:spacing w:after="0" w:line="240" w:lineRule="auto"/>
        <w:jc w:val="right"/>
        <w:rPr>
          <w:rFonts w:ascii="Times New Roman" w:hAnsi="Times New Roman" w:cs="Times New Roman"/>
          <w:sz w:val="24"/>
          <w:szCs w:val="24"/>
        </w:rPr>
      </w:pPr>
      <w:r w:rsidRPr="00EE1FB3">
        <w:rPr>
          <w:rFonts w:ascii="Times New Roman" w:hAnsi="Times New Roman" w:cs="Times New Roman"/>
          <w:sz w:val="24"/>
          <w:szCs w:val="24"/>
        </w:rPr>
        <w:t>E-mail: souzaneto.pio@hotmail.com</w:t>
      </w:r>
    </w:p>
    <w:p w14:paraId="35C3E0E4" w14:textId="77777777" w:rsidR="00EE1FB3" w:rsidRPr="00EE1FB3" w:rsidRDefault="00EE1FB3" w:rsidP="00033B90">
      <w:pPr>
        <w:spacing w:after="0" w:line="240" w:lineRule="auto"/>
        <w:jc w:val="right"/>
        <w:rPr>
          <w:rFonts w:ascii="Times New Roman" w:hAnsi="Times New Roman" w:cs="Times New Roman"/>
          <w:b/>
          <w:sz w:val="24"/>
          <w:szCs w:val="24"/>
        </w:rPr>
      </w:pPr>
    </w:p>
    <w:p w14:paraId="36974FFD" w14:textId="77777777" w:rsidR="00EE1FB3" w:rsidRPr="00EE1FB3" w:rsidRDefault="00EE1FB3" w:rsidP="00033B90">
      <w:pPr>
        <w:spacing w:after="0" w:line="240" w:lineRule="auto"/>
        <w:jc w:val="right"/>
        <w:rPr>
          <w:rFonts w:ascii="Times New Roman" w:hAnsi="Times New Roman" w:cs="Times New Roman"/>
          <w:b/>
          <w:sz w:val="24"/>
          <w:szCs w:val="24"/>
        </w:rPr>
      </w:pPr>
      <w:r w:rsidRPr="00EE1FB3">
        <w:rPr>
          <w:rFonts w:ascii="Times New Roman" w:hAnsi="Times New Roman" w:cs="Times New Roman"/>
          <w:b/>
          <w:sz w:val="24"/>
          <w:szCs w:val="24"/>
        </w:rPr>
        <w:t>Max Leandro de Araújo Brito – PPGA/UFRN</w:t>
      </w:r>
    </w:p>
    <w:p w14:paraId="65E4697C" w14:textId="77777777" w:rsidR="00EE1FB3" w:rsidRPr="00EE1FB3" w:rsidRDefault="00EE1FB3" w:rsidP="00033B90">
      <w:pPr>
        <w:shd w:val="clear" w:color="auto" w:fill="FFFFFF" w:themeFill="background1"/>
        <w:spacing w:after="0" w:line="240" w:lineRule="auto"/>
        <w:jc w:val="right"/>
        <w:rPr>
          <w:rFonts w:ascii="Times New Roman" w:eastAsia="Arial" w:hAnsi="Times New Roman" w:cs="Times New Roman"/>
          <w:sz w:val="24"/>
          <w:szCs w:val="24"/>
        </w:rPr>
      </w:pPr>
      <w:r w:rsidRPr="00EE1FB3">
        <w:rPr>
          <w:rFonts w:ascii="Times New Roman" w:hAnsi="Times New Roman" w:cs="Times New Roman"/>
          <w:sz w:val="24"/>
          <w:szCs w:val="24"/>
        </w:rPr>
        <w:t>E-mail: max.brito@ufscar.br</w:t>
      </w:r>
    </w:p>
    <w:p w14:paraId="7ED44B88" w14:textId="77777777" w:rsidR="000D6EF8" w:rsidRPr="00EE1FB3" w:rsidRDefault="000D6EF8" w:rsidP="00DC61FA">
      <w:pPr>
        <w:spacing w:after="0" w:line="360" w:lineRule="auto"/>
        <w:jc w:val="center"/>
        <w:rPr>
          <w:rFonts w:ascii="Times New Roman" w:hAnsi="Times New Roman" w:cs="Times New Roman"/>
          <w:b/>
          <w:bCs/>
          <w:sz w:val="24"/>
          <w:szCs w:val="24"/>
        </w:rPr>
      </w:pPr>
    </w:p>
    <w:p w14:paraId="1869BFFD" w14:textId="77777777" w:rsidR="00CC0293" w:rsidRPr="00EE1FB3" w:rsidRDefault="00BA3D15">
      <w:pPr>
        <w:shd w:val="clear" w:color="auto" w:fill="FFFFFF" w:themeFill="background1"/>
        <w:spacing w:after="0" w:line="240" w:lineRule="auto"/>
        <w:jc w:val="both"/>
        <w:rPr>
          <w:rFonts w:ascii="Times New Roman" w:eastAsia="Arial" w:hAnsi="Times New Roman" w:cs="Times New Roman"/>
          <w:b/>
          <w:caps/>
          <w:sz w:val="24"/>
          <w:szCs w:val="24"/>
        </w:rPr>
      </w:pPr>
      <w:r w:rsidRPr="00EE1FB3">
        <w:rPr>
          <w:rFonts w:ascii="Times New Roman" w:eastAsia="Arial" w:hAnsi="Times New Roman" w:cs="Times New Roman"/>
          <w:b/>
          <w:caps/>
          <w:sz w:val="24"/>
          <w:szCs w:val="24"/>
        </w:rPr>
        <w:t>Resumo</w:t>
      </w:r>
    </w:p>
    <w:p w14:paraId="2BF70303" w14:textId="77777777" w:rsidR="00CC0293" w:rsidRPr="00EE1FB3" w:rsidRDefault="00CC0293">
      <w:pPr>
        <w:shd w:val="clear" w:color="auto" w:fill="FFFFFF" w:themeFill="background1"/>
        <w:spacing w:after="0" w:line="240" w:lineRule="auto"/>
        <w:jc w:val="both"/>
        <w:rPr>
          <w:rFonts w:ascii="Times New Roman" w:eastAsia="Arial" w:hAnsi="Times New Roman" w:cs="Times New Roman"/>
          <w:sz w:val="24"/>
          <w:szCs w:val="24"/>
        </w:rPr>
      </w:pPr>
    </w:p>
    <w:p w14:paraId="76221390" w14:textId="77777777" w:rsidR="00A10333" w:rsidRPr="00232571" w:rsidRDefault="00A10333" w:rsidP="00365BB9">
      <w:pPr>
        <w:pStyle w:val="Default"/>
        <w:jc w:val="both"/>
        <w:rPr>
          <w:color w:val="auto"/>
        </w:rPr>
      </w:pPr>
      <w:r w:rsidRPr="00232571">
        <w:rPr>
          <w:color w:val="auto"/>
        </w:rPr>
        <w:t>A Transportes Rangel, uma pequena empresa de transportes de cargas de terceiros é gerenciada pelo Sr. João Rangel desde o ano de 2002 de forma simples e com uso de poucas ferramentas de gestão. A empresa é localizada na cidade de Currais Novos/RN e recebeu uma proposta para realizar a distribuição física de produtos de um novo cliente na região do Seridó Potiguar. Para aceitar o contrato é necessário analisar a viabilidade sobre a aquisição de novo veículo, considerando os custos de aquisição, adoção de novas ferramentas logísticas, qualidade em serviços e nível de serviço logísticos. Este caso é baseado em informações secundárias, com a inserção de elementos fictícios e pode ser aplicado em sala de aula nos cursos de bacharelado em Administração e tecnológicos em Logística e Gestão da Qualidade.</w:t>
      </w:r>
    </w:p>
    <w:p w14:paraId="028A6BC8" w14:textId="77777777" w:rsidR="00CC0293" w:rsidRPr="00232571" w:rsidRDefault="00CC0293" w:rsidP="00C1038C">
      <w:pPr>
        <w:shd w:val="clear" w:color="auto" w:fill="FFFFFF" w:themeFill="background1"/>
        <w:spacing w:after="0" w:line="360" w:lineRule="auto"/>
        <w:jc w:val="both"/>
        <w:rPr>
          <w:rFonts w:ascii="Times New Roman" w:eastAsia="Arial" w:hAnsi="Times New Roman" w:cs="Times New Roman"/>
          <w:b/>
          <w:sz w:val="24"/>
          <w:szCs w:val="24"/>
        </w:rPr>
      </w:pPr>
    </w:p>
    <w:p w14:paraId="13558CA2" w14:textId="2555F05C" w:rsidR="00CC0293" w:rsidRPr="00232571" w:rsidRDefault="00BA3D15" w:rsidP="00C1038C">
      <w:pPr>
        <w:shd w:val="clear" w:color="auto" w:fill="FFFFFF" w:themeFill="background1"/>
        <w:spacing w:after="0" w:line="360" w:lineRule="auto"/>
        <w:jc w:val="both"/>
        <w:rPr>
          <w:rFonts w:ascii="Times New Roman" w:eastAsia="Arial" w:hAnsi="Times New Roman" w:cs="Times New Roman"/>
          <w:sz w:val="24"/>
          <w:szCs w:val="24"/>
        </w:rPr>
      </w:pPr>
      <w:r w:rsidRPr="00232571">
        <w:rPr>
          <w:rFonts w:ascii="Times New Roman" w:eastAsia="Arial" w:hAnsi="Times New Roman" w:cs="Times New Roman"/>
          <w:b/>
          <w:sz w:val="24"/>
          <w:szCs w:val="24"/>
        </w:rPr>
        <w:t xml:space="preserve">Palavras-chave: </w:t>
      </w:r>
      <w:r w:rsidR="0069118D" w:rsidRPr="00232571">
        <w:rPr>
          <w:rFonts w:ascii="Times New Roman" w:hAnsi="Times New Roman" w:cs="Times New Roman"/>
          <w:sz w:val="24"/>
          <w:szCs w:val="24"/>
        </w:rPr>
        <w:t>Logística. Transportes. Roteirização de Veículos. Nível de Serviço.</w:t>
      </w:r>
    </w:p>
    <w:p w14:paraId="461DF878" w14:textId="77777777" w:rsidR="00C1038C" w:rsidRPr="00232571" w:rsidRDefault="00C1038C" w:rsidP="00C1038C">
      <w:pPr>
        <w:shd w:val="clear" w:color="auto" w:fill="FFFFFF" w:themeFill="background1"/>
        <w:spacing w:after="0" w:line="360" w:lineRule="auto"/>
        <w:jc w:val="both"/>
        <w:rPr>
          <w:rFonts w:ascii="Times New Roman" w:eastAsia="Arial" w:hAnsi="Times New Roman" w:cs="Times New Roman"/>
          <w:b/>
          <w:spacing w:val="-2"/>
          <w:sz w:val="24"/>
          <w:szCs w:val="24"/>
        </w:rPr>
      </w:pPr>
    </w:p>
    <w:p w14:paraId="4814F999" w14:textId="37E7791C" w:rsidR="00B457CA" w:rsidRPr="00232571" w:rsidRDefault="00BA3D15" w:rsidP="00BF1CAC">
      <w:pPr>
        <w:shd w:val="clear" w:color="auto" w:fill="FFFFFF" w:themeFill="background1"/>
        <w:spacing w:after="0" w:line="360" w:lineRule="auto"/>
        <w:jc w:val="both"/>
        <w:rPr>
          <w:rFonts w:ascii="Times New Roman" w:eastAsia="Arial" w:hAnsi="Times New Roman" w:cs="Times New Roman"/>
          <w:b/>
          <w:spacing w:val="-2"/>
          <w:sz w:val="24"/>
          <w:szCs w:val="24"/>
        </w:rPr>
      </w:pPr>
      <w:r w:rsidRPr="00232571">
        <w:rPr>
          <w:rFonts w:ascii="Times New Roman" w:eastAsia="Arial" w:hAnsi="Times New Roman" w:cs="Times New Roman"/>
          <w:b/>
          <w:spacing w:val="-2"/>
          <w:sz w:val="24"/>
          <w:szCs w:val="24"/>
        </w:rPr>
        <w:t xml:space="preserve">1 APRESENTAÇÃO DO CASO </w:t>
      </w:r>
    </w:p>
    <w:p w14:paraId="1886E98D" w14:textId="77777777" w:rsidR="00BF1CAC" w:rsidRPr="00232571" w:rsidRDefault="00BF1CAC" w:rsidP="00BF1CAC">
      <w:pPr>
        <w:shd w:val="clear" w:color="auto" w:fill="FFFFFF" w:themeFill="background1"/>
        <w:spacing w:after="0" w:line="360" w:lineRule="auto"/>
        <w:jc w:val="both"/>
        <w:rPr>
          <w:rFonts w:ascii="Times New Roman" w:eastAsia="Arial" w:hAnsi="Times New Roman" w:cs="Times New Roman"/>
          <w:b/>
          <w:spacing w:val="-2"/>
          <w:sz w:val="24"/>
          <w:szCs w:val="24"/>
        </w:rPr>
      </w:pPr>
    </w:p>
    <w:p w14:paraId="26942827" w14:textId="315EF70E" w:rsidR="003C6207" w:rsidRPr="00232571" w:rsidRDefault="00E000A1" w:rsidP="005F22CB">
      <w:pPr>
        <w:shd w:val="clear" w:color="auto" w:fill="FFFFFF" w:themeFill="background1"/>
        <w:spacing w:after="0" w:line="360" w:lineRule="auto"/>
        <w:jc w:val="both"/>
        <w:rPr>
          <w:rFonts w:ascii="Times New Roman" w:eastAsia="Arial" w:hAnsi="Times New Roman" w:cs="Times New Roman"/>
          <w:bCs/>
          <w:spacing w:val="-2"/>
          <w:sz w:val="24"/>
          <w:szCs w:val="24"/>
        </w:rPr>
      </w:pPr>
      <w:r w:rsidRPr="00232571">
        <w:rPr>
          <w:rFonts w:ascii="Times New Roman" w:eastAsia="Arial" w:hAnsi="Times New Roman" w:cs="Times New Roman"/>
          <w:bCs/>
          <w:spacing w:val="-2"/>
          <w:sz w:val="24"/>
          <w:szCs w:val="24"/>
        </w:rPr>
        <w:t>A logística é fundamental para a distribuição física de produtos. Ela coordena o fluxo eficiente dos produtos ao longo da cadeia de suprimentos, gerenciando estoques, escolhendo rotas otimizadas e garantindo a entrega no prazo certo. Além disso, a logística integra sistemas e informações, permitindo rastreabilidade e tomada de decisões embasadas. Em um mercado globalizado e competitivo, a logística é essencial para o sucesso das operações comerciais.</w:t>
      </w:r>
    </w:p>
    <w:p w14:paraId="05806D0C" w14:textId="19E32B27" w:rsidR="00E000A1" w:rsidRPr="00232571" w:rsidRDefault="00C01C4A" w:rsidP="005F22CB">
      <w:pPr>
        <w:shd w:val="clear" w:color="auto" w:fill="FFFFFF" w:themeFill="background1"/>
        <w:spacing w:after="0" w:line="360" w:lineRule="auto"/>
        <w:jc w:val="both"/>
        <w:rPr>
          <w:rFonts w:ascii="Times New Roman" w:eastAsia="Arial" w:hAnsi="Times New Roman" w:cs="Times New Roman"/>
          <w:bCs/>
          <w:spacing w:val="-2"/>
          <w:sz w:val="24"/>
          <w:szCs w:val="24"/>
        </w:rPr>
      </w:pPr>
      <w:r w:rsidRPr="00232571">
        <w:rPr>
          <w:rFonts w:ascii="Times New Roman" w:eastAsia="Arial" w:hAnsi="Times New Roman" w:cs="Times New Roman"/>
          <w:bCs/>
          <w:spacing w:val="-2"/>
          <w:sz w:val="24"/>
          <w:szCs w:val="24"/>
        </w:rPr>
        <w:t>O</w:t>
      </w:r>
      <w:r w:rsidR="002D5F91" w:rsidRPr="00232571">
        <w:rPr>
          <w:rFonts w:ascii="Times New Roman" w:eastAsia="Arial" w:hAnsi="Times New Roman" w:cs="Times New Roman"/>
          <w:bCs/>
          <w:spacing w:val="-2"/>
          <w:sz w:val="24"/>
          <w:szCs w:val="24"/>
        </w:rPr>
        <w:t xml:space="preserve"> transporte rodoviário é de suma importância para as operações</w:t>
      </w:r>
      <w:r w:rsidRPr="00232571">
        <w:rPr>
          <w:rFonts w:ascii="Times New Roman" w:eastAsia="Arial" w:hAnsi="Times New Roman" w:cs="Times New Roman"/>
          <w:bCs/>
          <w:spacing w:val="-2"/>
          <w:sz w:val="24"/>
          <w:szCs w:val="24"/>
        </w:rPr>
        <w:t xml:space="preserve"> logísticas</w:t>
      </w:r>
      <w:r w:rsidR="00966C73" w:rsidRPr="00232571">
        <w:rPr>
          <w:rFonts w:ascii="Times New Roman" w:eastAsia="Arial" w:hAnsi="Times New Roman" w:cs="Times New Roman"/>
          <w:bCs/>
          <w:spacing w:val="-2"/>
          <w:sz w:val="24"/>
          <w:szCs w:val="24"/>
        </w:rPr>
        <w:t xml:space="preserve">, permitindo </w:t>
      </w:r>
      <w:r w:rsidR="002D5F91" w:rsidRPr="00232571">
        <w:rPr>
          <w:rFonts w:ascii="Times New Roman" w:eastAsia="Arial" w:hAnsi="Times New Roman" w:cs="Times New Roman"/>
          <w:bCs/>
          <w:spacing w:val="-2"/>
          <w:sz w:val="24"/>
          <w:szCs w:val="24"/>
        </w:rPr>
        <w:t xml:space="preserve">o deslocamento rápido e flexível de produtos ao longo da cadeia de suprimentos. Além disso, oferece maior alcance geográfico, acessibilidade a diferentes regiões e maior frequência de entregas. Sua flexibilidade permite a consolidação de cargas, otimização de rotas e prazos de entrega mais curtos. O transporte rodoviário também é vital para a integração entre os elos da cadeia de suprimentos, conectando fornecedores, fabricantes, distribuidores e varejistas de forma eficiente. Com avanços tecnológicos, como o monitoramento em tempo real e a gestão de frota, o transporte rodoviário se tornou ainda mais eficiente, proporcionando maior visibilidade e </w:t>
      </w:r>
      <w:r w:rsidR="002D5F91" w:rsidRPr="00232571">
        <w:rPr>
          <w:rFonts w:ascii="Times New Roman" w:eastAsia="Arial" w:hAnsi="Times New Roman" w:cs="Times New Roman"/>
          <w:bCs/>
          <w:spacing w:val="-2"/>
          <w:sz w:val="24"/>
          <w:szCs w:val="24"/>
        </w:rPr>
        <w:lastRenderedPageBreak/>
        <w:t>controle nas operações logísticas. Em resumo, o transporte rodoviário desempenha um papel crucial na logística, garantindo a movimentação ágil e eficaz dos produtos, impulsionando o sucesso das operações comerciais.</w:t>
      </w:r>
    </w:p>
    <w:p w14:paraId="3450BDCB" w14:textId="66D6CF88" w:rsidR="00A67B91" w:rsidRPr="00232571" w:rsidRDefault="004533EA" w:rsidP="005F22CB">
      <w:pPr>
        <w:shd w:val="clear" w:color="auto" w:fill="FFFFFF" w:themeFill="background1"/>
        <w:spacing w:after="0" w:line="360" w:lineRule="auto"/>
        <w:jc w:val="both"/>
        <w:rPr>
          <w:rFonts w:ascii="Times New Roman" w:eastAsia="Arial" w:hAnsi="Times New Roman" w:cs="Times New Roman"/>
          <w:bCs/>
          <w:spacing w:val="-2"/>
          <w:sz w:val="24"/>
          <w:szCs w:val="24"/>
        </w:rPr>
      </w:pPr>
      <w:r w:rsidRPr="00232571">
        <w:rPr>
          <w:rFonts w:ascii="Times New Roman" w:eastAsia="Arial" w:hAnsi="Times New Roman" w:cs="Times New Roman"/>
          <w:bCs/>
          <w:spacing w:val="-2"/>
          <w:sz w:val="24"/>
          <w:szCs w:val="24"/>
        </w:rPr>
        <w:t xml:space="preserve">Devido ao grande número de variáveis envolvidas na tomada de decisão, na logística </w:t>
      </w:r>
      <w:r w:rsidR="00227943" w:rsidRPr="00232571">
        <w:rPr>
          <w:rFonts w:ascii="Times New Roman" w:eastAsia="Arial" w:hAnsi="Times New Roman" w:cs="Times New Roman"/>
          <w:bCs/>
          <w:spacing w:val="-2"/>
          <w:sz w:val="24"/>
          <w:szCs w:val="24"/>
        </w:rPr>
        <w:t xml:space="preserve">utiliza-se do termo </w:t>
      </w:r>
      <w:r w:rsidR="00227943" w:rsidRPr="00232571">
        <w:rPr>
          <w:rFonts w:ascii="Times New Roman" w:eastAsia="Arial" w:hAnsi="Times New Roman" w:cs="Times New Roman"/>
          <w:bCs/>
          <w:i/>
          <w:iCs/>
          <w:spacing w:val="-2"/>
          <w:sz w:val="24"/>
          <w:szCs w:val="24"/>
        </w:rPr>
        <w:t>t</w:t>
      </w:r>
      <w:r w:rsidR="004F7B15" w:rsidRPr="00232571">
        <w:rPr>
          <w:rFonts w:ascii="Times New Roman" w:eastAsia="Arial" w:hAnsi="Times New Roman" w:cs="Times New Roman"/>
          <w:bCs/>
          <w:i/>
          <w:iCs/>
          <w:spacing w:val="-2"/>
          <w:sz w:val="24"/>
          <w:szCs w:val="24"/>
        </w:rPr>
        <w:t>rade-of</w:t>
      </w:r>
      <w:r w:rsidR="00227943" w:rsidRPr="00232571">
        <w:rPr>
          <w:rFonts w:ascii="Times New Roman" w:eastAsia="Arial" w:hAnsi="Times New Roman" w:cs="Times New Roman"/>
          <w:bCs/>
          <w:i/>
          <w:iCs/>
          <w:spacing w:val="-2"/>
          <w:sz w:val="24"/>
          <w:szCs w:val="24"/>
        </w:rPr>
        <w:t>f</w:t>
      </w:r>
      <w:r w:rsidR="00227943" w:rsidRPr="00232571">
        <w:rPr>
          <w:rFonts w:ascii="Times New Roman" w:eastAsia="Arial" w:hAnsi="Times New Roman" w:cs="Times New Roman"/>
          <w:bCs/>
          <w:spacing w:val="-2"/>
          <w:sz w:val="24"/>
          <w:szCs w:val="24"/>
        </w:rPr>
        <w:t xml:space="preserve"> para </w:t>
      </w:r>
      <w:r w:rsidR="00AD0367" w:rsidRPr="00232571">
        <w:rPr>
          <w:rFonts w:ascii="Times New Roman" w:eastAsia="Arial" w:hAnsi="Times New Roman" w:cs="Times New Roman"/>
          <w:bCs/>
          <w:spacing w:val="-2"/>
          <w:sz w:val="24"/>
          <w:szCs w:val="24"/>
        </w:rPr>
        <w:t xml:space="preserve">referir-se à </w:t>
      </w:r>
      <w:r w:rsidR="004F7B15" w:rsidRPr="00232571">
        <w:rPr>
          <w:rFonts w:ascii="Times New Roman" w:eastAsia="Arial" w:hAnsi="Times New Roman" w:cs="Times New Roman"/>
          <w:bCs/>
          <w:spacing w:val="-2"/>
          <w:sz w:val="24"/>
          <w:szCs w:val="24"/>
        </w:rPr>
        <w:t>necessidade de fazer escolhas entre diferentes alternativas ou objetivos conflitantes, reconhecendo que ganhos em uma área podem implicar perdas em outra</w:t>
      </w:r>
      <w:r w:rsidR="00073865" w:rsidRPr="00232571">
        <w:rPr>
          <w:rFonts w:ascii="Times New Roman" w:eastAsia="Arial" w:hAnsi="Times New Roman" w:cs="Times New Roman"/>
          <w:bCs/>
          <w:spacing w:val="-2"/>
          <w:sz w:val="24"/>
          <w:szCs w:val="24"/>
        </w:rPr>
        <w:t xml:space="preserve"> </w:t>
      </w:r>
      <w:r w:rsidR="00C4075A" w:rsidRPr="00232571">
        <w:rPr>
          <w:rFonts w:ascii="Times New Roman" w:eastAsia="Arial" w:hAnsi="Times New Roman" w:cs="Times New Roman"/>
          <w:bCs/>
          <w:spacing w:val="-2"/>
          <w:sz w:val="24"/>
          <w:szCs w:val="24"/>
        </w:rPr>
        <w:t>(CSCMP</w:t>
      </w:r>
      <w:r w:rsidR="005F5EB1" w:rsidRPr="00232571">
        <w:rPr>
          <w:rFonts w:ascii="Times New Roman" w:eastAsia="Arial" w:hAnsi="Times New Roman" w:cs="Times New Roman"/>
          <w:bCs/>
          <w:spacing w:val="-2"/>
          <w:sz w:val="24"/>
          <w:szCs w:val="24"/>
        </w:rPr>
        <w:t>, 2017).</w:t>
      </w:r>
      <w:r w:rsidR="004F7B15" w:rsidRPr="00232571">
        <w:rPr>
          <w:rFonts w:ascii="Times New Roman" w:eastAsia="Arial" w:hAnsi="Times New Roman" w:cs="Times New Roman"/>
          <w:bCs/>
          <w:spacing w:val="-2"/>
          <w:sz w:val="24"/>
          <w:szCs w:val="24"/>
        </w:rPr>
        <w:t xml:space="preserve"> Isso ocorre devido às limitações de recursos, restrições de tempo e complexidades operacionais. Por exemplo, </w:t>
      </w:r>
      <w:r w:rsidR="005C06A6" w:rsidRPr="00232571">
        <w:rPr>
          <w:rFonts w:ascii="Times New Roman" w:eastAsia="Arial" w:hAnsi="Times New Roman" w:cs="Times New Roman"/>
          <w:bCs/>
          <w:spacing w:val="-2"/>
          <w:sz w:val="24"/>
          <w:szCs w:val="24"/>
        </w:rPr>
        <w:t xml:space="preserve">a escolha da utilização de </w:t>
      </w:r>
      <w:r w:rsidR="00C529F8" w:rsidRPr="00232571">
        <w:rPr>
          <w:rFonts w:ascii="Times New Roman" w:eastAsia="Arial" w:hAnsi="Times New Roman" w:cs="Times New Roman"/>
          <w:bCs/>
          <w:spacing w:val="-2"/>
          <w:sz w:val="24"/>
          <w:szCs w:val="24"/>
        </w:rPr>
        <w:t xml:space="preserve">frota própria ou </w:t>
      </w:r>
      <w:r w:rsidR="00A53979" w:rsidRPr="00232571">
        <w:rPr>
          <w:rFonts w:ascii="Times New Roman" w:eastAsia="Arial" w:hAnsi="Times New Roman" w:cs="Times New Roman"/>
          <w:bCs/>
          <w:spacing w:val="-2"/>
          <w:sz w:val="24"/>
          <w:szCs w:val="24"/>
        </w:rPr>
        <w:t xml:space="preserve">terceirizar o serviço de transporte rodoviário. </w:t>
      </w:r>
      <w:r w:rsidR="00A67B91" w:rsidRPr="00232571">
        <w:rPr>
          <w:rFonts w:ascii="Times New Roman" w:eastAsia="Arial" w:hAnsi="Times New Roman" w:cs="Times New Roman"/>
          <w:bCs/>
          <w:spacing w:val="-2"/>
          <w:sz w:val="24"/>
          <w:szCs w:val="24"/>
        </w:rPr>
        <w:t>Ter uma frota própria oferece maior controle e flexibilidade nas operações, permitindo ajustes de última hora e maior personalização no atendimento ao cliente. No entanto, isso implica em altos investimentos iniciais, manutenção e custos fixos contínuos, como salários dos motoristas e despesas de operação. Por outro lado, terceirizar o serviço de transporte rodoviário pode reduzir os custos fixos e a responsabilidade de manutenção da frota, permitindo mais foco nas atividades principais do negócio. No entanto, pode haver perda de controle e flexibilidade, além de depender da disponibilidade e qualidade dos serviços de terceiros. Assim, a decisão entre ter uma frota própria ou terceirizar o transporte rodoviário envolve o trade-off entre controle operacional e custos, sendo necessário encontrar o equilíbrio ideal que atenda às necessidades específicas da empresa.</w:t>
      </w:r>
      <w:r w:rsidR="00D61CED" w:rsidRPr="00232571">
        <w:rPr>
          <w:rFonts w:ascii="Times New Roman" w:eastAsia="Arial" w:hAnsi="Times New Roman" w:cs="Times New Roman"/>
          <w:bCs/>
          <w:spacing w:val="-2"/>
          <w:sz w:val="24"/>
          <w:szCs w:val="24"/>
        </w:rPr>
        <w:t xml:space="preserve"> </w:t>
      </w:r>
    </w:p>
    <w:p w14:paraId="24466830" w14:textId="5304885B" w:rsidR="00A67B91" w:rsidRPr="00232571" w:rsidRDefault="00A67B91" w:rsidP="005F22CB">
      <w:pPr>
        <w:shd w:val="clear" w:color="auto" w:fill="FFFFFF" w:themeFill="background1"/>
        <w:spacing w:after="0" w:line="360" w:lineRule="auto"/>
        <w:jc w:val="both"/>
        <w:rPr>
          <w:rFonts w:ascii="Times New Roman" w:eastAsia="Arial" w:hAnsi="Times New Roman" w:cs="Times New Roman"/>
          <w:bCs/>
          <w:spacing w:val="-2"/>
          <w:sz w:val="24"/>
          <w:szCs w:val="24"/>
        </w:rPr>
      </w:pPr>
      <w:r w:rsidRPr="00232571">
        <w:rPr>
          <w:rFonts w:ascii="Times New Roman" w:eastAsia="Arial" w:hAnsi="Times New Roman" w:cs="Times New Roman"/>
          <w:bCs/>
          <w:spacing w:val="-2"/>
          <w:sz w:val="24"/>
          <w:szCs w:val="24"/>
        </w:rPr>
        <w:t>Vale ressaltar que o exemplo fornecido é apenas ilustrativo e que as decisões de trade-off podem variar dependendo das circunstâncias e características específicas de cada empresa</w:t>
      </w:r>
      <w:r w:rsidR="00955683" w:rsidRPr="00232571">
        <w:rPr>
          <w:rFonts w:ascii="Times New Roman" w:eastAsia="Arial" w:hAnsi="Times New Roman" w:cs="Times New Roman"/>
          <w:bCs/>
          <w:spacing w:val="-2"/>
          <w:sz w:val="24"/>
          <w:szCs w:val="24"/>
        </w:rPr>
        <w:t xml:space="preserve"> como apresentado </w:t>
      </w:r>
      <w:r w:rsidR="005A7FE8" w:rsidRPr="00232571">
        <w:rPr>
          <w:rFonts w:ascii="Times New Roman" w:eastAsia="Arial" w:hAnsi="Times New Roman" w:cs="Times New Roman"/>
          <w:bCs/>
          <w:spacing w:val="-2"/>
          <w:sz w:val="24"/>
          <w:szCs w:val="24"/>
        </w:rPr>
        <w:t xml:space="preserve">no </w:t>
      </w:r>
      <w:r w:rsidR="00955683" w:rsidRPr="00232571">
        <w:rPr>
          <w:rFonts w:ascii="Times New Roman" w:eastAsia="Arial" w:hAnsi="Times New Roman" w:cs="Times New Roman"/>
          <w:bCs/>
          <w:spacing w:val="-2"/>
          <w:sz w:val="24"/>
          <w:szCs w:val="24"/>
        </w:rPr>
        <w:t>caso</w:t>
      </w:r>
      <w:r w:rsidR="00A660A6" w:rsidRPr="00232571">
        <w:rPr>
          <w:rFonts w:ascii="Times New Roman" w:eastAsia="Arial" w:hAnsi="Times New Roman" w:cs="Times New Roman"/>
          <w:bCs/>
          <w:spacing w:val="-2"/>
          <w:sz w:val="24"/>
          <w:szCs w:val="24"/>
        </w:rPr>
        <w:t xml:space="preserve"> descrito abaixo</w:t>
      </w:r>
      <w:r w:rsidR="00955683" w:rsidRPr="00232571">
        <w:rPr>
          <w:rFonts w:ascii="Times New Roman" w:eastAsia="Arial" w:hAnsi="Times New Roman" w:cs="Times New Roman"/>
          <w:bCs/>
          <w:spacing w:val="-2"/>
          <w:sz w:val="24"/>
          <w:szCs w:val="24"/>
        </w:rPr>
        <w:t>.</w:t>
      </w:r>
    </w:p>
    <w:p w14:paraId="6C8E23B4" w14:textId="509282F6" w:rsidR="00011F25" w:rsidRPr="00232571" w:rsidRDefault="00011F25" w:rsidP="00011F25">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A Rangel Transportes foi fundada em 2002 pelo Sr. João Rangel Sousa, um motorista profissional com muita experiência na profissão, pouco ou quase nenhum conhecimento de gestão, mas com o sonho de abrir a sua própria empresa e desta forma oferecer serviços de qualidade aos seus clientes. As maiores preocupações do Sr. Rangel sempre foi o compromisso de só assumir os serviços </w:t>
      </w:r>
      <w:r w:rsidR="004E058D" w:rsidRPr="00232571">
        <w:rPr>
          <w:rFonts w:ascii="Times New Roman" w:hAnsi="Times New Roman" w:cs="Times New Roman"/>
          <w:sz w:val="24"/>
          <w:szCs w:val="24"/>
        </w:rPr>
        <w:t>n</w:t>
      </w:r>
      <w:r w:rsidRPr="00232571">
        <w:rPr>
          <w:rFonts w:ascii="Times New Roman" w:hAnsi="Times New Roman" w:cs="Times New Roman"/>
          <w:sz w:val="24"/>
          <w:szCs w:val="24"/>
        </w:rPr>
        <w:t>os quais dispunha das reais condições de realizar o acordado</w:t>
      </w:r>
      <w:r w:rsidR="00750369" w:rsidRPr="00232571">
        <w:rPr>
          <w:rFonts w:ascii="Times New Roman" w:hAnsi="Times New Roman" w:cs="Times New Roman"/>
          <w:sz w:val="24"/>
          <w:szCs w:val="24"/>
        </w:rPr>
        <w:t xml:space="preserve"> pa</w:t>
      </w:r>
      <w:r w:rsidR="002E3481" w:rsidRPr="00232571">
        <w:rPr>
          <w:rFonts w:ascii="Times New Roman" w:hAnsi="Times New Roman" w:cs="Times New Roman"/>
          <w:sz w:val="24"/>
          <w:szCs w:val="24"/>
        </w:rPr>
        <w:t>ra garantir</w:t>
      </w:r>
      <w:r w:rsidRPr="00232571">
        <w:rPr>
          <w:rFonts w:ascii="Times New Roman" w:hAnsi="Times New Roman" w:cs="Times New Roman"/>
          <w:sz w:val="24"/>
          <w:szCs w:val="24"/>
        </w:rPr>
        <w:t xml:space="preserve"> a satisfação dos clientes e</w:t>
      </w:r>
      <w:r w:rsidR="00F3262D" w:rsidRPr="00232571">
        <w:rPr>
          <w:rFonts w:ascii="Times New Roman" w:hAnsi="Times New Roman" w:cs="Times New Roman"/>
          <w:sz w:val="24"/>
          <w:szCs w:val="24"/>
        </w:rPr>
        <w:t>,</w:t>
      </w:r>
      <w:r w:rsidRPr="00232571">
        <w:rPr>
          <w:rFonts w:ascii="Times New Roman" w:hAnsi="Times New Roman" w:cs="Times New Roman"/>
          <w:sz w:val="24"/>
          <w:szCs w:val="24"/>
        </w:rPr>
        <w:t xml:space="preserve"> a cobrança de preços justos tanto para sua empresa como para seus </w:t>
      </w:r>
      <w:r w:rsidR="002E3481" w:rsidRPr="00232571">
        <w:rPr>
          <w:rFonts w:ascii="Times New Roman" w:hAnsi="Times New Roman" w:cs="Times New Roman"/>
          <w:sz w:val="24"/>
          <w:szCs w:val="24"/>
        </w:rPr>
        <w:t>clientes</w:t>
      </w:r>
      <w:r w:rsidRPr="00232571">
        <w:rPr>
          <w:rFonts w:ascii="Times New Roman" w:hAnsi="Times New Roman" w:cs="Times New Roman"/>
          <w:sz w:val="24"/>
          <w:szCs w:val="24"/>
        </w:rPr>
        <w:t xml:space="preserve">. </w:t>
      </w:r>
    </w:p>
    <w:p w14:paraId="23FC9B17" w14:textId="77777777" w:rsidR="00011F25" w:rsidRPr="00232571" w:rsidRDefault="00011F25" w:rsidP="005F22CB">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Quem auxilia seu Rangel na transportadora é seu filho Francisco, estudante do 2º período de Administração, que tenta realizar mudanças na condução da empresa, mas esbarra na posição do pai de que “</w:t>
      </w:r>
      <w:r w:rsidRPr="00232571">
        <w:rPr>
          <w:rFonts w:ascii="Times New Roman" w:hAnsi="Times New Roman" w:cs="Times New Roman"/>
          <w:i/>
          <w:iCs/>
          <w:sz w:val="24"/>
          <w:szCs w:val="24"/>
        </w:rPr>
        <w:t>time que está ganhando não se mexe</w:t>
      </w:r>
      <w:r w:rsidRPr="00232571">
        <w:rPr>
          <w:rFonts w:ascii="Times New Roman" w:hAnsi="Times New Roman" w:cs="Times New Roman"/>
          <w:sz w:val="24"/>
          <w:szCs w:val="24"/>
        </w:rPr>
        <w:t>”.</w:t>
      </w:r>
    </w:p>
    <w:p w14:paraId="2CD68E02" w14:textId="22DB427D" w:rsidR="00011F25" w:rsidRPr="00232571" w:rsidRDefault="00011F25" w:rsidP="00011F25">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lastRenderedPageBreak/>
        <w:t>Assim, trabalhando nestas condições, a empresa é conhecida na região pelos seus preços um pouco superiores a concorrência, seus veículos com aparência impecáveis e pelo seu orgulhoso dono que não se cansa de dizer: “</w:t>
      </w:r>
      <w:r w:rsidRPr="00232571">
        <w:rPr>
          <w:rFonts w:ascii="Times New Roman" w:hAnsi="Times New Roman" w:cs="Times New Roman"/>
          <w:i/>
          <w:iCs/>
          <w:sz w:val="24"/>
          <w:szCs w:val="24"/>
        </w:rPr>
        <w:t>a Rangel Transportes, pode ser pequena, mas tem um compromisso com a qualidade e costuma cumprir com o trato feito</w:t>
      </w:r>
      <w:r w:rsidRPr="00232571">
        <w:rPr>
          <w:rFonts w:ascii="Times New Roman" w:hAnsi="Times New Roman" w:cs="Times New Roman"/>
          <w:sz w:val="24"/>
          <w:szCs w:val="24"/>
        </w:rPr>
        <w:t xml:space="preserve">”. </w:t>
      </w:r>
    </w:p>
    <w:p w14:paraId="3AC5778D" w14:textId="77777777" w:rsidR="00EF725C" w:rsidRPr="00232571" w:rsidRDefault="00EF725C" w:rsidP="005F22CB">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A empresa se depara com um dilema: permanecer em uma situação de estabilidade atendendo apenas os clientes atuais, garantindo sua permanência no mercado, ou optar por fechar um contrato significativo com um novo cliente para atender a região do Seridó Norte-rio-grandense. Essa nova oportunidade exige níveis de serviço rigorosos estabelecidos em contrato, o que demanda investimentos em melhorias de processos, capacitação de pessoal e aquisição de equipamentos. A decisão requer cuidadosa consideração dos benefícios potenciais em termos de crescimento e rentabilidade em contrapartida aos riscos e investimentos necessários para atender às demandas do novo contrato.</w:t>
      </w:r>
      <w:r w:rsidR="00011F25" w:rsidRPr="00232571">
        <w:rPr>
          <w:rFonts w:ascii="Times New Roman" w:hAnsi="Times New Roman" w:cs="Times New Roman"/>
          <w:sz w:val="24"/>
          <w:szCs w:val="24"/>
        </w:rPr>
        <w:tab/>
      </w:r>
    </w:p>
    <w:p w14:paraId="6ECD845F" w14:textId="6031E8F5" w:rsidR="00011F25" w:rsidRPr="00232571" w:rsidRDefault="00011F25" w:rsidP="005F22CB">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O grande conflito do seu Rangel é decidir se neste momento, depois de tantos anos de calmaria, valeria apena a realização de investimentos, através da contração de empréstimos/financiamentos para viabilizar as condições necessárias para assumir o novo contrato dentro dos parâmetros de qualidade exigidos.  </w:t>
      </w:r>
    </w:p>
    <w:p w14:paraId="50F13206" w14:textId="77777777" w:rsidR="00D63ABC" w:rsidRPr="00232571" w:rsidRDefault="00D63ABC" w:rsidP="00D63ABC">
      <w:pPr>
        <w:spacing w:after="0" w:line="360" w:lineRule="auto"/>
        <w:jc w:val="both"/>
        <w:rPr>
          <w:rFonts w:ascii="Times New Roman" w:hAnsi="Times New Roman" w:cs="Times New Roman"/>
          <w:sz w:val="24"/>
          <w:szCs w:val="24"/>
        </w:rPr>
      </w:pPr>
    </w:p>
    <w:p w14:paraId="19108570" w14:textId="77777777" w:rsidR="00BF1CAC" w:rsidRPr="00232571" w:rsidRDefault="00D63ABC" w:rsidP="00BF1CAC">
      <w:pPr>
        <w:spacing w:after="0" w:line="360" w:lineRule="auto"/>
        <w:jc w:val="both"/>
        <w:rPr>
          <w:rFonts w:ascii="Times New Roman" w:hAnsi="Times New Roman" w:cs="Times New Roman"/>
          <w:b/>
          <w:bCs/>
          <w:sz w:val="24"/>
          <w:szCs w:val="24"/>
        </w:rPr>
      </w:pPr>
      <w:r w:rsidRPr="00232571">
        <w:rPr>
          <w:rFonts w:ascii="Times New Roman" w:hAnsi="Times New Roman" w:cs="Times New Roman"/>
          <w:b/>
          <w:bCs/>
          <w:sz w:val="24"/>
          <w:szCs w:val="24"/>
        </w:rPr>
        <w:t xml:space="preserve">1.1 </w:t>
      </w:r>
      <w:r w:rsidR="00BF1CAC" w:rsidRPr="00232571">
        <w:rPr>
          <w:rFonts w:ascii="Times New Roman" w:hAnsi="Times New Roman" w:cs="Times New Roman"/>
          <w:b/>
          <w:bCs/>
          <w:sz w:val="24"/>
          <w:szCs w:val="24"/>
        </w:rPr>
        <w:t xml:space="preserve">Antecedentes e contexto </w:t>
      </w:r>
    </w:p>
    <w:p w14:paraId="000AC815" w14:textId="55EA501E" w:rsidR="00BF1CAC" w:rsidRPr="00232571" w:rsidRDefault="00BF1CAC" w:rsidP="00BF1CAC">
      <w:pPr>
        <w:spacing w:after="0" w:line="360" w:lineRule="auto"/>
        <w:jc w:val="both"/>
        <w:rPr>
          <w:rFonts w:ascii="Times New Roman" w:hAnsi="Times New Roman" w:cs="Times New Roman"/>
          <w:b/>
          <w:bCs/>
          <w:sz w:val="24"/>
          <w:szCs w:val="24"/>
        </w:rPr>
      </w:pPr>
      <w:r w:rsidRPr="00232571">
        <w:rPr>
          <w:rFonts w:ascii="Times New Roman" w:hAnsi="Times New Roman" w:cs="Times New Roman"/>
          <w:b/>
          <w:bCs/>
          <w:sz w:val="24"/>
          <w:szCs w:val="24"/>
        </w:rPr>
        <w:t xml:space="preserve"> </w:t>
      </w:r>
    </w:p>
    <w:p w14:paraId="00447931" w14:textId="66C4B186" w:rsidR="00BF1CAC" w:rsidRPr="00232571" w:rsidRDefault="00BF1CAC" w:rsidP="00BF1CAC">
      <w:pPr>
        <w:spacing w:line="360" w:lineRule="auto"/>
        <w:jc w:val="both"/>
        <w:rPr>
          <w:rFonts w:ascii="Times New Roman" w:hAnsi="Times New Roman" w:cs="Times New Roman"/>
          <w:sz w:val="24"/>
          <w:szCs w:val="24"/>
        </w:rPr>
      </w:pPr>
      <w:r w:rsidRPr="00232571">
        <w:rPr>
          <w:rFonts w:ascii="Times New Roman" w:hAnsi="Times New Roman" w:cs="Times New Roman"/>
          <w:sz w:val="24"/>
          <w:szCs w:val="24"/>
        </w:rPr>
        <w:t>A Rangel Transportes é uma pequena empresa de transporte de cargas de terceiros localizada na cidade de Currais Novos/RN, tem uma pequena frota de 02 veículos com as características abaixo, que embora tenham uma vida útil bastante avançada, são capazes de atender as operações atuais da empresa.</w:t>
      </w:r>
    </w:p>
    <w:p w14:paraId="5DEA0A9D" w14:textId="77777777" w:rsidR="00BF1CAC" w:rsidRPr="00232571" w:rsidRDefault="00BF1CAC" w:rsidP="00BF1CAC">
      <w:pPr>
        <w:jc w:val="both"/>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365"/>
      </w:tblGrid>
      <w:tr w:rsidR="00232571" w:rsidRPr="00232571" w14:paraId="0E617D77" w14:textId="77777777" w:rsidTr="002E3537">
        <w:tc>
          <w:tcPr>
            <w:tcW w:w="1129" w:type="dxa"/>
            <w:vAlign w:val="center"/>
          </w:tcPr>
          <w:p w14:paraId="76A6239E" w14:textId="77777777" w:rsidR="00BF1CAC" w:rsidRPr="00232571" w:rsidRDefault="00BF1CAC" w:rsidP="002E3537">
            <w:pPr>
              <w:jc w:val="both"/>
              <w:rPr>
                <w:szCs w:val="24"/>
              </w:rPr>
            </w:pPr>
            <w:r w:rsidRPr="00232571">
              <w:rPr>
                <w:rFonts w:cstheme="minorHAnsi"/>
                <w:noProof/>
                <w:bdr w:val="none" w:sz="0" w:space="0" w:color="auto" w:frame="1"/>
                <w:shd w:val="clear" w:color="auto" w:fill="FFFFFF"/>
              </w:rPr>
              <w:drawing>
                <wp:inline distT="0" distB="0" distL="0" distR="0" wp14:anchorId="2EA3F6DF" wp14:editId="63429D87">
                  <wp:extent cx="720725" cy="369570"/>
                  <wp:effectExtent l="0" t="0" r="3175" b="0"/>
                  <wp:docPr id="3" name="Imagem 3" descr="vuc, veiculo urbano de carga, veiculo urbano de carga (V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c, veiculo urbano de carga, veiculo urbano de carga (VU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25" cy="369570"/>
                          </a:xfrm>
                          <a:prstGeom prst="rect">
                            <a:avLst/>
                          </a:prstGeom>
                          <a:noFill/>
                          <a:ln>
                            <a:noFill/>
                          </a:ln>
                        </pic:spPr>
                      </pic:pic>
                    </a:graphicData>
                  </a:graphic>
                </wp:inline>
              </w:drawing>
            </w:r>
          </w:p>
        </w:tc>
        <w:tc>
          <w:tcPr>
            <w:tcW w:w="7365" w:type="dxa"/>
          </w:tcPr>
          <w:p w14:paraId="5EB152EB" w14:textId="38D14EE8" w:rsidR="00BF1CAC" w:rsidRPr="00232571" w:rsidRDefault="00BF1CAC" w:rsidP="008A63CB">
            <w:pPr>
              <w:pStyle w:val="PargrafodaLista"/>
              <w:spacing w:line="240" w:lineRule="auto"/>
              <w:ind w:left="0"/>
              <w:jc w:val="both"/>
              <w:rPr>
                <w:sz w:val="22"/>
                <w:szCs w:val="22"/>
                <w:bdr w:val="none" w:sz="0" w:space="0" w:color="auto" w:frame="1"/>
                <w:shd w:val="clear" w:color="auto" w:fill="FFFFFF"/>
              </w:rPr>
            </w:pPr>
            <w:r w:rsidRPr="00232571">
              <w:rPr>
                <w:b/>
                <w:sz w:val="22"/>
                <w:szCs w:val="22"/>
                <w:lang w:val="pt-BR"/>
              </w:rPr>
              <w:t xml:space="preserve">Veículo Urbano de Carga (VUC) - </w:t>
            </w:r>
            <w:r w:rsidRPr="00232571">
              <w:rPr>
                <w:bCs/>
                <w:sz w:val="22"/>
                <w:szCs w:val="22"/>
                <w:lang w:val="pt-BR"/>
              </w:rPr>
              <w:t>um</w:t>
            </w:r>
            <w:r w:rsidRPr="00232571">
              <w:rPr>
                <w:sz w:val="22"/>
                <w:szCs w:val="22"/>
                <w:bdr w:val="none" w:sz="0" w:space="0" w:color="auto" w:frame="1"/>
                <w:shd w:val="clear" w:color="auto" w:fill="FFFFFF"/>
                <w:lang w:val="pt-BR"/>
              </w:rPr>
              <w:t xml:space="preserve"> caminhão leve, de menor porte, apropriado para áreas urbanas. Possui a largura máxima de 2,2 metros, comprimento máximo de 6,3 metros e limite de emissão de poluentes. A capacidade do VUC é de </w:t>
            </w:r>
            <w:r w:rsidR="008A63CB" w:rsidRPr="00232571">
              <w:rPr>
                <w:sz w:val="22"/>
                <w:szCs w:val="22"/>
                <w:bdr w:val="none" w:sz="0" w:space="0" w:color="auto" w:frame="1"/>
                <w:shd w:val="clear" w:color="auto" w:fill="FFFFFF"/>
                <w:lang w:val="pt-BR"/>
              </w:rPr>
              <w:t>0</w:t>
            </w:r>
            <w:r w:rsidRPr="00232571">
              <w:rPr>
                <w:sz w:val="22"/>
                <w:szCs w:val="22"/>
                <w:bdr w:val="none" w:sz="0" w:space="0" w:color="auto" w:frame="1"/>
                <w:shd w:val="clear" w:color="auto" w:fill="FFFFFF"/>
                <w:lang w:val="pt-BR"/>
              </w:rPr>
              <w:t>3 toneladas.</w:t>
            </w:r>
          </w:p>
          <w:p w14:paraId="53C6D836" w14:textId="77777777" w:rsidR="00BF1CAC" w:rsidRPr="00232571" w:rsidRDefault="00BF1CAC" w:rsidP="008A63CB">
            <w:pPr>
              <w:pStyle w:val="PargrafodaLista"/>
              <w:spacing w:line="240" w:lineRule="auto"/>
              <w:ind w:left="0"/>
              <w:jc w:val="both"/>
              <w:rPr>
                <w:sz w:val="20"/>
              </w:rPr>
            </w:pPr>
            <w:r w:rsidRPr="00232571">
              <w:rPr>
                <w:sz w:val="20"/>
              </w:rPr>
              <w:t xml:space="preserve"> </w:t>
            </w:r>
          </w:p>
        </w:tc>
      </w:tr>
      <w:tr w:rsidR="00232571" w:rsidRPr="00232571" w14:paraId="1C2A4A58" w14:textId="77777777" w:rsidTr="002E3537">
        <w:tc>
          <w:tcPr>
            <w:tcW w:w="1129" w:type="dxa"/>
            <w:vAlign w:val="center"/>
          </w:tcPr>
          <w:p w14:paraId="4D16FCA5" w14:textId="77777777" w:rsidR="00BF1CAC" w:rsidRPr="00232571" w:rsidRDefault="00BF1CAC" w:rsidP="002E3537">
            <w:pPr>
              <w:jc w:val="both"/>
              <w:rPr>
                <w:rFonts w:cstheme="minorHAnsi"/>
                <w:noProof/>
                <w:bdr w:val="none" w:sz="0" w:space="0" w:color="auto" w:frame="1"/>
                <w:shd w:val="clear" w:color="auto" w:fill="FFFFFF"/>
                <w:lang w:eastAsia="pt-BR"/>
              </w:rPr>
            </w:pPr>
            <w:r w:rsidRPr="00232571">
              <w:rPr>
                <w:rFonts w:cstheme="minorHAnsi"/>
                <w:noProof/>
                <w:bdr w:val="none" w:sz="0" w:space="0" w:color="auto" w:frame="1"/>
                <w:shd w:val="clear" w:color="auto" w:fill="FFFFFF"/>
              </w:rPr>
              <w:drawing>
                <wp:inline distT="0" distB="0" distL="0" distR="0" wp14:anchorId="0DA2400D" wp14:editId="247FFDCE">
                  <wp:extent cx="791210" cy="404495"/>
                  <wp:effectExtent l="0" t="0" r="8890" b="0"/>
                  <wp:docPr id="956804312" name="Imagem 956804312" descr="toco ou caminhao semi pesado, toco, caminhao toco, caminhao semi pesado, semi-pes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co ou caminhao semi pesado, toco, caminhao toco, caminhao semi pesado, semi-pesa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1210" cy="404495"/>
                          </a:xfrm>
                          <a:prstGeom prst="rect">
                            <a:avLst/>
                          </a:prstGeom>
                          <a:noFill/>
                          <a:ln>
                            <a:noFill/>
                          </a:ln>
                        </pic:spPr>
                      </pic:pic>
                    </a:graphicData>
                  </a:graphic>
                </wp:inline>
              </w:drawing>
            </w:r>
          </w:p>
        </w:tc>
        <w:tc>
          <w:tcPr>
            <w:tcW w:w="7365" w:type="dxa"/>
          </w:tcPr>
          <w:p w14:paraId="5A2A19BD" w14:textId="54E4A4B4" w:rsidR="00BF1CAC" w:rsidRPr="00232571" w:rsidRDefault="00BF1CAC" w:rsidP="008A63CB">
            <w:pPr>
              <w:pStyle w:val="PargrafodaLista"/>
              <w:spacing w:line="240" w:lineRule="auto"/>
              <w:ind w:left="0"/>
              <w:jc w:val="both"/>
              <w:rPr>
                <w:sz w:val="22"/>
                <w:szCs w:val="22"/>
                <w:bdr w:val="none" w:sz="0" w:space="0" w:color="auto" w:frame="1"/>
                <w:shd w:val="clear" w:color="auto" w:fill="FFFFFF"/>
                <w:lang w:val="pt-BR"/>
              </w:rPr>
            </w:pPr>
            <w:r w:rsidRPr="00232571">
              <w:rPr>
                <w:rStyle w:val="Forte"/>
                <w:sz w:val="22"/>
                <w:szCs w:val="22"/>
                <w:bdr w:val="none" w:sz="0" w:space="0" w:color="auto" w:frame="1"/>
                <w:lang w:val="pt-BR"/>
              </w:rPr>
              <w:t>Toco ou caminhão semipesado</w:t>
            </w:r>
            <w:r w:rsidRPr="00232571">
              <w:rPr>
                <w:rStyle w:val="Forte"/>
                <w:b w:val="0"/>
                <w:bCs w:val="0"/>
                <w:sz w:val="22"/>
                <w:szCs w:val="22"/>
                <w:bdr w:val="none" w:sz="0" w:space="0" w:color="auto" w:frame="1"/>
                <w:lang w:val="pt-BR"/>
              </w:rPr>
              <w:t xml:space="preserve"> </w:t>
            </w:r>
            <w:r w:rsidRPr="00232571">
              <w:rPr>
                <w:rStyle w:val="Forte"/>
                <w:sz w:val="22"/>
                <w:szCs w:val="22"/>
                <w:bdr w:val="none" w:sz="0" w:space="0" w:color="auto" w:frame="1"/>
                <w:lang w:val="pt-BR"/>
              </w:rPr>
              <w:t>–</w:t>
            </w:r>
            <w:r w:rsidRPr="00232571">
              <w:rPr>
                <w:rStyle w:val="Forte"/>
                <w:b w:val="0"/>
                <w:bCs w:val="0"/>
                <w:sz w:val="22"/>
                <w:szCs w:val="22"/>
                <w:bdr w:val="none" w:sz="0" w:space="0" w:color="auto" w:frame="1"/>
                <w:lang w:val="pt-BR"/>
              </w:rPr>
              <w:t xml:space="preserve"> tem</w:t>
            </w:r>
            <w:r w:rsidRPr="00232571">
              <w:rPr>
                <w:rStyle w:val="Forte"/>
                <w:sz w:val="22"/>
                <w:szCs w:val="22"/>
                <w:bdr w:val="none" w:sz="0" w:space="0" w:color="auto" w:frame="1"/>
                <w:lang w:val="pt-BR"/>
              </w:rPr>
              <w:t xml:space="preserve"> </w:t>
            </w:r>
            <w:r w:rsidRPr="00232571">
              <w:rPr>
                <w:sz w:val="22"/>
                <w:szCs w:val="22"/>
                <w:bdr w:val="none" w:sz="0" w:space="0" w:color="auto" w:frame="1"/>
                <w:shd w:val="clear" w:color="auto" w:fill="FFFFFF"/>
                <w:lang w:val="pt-BR"/>
              </w:rPr>
              <w:t>como característica o eixo simples na carroceria, ou seja, um eixo frontal e outro traseiro de rodagem simples. Sua capacidade é de até 6 toneladas, com peso bruto de até 16 toneladas.</w:t>
            </w:r>
          </w:p>
        </w:tc>
      </w:tr>
    </w:tbl>
    <w:p w14:paraId="6E8651F8" w14:textId="77777777" w:rsidR="005A6678" w:rsidRPr="00232571" w:rsidRDefault="00BF1CAC" w:rsidP="008A63CB">
      <w:pPr>
        <w:spacing w:after="0" w:line="360" w:lineRule="auto"/>
        <w:jc w:val="both"/>
        <w:rPr>
          <w:szCs w:val="24"/>
        </w:rPr>
      </w:pPr>
      <w:r w:rsidRPr="00232571">
        <w:rPr>
          <w:szCs w:val="24"/>
        </w:rPr>
        <w:tab/>
      </w:r>
    </w:p>
    <w:p w14:paraId="1D72CDEA" w14:textId="37811819" w:rsidR="00BF1CAC" w:rsidRPr="00232571" w:rsidRDefault="00BF1CAC" w:rsidP="005F22CB">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A empresa funciona somente com 02 pessoas na área administrativa e 04 pessoas na sua área operacional, sendo dois motoristas e 02 ajudantes, além da eventual atuação do Francisco </w:t>
      </w:r>
      <w:r w:rsidRPr="00232571">
        <w:rPr>
          <w:rFonts w:ascii="Times New Roman" w:hAnsi="Times New Roman" w:cs="Times New Roman"/>
          <w:sz w:val="24"/>
          <w:szCs w:val="24"/>
        </w:rPr>
        <w:lastRenderedPageBreak/>
        <w:t>quando o seu horário de estudo permite. Como estas condições a empresa consegue pagar suas contas e se manter funcionando no mercado, embora cada dia com maiores dificuldades, devido aos crescentes custos de manutenção dos veículos.</w:t>
      </w:r>
    </w:p>
    <w:p w14:paraId="58524979" w14:textId="390A9A0D" w:rsidR="00BF1CAC" w:rsidRPr="00232571" w:rsidRDefault="00BF1CAC" w:rsidP="008A63CB">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A empresa recebeu uma proposta para assumir a distribuição física de uma companhia de alimentos na Seridó Norte-Rio-Grandense, partindo de Currais Novos e atendendo as cidades conforme mostra a figura abaixo:</w:t>
      </w:r>
    </w:p>
    <w:p w14:paraId="67D97B06" w14:textId="77777777" w:rsidR="00BF1CAC" w:rsidRPr="00232571" w:rsidRDefault="00BF1CAC" w:rsidP="00BF1CAC">
      <w:pPr>
        <w:jc w:val="both"/>
        <w:rPr>
          <w:szCs w:val="24"/>
        </w:rPr>
      </w:pPr>
    </w:p>
    <w:p w14:paraId="1D518DBE" w14:textId="77777777" w:rsidR="00BF1CAC" w:rsidRPr="00232571" w:rsidRDefault="00BF1CAC" w:rsidP="004C0ED0">
      <w:pPr>
        <w:spacing w:after="0" w:line="240" w:lineRule="auto"/>
        <w:jc w:val="center"/>
        <w:rPr>
          <w:rFonts w:ascii="Times New Roman" w:hAnsi="Times New Roman" w:cs="Times New Roman"/>
          <w:szCs w:val="24"/>
        </w:rPr>
      </w:pPr>
      <w:r w:rsidRPr="00232571">
        <w:rPr>
          <w:rFonts w:ascii="Times New Roman" w:hAnsi="Times New Roman" w:cs="Times New Roman"/>
          <w:szCs w:val="24"/>
        </w:rPr>
        <w:t>Figura 01 – Mapa da zona de distribuição</w:t>
      </w:r>
    </w:p>
    <w:p w14:paraId="5CB76F77" w14:textId="77777777" w:rsidR="00BF1CAC" w:rsidRPr="00232571" w:rsidRDefault="00BF1CAC" w:rsidP="004C0ED0">
      <w:pPr>
        <w:spacing w:after="0" w:line="240" w:lineRule="auto"/>
        <w:jc w:val="both"/>
        <w:rPr>
          <w:rFonts w:ascii="Times New Roman" w:hAnsi="Times New Roman" w:cs="Times New Roman"/>
          <w:b/>
          <w:bCs/>
          <w:szCs w:val="24"/>
        </w:rPr>
      </w:pPr>
      <w:r w:rsidRPr="00232571">
        <w:rPr>
          <w:rFonts w:ascii="Times New Roman" w:hAnsi="Times New Roman" w:cs="Times New Roman"/>
          <w:noProof/>
        </w:rPr>
        <w:drawing>
          <wp:anchor distT="0" distB="0" distL="114300" distR="114300" simplePos="0" relativeHeight="251659264" behindDoc="0" locked="0" layoutInCell="1" allowOverlap="1" wp14:anchorId="5D387B76" wp14:editId="5AE53D79">
            <wp:simplePos x="0" y="0"/>
            <wp:positionH relativeFrom="margin">
              <wp:align>left</wp:align>
            </wp:positionH>
            <wp:positionV relativeFrom="paragraph">
              <wp:posOffset>8255</wp:posOffset>
            </wp:positionV>
            <wp:extent cx="5433060" cy="2058500"/>
            <wp:effectExtent l="0" t="0" r="0" b="0"/>
            <wp:wrapNone/>
            <wp:docPr id="6" name="Picture 9"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Mapa&#10;&#10;Descrição gerada automa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44544"/>
                    <a:stretch/>
                  </pic:blipFill>
                  <pic:spPr bwMode="auto">
                    <a:xfrm>
                      <a:off x="0" y="0"/>
                      <a:ext cx="5433060" cy="205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BFFFA" w14:textId="77777777" w:rsidR="00BF1CAC" w:rsidRPr="00232571" w:rsidRDefault="00BF1CAC" w:rsidP="004C0ED0">
      <w:pPr>
        <w:spacing w:after="0" w:line="240" w:lineRule="auto"/>
        <w:jc w:val="both"/>
        <w:rPr>
          <w:rFonts w:ascii="Times New Roman" w:hAnsi="Times New Roman" w:cs="Times New Roman"/>
          <w:b/>
          <w:bCs/>
          <w:szCs w:val="24"/>
        </w:rPr>
      </w:pPr>
    </w:p>
    <w:p w14:paraId="0CD7C1D6" w14:textId="77777777" w:rsidR="00BF1CAC" w:rsidRPr="00232571" w:rsidRDefault="00BF1CAC" w:rsidP="004C0ED0">
      <w:pPr>
        <w:spacing w:after="0" w:line="240" w:lineRule="auto"/>
        <w:jc w:val="both"/>
        <w:rPr>
          <w:rFonts w:ascii="Times New Roman" w:hAnsi="Times New Roman" w:cs="Times New Roman"/>
          <w:b/>
          <w:bCs/>
          <w:szCs w:val="24"/>
        </w:rPr>
      </w:pPr>
    </w:p>
    <w:p w14:paraId="4C33E211" w14:textId="77777777" w:rsidR="00BF1CAC" w:rsidRPr="00232571" w:rsidRDefault="00BF1CAC" w:rsidP="004C0ED0">
      <w:pPr>
        <w:spacing w:after="0" w:line="240" w:lineRule="auto"/>
        <w:jc w:val="both"/>
        <w:rPr>
          <w:rFonts w:ascii="Times New Roman" w:hAnsi="Times New Roman" w:cs="Times New Roman"/>
          <w:b/>
          <w:bCs/>
          <w:szCs w:val="24"/>
        </w:rPr>
      </w:pPr>
    </w:p>
    <w:p w14:paraId="7D749045" w14:textId="77777777" w:rsidR="00BF1CAC" w:rsidRPr="00232571" w:rsidRDefault="00BF1CAC" w:rsidP="004C0ED0">
      <w:pPr>
        <w:spacing w:after="0" w:line="240" w:lineRule="auto"/>
        <w:jc w:val="both"/>
        <w:rPr>
          <w:rFonts w:ascii="Times New Roman" w:hAnsi="Times New Roman" w:cs="Times New Roman"/>
          <w:b/>
          <w:bCs/>
          <w:szCs w:val="24"/>
        </w:rPr>
      </w:pPr>
    </w:p>
    <w:p w14:paraId="41F98867" w14:textId="77777777" w:rsidR="004C0ED0" w:rsidRPr="00232571" w:rsidRDefault="004C0ED0" w:rsidP="004C0ED0">
      <w:pPr>
        <w:spacing w:after="0" w:line="240" w:lineRule="auto"/>
        <w:jc w:val="both"/>
        <w:rPr>
          <w:rFonts w:ascii="Times New Roman" w:hAnsi="Times New Roman" w:cs="Times New Roman"/>
          <w:b/>
          <w:bCs/>
          <w:szCs w:val="24"/>
        </w:rPr>
      </w:pPr>
    </w:p>
    <w:p w14:paraId="25DD3EC5" w14:textId="77777777" w:rsidR="004C0ED0" w:rsidRPr="00232571" w:rsidRDefault="004C0ED0" w:rsidP="004C0ED0">
      <w:pPr>
        <w:spacing w:after="0" w:line="240" w:lineRule="auto"/>
        <w:jc w:val="both"/>
        <w:rPr>
          <w:rFonts w:ascii="Times New Roman" w:hAnsi="Times New Roman" w:cs="Times New Roman"/>
          <w:b/>
          <w:bCs/>
          <w:szCs w:val="24"/>
        </w:rPr>
      </w:pPr>
    </w:p>
    <w:p w14:paraId="15BDA7FA" w14:textId="77777777" w:rsidR="004C0ED0" w:rsidRPr="00232571" w:rsidRDefault="004C0ED0" w:rsidP="004C0ED0">
      <w:pPr>
        <w:spacing w:after="0" w:line="240" w:lineRule="auto"/>
        <w:jc w:val="both"/>
        <w:rPr>
          <w:rFonts w:ascii="Times New Roman" w:hAnsi="Times New Roman" w:cs="Times New Roman"/>
          <w:b/>
          <w:bCs/>
          <w:szCs w:val="24"/>
        </w:rPr>
      </w:pPr>
    </w:p>
    <w:p w14:paraId="1D0E5E4D" w14:textId="77777777" w:rsidR="004C0ED0" w:rsidRPr="00232571" w:rsidRDefault="004C0ED0" w:rsidP="004C0ED0">
      <w:pPr>
        <w:spacing w:after="0" w:line="240" w:lineRule="auto"/>
        <w:jc w:val="both"/>
        <w:rPr>
          <w:rFonts w:ascii="Times New Roman" w:hAnsi="Times New Roman" w:cs="Times New Roman"/>
          <w:b/>
          <w:bCs/>
          <w:szCs w:val="24"/>
        </w:rPr>
      </w:pPr>
    </w:p>
    <w:p w14:paraId="1D625984" w14:textId="77777777" w:rsidR="004C0ED0" w:rsidRPr="00232571" w:rsidRDefault="004C0ED0" w:rsidP="004C0ED0">
      <w:pPr>
        <w:spacing w:after="0" w:line="240" w:lineRule="auto"/>
        <w:jc w:val="both"/>
        <w:rPr>
          <w:rFonts w:ascii="Times New Roman" w:hAnsi="Times New Roman" w:cs="Times New Roman"/>
          <w:b/>
          <w:bCs/>
          <w:szCs w:val="24"/>
        </w:rPr>
      </w:pPr>
    </w:p>
    <w:p w14:paraId="7BCFAF0F" w14:textId="77777777" w:rsidR="00BF1CAC" w:rsidRPr="00232571" w:rsidRDefault="00BF1CAC" w:rsidP="004C0ED0">
      <w:pPr>
        <w:spacing w:after="0" w:line="240" w:lineRule="auto"/>
        <w:jc w:val="both"/>
        <w:rPr>
          <w:rFonts w:ascii="Times New Roman" w:hAnsi="Times New Roman" w:cs="Times New Roman"/>
          <w:b/>
          <w:bCs/>
          <w:szCs w:val="24"/>
        </w:rPr>
      </w:pPr>
    </w:p>
    <w:p w14:paraId="697BC65C" w14:textId="77777777" w:rsidR="00BF1CAC" w:rsidRPr="00232571" w:rsidRDefault="00BF1CAC" w:rsidP="004C0ED0">
      <w:pPr>
        <w:spacing w:after="0" w:line="240" w:lineRule="auto"/>
        <w:jc w:val="both"/>
        <w:rPr>
          <w:rFonts w:ascii="Times New Roman" w:hAnsi="Times New Roman" w:cs="Times New Roman"/>
          <w:b/>
          <w:bCs/>
          <w:szCs w:val="24"/>
        </w:rPr>
      </w:pPr>
    </w:p>
    <w:p w14:paraId="264D60B3" w14:textId="77777777" w:rsidR="00FE2FED" w:rsidRPr="00232571" w:rsidRDefault="00FE2FED" w:rsidP="004C0ED0">
      <w:pPr>
        <w:spacing w:after="0" w:line="240" w:lineRule="auto"/>
        <w:jc w:val="both"/>
        <w:rPr>
          <w:rFonts w:ascii="Times New Roman" w:hAnsi="Times New Roman" w:cs="Times New Roman"/>
          <w:szCs w:val="24"/>
        </w:rPr>
      </w:pPr>
    </w:p>
    <w:p w14:paraId="5B1246CC" w14:textId="62D1D10A" w:rsidR="00BF1CAC" w:rsidRPr="00232571" w:rsidRDefault="00BF1CAC" w:rsidP="004C0ED0">
      <w:pPr>
        <w:spacing w:after="0" w:line="240" w:lineRule="auto"/>
        <w:jc w:val="both"/>
        <w:rPr>
          <w:rFonts w:ascii="Times New Roman" w:hAnsi="Times New Roman" w:cs="Times New Roman"/>
          <w:szCs w:val="24"/>
        </w:rPr>
      </w:pPr>
      <w:r w:rsidRPr="00232571">
        <w:rPr>
          <w:rFonts w:ascii="Times New Roman" w:hAnsi="Times New Roman" w:cs="Times New Roman"/>
          <w:szCs w:val="24"/>
        </w:rPr>
        <w:t>Fonte: Adaptado de Souza Neto, 2019.</w:t>
      </w:r>
    </w:p>
    <w:p w14:paraId="6732D97F" w14:textId="77777777" w:rsidR="00BF1CAC" w:rsidRPr="00232571" w:rsidRDefault="00BF1CAC" w:rsidP="00BF1CAC">
      <w:pPr>
        <w:jc w:val="both"/>
        <w:rPr>
          <w:szCs w:val="24"/>
        </w:rPr>
      </w:pPr>
    </w:p>
    <w:p w14:paraId="24CED1BA" w14:textId="77777777" w:rsidR="00BF1CAC" w:rsidRPr="00232571" w:rsidRDefault="00BF1CAC" w:rsidP="005F22CB">
      <w:pPr>
        <w:spacing w:after="0" w:line="360" w:lineRule="auto"/>
        <w:jc w:val="both"/>
        <w:rPr>
          <w:rFonts w:ascii="Times New Roman" w:hAnsi="Times New Roman" w:cs="Times New Roman"/>
          <w:sz w:val="24"/>
          <w:szCs w:val="28"/>
        </w:rPr>
      </w:pPr>
      <w:r w:rsidRPr="00232571">
        <w:rPr>
          <w:rFonts w:ascii="Times New Roman" w:hAnsi="Times New Roman" w:cs="Times New Roman"/>
          <w:sz w:val="24"/>
          <w:szCs w:val="28"/>
        </w:rPr>
        <w:t xml:space="preserve">O contrato determina o nível de serviço considerado apropriado, mensurado por </w:t>
      </w:r>
      <w:r w:rsidRPr="00232571">
        <w:rPr>
          <w:rFonts w:ascii="Times New Roman" w:hAnsi="Times New Roman" w:cs="Times New Roman"/>
          <w:i/>
          <w:iCs/>
          <w:sz w:val="24"/>
          <w:szCs w:val="28"/>
        </w:rPr>
        <w:t>Key Performance Indicator</w:t>
      </w:r>
      <w:r w:rsidRPr="00232571">
        <w:rPr>
          <w:rFonts w:ascii="Times New Roman" w:hAnsi="Times New Roman" w:cs="Times New Roman"/>
          <w:sz w:val="24"/>
          <w:szCs w:val="28"/>
        </w:rPr>
        <w:t xml:space="preserve"> (KPI), o que representa:  indicador de tempo: 98% de pedidos atendidos no prazo; indicador de produtividade: 98% de total de mercadorias disponível para transporte; indicadores de qualidade: 95% dos pedidos sem avarias e 99% dos pedidos sem sinistros de roubo ou furto e Indicador de Acuracidade: 99% de pedidos sem erros. O contrato também exige que cada cidade do roteiro seja abastecida semanalmente e a capacidade de rastreabilidade de cada pedido.</w:t>
      </w:r>
    </w:p>
    <w:p w14:paraId="2D509853" w14:textId="77777777" w:rsidR="00BF1CAC" w:rsidRPr="00232571" w:rsidRDefault="00BF1CAC" w:rsidP="005F22CB">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8"/>
        </w:rPr>
        <w:t xml:space="preserve">A empresa se coloca </w:t>
      </w:r>
      <w:proofErr w:type="spellStart"/>
      <w:r w:rsidRPr="00232571">
        <w:rPr>
          <w:rFonts w:ascii="Times New Roman" w:hAnsi="Times New Roman" w:cs="Times New Roman"/>
          <w:sz w:val="24"/>
          <w:szCs w:val="28"/>
        </w:rPr>
        <w:t>a</w:t>
      </w:r>
      <w:proofErr w:type="spellEnd"/>
      <w:r w:rsidRPr="00232571">
        <w:rPr>
          <w:rFonts w:ascii="Times New Roman" w:hAnsi="Times New Roman" w:cs="Times New Roman"/>
          <w:sz w:val="24"/>
          <w:szCs w:val="28"/>
        </w:rPr>
        <w:t xml:space="preserve"> disposição para negociar os valores envolvidos na operação, ressaltando que o preço deverá ser calculado pela quantidade de quilômetros percorridos </w:t>
      </w:r>
      <w:r w:rsidRPr="00232571">
        <w:rPr>
          <w:rFonts w:ascii="Times New Roman" w:hAnsi="Times New Roman" w:cs="Times New Roman"/>
          <w:sz w:val="24"/>
          <w:szCs w:val="24"/>
        </w:rPr>
        <w:t>mensalmente.</w:t>
      </w:r>
    </w:p>
    <w:p w14:paraId="43ACA8EB" w14:textId="132AEDE0" w:rsidR="00C5727C" w:rsidRPr="00232571" w:rsidRDefault="00C5727C" w:rsidP="005F22CB">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Com ajuda de seu professor de logística, Francisco buscou informações junto ao novo cliente sobre demanda média semanal de produto para distribuição, características físicas dos produtos e peso média distribuídos por cidade. De posse destas informações, sob orientação do seu professor, Francisco realizou o planejamento de um processo de roteirização pelo método de Clarke e </w:t>
      </w:r>
      <w:proofErr w:type="spellStart"/>
      <w:r w:rsidRPr="00232571">
        <w:rPr>
          <w:rFonts w:ascii="Times New Roman" w:hAnsi="Times New Roman" w:cs="Times New Roman"/>
          <w:sz w:val="24"/>
          <w:szCs w:val="24"/>
        </w:rPr>
        <w:t>Whight</w:t>
      </w:r>
      <w:proofErr w:type="spellEnd"/>
      <w:r w:rsidRPr="00232571">
        <w:rPr>
          <w:rFonts w:ascii="Times New Roman" w:hAnsi="Times New Roman" w:cs="Times New Roman"/>
          <w:sz w:val="24"/>
          <w:szCs w:val="24"/>
        </w:rPr>
        <w:t xml:space="preserve">, baseado na abordagem das economias (CHOPRA; MEINDL, 2003), adotando algumas características como: veículos realizando entregas de segunda a sexta-feira com </w:t>
      </w:r>
      <w:r w:rsidRPr="00232571">
        <w:rPr>
          <w:rFonts w:ascii="Times New Roman" w:hAnsi="Times New Roman" w:cs="Times New Roman"/>
          <w:sz w:val="24"/>
          <w:szCs w:val="24"/>
        </w:rPr>
        <w:lastRenderedPageBreak/>
        <w:t xml:space="preserve">entregas semanais; saídas da cidade de Currais Novos sempre as 07 horas da manhã; uma hora em média para cada entrega e uma equipe para carregar os veículos durante a noite com dois funcionários. Assim as rotas foram projetadas para em cada dia da semana atender um grupo de cidades, conforme detalhado no </w:t>
      </w:r>
      <w:hyperlink w:anchor="Anexos" w:history="1">
        <w:r w:rsidRPr="00232571">
          <w:rPr>
            <w:rStyle w:val="Hyperlink"/>
            <w:rFonts w:ascii="Times New Roman" w:hAnsi="Times New Roman" w:cs="Times New Roman"/>
            <w:color w:val="auto"/>
            <w:sz w:val="24"/>
            <w:szCs w:val="24"/>
          </w:rPr>
          <w:t>anexo 01</w:t>
        </w:r>
      </w:hyperlink>
      <w:r w:rsidRPr="00232571">
        <w:rPr>
          <w:rFonts w:ascii="Times New Roman" w:hAnsi="Times New Roman" w:cs="Times New Roman"/>
          <w:sz w:val="24"/>
          <w:szCs w:val="24"/>
        </w:rPr>
        <w:t>.</w:t>
      </w:r>
    </w:p>
    <w:p w14:paraId="51D92858" w14:textId="70F45C03" w:rsidR="00C5727C" w:rsidRPr="00232571" w:rsidRDefault="00C5727C" w:rsidP="005F22CB">
      <w:pPr>
        <w:autoSpaceDE w:val="0"/>
        <w:autoSpaceDN w:val="0"/>
        <w:adjustRightInd w:val="0"/>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Francisco considerou que com um consumo médio de 4,5 km/l e um preço médio do óleo diesel em R$ 7,00 (sete reais), os cálculos indicavam um consumo semanal de combustível de aproximadamente 295 litros distribuídos conforme mostra a tabela do </w:t>
      </w:r>
      <w:hyperlink w:anchor="Custos_Combustível" w:history="1">
        <w:r w:rsidRPr="00232571">
          <w:rPr>
            <w:rStyle w:val="Hyperlink"/>
            <w:rFonts w:ascii="Times New Roman" w:hAnsi="Times New Roman" w:cs="Times New Roman"/>
            <w:color w:val="auto"/>
            <w:sz w:val="24"/>
            <w:szCs w:val="24"/>
          </w:rPr>
          <w:t>anexo 02</w:t>
        </w:r>
      </w:hyperlink>
      <w:r w:rsidRPr="00232571">
        <w:rPr>
          <w:rFonts w:ascii="Times New Roman" w:hAnsi="Times New Roman" w:cs="Times New Roman"/>
          <w:sz w:val="24"/>
          <w:szCs w:val="24"/>
        </w:rPr>
        <w:t>.</w:t>
      </w:r>
    </w:p>
    <w:p w14:paraId="12EDA42B" w14:textId="3AE0367E" w:rsidR="00C5727C" w:rsidRPr="00232571" w:rsidRDefault="00C5727C" w:rsidP="00C5727C">
      <w:pPr>
        <w:pStyle w:val="PargrafodaLista"/>
        <w:ind w:left="0"/>
        <w:jc w:val="both"/>
        <w:rPr>
          <w:szCs w:val="24"/>
          <w:lang w:val="pt-BR"/>
        </w:rPr>
      </w:pPr>
      <w:r w:rsidRPr="00232571">
        <w:rPr>
          <w:szCs w:val="24"/>
          <w:lang w:val="pt-BR"/>
        </w:rPr>
        <w:t xml:space="preserve">Assim, Francisco conseguiu mostrar para seu pai que com a aquisição de mais um veículo do tipo caminhão semipesado com capacidade de 06 toneladas será possível cumprir o novo contrato. Mas para que isto aconteça será necessário também a contração de ajudantes de carga e descarga e 01 motorista. Francisco levantou que o salário médio de um motorista na região gira em torno de 1,5 a 1,7 salários-mínimos e o do ajudante é de um salário-mínimo. </w:t>
      </w:r>
    </w:p>
    <w:p w14:paraId="41BFC430" w14:textId="77777777" w:rsidR="00C5727C" w:rsidRPr="00232571" w:rsidRDefault="00C5727C" w:rsidP="005F22CB">
      <w:pPr>
        <w:pStyle w:val="PargrafodaLista"/>
        <w:ind w:left="0"/>
        <w:jc w:val="both"/>
        <w:rPr>
          <w:szCs w:val="24"/>
          <w:lang w:val="pt-BR"/>
        </w:rPr>
      </w:pPr>
      <w:r w:rsidRPr="00232571">
        <w:rPr>
          <w:szCs w:val="24"/>
          <w:lang w:val="pt-BR"/>
        </w:rPr>
        <w:t xml:space="preserve">Já com relação a aquisição do veículo, após uma pesquisa na internet, o rapaz descobriu que os bancos oficiais disponibilizam linhas de financiamento para renovação da frota nacional de veículos de carga e que existe a possibilidade de comprar um novo veículo nas condições apresentadas na tabela no </w:t>
      </w:r>
      <w:hyperlink w:anchor="Custos_Combustível" w:history="1">
        <w:r w:rsidRPr="00232571">
          <w:rPr>
            <w:rStyle w:val="Hyperlink"/>
            <w:color w:val="auto"/>
            <w:szCs w:val="24"/>
            <w:lang w:val="pt-BR"/>
          </w:rPr>
          <w:t>anexo 03</w:t>
        </w:r>
      </w:hyperlink>
      <w:r w:rsidRPr="00232571">
        <w:rPr>
          <w:szCs w:val="24"/>
          <w:lang w:val="pt-BR"/>
        </w:rPr>
        <w:t>.</w:t>
      </w:r>
    </w:p>
    <w:p w14:paraId="74D6329C" w14:textId="77777777" w:rsidR="00C5727C" w:rsidRPr="00232571" w:rsidRDefault="00C5727C" w:rsidP="005F22CB">
      <w:pPr>
        <w:pStyle w:val="PargrafodaLista"/>
        <w:ind w:left="0"/>
        <w:jc w:val="both"/>
        <w:rPr>
          <w:szCs w:val="24"/>
          <w:lang w:val="pt-BR"/>
        </w:rPr>
      </w:pPr>
      <w:r w:rsidRPr="00232571">
        <w:rPr>
          <w:szCs w:val="24"/>
          <w:lang w:val="pt-BR"/>
        </w:rPr>
        <w:t>Será preciso decidir junto com seu genitor, a escolha do veículo ideal considerando o valor do preço, da entrada e da sua capacidade de carga, pois um veículo mais caro pode representar a prospectar novos contatos na rota sem novos investimentos e atender a possíveis incrementos na quantidade de produtos distribuídos na região.</w:t>
      </w:r>
    </w:p>
    <w:p w14:paraId="58608E52" w14:textId="77777777" w:rsidR="00C5727C" w:rsidRPr="00232571" w:rsidRDefault="00C5727C" w:rsidP="005F22CB">
      <w:pPr>
        <w:pStyle w:val="PargrafodaLista"/>
        <w:ind w:left="0"/>
        <w:jc w:val="both"/>
        <w:rPr>
          <w:szCs w:val="24"/>
          <w:lang w:val="pt-BR"/>
        </w:rPr>
      </w:pPr>
      <w:r w:rsidRPr="00232571">
        <w:rPr>
          <w:szCs w:val="24"/>
          <w:lang w:val="pt-BR"/>
        </w:rPr>
        <w:t xml:space="preserve">A exigência com maior grau de dificuldade para atendimento é a questão da rastreabilidade dos pedidos e Francisco teve a ideia de o motorista do veículo enviar uma mensagem de WhatsApp com a localização para ficar registrado o horário da entrega em cada localidade. </w:t>
      </w:r>
    </w:p>
    <w:p w14:paraId="0F92C672" w14:textId="77777777" w:rsidR="000858CB" w:rsidRPr="00232571" w:rsidRDefault="000858CB" w:rsidP="00A6396A">
      <w:pPr>
        <w:spacing w:after="0" w:line="360" w:lineRule="auto"/>
        <w:jc w:val="both"/>
        <w:rPr>
          <w:rFonts w:ascii="Times New Roman" w:hAnsi="Times New Roman" w:cs="Times New Roman"/>
          <w:sz w:val="24"/>
          <w:szCs w:val="24"/>
        </w:rPr>
      </w:pPr>
    </w:p>
    <w:p w14:paraId="47899595" w14:textId="6293BD00" w:rsidR="00F416DA" w:rsidRPr="00232571" w:rsidRDefault="00B956B0" w:rsidP="00A6396A">
      <w:pPr>
        <w:spacing w:after="0" w:line="360" w:lineRule="auto"/>
        <w:jc w:val="both"/>
        <w:rPr>
          <w:rFonts w:ascii="Times New Roman" w:hAnsi="Times New Roman" w:cs="Times New Roman"/>
          <w:b/>
          <w:bCs/>
          <w:sz w:val="24"/>
          <w:szCs w:val="24"/>
        </w:rPr>
      </w:pPr>
      <w:r w:rsidRPr="00232571">
        <w:rPr>
          <w:rFonts w:ascii="Times New Roman" w:hAnsi="Times New Roman" w:cs="Times New Roman"/>
          <w:b/>
          <w:bCs/>
          <w:sz w:val="24"/>
          <w:szCs w:val="24"/>
        </w:rPr>
        <w:t>1.</w:t>
      </w:r>
      <w:r w:rsidR="00F416DA" w:rsidRPr="00232571">
        <w:rPr>
          <w:rFonts w:ascii="Times New Roman" w:hAnsi="Times New Roman" w:cs="Times New Roman"/>
          <w:b/>
          <w:bCs/>
          <w:sz w:val="24"/>
          <w:szCs w:val="24"/>
        </w:rPr>
        <w:t>2 As dificuldades.</w:t>
      </w:r>
    </w:p>
    <w:p w14:paraId="043C429C" w14:textId="77777777" w:rsidR="00F416DA" w:rsidRPr="00232571" w:rsidRDefault="00F416DA" w:rsidP="00A6396A">
      <w:pPr>
        <w:spacing w:after="0" w:line="360" w:lineRule="auto"/>
        <w:jc w:val="both"/>
        <w:rPr>
          <w:rFonts w:ascii="Times New Roman" w:hAnsi="Times New Roman" w:cs="Times New Roman"/>
          <w:b/>
          <w:bCs/>
          <w:sz w:val="24"/>
          <w:szCs w:val="24"/>
        </w:rPr>
      </w:pPr>
    </w:p>
    <w:p w14:paraId="16D4071B" w14:textId="59CD7A78" w:rsidR="00F416DA" w:rsidRPr="00232571" w:rsidRDefault="00F416DA" w:rsidP="00A6396A">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O maior dilema da Rangel Transportes para crescer e ter um novo posicionamento no mercado será evoluir de um modelo organizacional familiar, com uma gestão tradicional, autocrata e centralizadora, para uma organização mais profissional em que o gestor precisa ter um perfil mais dinâmico, descentralizador, aberto para adquirir novos conhecimentos, novas atitudes e novos valores em relação ao processo de gerenciar pessoas.  </w:t>
      </w:r>
    </w:p>
    <w:p w14:paraId="5F2165A2" w14:textId="1FDE7E1A" w:rsidR="00F416DA" w:rsidRPr="00232571" w:rsidRDefault="00F416DA" w:rsidP="005F22CB">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lastRenderedPageBreak/>
        <w:t>O Sr. Rangel argumenta que são sua experiencia e seu conhecimento, os responsáveis pela contribuição que afeta a capacidade de organização de trabalhar e obter resultados da empresa. Porém, em conversas com seu filho fica evidente que seu único parâmetro de avaliação das operações de transporte é o prazo de entrega e que ele tem aversão as tecnologias digitais. Assim, outra frase famosa do Sr. Rangel é: “</w:t>
      </w:r>
      <w:r w:rsidRPr="00232571">
        <w:rPr>
          <w:rFonts w:ascii="Times New Roman" w:hAnsi="Times New Roman" w:cs="Times New Roman"/>
          <w:i/>
          <w:iCs/>
          <w:sz w:val="24"/>
          <w:szCs w:val="24"/>
        </w:rPr>
        <w:t xml:space="preserve">entregou no prazo e no final do mês pagou as contas. </w:t>
      </w:r>
      <w:r w:rsidR="005F5F63" w:rsidRPr="00232571">
        <w:rPr>
          <w:rFonts w:ascii="Times New Roman" w:hAnsi="Times New Roman" w:cs="Times New Roman"/>
          <w:i/>
          <w:iCs/>
          <w:sz w:val="24"/>
          <w:szCs w:val="24"/>
        </w:rPr>
        <w:t>Assim</w:t>
      </w:r>
      <w:r w:rsidR="007852AB" w:rsidRPr="00232571">
        <w:rPr>
          <w:rFonts w:ascii="Times New Roman" w:hAnsi="Times New Roman" w:cs="Times New Roman"/>
          <w:i/>
          <w:iCs/>
          <w:sz w:val="24"/>
          <w:szCs w:val="24"/>
        </w:rPr>
        <w:t>,</w:t>
      </w:r>
      <w:r w:rsidR="005F5F63" w:rsidRPr="00232571">
        <w:rPr>
          <w:rFonts w:ascii="Times New Roman" w:hAnsi="Times New Roman" w:cs="Times New Roman"/>
          <w:i/>
          <w:iCs/>
          <w:sz w:val="24"/>
          <w:szCs w:val="24"/>
        </w:rPr>
        <w:t xml:space="preserve"> </w:t>
      </w:r>
      <w:r w:rsidR="00A54A8A" w:rsidRPr="00232571">
        <w:rPr>
          <w:rFonts w:ascii="Times New Roman" w:hAnsi="Times New Roman" w:cs="Times New Roman"/>
          <w:i/>
          <w:iCs/>
          <w:sz w:val="24"/>
          <w:szCs w:val="24"/>
        </w:rPr>
        <w:t>vida que segue</w:t>
      </w:r>
      <w:r w:rsidRPr="00232571">
        <w:rPr>
          <w:rFonts w:ascii="Times New Roman" w:hAnsi="Times New Roman" w:cs="Times New Roman"/>
          <w:sz w:val="24"/>
          <w:szCs w:val="24"/>
        </w:rPr>
        <w:t>”.</w:t>
      </w:r>
    </w:p>
    <w:p w14:paraId="1F44D4FD" w14:textId="77777777" w:rsidR="00F416DA" w:rsidRPr="00232571" w:rsidRDefault="00F416DA" w:rsidP="005F22CB">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Sr. Rangel tem a vantagem da experiência, conhecer o processo por inteiro, tem o compromisso e qualidade no serviço como diretrizes base para o serviço ofertado, contudo, seu orgulho por ter construído uma empresa respeitada no ramo de transportes acaba por mostrar resistência a mudanças para o possível crescimento da organização.</w:t>
      </w:r>
    </w:p>
    <w:p w14:paraId="2EABBF49" w14:textId="77777777" w:rsidR="00F416DA" w:rsidRPr="00232571" w:rsidRDefault="00F416DA" w:rsidP="005F22CB">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Seu filho Francisco defende a proposta de inovação para alavancar a empresa e após estudos, pesquisas e consulta a seus professores já entendeu que as operações logísticas de transporte são avaliadas pela qualidade do fluxo logístico, identificado como nível de serviço. Francisco vem tentando fazer seu pai entender que hoje as empresas são avaliadas por um conjunto de parâmetros muito mais complexos como: tempo de entrega, flexibilidade, nível de avarias, entregas com exatidão, custos e rastreabilidade. E desta forma, as tecnologias e informações e comunicação são de extrema importância para que a empresa possa dar o passo de sair de uma transportadora e se tornar um operador logístico.</w:t>
      </w:r>
    </w:p>
    <w:p w14:paraId="23BF8B21" w14:textId="4E4F7878" w:rsidR="00955B81" w:rsidRPr="00232571" w:rsidRDefault="00F416DA" w:rsidP="00260BFE">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Para quebrar a resistência as mudanças, Francisco assumiu a missão de fazer seu pai entender que a tomada de decisão acerca do novo contrato e da sua forma de execução deve ser baseada na aplicação do conceito de </w:t>
      </w:r>
      <w:r w:rsidRPr="00232571">
        <w:rPr>
          <w:rFonts w:ascii="Times New Roman" w:hAnsi="Times New Roman" w:cs="Times New Roman"/>
          <w:i/>
          <w:iCs/>
          <w:sz w:val="24"/>
          <w:szCs w:val="24"/>
        </w:rPr>
        <w:t>trade-off</w:t>
      </w:r>
      <w:r w:rsidRPr="00232571">
        <w:rPr>
          <w:rFonts w:ascii="Times New Roman" w:hAnsi="Times New Roman" w:cs="Times New Roman"/>
          <w:sz w:val="24"/>
          <w:szCs w:val="24"/>
        </w:rPr>
        <w:t xml:space="preserve"> que </w:t>
      </w:r>
      <w:r w:rsidR="00FE2545" w:rsidRPr="00232571">
        <w:rPr>
          <w:rFonts w:ascii="Times New Roman" w:hAnsi="Times New Roman" w:cs="Times New Roman"/>
          <w:sz w:val="24"/>
          <w:szCs w:val="24"/>
        </w:rPr>
        <w:t xml:space="preserve">em logística deve ser entendido </w:t>
      </w:r>
      <w:r w:rsidR="0000713A" w:rsidRPr="00232571">
        <w:rPr>
          <w:rFonts w:ascii="Times New Roman" w:hAnsi="Times New Roman" w:cs="Times New Roman"/>
          <w:sz w:val="24"/>
          <w:szCs w:val="24"/>
        </w:rPr>
        <w:t>como uma troca compensatória</w:t>
      </w:r>
      <w:r w:rsidR="00404EB0" w:rsidRPr="00232571">
        <w:rPr>
          <w:rFonts w:ascii="Times New Roman" w:hAnsi="Times New Roman" w:cs="Times New Roman"/>
          <w:sz w:val="24"/>
          <w:szCs w:val="24"/>
        </w:rPr>
        <w:t xml:space="preserve">, na qual o aumento em uma variável ou variáveis logísticas </w:t>
      </w:r>
      <w:r w:rsidR="00F563B3" w:rsidRPr="00232571">
        <w:rPr>
          <w:rFonts w:ascii="Times New Roman" w:hAnsi="Times New Roman" w:cs="Times New Roman"/>
          <w:sz w:val="24"/>
          <w:szCs w:val="24"/>
        </w:rPr>
        <w:t>é compensado pela diminuição de uma ou mais outras variáveis</w:t>
      </w:r>
      <w:r w:rsidR="00D977DB" w:rsidRPr="00232571">
        <w:rPr>
          <w:rFonts w:ascii="Times New Roman" w:hAnsi="Times New Roman" w:cs="Times New Roman"/>
          <w:sz w:val="24"/>
          <w:szCs w:val="24"/>
        </w:rPr>
        <w:t xml:space="preserve">, ou seja, </w:t>
      </w:r>
      <w:r w:rsidRPr="00232571">
        <w:rPr>
          <w:rFonts w:ascii="Times New Roman" w:hAnsi="Times New Roman" w:cs="Times New Roman"/>
          <w:sz w:val="24"/>
          <w:szCs w:val="24"/>
        </w:rPr>
        <w:t>renunciar a um benefício para ter outro considerado mais vantajoso em determinada situação</w:t>
      </w:r>
      <w:r w:rsidR="001B3B47" w:rsidRPr="00232571">
        <w:rPr>
          <w:rFonts w:ascii="Times New Roman" w:hAnsi="Times New Roman" w:cs="Times New Roman"/>
          <w:sz w:val="24"/>
          <w:szCs w:val="24"/>
        </w:rPr>
        <w:t xml:space="preserve"> (CHASE; JACOBS, 2009).</w:t>
      </w:r>
    </w:p>
    <w:p w14:paraId="2659D22B" w14:textId="77777777" w:rsidR="00260BFE" w:rsidRPr="00232571" w:rsidRDefault="00260BFE" w:rsidP="00260BFE">
      <w:pPr>
        <w:spacing w:after="0" w:line="360" w:lineRule="auto"/>
        <w:jc w:val="both"/>
        <w:rPr>
          <w:rFonts w:ascii="Times New Roman" w:hAnsi="Times New Roman" w:cs="Times New Roman"/>
          <w:b/>
          <w:bCs/>
          <w:sz w:val="24"/>
          <w:szCs w:val="24"/>
        </w:rPr>
      </w:pPr>
    </w:p>
    <w:p w14:paraId="5EE074F1" w14:textId="4007FF04" w:rsidR="00260BFE" w:rsidRPr="00232571" w:rsidRDefault="00B956B0" w:rsidP="00260BFE">
      <w:pPr>
        <w:spacing w:after="0" w:line="360" w:lineRule="auto"/>
        <w:jc w:val="both"/>
        <w:rPr>
          <w:rFonts w:ascii="Times New Roman" w:hAnsi="Times New Roman" w:cs="Times New Roman"/>
          <w:b/>
          <w:bCs/>
          <w:sz w:val="24"/>
          <w:szCs w:val="24"/>
        </w:rPr>
      </w:pPr>
      <w:r w:rsidRPr="00232571">
        <w:rPr>
          <w:rFonts w:ascii="Times New Roman" w:hAnsi="Times New Roman" w:cs="Times New Roman"/>
          <w:b/>
          <w:bCs/>
          <w:sz w:val="24"/>
          <w:szCs w:val="24"/>
        </w:rPr>
        <w:t>1.</w:t>
      </w:r>
      <w:r w:rsidR="00260BFE" w:rsidRPr="00232571">
        <w:rPr>
          <w:rFonts w:ascii="Times New Roman" w:hAnsi="Times New Roman" w:cs="Times New Roman"/>
          <w:b/>
          <w:bCs/>
          <w:sz w:val="24"/>
          <w:szCs w:val="24"/>
        </w:rPr>
        <w:t xml:space="preserve">3 As opções </w:t>
      </w:r>
    </w:p>
    <w:p w14:paraId="63F319AA" w14:textId="77777777" w:rsidR="00260BFE" w:rsidRPr="00232571" w:rsidRDefault="00260BFE" w:rsidP="00260BFE">
      <w:pPr>
        <w:spacing w:after="0" w:line="360" w:lineRule="auto"/>
        <w:jc w:val="both"/>
        <w:rPr>
          <w:rFonts w:ascii="Times New Roman" w:hAnsi="Times New Roman" w:cs="Times New Roman"/>
          <w:b/>
          <w:bCs/>
          <w:sz w:val="24"/>
          <w:szCs w:val="24"/>
        </w:rPr>
      </w:pPr>
    </w:p>
    <w:p w14:paraId="002C7FFB" w14:textId="6C673454" w:rsidR="00260BFE" w:rsidRPr="00232571" w:rsidRDefault="00260BFE" w:rsidP="00260BFE">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A Rangel Transportes tem 03 (três) opções de estratégias: (a) seguir as orientações do Sr. Rangel e não aceitar o novo contrato de distribuição física de produtos, seguindo com suas atuais operações; (b) aceitar o novo contrato de distribuição de acordo com as exigências e condições apresentadas pelo cliente, e (c) aceitar o novo contrato somente após estudar o </w:t>
      </w:r>
      <w:r w:rsidRPr="00232571">
        <w:rPr>
          <w:rFonts w:ascii="Times New Roman" w:hAnsi="Times New Roman" w:cs="Times New Roman"/>
          <w:sz w:val="24"/>
          <w:szCs w:val="24"/>
        </w:rPr>
        <w:lastRenderedPageBreak/>
        <w:t xml:space="preserve">contexto as condições operacionais, sendo necessário definir as condições necessárias para as operações sejam, viáveis em termos econômicos e operacionais. </w:t>
      </w:r>
    </w:p>
    <w:p w14:paraId="15FA3F9F" w14:textId="77777777" w:rsidR="00CC0293" w:rsidRPr="00232571" w:rsidRDefault="00CC0293" w:rsidP="00711C63">
      <w:pPr>
        <w:rPr>
          <w:rFonts w:ascii="Times New Roman" w:eastAsia="Arial" w:hAnsi="Times New Roman" w:cs="Times New Roman"/>
          <w:b/>
          <w:bCs/>
          <w:sz w:val="24"/>
        </w:rPr>
      </w:pPr>
    </w:p>
    <w:p w14:paraId="3C676345" w14:textId="77777777" w:rsidR="00CC0293" w:rsidRPr="00232571" w:rsidRDefault="00BA3D15">
      <w:pPr>
        <w:shd w:val="clear" w:color="auto" w:fill="FFFFFF" w:themeFill="background1"/>
        <w:spacing w:after="0" w:line="360" w:lineRule="auto"/>
        <w:jc w:val="both"/>
        <w:rPr>
          <w:rFonts w:ascii="Times New Roman" w:eastAsia="Arial" w:hAnsi="Times New Roman" w:cs="Times New Roman"/>
          <w:b/>
          <w:spacing w:val="-2"/>
          <w:sz w:val="24"/>
          <w:szCs w:val="24"/>
        </w:rPr>
      </w:pPr>
      <w:r w:rsidRPr="00232571">
        <w:rPr>
          <w:rFonts w:ascii="Times New Roman" w:eastAsia="Arial" w:hAnsi="Times New Roman" w:cs="Times New Roman"/>
          <w:b/>
          <w:spacing w:val="-2"/>
          <w:sz w:val="24"/>
          <w:szCs w:val="24"/>
        </w:rPr>
        <w:t>2 NOTAS DE ENSINO</w:t>
      </w:r>
    </w:p>
    <w:p w14:paraId="139CD36D" w14:textId="77777777" w:rsidR="002B7122" w:rsidRPr="00232571" w:rsidRDefault="002B7122">
      <w:pPr>
        <w:shd w:val="clear" w:color="auto" w:fill="FFFFFF" w:themeFill="background1"/>
        <w:spacing w:after="0" w:line="360" w:lineRule="auto"/>
        <w:jc w:val="both"/>
        <w:rPr>
          <w:rFonts w:ascii="Times New Roman" w:eastAsia="Arial" w:hAnsi="Times New Roman" w:cs="Times New Roman"/>
          <w:b/>
          <w:spacing w:val="-2"/>
          <w:sz w:val="24"/>
          <w:szCs w:val="24"/>
        </w:rPr>
      </w:pPr>
    </w:p>
    <w:p w14:paraId="6169FD16" w14:textId="1421B163" w:rsidR="002B7122" w:rsidRPr="00232571" w:rsidRDefault="002B7122">
      <w:pPr>
        <w:shd w:val="clear" w:color="auto" w:fill="FFFFFF" w:themeFill="background1"/>
        <w:spacing w:after="0" w:line="360" w:lineRule="auto"/>
        <w:jc w:val="both"/>
        <w:rPr>
          <w:rFonts w:ascii="Times New Roman" w:eastAsia="Arial" w:hAnsi="Times New Roman" w:cs="Times New Roman"/>
          <w:b/>
          <w:spacing w:val="-2"/>
          <w:sz w:val="24"/>
          <w:szCs w:val="24"/>
        </w:rPr>
      </w:pPr>
      <w:r w:rsidRPr="00232571">
        <w:rPr>
          <w:rFonts w:ascii="Times New Roman" w:eastAsia="Arial" w:hAnsi="Times New Roman" w:cs="Times New Roman"/>
          <w:b/>
          <w:spacing w:val="-2"/>
          <w:sz w:val="24"/>
          <w:szCs w:val="24"/>
        </w:rPr>
        <w:t>2.1 Objetivos Educacionais</w:t>
      </w:r>
    </w:p>
    <w:p w14:paraId="3DD88B0C" w14:textId="77777777" w:rsidR="00A96CF1" w:rsidRPr="00232571" w:rsidRDefault="00A96CF1">
      <w:pPr>
        <w:shd w:val="clear" w:color="auto" w:fill="FFFFFF" w:themeFill="background1"/>
        <w:spacing w:after="0" w:line="360" w:lineRule="auto"/>
        <w:jc w:val="both"/>
        <w:rPr>
          <w:rFonts w:ascii="Times New Roman" w:eastAsia="Arial" w:hAnsi="Times New Roman" w:cs="Times New Roman"/>
          <w:b/>
          <w:spacing w:val="-2"/>
          <w:sz w:val="24"/>
          <w:szCs w:val="24"/>
        </w:rPr>
      </w:pPr>
    </w:p>
    <w:p w14:paraId="4D7BB5B9" w14:textId="751CC966" w:rsidR="00B7792F" w:rsidRPr="00232571" w:rsidRDefault="00B7792F" w:rsidP="00B7792F">
      <w:pPr>
        <w:pStyle w:val="Default"/>
        <w:spacing w:line="360" w:lineRule="auto"/>
        <w:jc w:val="both"/>
        <w:rPr>
          <w:color w:val="auto"/>
        </w:rPr>
      </w:pPr>
      <w:r w:rsidRPr="00232571">
        <w:rPr>
          <w:color w:val="auto"/>
        </w:rPr>
        <w:t>A partir</w:t>
      </w:r>
      <w:r w:rsidRPr="00232571">
        <w:rPr>
          <w:b/>
          <w:bCs/>
          <w:color w:val="auto"/>
        </w:rPr>
        <w:t xml:space="preserve"> </w:t>
      </w:r>
      <w:r w:rsidRPr="00232571">
        <w:rPr>
          <w:color w:val="auto"/>
        </w:rPr>
        <w:t xml:space="preserve">deste caso, propõe-se que o leitor realize a leitura, reflexão e discussão acerca da tomada de decisão relativa a operações logísticas, refletindo sobre as relações entre os custos envolvidos e a qualidade desejada da operação, representada pelo nível de serviço. Portanto, caso tem o objetivo geral de refletir sobre a relação de </w:t>
      </w:r>
      <w:r w:rsidRPr="00232571">
        <w:rPr>
          <w:i/>
          <w:iCs/>
          <w:color w:val="auto"/>
        </w:rPr>
        <w:t>trade off</w:t>
      </w:r>
      <w:r w:rsidRPr="00232571">
        <w:rPr>
          <w:color w:val="auto"/>
        </w:rPr>
        <w:t xml:space="preserve"> (custo-benefício) nas tomadas de decisão logísticas. Como objetivos específicos se espera que o leitor possa: </w:t>
      </w:r>
    </w:p>
    <w:p w14:paraId="7A142341" w14:textId="77777777" w:rsidR="009B3305" w:rsidRPr="00232571" w:rsidRDefault="009B3305" w:rsidP="00B7792F">
      <w:pPr>
        <w:pStyle w:val="Default"/>
        <w:spacing w:line="360" w:lineRule="auto"/>
        <w:jc w:val="both"/>
        <w:rPr>
          <w:color w:val="auto"/>
        </w:rPr>
      </w:pPr>
    </w:p>
    <w:p w14:paraId="1DF75519" w14:textId="77777777" w:rsidR="00B7792F" w:rsidRPr="00232571" w:rsidRDefault="00B7792F" w:rsidP="00B7792F">
      <w:pPr>
        <w:pStyle w:val="Default"/>
        <w:spacing w:line="360" w:lineRule="auto"/>
        <w:ind w:firstLine="708"/>
        <w:jc w:val="both"/>
        <w:rPr>
          <w:color w:val="auto"/>
        </w:rPr>
      </w:pPr>
      <w:r w:rsidRPr="00232571">
        <w:rPr>
          <w:color w:val="auto"/>
        </w:rPr>
        <w:t xml:space="preserve">1. Ponderar acerca da importância do conhecimento dos custos envolvidos nas operações logísticas, analisando a sua influência para o sucesso ou fracasso na obtenção de um nível de serviços adequado. </w:t>
      </w:r>
    </w:p>
    <w:p w14:paraId="34886039" w14:textId="77777777" w:rsidR="00B7792F" w:rsidRPr="00232571" w:rsidRDefault="00B7792F" w:rsidP="00B7792F">
      <w:pPr>
        <w:pStyle w:val="Default"/>
        <w:spacing w:line="360" w:lineRule="auto"/>
        <w:ind w:firstLine="708"/>
        <w:jc w:val="both"/>
        <w:rPr>
          <w:color w:val="auto"/>
        </w:rPr>
      </w:pPr>
      <w:r w:rsidRPr="00232571">
        <w:rPr>
          <w:color w:val="auto"/>
        </w:rPr>
        <w:t xml:space="preserve">2. Analisar a importância da roteirização para redução dos custos e nível de serviço adequado. </w:t>
      </w:r>
    </w:p>
    <w:p w14:paraId="6EE030C3" w14:textId="77777777" w:rsidR="00B7792F" w:rsidRPr="00232571" w:rsidRDefault="00B7792F" w:rsidP="00B7792F">
      <w:pPr>
        <w:pStyle w:val="Default"/>
        <w:spacing w:line="360" w:lineRule="auto"/>
        <w:ind w:firstLine="708"/>
        <w:jc w:val="both"/>
        <w:rPr>
          <w:color w:val="auto"/>
        </w:rPr>
      </w:pPr>
      <w:r w:rsidRPr="00232571">
        <w:rPr>
          <w:color w:val="auto"/>
        </w:rPr>
        <w:t xml:space="preserve">3. Refletir acerca da gestão de satisfação dos clientes com os serviços logísticos. </w:t>
      </w:r>
    </w:p>
    <w:p w14:paraId="7FF28888" w14:textId="77777777" w:rsidR="00B7792F" w:rsidRPr="00232571" w:rsidRDefault="00B7792F">
      <w:pPr>
        <w:shd w:val="clear" w:color="auto" w:fill="FFFFFF" w:themeFill="background1"/>
        <w:spacing w:after="0" w:line="360" w:lineRule="auto"/>
        <w:jc w:val="both"/>
        <w:rPr>
          <w:rFonts w:ascii="Times New Roman" w:eastAsia="Arial" w:hAnsi="Times New Roman" w:cs="Times New Roman"/>
          <w:b/>
          <w:spacing w:val="-2"/>
          <w:sz w:val="24"/>
          <w:szCs w:val="24"/>
        </w:rPr>
      </w:pPr>
    </w:p>
    <w:p w14:paraId="40BCEF88" w14:textId="06559CC2" w:rsidR="00A96CF1" w:rsidRPr="00232571" w:rsidRDefault="00A96CF1" w:rsidP="00B96158">
      <w:pPr>
        <w:shd w:val="clear" w:color="auto" w:fill="FFFFFF" w:themeFill="background1"/>
        <w:spacing w:after="0" w:line="360" w:lineRule="auto"/>
        <w:jc w:val="both"/>
        <w:rPr>
          <w:rFonts w:ascii="Times New Roman" w:eastAsia="Arial" w:hAnsi="Times New Roman" w:cs="Times New Roman"/>
          <w:b/>
          <w:spacing w:val="-2"/>
          <w:sz w:val="24"/>
          <w:szCs w:val="24"/>
        </w:rPr>
      </w:pPr>
      <w:r w:rsidRPr="00232571">
        <w:rPr>
          <w:rFonts w:ascii="Times New Roman" w:eastAsia="Arial" w:hAnsi="Times New Roman" w:cs="Times New Roman"/>
          <w:b/>
          <w:spacing w:val="-2"/>
          <w:sz w:val="24"/>
          <w:szCs w:val="24"/>
        </w:rPr>
        <w:t>2.2 Disciplinas e possibilidades de aplicação do caso</w:t>
      </w:r>
    </w:p>
    <w:p w14:paraId="2B110EFD" w14:textId="77777777" w:rsidR="00B96158" w:rsidRPr="00232571" w:rsidRDefault="00B96158" w:rsidP="00025C89">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O presente caso foi desenvolvido para ser aplicado em Cursos de Graduação em Administração e Logística, especificamente em disciplinas que envolvam as áreas de Estratégia, Logística, Administração de Custos e Tomada de Decisão.</w:t>
      </w:r>
    </w:p>
    <w:p w14:paraId="6397CC8D" w14:textId="77777777" w:rsidR="00B96158" w:rsidRPr="00232571" w:rsidRDefault="00B96158">
      <w:pPr>
        <w:shd w:val="clear" w:color="auto" w:fill="FFFFFF" w:themeFill="background1"/>
        <w:spacing w:after="0" w:line="360" w:lineRule="auto"/>
        <w:jc w:val="both"/>
        <w:rPr>
          <w:rFonts w:ascii="Times New Roman" w:eastAsia="Arial" w:hAnsi="Times New Roman" w:cs="Times New Roman"/>
          <w:b/>
          <w:spacing w:val="-2"/>
          <w:sz w:val="24"/>
          <w:szCs w:val="24"/>
        </w:rPr>
      </w:pPr>
    </w:p>
    <w:p w14:paraId="54431FDA" w14:textId="4F7382A1" w:rsidR="00A96CF1" w:rsidRPr="00232571" w:rsidRDefault="00A96CF1" w:rsidP="00283FF9">
      <w:pPr>
        <w:shd w:val="clear" w:color="auto" w:fill="FFFFFF" w:themeFill="background1"/>
        <w:spacing w:after="0" w:line="360" w:lineRule="auto"/>
        <w:jc w:val="both"/>
        <w:rPr>
          <w:rFonts w:ascii="Times New Roman" w:eastAsia="Arial" w:hAnsi="Times New Roman" w:cs="Times New Roman"/>
          <w:b/>
          <w:spacing w:val="-2"/>
          <w:sz w:val="24"/>
          <w:szCs w:val="24"/>
        </w:rPr>
      </w:pPr>
      <w:r w:rsidRPr="00232571">
        <w:rPr>
          <w:rFonts w:ascii="Times New Roman" w:eastAsia="Arial" w:hAnsi="Times New Roman" w:cs="Times New Roman"/>
          <w:b/>
          <w:spacing w:val="-2"/>
          <w:sz w:val="24"/>
          <w:szCs w:val="24"/>
        </w:rPr>
        <w:t xml:space="preserve">2.3 </w:t>
      </w:r>
      <w:r w:rsidR="00300976" w:rsidRPr="00232571">
        <w:rPr>
          <w:rFonts w:ascii="Times New Roman" w:eastAsia="Arial" w:hAnsi="Times New Roman" w:cs="Times New Roman"/>
          <w:b/>
          <w:spacing w:val="-2"/>
          <w:sz w:val="24"/>
          <w:szCs w:val="24"/>
        </w:rPr>
        <w:t xml:space="preserve">Aspectos pedagógicos </w:t>
      </w:r>
    </w:p>
    <w:p w14:paraId="6315B63F" w14:textId="77777777" w:rsidR="00025C89" w:rsidRPr="00232571" w:rsidRDefault="00025C89" w:rsidP="00025C89">
      <w:pPr>
        <w:spacing w:after="0" w:line="360" w:lineRule="auto"/>
        <w:jc w:val="both"/>
        <w:rPr>
          <w:rFonts w:ascii="Times New Roman" w:eastAsia="Arial" w:hAnsi="Times New Roman" w:cs="Times New Roman"/>
          <w:b/>
          <w:spacing w:val="-2"/>
          <w:sz w:val="24"/>
          <w:szCs w:val="24"/>
        </w:rPr>
      </w:pPr>
    </w:p>
    <w:p w14:paraId="4914DECC" w14:textId="4DA8E2E8" w:rsidR="00283FF9" w:rsidRPr="00232571" w:rsidRDefault="009824AA" w:rsidP="00025C89">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Recomenda-se a aplicação do caso “</w:t>
      </w:r>
      <w:r w:rsidRPr="00232571">
        <w:rPr>
          <w:rFonts w:ascii="Times New Roman" w:hAnsi="Times New Roman" w:cs="Times New Roman"/>
          <w:i/>
          <w:iCs/>
          <w:sz w:val="24"/>
          <w:szCs w:val="24"/>
        </w:rPr>
        <w:t>Trade off na tomada de decisão logística: que bicho é este?</w:t>
      </w:r>
      <w:r w:rsidRPr="00232571">
        <w:rPr>
          <w:rFonts w:ascii="Times New Roman" w:hAnsi="Times New Roman" w:cs="Times New Roman"/>
          <w:sz w:val="24"/>
          <w:szCs w:val="24"/>
        </w:rPr>
        <w:t xml:space="preserve">” em sala de aula ou oficinas temáticas. Para aplicação recomenda-se o seguinte passo a passo: a) Leitura prévia do caso (fora de sala); b) Apresentação introdutória do caso pelo Docente/Ministrante; c) Formação de grupos com 03 a 05 componentes. Cada grupo deve escolher um relator, responsável pelo registro escrito da posição do grupo e um orador, </w:t>
      </w:r>
      <w:r w:rsidRPr="00232571">
        <w:rPr>
          <w:rFonts w:ascii="Times New Roman" w:hAnsi="Times New Roman" w:cs="Times New Roman"/>
          <w:sz w:val="24"/>
          <w:szCs w:val="24"/>
        </w:rPr>
        <w:lastRenderedPageBreak/>
        <w:t xml:space="preserve">responsável por apresentar o posicionamento do grupo; d) Discussão e resolução das questões no grupo; e) Apresentação e discussão dos resultados para sala e f) Fechamento do debate com as colocações do Docente/Ministrante. </w:t>
      </w:r>
    </w:p>
    <w:p w14:paraId="7CE15645" w14:textId="2EDC00BB" w:rsidR="009824AA" w:rsidRPr="00232571" w:rsidRDefault="009824AA" w:rsidP="00C15081">
      <w:pPr>
        <w:spacing w:after="0" w:line="360" w:lineRule="auto"/>
        <w:ind w:firstLine="709"/>
        <w:jc w:val="both"/>
        <w:rPr>
          <w:rFonts w:ascii="Times New Roman" w:hAnsi="Times New Roman" w:cs="Times New Roman"/>
          <w:sz w:val="24"/>
          <w:szCs w:val="24"/>
        </w:rPr>
      </w:pPr>
      <w:r w:rsidRPr="00232571">
        <w:rPr>
          <w:rFonts w:ascii="Times New Roman" w:hAnsi="Times New Roman" w:cs="Times New Roman"/>
          <w:sz w:val="24"/>
          <w:szCs w:val="24"/>
        </w:rPr>
        <w:t>O caso prevê uma duração aproximada de 02 (duas) horas para sua completa aplicação, distribuídas conforme tabela abaixo.</w:t>
      </w:r>
    </w:p>
    <w:p w14:paraId="6BB79351" w14:textId="77777777" w:rsidR="009824AA" w:rsidRPr="00232571" w:rsidRDefault="009824AA" w:rsidP="00C15081">
      <w:pPr>
        <w:spacing w:after="0" w:line="360" w:lineRule="auto"/>
        <w:ind w:firstLine="709"/>
        <w:jc w:val="both"/>
        <w:rPr>
          <w:szCs w:val="24"/>
        </w:rPr>
      </w:pPr>
    </w:p>
    <w:p w14:paraId="7C9B8D2C" w14:textId="441DABF1" w:rsidR="009824AA" w:rsidRPr="00232571" w:rsidRDefault="009824AA" w:rsidP="00C15081">
      <w:pPr>
        <w:spacing w:after="0" w:line="240" w:lineRule="auto"/>
        <w:jc w:val="center"/>
        <w:rPr>
          <w:rFonts w:ascii="Times New Roman" w:hAnsi="Times New Roman" w:cs="Times New Roman"/>
        </w:rPr>
      </w:pPr>
      <w:r w:rsidRPr="00232571">
        <w:rPr>
          <w:rFonts w:ascii="Times New Roman" w:hAnsi="Times New Roman" w:cs="Times New Roman"/>
        </w:rPr>
        <w:t>Tabela 01 – Planejamento de aula.</w:t>
      </w:r>
    </w:p>
    <w:tbl>
      <w:tblPr>
        <w:tblStyle w:val="SimplesTabela2"/>
        <w:tblW w:w="0" w:type="auto"/>
        <w:tblLook w:val="04A0" w:firstRow="1" w:lastRow="0" w:firstColumn="1" w:lastColumn="0" w:noHBand="0" w:noVBand="1"/>
      </w:tblPr>
      <w:tblGrid>
        <w:gridCol w:w="4530"/>
        <w:gridCol w:w="4531"/>
      </w:tblGrid>
      <w:tr w:rsidR="00232571" w:rsidRPr="00232571" w14:paraId="27C8A548" w14:textId="77777777" w:rsidTr="00E25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right w:val="single" w:sz="4" w:space="0" w:color="auto"/>
            </w:tcBorders>
          </w:tcPr>
          <w:p w14:paraId="67E02D60" w14:textId="26306456" w:rsidR="006B1220" w:rsidRPr="00232571" w:rsidRDefault="006B1220" w:rsidP="006B1220">
            <w:pPr>
              <w:spacing w:after="0" w:line="240" w:lineRule="auto"/>
              <w:jc w:val="center"/>
              <w:rPr>
                <w:rFonts w:ascii="Times New Roman" w:hAnsi="Times New Roman" w:cs="Times New Roman"/>
              </w:rPr>
            </w:pPr>
            <w:r w:rsidRPr="00232571">
              <w:rPr>
                <w:rFonts w:ascii="Times New Roman" w:hAnsi="Times New Roman" w:cs="Times New Roman"/>
              </w:rPr>
              <w:t>Etapa</w:t>
            </w:r>
          </w:p>
        </w:tc>
        <w:tc>
          <w:tcPr>
            <w:tcW w:w="4531" w:type="dxa"/>
            <w:tcBorders>
              <w:top w:val="single" w:sz="4" w:space="0" w:color="7F7F7F" w:themeColor="text1" w:themeTint="80"/>
              <w:left w:val="single" w:sz="4" w:space="0" w:color="auto"/>
            </w:tcBorders>
          </w:tcPr>
          <w:p w14:paraId="1E39BB06" w14:textId="518FFC1F" w:rsidR="006B1220" w:rsidRPr="00232571" w:rsidRDefault="006B1220" w:rsidP="006B12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2571">
              <w:rPr>
                <w:rFonts w:ascii="Times New Roman" w:hAnsi="Times New Roman" w:cs="Times New Roman"/>
              </w:rPr>
              <w:t>Tempo Estimado</w:t>
            </w:r>
          </w:p>
        </w:tc>
      </w:tr>
      <w:tr w:rsidR="00232571" w:rsidRPr="00232571" w14:paraId="3632D457" w14:textId="77777777" w:rsidTr="00E2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right w:val="single" w:sz="4" w:space="0" w:color="auto"/>
            </w:tcBorders>
          </w:tcPr>
          <w:p w14:paraId="5779754D" w14:textId="7B0A1591" w:rsidR="006B1220" w:rsidRPr="00232571" w:rsidRDefault="006B1220" w:rsidP="006B1220">
            <w:pPr>
              <w:spacing w:after="0" w:line="240" w:lineRule="auto"/>
              <w:jc w:val="center"/>
              <w:rPr>
                <w:rFonts w:ascii="Times New Roman" w:hAnsi="Times New Roman" w:cs="Times New Roman"/>
                <w:b w:val="0"/>
                <w:bCs w:val="0"/>
              </w:rPr>
            </w:pPr>
            <w:r w:rsidRPr="00232571">
              <w:rPr>
                <w:rFonts w:ascii="Times New Roman" w:hAnsi="Times New Roman" w:cs="Times New Roman"/>
                <w:b w:val="0"/>
                <w:bCs w:val="0"/>
              </w:rPr>
              <w:t>Leitura prévia do caso</w:t>
            </w:r>
          </w:p>
        </w:tc>
        <w:tc>
          <w:tcPr>
            <w:tcW w:w="4531" w:type="dxa"/>
            <w:tcBorders>
              <w:left w:val="single" w:sz="4" w:space="0" w:color="auto"/>
            </w:tcBorders>
          </w:tcPr>
          <w:p w14:paraId="6995E303" w14:textId="3A0B54F2" w:rsidR="006B1220" w:rsidRPr="00232571" w:rsidRDefault="005515E3" w:rsidP="006B1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2571">
              <w:rPr>
                <w:rFonts w:ascii="Times New Roman" w:hAnsi="Times New Roman" w:cs="Times New Roman"/>
              </w:rPr>
              <w:t>40 minutos (fora da sala de aula)</w:t>
            </w:r>
          </w:p>
        </w:tc>
      </w:tr>
      <w:tr w:rsidR="00232571" w:rsidRPr="00232571" w14:paraId="05AF9BA9" w14:textId="77777777" w:rsidTr="00E25C70">
        <w:tc>
          <w:tcPr>
            <w:cnfStyle w:val="001000000000" w:firstRow="0" w:lastRow="0" w:firstColumn="1" w:lastColumn="0" w:oddVBand="0" w:evenVBand="0" w:oddHBand="0" w:evenHBand="0" w:firstRowFirstColumn="0" w:firstRowLastColumn="0" w:lastRowFirstColumn="0" w:lastRowLastColumn="0"/>
            <w:tcW w:w="4530" w:type="dxa"/>
            <w:tcBorders>
              <w:right w:val="single" w:sz="4" w:space="0" w:color="auto"/>
            </w:tcBorders>
          </w:tcPr>
          <w:p w14:paraId="5708D6CF" w14:textId="3BF50BE2" w:rsidR="006B1220" w:rsidRPr="00232571" w:rsidRDefault="005515E3" w:rsidP="006B1220">
            <w:pPr>
              <w:spacing w:after="0" w:line="240" w:lineRule="auto"/>
              <w:jc w:val="center"/>
              <w:rPr>
                <w:rFonts w:ascii="Times New Roman" w:hAnsi="Times New Roman" w:cs="Times New Roman"/>
                <w:b w:val="0"/>
                <w:bCs w:val="0"/>
              </w:rPr>
            </w:pPr>
            <w:r w:rsidRPr="00232571">
              <w:rPr>
                <w:rFonts w:ascii="Times New Roman" w:hAnsi="Times New Roman" w:cs="Times New Roman"/>
                <w:b w:val="0"/>
                <w:bCs w:val="0"/>
              </w:rPr>
              <w:t>Discussão em grupo</w:t>
            </w:r>
          </w:p>
        </w:tc>
        <w:tc>
          <w:tcPr>
            <w:tcW w:w="4531" w:type="dxa"/>
            <w:tcBorders>
              <w:top w:val="single" w:sz="4" w:space="0" w:color="7F7F7F" w:themeColor="text1" w:themeTint="80"/>
              <w:left w:val="single" w:sz="4" w:space="0" w:color="auto"/>
              <w:bottom w:val="single" w:sz="4" w:space="0" w:color="7F7F7F" w:themeColor="text1" w:themeTint="80"/>
            </w:tcBorders>
          </w:tcPr>
          <w:p w14:paraId="0925AECD" w14:textId="52B6B565" w:rsidR="006B1220" w:rsidRPr="00232571" w:rsidRDefault="005515E3" w:rsidP="006B1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2571">
              <w:rPr>
                <w:rFonts w:ascii="Times New Roman" w:hAnsi="Times New Roman" w:cs="Times New Roman"/>
              </w:rPr>
              <w:t>40 (em sala de aula)</w:t>
            </w:r>
          </w:p>
        </w:tc>
      </w:tr>
      <w:tr w:rsidR="00232571" w:rsidRPr="00232571" w14:paraId="735FEC50" w14:textId="77777777" w:rsidTr="00E2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right w:val="single" w:sz="4" w:space="0" w:color="auto"/>
            </w:tcBorders>
          </w:tcPr>
          <w:p w14:paraId="3CF343D0" w14:textId="7FFFCC70" w:rsidR="006B1220" w:rsidRPr="00232571" w:rsidRDefault="005515E3" w:rsidP="006B1220">
            <w:pPr>
              <w:spacing w:after="0" w:line="240" w:lineRule="auto"/>
              <w:jc w:val="center"/>
              <w:rPr>
                <w:rFonts w:ascii="Times New Roman" w:hAnsi="Times New Roman" w:cs="Times New Roman"/>
                <w:b w:val="0"/>
                <w:bCs w:val="0"/>
              </w:rPr>
            </w:pPr>
            <w:r w:rsidRPr="00232571">
              <w:rPr>
                <w:rFonts w:ascii="Times New Roman" w:hAnsi="Times New Roman" w:cs="Times New Roman"/>
                <w:b w:val="0"/>
                <w:bCs w:val="0"/>
              </w:rPr>
              <w:t>Discussão no grande grupo</w:t>
            </w:r>
          </w:p>
        </w:tc>
        <w:tc>
          <w:tcPr>
            <w:tcW w:w="4531" w:type="dxa"/>
            <w:tcBorders>
              <w:left w:val="single" w:sz="4" w:space="0" w:color="auto"/>
            </w:tcBorders>
          </w:tcPr>
          <w:p w14:paraId="5B7D5CDA" w14:textId="5BFDDD0A" w:rsidR="006B1220" w:rsidRPr="00232571" w:rsidRDefault="00E25C70" w:rsidP="006B1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2571">
              <w:rPr>
                <w:rFonts w:ascii="Times New Roman" w:hAnsi="Times New Roman" w:cs="Times New Roman"/>
              </w:rPr>
              <w:t>30 Minutos (em sala de aula)</w:t>
            </w:r>
          </w:p>
        </w:tc>
      </w:tr>
      <w:tr w:rsidR="00232571" w:rsidRPr="00232571" w14:paraId="52021BDF" w14:textId="77777777" w:rsidTr="00E25C70">
        <w:tc>
          <w:tcPr>
            <w:cnfStyle w:val="001000000000" w:firstRow="0" w:lastRow="0" w:firstColumn="1" w:lastColumn="0" w:oddVBand="0" w:evenVBand="0" w:oddHBand="0" w:evenHBand="0" w:firstRowFirstColumn="0" w:firstRowLastColumn="0" w:lastRowFirstColumn="0" w:lastRowLastColumn="0"/>
            <w:tcW w:w="4530" w:type="dxa"/>
            <w:tcBorders>
              <w:right w:val="single" w:sz="4" w:space="0" w:color="auto"/>
            </w:tcBorders>
          </w:tcPr>
          <w:p w14:paraId="41F9A017" w14:textId="05AAFF71" w:rsidR="006B1220" w:rsidRPr="00232571" w:rsidRDefault="00E25C70" w:rsidP="006B1220">
            <w:pPr>
              <w:spacing w:after="0" w:line="240" w:lineRule="auto"/>
              <w:jc w:val="center"/>
              <w:rPr>
                <w:rFonts w:ascii="Times New Roman" w:hAnsi="Times New Roman" w:cs="Times New Roman"/>
              </w:rPr>
            </w:pPr>
            <w:r w:rsidRPr="00232571">
              <w:rPr>
                <w:rFonts w:ascii="Times New Roman" w:hAnsi="Times New Roman" w:cs="Times New Roman"/>
              </w:rPr>
              <w:t>Fechamento do debate</w:t>
            </w:r>
          </w:p>
        </w:tc>
        <w:tc>
          <w:tcPr>
            <w:tcW w:w="4531" w:type="dxa"/>
            <w:tcBorders>
              <w:top w:val="single" w:sz="4" w:space="0" w:color="7F7F7F" w:themeColor="text1" w:themeTint="80"/>
              <w:left w:val="single" w:sz="4" w:space="0" w:color="auto"/>
              <w:bottom w:val="single" w:sz="4" w:space="0" w:color="7F7F7F" w:themeColor="text1" w:themeTint="80"/>
            </w:tcBorders>
          </w:tcPr>
          <w:p w14:paraId="207F62E8" w14:textId="7AA00D44" w:rsidR="006B1220" w:rsidRPr="00232571" w:rsidRDefault="00E25C70" w:rsidP="006B1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2571">
              <w:rPr>
                <w:rFonts w:ascii="Times New Roman" w:hAnsi="Times New Roman" w:cs="Times New Roman"/>
              </w:rPr>
              <w:t>10 m</w:t>
            </w:r>
            <w:r w:rsidR="00C15081" w:rsidRPr="00232571">
              <w:rPr>
                <w:rFonts w:ascii="Times New Roman" w:hAnsi="Times New Roman" w:cs="Times New Roman"/>
              </w:rPr>
              <w:t>inu</w:t>
            </w:r>
            <w:r w:rsidRPr="00232571">
              <w:rPr>
                <w:rFonts w:ascii="Times New Roman" w:hAnsi="Times New Roman" w:cs="Times New Roman"/>
              </w:rPr>
              <w:t xml:space="preserve">tos (em sala de </w:t>
            </w:r>
            <w:r w:rsidR="00C15081" w:rsidRPr="00232571">
              <w:rPr>
                <w:rFonts w:ascii="Times New Roman" w:hAnsi="Times New Roman" w:cs="Times New Roman"/>
              </w:rPr>
              <w:t>aula)</w:t>
            </w:r>
          </w:p>
        </w:tc>
      </w:tr>
    </w:tbl>
    <w:p w14:paraId="0AEDC906" w14:textId="4B7E3756" w:rsidR="009824AA" w:rsidRPr="00232571" w:rsidRDefault="009824AA" w:rsidP="00C15081">
      <w:pPr>
        <w:spacing w:after="0" w:line="240" w:lineRule="auto"/>
        <w:jc w:val="both"/>
        <w:rPr>
          <w:rFonts w:ascii="Times New Roman" w:hAnsi="Times New Roman" w:cs="Times New Roman"/>
        </w:rPr>
      </w:pPr>
      <w:r w:rsidRPr="00232571">
        <w:rPr>
          <w:rFonts w:ascii="Times New Roman" w:hAnsi="Times New Roman" w:cs="Times New Roman"/>
        </w:rPr>
        <w:t>Fonte: Autores do caso, 202</w:t>
      </w:r>
      <w:r w:rsidR="00C15081" w:rsidRPr="00232571">
        <w:rPr>
          <w:rFonts w:ascii="Times New Roman" w:hAnsi="Times New Roman" w:cs="Times New Roman"/>
        </w:rPr>
        <w:t>3</w:t>
      </w:r>
    </w:p>
    <w:p w14:paraId="5AC286B0" w14:textId="77777777" w:rsidR="00025C89" w:rsidRPr="00232571" w:rsidRDefault="00025C89" w:rsidP="00025C89">
      <w:pPr>
        <w:shd w:val="clear" w:color="auto" w:fill="FFFFFF"/>
        <w:spacing w:after="0" w:line="360" w:lineRule="auto"/>
        <w:jc w:val="both"/>
        <w:rPr>
          <w:rFonts w:ascii="Times New Roman" w:eastAsia="Times New Roman" w:hAnsi="Times New Roman" w:cs="Times New Roman"/>
          <w:sz w:val="24"/>
          <w:szCs w:val="24"/>
        </w:rPr>
      </w:pPr>
    </w:p>
    <w:p w14:paraId="387499EE" w14:textId="3628EAC0" w:rsidR="009824AA" w:rsidRPr="00232571" w:rsidRDefault="009824AA" w:rsidP="00025C89">
      <w:pPr>
        <w:shd w:val="clear" w:color="auto" w:fill="FFFFFF"/>
        <w:spacing w:after="0" w:line="360" w:lineRule="auto"/>
        <w:jc w:val="both"/>
        <w:rPr>
          <w:rFonts w:ascii="Times New Roman" w:eastAsia="Times New Roman" w:hAnsi="Times New Roman" w:cs="Times New Roman"/>
          <w:sz w:val="24"/>
          <w:szCs w:val="24"/>
        </w:rPr>
      </w:pPr>
      <w:r w:rsidRPr="00232571">
        <w:rPr>
          <w:rFonts w:ascii="Times New Roman" w:eastAsia="Times New Roman" w:hAnsi="Times New Roman" w:cs="Times New Roman"/>
          <w:sz w:val="24"/>
          <w:szCs w:val="24"/>
        </w:rPr>
        <w:t xml:space="preserve">A aplicação do caso exige que o professor esteja familiarizado com a literatura de tópicos como logística de distribuição, nível de serviço, eficiência operacional, desempenho logístico, gestão de custos e roteirização. </w:t>
      </w:r>
    </w:p>
    <w:p w14:paraId="080749FF" w14:textId="6C420F42" w:rsidR="008A54C4" w:rsidRPr="00232571" w:rsidRDefault="008A54C4" w:rsidP="00C15081">
      <w:pPr>
        <w:pStyle w:val="Default"/>
        <w:spacing w:line="360" w:lineRule="auto"/>
        <w:jc w:val="both"/>
        <w:rPr>
          <w:rFonts w:eastAsia="Arial"/>
          <w:b/>
          <w:color w:val="auto"/>
          <w:spacing w:val="-2"/>
        </w:rPr>
      </w:pPr>
    </w:p>
    <w:p w14:paraId="08B5D586" w14:textId="12CFDC3A" w:rsidR="00300976" w:rsidRPr="00232571" w:rsidRDefault="00300976" w:rsidP="00C15081">
      <w:pPr>
        <w:shd w:val="clear" w:color="auto" w:fill="FFFFFF" w:themeFill="background1"/>
        <w:spacing w:after="0" w:line="360" w:lineRule="auto"/>
        <w:jc w:val="both"/>
        <w:rPr>
          <w:rFonts w:ascii="Times New Roman" w:eastAsia="Arial" w:hAnsi="Times New Roman" w:cs="Times New Roman"/>
          <w:b/>
          <w:spacing w:val="-2"/>
          <w:sz w:val="24"/>
          <w:szCs w:val="24"/>
        </w:rPr>
      </w:pPr>
      <w:r w:rsidRPr="00232571">
        <w:rPr>
          <w:rFonts w:ascii="Times New Roman" w:eastAsia="Arial" w:hAnsi="Times New Roman" w:cs="Times New Roman"/>
          <w:b/>
          <w:spacing w:val="-2"/>
          <w:sz w:val="24"/>
          <w:szCs w:val="24"/>
        </w:rPr>
        <w:t>2.4 Alternativas de solução para o caso</w:t>
      </w:r>
    </w:p>
    <w:p w14:paraId="113A6234" w14:textId="77777777" w:rsidR="00025C89" w:rsidRPr="00232571" w:rsidRDefault="00025C89" w:rsidP="00025C89">
      <w:pPr>
        <w:shd w:val="clear" w:color="auto" w:fill="FFFFFF" w:themeFill="background1"/>
        <w:spacing w:after="0" w:line="360" w:lineRule="auto"/>
        <w:jc w:val="both"/>
        <w:rPr>
          <w:rFonts w:ascii="Times New Roman" w:eastAsia="Arial" w:hAnsi="Times New Roman" w:cs="Times New Roman"/>
          <w:b/>
          <w:spacing w:val="-2"/>
          <w:sz w:val="24"/>
          <w:szCs w:val="24"/>
        </w:rPr>
      </w:pPr>
    </w:p>
    <w:p w14:paraId="4330FE1D" w14:textId="14E0DAE6" w:rsidR="003F7A0D" w:rsidRPr="00232571" w:rsidRDefault="003F7A0D" w:rsidP="00025C89">
      <w:pPr>
        <w:shd w:val="clear" w:color="auto" w:fill="FFFFFF" w:themeFill="background1"/>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A Rangel Transportes tem 03 (três) opções de estratégias: (a) seguir as orientações do Sr. Rangel e não aceitar o novo contrato de distribuição física de produtos, seguindo com suas atuais operações; (b) aceitar o novo contrato de distribuição de acordo com as exigências e condições apresentadas pelo cliente, e (c) aceitar o novo contrato somente após estudar o contexto as condições operacionais, sendo necessário definir as condições necessárias para as operações sejam, viáveis em termos econômicos e operacionais.</w:t>
      </w:r>
    </w:p>
    <w:p w14:paraId="120B3FE6" w14:textId="77777777" w:rsidR="003F2ACE" w:rsidRPr="00232571" w:rsidRDefault="003F2ACE" w:rsidP="0056221A">
      <w:pPr>
        <w:shd w:val="clear" w:color="auto" w:fill="FFFFFF" w:themeFill="background1"/>
        <w:spacing w:after="0" w:line="360" w:lineRule="auto"/>
        <w:jc w:val="both"/>
        <w:rPr>
          <w:rFonts w:ascii="Times New Roman" w:hAnsi="Times New Roman" w:cs="Times New Roman"/>
          <w:sz w:val="24"/>
          <w:szCs w:val="24"/>
        </w:rPr>
      </w:pPr>
    </w:p>
    <w:p w14:paraId="586A8443" w14:textId="17FD739F" w:rsidR="003F2ACE" w:rsidRPr="00232571" w:rsidRDefault="003F2ACE" w:rsidP="0056221A">
      <w:pPr>
        <w:shd w:val="clear" w:color="auto" w:fill="FFFFFF" w:themeFill="background1"/>
        <w:spacing w:after="0" w:line="360" w:lineRule="auto"/>
        <w:jc w:val="both"/>
        <w:rPr>
          <w:rFonts w:ascii="Times New Roman" w:hAnsi="Times New Roman" w:cs="Times New Roman"/>
          <w:b/>
          <w:bCs/>
          <w:sz w:val="24"/>
          <w:szCs w:val="24"/>
        </w:rPr>
      </w:pPr>
      <w:r w:rsidRPr="00232571">
        <w:rPr>
          <w:rFonts w:ascii="Times New Roman" w:hAnsi="Times New Roman" w:cs="Times New Roman"/>
          <w:b/>
          <w:bCs/>
          <w:sz w:val="24"/>
          <w:szCs w:val="24"/>
        </w:rPr>
        <w:t>2.5 Discussão e Decisão Real do Caso (se houver)</w:t>
      </w:r>
    </w:p>
    <w:p w14:paraId="25E09999" w14:textId="77777777" w:rsidR="003F2ACE" w:rsidRPr="00232571" w:rsidRDefault="003F2ACE" w:rsidP="0056221A">
      <w:pPr>
        <w:shd w:val="clear" w:color="auto" w:fill="FFFFFF" w:themeFill="background1"/>
        <w:spacing w:after="0" w:line="360" w:lineRule="auto"/>
        <w:jc w:val="both"/>
        <w:rPr>
          <w:rFonts w:ascii="Times New Roman" w:hAnsi="Times New Roman" w:cs="Times New Roman"/>
          <w:sz w:val="24"/>
          <w:szCs w:val="24"/>
        </w:rPr>
      </w:pPr>
    </w:p>
    <w:p w14:paraId="1206945E" w14:textId="00D77740" w:rsidR="005764ED" w:rsidRPr="00232571" w:rsidRDefault="00025C89" w:rsidP="0056221A">
      <w:pPr>
        <w:shd w:val="clear" w:color="auto" w:fill="FFFFFF" w:themeFill="background1"/>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Considerando que o caso não apresenta todas as variáveis envolvidas na tomada de decisão em um contexto real, não existe uma decisão única e absolutamente correta. Dessa forma, a metodologia incentiva os alunos a compreender as diferentes perspectivas dos envolvidos no caso por meio da discussão. Busca-se principalmente a coerência entre suas recomendações e justificativas.</w:t>
      </w:r>
    </w:p>
    <w:p w14:paraId="0DE5FE59" w14:textId="77777777" w:rsidR="00025C89" w:rsidRPr="00232571" w:rsidRDefault="00025C89" w:rsidP="0056221A">
      <w:pPr>
        <w:shd w:val="clear" w:color="auto" w:fill="FFFFFF" w:themeFill="background1"/>
        <w:spacing w:after="0" w:line="360" w:lineRule="auto"/>
        <w:jc w:val="both"/>
        <w:rPr>
          <w:rFonts w:ascii="Times New Roman" w:hAnsi="Times New Roman" w:cs="Times New Roman"/>
          <w:sz w:val="24"/>
          <w:szCs w:val="24"/>
        </w:rPr>
      </w:pPr>
    </w:p>
    <w:p w14:paraId="7B0D7740" w14:textId="2D82564C" w:rsidR="003F2ACE" w:rsidRPr="00232571" w:rsidRDefault="00CE6AFF" w:rsidP="0056221A">
      <w:pPr>
        <w:shd w:val="clear" w:color="auto" w:fill="FFFFFF" w:themeFill="background1"/>
        <w:spacing w:after="0" w:line="360" w:lineRule="auto"/>
        <w:jc w:val="both"/>
        <w:rPr>
          <w:rFonts w:ascii="Times New Roman" w:eastAsia="Arial" w:hAnsi="Times New Roman" w:cs="Times New Roman"/>
          <w:b/>
          <w:spacing w:val="-2"/>
          <w:sz w:val="24"/>
          <w:szCs w:val="24"/>
        </w:rPr>
      </w:pPr>
      <w:r w:rsidRPr="00232571">
        <w:rPr>
          <w:rFonts w:ascii="Times New Roman" w:eastAsia="Arial" w:hAnsi="Times New Roman" w:cs="Times New Roman"/>
          <w:b/>
          <w:spacing w:val="-2"/>
          <w:sz w:val="24"/>
          <w:szCs w:val="24"/>
        </w:rPr>
        <w:lastRenderedPageBreak/>
        <w:t xml:space="preserve">2.6 Sugestões de assuntos a </w:t>
      </w:r>
      <w:r w:rsidR="001D0DD1" w:rsidRPr="00232571">
        <w:rPr>
          <w:rFonts w:ascii="Times New Roman" w:eastAsia="Arial" w:hAnsi="Times New Roman" w:cs="Times New Roman"/>
          <w:b/>
          <w:spacing w:val="-2"/>
          <w:sz w:val="24"/>
          <w:szCs w:val="24"/>
        </w:rPr>
        <w:t>serem trabalhados</w:t>
      </w:r>
    </w:p>
    <w:p w14:paraId="6FF4FC3C" w14:textId="77777777" w:rsidR="00205AEF" w:rsidRPr="00232571" w:rsidRDefault="00205AEF" w:rsidP="0056221A">
      <w:pPr>
        <w:shd w:val="clear" w:color="auto" w:fill="FFFFFF" w:themeFill="background1"/>
        <w:spacing w:after="0" w:line="360" w:lineRule="auto"/>
        <w:jc w:val="both"/>
        <w:rPr>
          <w:rFonts w:ascii="Times New Roman" w:eastAsia="Arial" w:hAnsi="Times New Roman" w:cs="Times New Roman"/>
          <w:b/>
          <w:spacing w:val="-2"/>
          <w:sz w:val="24"/>
          <w:szCs w:val="24"/>
        </w:rPr>
      </w:pPr>
    </w:p>
    <w:p w14:paraId="4569EBC9" w14:textId="14633FDA" w:rsidR="00CF4962" w:rsidRPr="00232571" w:rsidRDefault="00CF4962" w:rsidP="009F6F1E">
      <w:pPr>
        <w:pStyle w:val="Default"/>
        <w:spacing w:line="360" w:lineRule="auto"/>
        <w:ind w:firstLine="708"/>
        <w:jc w:val="both"/>
        <w:rPr>
          <w:color w:val="auto"/>
        </w:rPr>
      </w:pPr>
      <w:r w:rsidRPr="00232571">
        <w:rPr>
          <w:color w:val="auto"/>
        </w:rPr>
        <w:t xml:space="preserve">A Transportes Rangel, uma pequena empresa de transportes de cargas é tocada pelo Sr. João Rangel deste o ano de 2002 de forma simples e </w:t>
      </w:r>
      <w:r w:rsidR="00864DCC" w:rsidRPr="00232571">
        <w:rPr>
          <w:color w:val="auto"/>
        </w:rPr>
        <w:t xml:space="preserve">com </w:t>
      </w:r>
      <w:r w:rsidRPr="00232571">
        <w:rPr>
          <w:color w:val="auto"/>
        </w:rPr>
        <w:t>poucas ferramentas gerenciais. A empresa é localizada na cidade de Currais Novos/RN e recebeu a proposta para realizar a distribuição de física de produtos de um novo cliente na região do Seridó Potiguar e existe divergências entre a posição do Sr. Rangel, que ainda não acredita na viabilidade do contrato, e a posição de seu filho Francisco, estudante de Administração, que após algumas pesquisas e estudos mostra-se a favorável ao negócio, apresentando as condições mínimas aceitáveis para a concretização do contrato.</w:t>
      </w:r>
    </w:p>
    <w:p w14:paraId="0B874594" w14:textId="77777777" w:rsidR="00CF4962" w:rsidRPr="00232571" w:rsidRDefault="00CF4962" w:rsidP="009F6F1E">
      <w:pPr>
        <w:pStyle w:val="Default"/>
        <w:spacing w:line="360" w:lineRule="auto"/>
        <w:ind w:firstLine="708"/>
        <w:jc w:val="both"/>
        <w:rPr>
          <w:color w:val="auto"/>
        </w:rPr>
      </w:pPr>
      <w:r w:rsidRPr="00232571">
        <w:rPr>
          <w:color w:val="auto"/>
        </w:rPr>
        <w:t xml:space="preserve"> Francisco procura mostrar ao seu pai, a importância da utilização de ferramentas de gestão logística na tomada de decisão de operações de transporte, especificamente tratando-se de transportes, já que a distribuição física contribui para a geração de lucros para a empresa, atuando para colocar o produto certo, no lugar certo e no instante correto de forma a atender a demanda (BALLOU, 2007) e os transportes é em geral, o responsável pela maior parcela dos custos logísticos (FLEURY; WANKE; FIGUEIREDO, 2011).</w:t>
      </w:r>
    </w:p>
    <w:p w14:paraId="5F850426" w14:textId="77777777" w:rsidR="00CF4962" w:rsidRPr="00232571" w:rsidRDefault="00CF4962" w:rsidP="009F6F1E">
      <w:pPr>
        <w:pStyle w:val="Default"/>
        <w:spacing w:line="360" w:lineRule="auto"/>
        <w:ind w:firstLine="708"/>
        <w:jc w:val="both"/>
        <w:rPr>
          <w:color w:val="auto"/>
        </w:rPr>
      </w:pPr>
      <w:r w:rsidRPr="00232571">
        <w:rPr>
          <w:color w:val="auto"/>
        </w:rPr>
        <w:t xml:space="preserve">O planejamento das atividades logísticas pode criar condições para alcançar a eficiência e a confiabilidade no serviço prestado pela empresa, garantindo a satisfação dos clientes e a redução dos seus custos (NOVAES, 2001; CHOPRA; MEINDL, 2003; BALLOU, 2007). Já </w:t>
      </w:r>
      <w:proofErr w:type="spellStart"/>
      <w:r w:rsidRPr="00232571">
        <w:rPr>
          <w:color w:val="auto"/>
        </w:rPr>
        <w:t>Bowersox</w:t>
      </w:r>
      <w:proofErr w:type="spellEnd"/>
      <w:r w:rsidRPr="00232571">
        <w:rPr>
          <w:color w:val="auto"/>
        </w:rPr>
        <w:t xml:space="preserve"> e </w:t>
      </w:r>
      <w:proofErr w:type="spellStart"/>
      <w:r w:rsidRPr="00232571">
        <w:rPr>
          <w:color w:val="auto"/>
        </w:rPr>
        <w:t>Closs</w:t>
      </w:r>
      <w:proofErr w:type="spellEnd"/>
      <w:r w:rsidRPr="00232571">
        <w:rPr>
          <w:color w:val="auto"/>
        </w:rPr>
        <w:t xml:space="preserve"> (2001) complementam que é a distribuição física que leva a efeito o vínculo entre a empresa e seus clientes.</w:t>
      </w:r>
    </w:p>
    <w:p w14:paraId="0CFD074A" w14:textId="77777777" w:rsidR="00CF4962" w:rsidRPr="00232571" w:rsidRDefault="00CF4962" w:rsidP="009F6F1E">
      <w:pPr>
        <w:pStyle w:val="Default"/>
        <w:spacing w:line="360" w:lineRule="auto"/>
        <w:ind w:firstLine="708"/>
        <w:jc w:val="both"/>
        <w:rPr>
          <w:color w:val="auto"/>
        </w:rPr>
      </w:pPr>
      <w:r w:rsidRPr="00232571">
        <w:rPr>
          <w:color w:val="auto"/>
        </w:rPr>
        <w:t>Diante de um contexto de intensa competição, a gestão de custos logísticos tem como objetivo principal estabelecer políticas que possibilitem as empresas, simultaneamente, a redução dos custos e a melhoria do nível de serviço oferecido aos clientes (FARIA; COSTA, 2007). Uma das formas mais utilizadas para classificar os custos logísticos é quanto ao comportamento diante do volume de atividade, no transporte rodoviário, podendo ser divididos entre custos fixos, aqueles “que ocorrem período após período, sem alterações, ou cujas alterações não se verificam como consequência de variação de no volume de atividade em iguais períodos” e os custos variáveis, “que variam em função do volume da atividade” (FARIA; COSTA, 2007, p. 71).</w:t>
      </w:r>
    </w:p>
    <w:p w14:paraId="620D616C" w14:textId="77777777" w:rsidR="00CF4962" w:rsidRPr="00232571" w:rsidRDefault="00CF4962" w:rsidP="009F6F1E">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ab/>
        <w:t xml:space="preserve">A planejar a rota de veículos é uma das ferramentas utilizadas para harmonizar custos e nível de serviços, e para tanto existe duas formas: a roteirização caracterizada por </w:t>
      </w:r>
      <w:r w:rsidRPr="00232571">
        <w:rPr>
          <w:rFonts w:ascii="Times New Roman" w:hAnsi="Times New Roman" w:cs="Times New Roman"/>
          <w:i/>
          <w:iCs/>
          <w:sz w:val="24"/>
          <w:szCs w:val="24"/>
        </w:rPr>
        <w:t xml:space="preserve">n </w:t>
      </w:r>
      <w:r w:rsidRPr="00232571">
        <w:rPr>
          <w:rFonts w:ascii="Times New Roman" w:hAnsi="Times New Roman" w:cs="Times New Roman"/>
          <w:sz w:val="24"/>
          <w:szCs w:val="24"/>
        </w:rPr>
        <w:t xml:space="preserve">locais que </w:t>
      </w:r>
      <w:r w:rsidRPr="00232571">
        <w:rPr>
          <w:rFonts w:ascii="Times New Roman" w:hAnsi="Times New Roman" w:cs="Times New Roman"/>
          <w:sz w:val="24"/>
          <w:szCs w:val="24"/>
        </w:rPr>
        <w:lastRenderedPageBreak/>
        <w:t xml:space="preserve">deverão ser atendidos por uma frota, sem apresentar restrições ou a ordem em que serão atendidas e a programação de veículos, que se refere à determinação dos aspectos temporais de um ou mais roteiro, levando em consideração, horário de cada tarefa, prioridades e cumprimento de horários (CHOPRA; MEINDL, 2003). Para Valente </w:t>
      </w:r>
      <w:r w:rsidRPr="00232571">
        <w:rPr>
          <w:rFonts w:ascii="Times New Roman" w:hAnsi="Times New Roman" w:cs="Times New Roman"/>
          <w:i/>
          <w:iCs/>
          <w:sz w:val="24"/>
          <w:szCs w:val="24"/>
        </w:rPr>
        <w:t>et al</w:t>
      </w:r>
      <w:r w:rsidRPr="00232571">
        <w:rPr>
          <w:rFonts w:ascii="Times New Roman" w:hAnsi="Times New Roman" w:cs="Times New Roman"/>
          <w:sz w:val="24"/>
          <w:szCs w:val="24"/>
        </w:rPr>
        <w:t xml:space="preserve">. (2010), as características básicas de um problema de roteirização são os seguintes: (1) uma região geográfica é dividida em zonas; (2) a cada zona é alocado um veículo; (3) a cada veículo é designado um roteiro; (4) o serviço deverá ser realizado dentro de um tempo de ciclo predeterminado; (5) os veículos são despachados a partir de um depósito central, ou centro de distribuição. </w:t>
      </w:r>
    </w:p>
    <w:p w14:paraId="365F4746" w14:textId="77777777" w:rsidR="00CF4962" w:rsidRPr="00232571" w:rsidRDefault="00CF4962" w:rsidP="009F6F1E">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ab/>
        <w:t>O nível de serviço logístico “é a qualidade com que o fluxo de bens e serviços é gerenciado” (BALLOU, 2007, p. 73). Como cada nível de serviço, por originar diferentes receitas e diferentes custos, determina os lucros. À medida que se amplia o nível de serviço, aumentam-se os custos, mas se criam as utilidades de tempo e de lugar, elevando a satisfação dos clientes.</w:t>
      </w:r>
    </w:p>
    <w:p w14:paraId="003E1682" w14:textId="77777777" w:rsidR="00CF4962" w:rsidRPr="00232571" w:rsidRDefault="00CF4962" w:rsidP="009F6F1E">
      <w:pPr>
        <w:spacing w:after="0" w:line="360" w:lineRule="auto"/>
        <w:ind w:firstLine="708"/>
        <w:jc w:val="both"/>
        <w:rPr>
          <w:rFonts w:ascii="Times New Roman" w:hAnsi="Times New Roman" w:cs="Times New Roman"/>
          <w:sz w:val="24"/>
          <w:szCs w:val="24"/>
        </w:rPr>
      </w:pPr>
      <w:r w:rsidRPr="00232571">
        <w:rPr>
          <w:rFonts w:ascii="Times New Roman" w:hAnsi="Times New Roman" w:cs="Times New Roman"/>
          <w:sz w:val="24"/>
          <w:szCs w:val="24"/>
        </w:rPr>
        <w:t xml:space="preserve">Como os custos logísticos tendem a aumentar à medida que o nível de serviço é empurrado para níveis mais altos (BALLOU, 2007), a tomada de decisão é orientada pela concepção </w:t>
      </w:r>
      <w:r w:rsidRPr="00232571">
        <w:rPr>
          <w:rFonts w:ascii="Times New Roman" w:hAnsi="Times New Roman" w:cs="Times New Roman"/>
          <w:i/>
          <w:iCs/>
          <w:sz w:val="24"/>
          <w:szCs w:val="24"/>
        </w:rPr>
        <w:t>trade off</w:t>
      </w:r>
      <w:r w:rsidRPr="00232571">
        <w:rPr>
          <w:rFonts w:ascii="Times New Roman" w:hAnsi="Times New Roman" w:cs="Times New Roman"/>
          <w:sz w:val="24"/>
          <w:szCs w:val="24"/>
        </w:rPr>
        <w:t>, que “referem-se às trocas compensatórias entre o aumento em entre o aumento em algum custo logístico e a diminuição em outro custo logístico e/ou o aumento no nível de serviço ao cliente” (AMARAL; GUERREIRO, 2014, p. 113).</w:t>
      </w:r>
    </w:p>
    <w:p w14:paraId="68F2370A" w14:textId="59EC52B6" w:rsidR="00CF4962" w:rsidRPr="00232571" w:rsidRDefault="00CF4962" w:rsidP="009F6F1E">
      <w:pPr>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tab/>
        <w:t xml:space="preserve">A tecnologia da informação e comunicação (TIC) é outra possibilidade de agregar valor para as operações logísticas já que o ambiente empresarial está mudando em uma velocidade cada vez maior, tornando-se mais complexo e menos previsível, portanto, cada vez mais dependente de informações e infraestrutura tecnológica que gerenciem estes dados. Assim, </w:t>
      </w:r>
      <w:r w:rsidR="00037AEA" w:rsidRPr="00232571">
        <w:rPr>
          <w:rFonts w:ascii="Times New Roman" w:hAnsi="Times New Roman" w:cs="Times New Roman"/>
          <w:sz w:val="24"/>
          <w:szCs w:val="24"/>
        </w:rPr>
        <w:t xml:space="preserve">no universo dos serviços logísticos </w:t>
      </w:r>
      <w:r w:rsidR="009D4018" w:rsidRPr="00232571">
        <w:rPr>
          <w:rFonts w:ascii="Times New Roman" w:hAnsi="Times New Roman" w:cs="Times New Roman"/>
          <w:sz w:val="24"/>
          <w:szCs w:val="24"/>
        </w:rPr>
        <w:t xml:space="preserve">não </w:t>
      </w:r>
      <w:r w:rsidR="009462F3" w:rsidRPr="00232571">
        <w:rPr>
          <w:rFonts w:ascii="Times New Roman" w:hAnsi="Times New Roman" w:cs="Times New Roman"/>
          <w:sz w:val="24"/>
          <w:szCs w:val="24"/>
        </w:rPr>
        <w:t xml:space="preserve">se </w:t>
      </w:r>
      <w:r w:rsidR="009D4018" w:rsidRPr="00232571">
        <w:rPr>
          <w:rFonts w:ascii="Times New Roman" w:hAnsi="Times New Roman" w:cs="Times New Roman"/>
          <w:sz w:val="24"/>
          <w:szCs w:val="24"/>
        </w:rPr>
        <w:t xml:space="preserve">busca empresas que trabalham seguindo os lemas </w:t>
      </w:r>
      <w:r w:rsidRPr="00232571">
        <w:rPr>
          <w:rFonts w:ascii="Times New Roman" w:hAnsi="Times New Roman" w:cs="Times New Roman"/>
          <w:sz w:val="24"/>
          <w:szCs w:val="24"/>
        </w:rPr>
        <w:t>“</w:t>
      </w:r>
      <w:r w:rsidR="009462F3" w:rsidRPr="00232571">
        <w:rPr>
          <w:rFonts w:ascii="Times New Roman" w:hAnsi="Times New Roman" w:cs="Times New Roman"/>
          <w:sz w:val="24"/>
          <w:szCs w:val="24"/>
        </w:rPr>
        <w:t>d</w:t>
      </w:r>
      <w:r w:rsidR="009B147B" w:rsidRPr="00232571">
        <w:rPr>
          <w:rFonts w:ascii="Times New Roman" w:hAnsi="Times New Roman" w:cs="Times New Roman"/>
          <w:sz w:val="24"/>
          <w:szCs w:val="24"/>
        </w:rPr>
        <w:t>evagar se vai ao longe” ou “a pressa é inimiga da perfeição”</w:t>
      </w:r>
      <w:r w:rsidR="00731AD1" w:rsidRPr="00232571">
        <w:rPr>
          <w:rFonts w:ascii="Times New Roman" w:hAnsi="Times New Roman" w:cs="Times New Roman"/>
          <w:sz w:val="24"/>
          <w:szCs w:val="24"/>
        </w:rPr>
        <w:t xml:space="preserve">, pois o fator agilidade é de grande </w:t>
      </w:r>
      <w:r w:rsidR="00541647" w:rsidRPr="00232571">
        <w:rPr>
          <w:rFonts w:ascii="Times New Roman" w:hAnsi="Times New Roman" w:cs="Times New Roman"/>
          <w:sz w:val="24"/>
          <w:szCs w:val="24"/>
        </w:rPr>
        <w:t>importância para os processos logísticos</w:t>
      </w:r>
      <w:r w:rsidR="005963DE" w:rsidRPr="00232571">
        <w:rPr>
          <w:rFonts w:ascii="Times New Roman" w:hAnsi="Times New Roman" w:cs="Times New Roman"/>
          <w:sz w:val="24"/>
          <w:szCs w:val="24"/>
        </w:rPr>
        <w:t xml:space="preserve"> </w:t>
      </w:r>
      <w:r w:rsidRPr="00232571">
        <w:rPr>
          <w:rFonts w:ascii="Times New Roman" w:hAnsi="Times New Roman" w:cs="Times New Roman"/>
          <w:sz w:val="24"/>
          <w:szCs w:val="24"/>
        </w:rPr>
        <w:t>(NOGUEIRA, 201</w:t>
      </w:r>
      <w:r w:rsidR="005963DE" w:rsidRPr="00232571">
        <w:rPr>
          <w:rFonts w:ascii="Times New Roman" w:hAnsi="Times New Roman" w:cs="Times New Roman"/>
          <w:sz w:val="24"/>
          <w:szCs w:val="24"/>
        </w:rPr>
        <w:t>2</w:t>
      </w:r>
      <w:r w:rsidRPr="00232571">
        <w:rPr>
          <w:rFonts w:ascii="Times New Roman" w:hAnsi="Times New Roman" w:cs="Times New Roman"/>
          <w:sz w:val="24"/>
          <w:szCs w:val="24"/>
        </w:rPr>
        <w:t>).</w:t>
      </w:r>
    </w:p>
    <w:p w14:paraId="2F367538" w14:textId="77777777" w:rsidR="00CF4962" w:rsidRPr="00232571" w:rsidRDefault="00CF4962" w:rsidP="009F6F1E">
      <w:pPr>
        <w:spacing w:after="0" w:line="360" w:lineRule="auto"/>
        <w:jc w:val="both"/>
        <w:rPr>
          <w:rFonts w:ascii="Times New Roman" w:hAnsi="Times New Roman" w:cs="Times New Roman"/>
          <w:sz w:val="24"/>
          <w:szCs w:val="24"/>
          <w:shd w:val="clear" w:color="auto" w:fill="FFFFFF"/>
        </w:rPr>
      </w:pPr>
      <w:r w:rsidRPr="00232571">
        <w:rPr>
          <w:rFonts w:ascii="Times New Roman" w:hAnsi="Times New Roman" w:cs="Times New Roman"/>
          <w:sz w:val="24"/>
          <w:szCs w:val="24"/>
        </w:rPr>
        <w:tab/>
        <w:t>Dentre as muitas vantagens que os TIC oferecem as operações logísticas, o</w:t>
      </w:r>
      <w:r w:rsidRPr="00232571">
        <w:rPr>
          <w:rFonts w:ascii="Times New Roman" w:hAnsi="Times New Roman" w:cs="Times New Roman"/>
          <w:sz w:val="24"/>
          <w:szCs w:val="24"/>
          <w:shd w:val="clear" w:color="auto" w:fill="FFFFFF"/>
        </w:rPr>
        <w:t xml:space="preserve"> conceito de </w:t>
      </w:r>
      <w:r w:rsidRPr="00232571">
        <w:rPr>
          <w:rStyle w:val="Forte"/>
          <w:rFonts w:ascii="Times New Roman" w:hAnsi="Times New Roman" w:cs="Times New Roman"/>
          <w:b w:val="0"/>
          <w:bCs w:val="0"/>
          <w:sz w:val="24"/>
          <w:szCs w:val="24"/>
          <w:shd w:val="clear" w:color="auto" w:fill="FFFFFF"/>
        </w:rPr>
        <w:t>rastreabilidade logística</w:t>
      </w:r>
      <w:r w:rsidRPr="00232571">
        <w:rPr>
          <w:rFonts w:ascii="Times New Roman" w:hAnsi="Times New Roman" w:cs="Times New Roman"/>
          <w:sz w:val="24"/>
          <w:szCs w:val="24"/>
          <w:shd w:val="clear" w:color="auto" w:fill="FFFFFF"/>
        </w:rPr>
        <w:t> é um dos mais utilizados para melhorar o nível de serviço. A rastreabilidade refere-se à possibilidade de identificar</w:t>
      </w:r>
      <w:r w:rsidRPr="00232571">
        <w:rPr>
          <w:rFonts w:ascii="Times New Roman" w:hAnsi="Times New Roman" w:cs="Times New Roman"/>
          <w:b/>
          <w:bCs/>
          <w:sz w:val="24"/>
          <w:szCs w:val="24"/>
          <w:shd w:val="clear" w:color="auto" w:fill="FFFFFF"/>
        </w:rPr>
        <w:t xml:space="preserve"> </w:t>
      </w:r>
      <w:r w:rsidRPr="00232571">
        <w:rPr>
          <w:rFonts w:ascii="Times New Roman" w:hAnsi="Times New Roman" w:cs="Times New Roman"/>
          <w:sz w:val="24"/>
          <w:szCs w:val="24"/>
          <w:shd w:val="clear" w:color="auto" w:fill="FFFFFF"/>
        </w:rPr>
        <w:t>a origem e as diferentes etapas pelas quais passa um produto ao longo de todo o processo produtivo, assim como sua posterior distribuição logística até chegar ao consumidor final (BOSONA; GEBRESENBET, 2013).</w:t>
      </w:r>
    </w:p>
    <w:p w14:paraId="14240895" w14:textId="573BAD80" w:rsidR="00CF4962" w:rsidRPr="00232571" w:rsidRDefault="00CF4962" w:rsidP="009F6F1E">
      <w:pPr>
        <w:shd w:val="clear" w:color="auto" w:fill="FFFFFF" w:themeFill="background1"/>
        <w:spacing w:after="0" w:line="360" w:lineRule="auto"/>
        <w:jc w:val="both"/>
        <w:rPr>
          <w:rFonts w:ascii="Times New Roman" w:hAnsi="Times New Roman" w:cs="Times New Roman"/>
          <w:sz w:val="24"/>
          <w:szCs w:val="24"/>
        </w:rPr>
      </w:pPr>
      <w:r w:rsidRPr="00232571">
        <w:rPr>
          <w:rFonts w:ascii="Times New Roman" w:hAnsi="Times New Roman" w:cs="Times New Roman"/>
          <w:sz w:val="24"/>
          <w:szCs w:val="24"/>
        </w:rPr>
        <w:lastRenderedPageBreak/>
        <w:tab/>
        <w:t>Será baseado nestes conceitos, conhecimentos e ferramentas que docente/ministrante e discentes serão capazes de discutir e resolver o presente estudo de caso em sala de aula ou oficinas temáticas.</w:t>
      </w:r>
    </w:p>
    <w:p w14:paraId="3A80EC91" w14:textId="77777777" w:rsidR="00C5479B" w:rsidRPr="00232571" w:rsidRDefault="00C5479B" w:rsidP="009F6F1E">
      <w:pPr>
        <w:shd w:val="clear" w:color="auto" w:fill="FFFFFF" w:themeFill="background1"/>
        <w:spacing w:after="0" w:line="360" w:lineRule="auto"/>
        <w:jc w:val="both"/>
        <w:rPr>
          <w:rFonts w:ascii="Times New Roman" w:eastAsia="Arial" w:hAnsi="Times New Roman" w:cs="Times New Roman"/>
          <w:b/>
          <w:spacing w:val="-2"/>
          <w:sz w:val="24"/>
          <w:szCs w:val="24"/>
        </w:rPr>
      </w:pPr>
    </w:p>
    <w:p w14:paraId="2A1004FD" w14:textId="0D7E7866" w:rsidR="001D0DD1" w:rsidRPr="00232571" w:rsidRDefault="001D0DD1" w:rsidP="00905332">
      <w:pPr>
        <w:shd w:val="clear" w:color="auto" w:fill="FFFFFF" w:themeFill="background1"/>
        <w:spacing w:after="0" w:line="360" w:lineRule="auto"/>
        <w:jc w:val="both"/>
        <w:rPr>
          <w:rFonts w:ascii="Times New Roman" w:eastAsia="Arial" w:hAnsi="Times New Roman" w:cs="Times New Roman"/>
          <w:b/>
          <w:spacing w:val="-2"/>
          <w:sz w:val="24"/>
          <w:szCs w:val="24"/>
        </w:rPr>
      </w:pPr>
      <w:r w:rsidRPr="00232571">
        <w:rPr>
          <w:rFonts w:ascii="Times New Roman" w:eastAsia="Arial" w:hAnsi="Times New Roman" w:cs="Times New Roman"/>
          <w:b/>
          <w:spacing w:val="-2"/>
          <w:sz w:val="24"/>
          <w:szCs w:val="24"/>
        </w:rPr>
        <w:t>2.7 Questões para discussão do caso</w:t>
      </w:r>
    </w:p>
    <w:p w14:paraId="387C0BCE" w14:textId="77777777" w:rsidR="00777974" w:rsidRPr="00232571" w:rsidRDefault="00777974" w:rsidP="00905332">
      <w:pPr>
        <w:spacing w:after="0" w:line="360" w:lineRule="auto"/>
        <w:jc w:val="both"/>
        <w:rPr>
          <w:b/>
          <w:bCs/>
          <w:szCs w:val="24"/>
        </w:rPr>
      </w:pPr>
    </w:p>
    <w:p w14:paraId="65393A60" w14:textId="5DD0A698" w:rsidR="00BA2860" w:rsidRPr="00232571" w:rsidRDefault="00905332" w:rsidP="005F22CB">
      <w:pPr>
        <w:spacing w:after="0" w:line="360" w:lineRule="auto"/>
        <w:ind w:firstLine="708"/>
        <w:jc w:val="both"/>
        <w:rPr>
          <w:rFonts w:ascii="Times New Roman" w:hAnsi="Times New Roman" w:cs="Times New Roman"/>
          <w:sz w:val="24"/>
          <w:szCs w:val="24"/>
        </w:rPr>
      </w:pPr>
      <w:r w:rsidRPr="00232571">
        <w:rPr>
          <w:rFonts w:ascii="Times New Roman" w:hAnsi="Times New Roman" w:cs="Times New Roman"/>
          <w:sz w:val="24"/>
          <w:szCs w:val="24"/>
        </w:rPr>
        <w:t>Este caso propõe uma análise aprofundada de um cenário específico, a fim de explorar e discutir os elementos e as nuances envolvidas. Ao examinar cuidadosamente esse caso, várias questões surgem para promover uma discussão significativa e abrangente. Estas perguntas estimulam a reflexão sobre os principais problemas, os diferentes pontos de vista e as possíveis soluções</w:t>
      </w:r>
      <w:r w:rsidR="00A96FEA" w:rsidRPr="00232571">
        <w:rPr>
          <w:rFonts w:ascii="Times New Roman" w:hAnsi="Times New Roman" w:cs="Times New Roman"/>
          <w:sz w:val="24"/>
          <w:szCs w:val="24"/>
        </w:rPr>
        <w:t xml:space="preserve"> </w:t>
      </w:r>
      <w:r w:rsidRPr="00232571">
        <w:rPr>
          <w:rFonts w:ascii="Times New Roman" w:hAnsi="Times New Roman" w:cs="Times New Roman"/>
          <w:sz w:val="24"/>
          <w:szCs w:val="24"/>
        </w:rPr>
        <w:t>com o objetivo de oferecer uma perspectiva abrangente e enriquecedora</w:t>
      </w:r>
      <w:r w:rsidR="00D57B50" w:rsidRPr="00232571">
        <w:rPr>
          <w:rFonts w:ascii="Times New Roman" w:hAnsi="Times New Roman" w:cs="Times New Roman"/>
          <w:sz w:val="24"/>
          <w:szCs w:val="24"/>
        </w:rPr>
        <w:t>:</w:t>
      </w:r>
    </w:p>
    <w:p w14:paraId="52EF6763" w14:textId="39AF147C" w:rsidR="00BA2860" w:rsidRPr="00232571" w:rsidRDefault="00BA2860" w:rsidP="0067755B">
      <w:pPr>
        <w:pStyle w:val="PargrafodaLista"/>
        <w:numPr>
          <w:ilvl w:val="0"/>
          <w:numId w:val="3"/>
        </w:numPr>
        <w:jc w:val="both"/>
        <w:rPr>
          <w:szCs w:val="24"/>
          <w:lang w:val="pt-BR"/>
        </w:rPr>
      </w:pPr>
      <w:r w:rsidRPr="00232571">
        <w:rPr>
          <w:szCs w:val="24"/>
          <w:lang w:val="pt-BR"/>
        </w:rPr>
        <w:t xml:space="preserve">Qual o </w:t>
      </w:r>
      <w:r w:rsidR="008261E6" w:rsidRPr="00232571">
        <w:rPr>
          <w:szCs w:val="24"/>
          <w:lang w:val="pt-BR"/>
        </w:rPr>
        <w:t>problema/questão</w:t>
      </w:r>
      <w:r w:rsidR="00EA5DB0" w:rsidRPr="00232571">
        <w:rPr>
          <w:szCs w:val="24"/>
          <w:lang w:val="pt-BR"/>
        </w:rPr>
        <w:t xml:space="preserve"> principal</w:t>
      </w:r>
      <w:r w:rsidR="008261E6" w:rsidRPr="00232571">
        <w:rPr>
          <w:szCs w:val="24"/>
          <w:lang w:val="pt-BR"/>
        </w:rPr>
        <w:t>?</w:t>
      </w:r>
    </w:p>
    <w:p w14:paraId="20DA88FC" w14:textId="63AB8E4B" w:rsidR="008261E6" w:rsidRPr="00232571" w:rsidRDefault="008261E6" w:rsidP="0067755B">
      <w:pPr>
        <w:pStyle w:val="PargrafodaLista"/>
        <w:numPr>
          <w:ilvl w:val="0"/>
          <w:numId w:val="3"/>
        </w:numPr>
        <w:jc w:val="both"/>
        <w:rPr>
          <w:szCs w:val="24"/>
          <w:lang w:val="pt-BR"/>
        </w:rPr>
      </w:pPr>
      <w:r w:rsidRPr="00232571">
        <w:rPr>
          <w:szCs w:val="24"/>
          <w:lang w:val="pt-BR"/>
        </w:rPr>
        <w:t>Qual o objetivo da análise?</w:t>
      </w:r>
    </w:p>
    <w:p w14:paraId="6E828BBD" w14:textId="4145DA55" w:rsidR="008261E6" w:rsidRPr="00232571" w:rsidRDefault="00AC7FBE" w:rsidP="0067755B">
      <w:pPr>
        <w:pStyle w:val="PargrafodaLista"/>
        <w:numPr>
          <w:ilvl w:val="0"/>
          <w:numId w:val="3"/>
        </w:numPr>
        <w:jc w:val="both"/>
        <w:rPr>
          <w:szCs w:val="24"/>
          <w:lang w:val="pt-BR"/>
        </w:rPr>
      </w:pPr>
      <w:r w:rsidRPr="00232571">
        <w:rPr>
          <w:szCs w:val="24"/>
          <w:lang w:val="pt-BR"/>
        </w:rPr>
        <w:t>Qual o contexto do problema?</w:t>
      </w:r>
    </w:p>
    <w:p w14:paraId="59120735" w14:textId="5F46D3A5" w:rsidR="00AC7FBE" w:rsidRPr="00232571" w:rsidRDefault="00940254" w:rsidP="0067755B">
      <w:pPr>
        <w:pStyle w:val="PargrafodaLista"/>
        <w:numPr>
          <w:ilvl w:val="0"/>
          <w:numId w:val="3"/>
        </w:numPr>
        <w:jc w:val="both"/>
        <w:rPr>
          <w:szCs w:val="24"/>
          <w:lang w:val="pt-BR"/>
        </w:rPr>
      </w:pPr>
      <w:r w:rsidRPr="00232571">
        <w:rPr>
          <w:szCs w:val="24"/>
          <w:lang w:val="pt-BR"/>
        </w:rPr>
        <w:t>Quais os fatores-chave devem ser consider</w:t>
      </w:r>
      <w:r w:rsidR="000A5A18" w:rsidRPr="00232571">
        <w:rPr>
          <w:szCs w:val="24"/>
          <w:lang w:val="pt-BR"/>
        </w:rPr>
        <w:t>ados?</w:t>
      </w:r>
    </w:p>
    <w:p w14:paraId="54922395" w14:textId="3F8EE8DA" w:rsidR="000A5A18" w:rsidRPr="00232571" w:rsidRDefault="00B92523" w:rsidP="0067755B">
      <w:pPr>
        <w:pStyle w:val="PargrafodaLista"/>
        <w:numPr>
          <w:ilvl w:val="0"/>
          <w:numId w:val="3"/>
        </w:numPr>
        <w:jc w:val="both"/>
        <w:rPr>
          <w:szCs w:val="24"/>
          <w:lang w:val="pt-BR"/>
        </w:rPr>
      </w:pPr>
      <w:r w:rsidRPr="00232571">
        <w:rPr>
          <w:szCs w:val="24"/>
          <w:lang w:val="pt-BR"/>
        </w:rPr>
        <w:t>Quais as alternativas disponíveis para o tomador de decisão?</w:t>
      </w:r>
    </w:p>
    <w:p w14:paraId="3B701C10" w14:textId="068B71B6" w:rsidR="00B92523" w:rsidRPr="00232571" w:rsidRDefault="008E63DA" w:rsidP="00D2504B">
      <w:pPr>
        <w:pStyle w:val="PargrafodaLista"/>
        <w:numPr>
          <w:ilvl w:val="0"/>
          <w:numId w:val="3"/>
        </w:numPr>
        <w:jc w:val="both"/>
        <w:rPr>
          <w:szCs w:val="24"/>
          <w:lang w:val="pt-BR"/>
        </w:rPr>
      </w:pPr>
      <w:r w:rsidRPr="00232571">
        <w:rPr>
          <w:szCs w:val="24"/>
          <w:lang w:val="pt-BR"/>
        </w:rPr>
        <w:t>O que os alunos recomendam</w:t>
      </w:r>
      <w:r w:rsidR="00621427" w:rsidRPr="00232571">
        <w:rPr>
          <w:szCs w:val="24"/>
          <w:lang w:val="pt-BR"/>
        </w:rPr>
        <w:t xml:space="preserve"> - e</w:t>
      </w:r>
      <w:r w:rsidRPr="00232571">
        <w:rPr>
          <w:szCs w:val="24"/>
          <w:lang w:val="pt-BR"/>
        </w:rPr>
        <w:t xml:space="preserve"> </w:t>
      </w:r>
      <w:proofErr w:type="gramStart"/>
      <w:r w:rsidR="00DB6506" w:rsidRPr="00232571">
        <w:rPr>
          <w:szCs w:val="24"/>
          <w:lang w:val="pt-BR"/>
        </w:rPr>
        <w:t>porquê</w:t>
      </w:r>
      <w:proofErr w:type="gramEnd"/>
      <w:r w:rsidRPr="00232571">
        <w:rPr>
          <w:szCs w:val="24"/>
          <w:lang w:val="pt-BR"/>
        </w:rPr>
        <w:t>?</w:t>
      </w:r>
    </w:p>
    <w:p w14:paraId="79A5CFD0" w14:textId="77777777" w:rsidR="00D74CD0" w:rsidRPr="00232571" w:rsidRDefault="00D74CD0" w:rsidP="00D2504B">
      <w:pPr>
        <w:spacing w:after="0" w:line="360" w:lineRule="auto"/>
        <w:jc w:val="both"/>
        <w:rPr>
          <w:b/>
          <w:bCs/>
          <w:szCs w:val="24"/>
        </w:rPr>
      </w:pPr>
    </w:p>
    <w:p w14:paraId="7363B4EF" w14:textId="09B11B3F" w:rsidR="00300976" w:rsidRPr="00232571" w:rsidRDefault="001D0DD1" w:rsidP="00D2504B">
      <w:pPr>
        <w:shd w:val="clear" w:color="auto" w:fill="FFFFFF" w:themeFill="background1"/>
        <w:spacing w:after="0" w:line="360" w:lineRule="auto"/>
        <w:jc w:val="both"/>
        <w:rPr>
          <w:rFonts w:ascii="Times New Roman" w:eastAsia="Arial" w:hAnsi="Times New Roman" w:cs="Times New Roman"/>
          <w:b/>
          <w:spacing w:val="-2"/>
          <w:sz w:val="24"/>
          <w:szCs w:val="24"/>
        </w:rPr>
      </w:pPr>
      <w:r w:rsidRPr="00232571">
        <w:rPr>
          <w:rFonts w:ascii="Times New Roman" w:eastAsia="Arial" w:hAnsi="Times New Roman" w:cs="Times New Roman"/>
          <w:b/>
          <w:spacing w:val="-2"/>
          <w:sz w:val="24"/>
          <w:szCs w:val="24"/>
        </w:rPr>
        <w:t>2.8 Indicações bibliográficas</w:t>
      </w:r>
    </w:p>
    <w:p w14:paraId="2B8AC690" w14:textId="77777777" w:rsidR="00F00B92" w:rsidRDefault="00F00B92" w:rsidP="00D2504B">
      <w:pPr>
        <w:shd w:val="clear" w:color="auto" w:fill="FFFFFF" w:themeFill="background1"/>
        <w:spacing w:after="0" w:line="360" w:lineRule="auto"/>
        <w:jc w:val="both"/>
        <w:rPr>
          <w:rFonts w:ascii="Times New Roman" w:eastAsia="Arial" w:hAnsi="Times New Roman" w:cs="Times New Roman"/>
          <w:b/>
          <w:spacing w:val="-2"/>
          <w:sz w:val="24"/>
          <w:szCs w:val="24"/>
        </w:rPr>
      </w:pPr>
    </w:p>
    <w:p w14:paraId="163579AD" w14:textId="2B8BBCAD" w:rsidR="00C96A37" w:rsidRPr="00866E72" w:rsidRDefault="00690780" w:rsidP="00641B14">
      <w:pPr>
        <w:shd w:val="clear" w:color="auto" w:fill="FFFFFF" w:themeFill="background1"/>
        <w:spacing w:after="0" w:line="360" w:lineRule="auto"/>
        <w:jc w:val="both"/>
        <w:rPr>
          <w:rFonts w:ascii="Times New Roman" w:eastAsia="Arial" w:hAnsi="Times New Roman" w:cs="Times New Roman"/>
          <w:bCs/>
          <w:spacing w:val="-2"/>
          <w:sz w:val="24"/>
          <w:szCs w:val="24"/>
        </w:rPr>
      </w:pPr>
      <w:r w:rsidRPr="00690780">
        <w:rPr>
          <w:rFonts w:ascii="Times New Roman" w:eastAsia="Arial" w:hAnsi="Times New Roman" w:cs="Times New Roman"/>
          <w:bCs/>
          <w:spacing w:val="-2"/>
          <w:sz w:val="24"/>
          <w:szCs w:val="24"/>
        </w:rPr>
        <w:tab/>
        <w:t xml:space="preserve">Como indicações bibliográficas </w:t>
      </w:r>
      <w:r w:rsidR="00D2504B">
        <w:rPr>
          <w:rFonts w:ascii="Times New Roman" w:eastAsia="Arial" w:hAnsi="Times New Roman" w:cs="Times New Roman"/>
          <w:bCs/>
          <w:spacing w:val="-2"/>
          <w:sz w:val="24"/>
          <w:szCs w:val="24"/>
        </w:rPr>
        <w:t xml:space="preserve">apresenta-se </w:t>
      </w:r>
      <w:r>
        <w:rPr>
          <w:rFonts w:ascii="Times New Roman" w:eastAsia="Arial" w:hAnsi="Times New Roman" w:cs="Times New Roman"/>
          <w:bCs/>
          <w:spacing w:val="-2"/>
          <w:sz w:val="24"/>
          <w:szCs w:val="24"/>
        </w:rPr>
        <w:t xml:space="preserve">as </w:t>
      </w:r>
      <w:r w:rsidRPr="00690780">
        <w:rPr>
          <w:rFonts w:ascii="Times New Roman" w:eastAsia="Arial" w:hAnsi="Times New Roman" w:cs="Times New Roman"/>
          <w:bCs/>
          <w:spacing w:val="-2"/>
          <w:sz w:val="24"/>
          <w:szCs w:val="24"/>
        </w:rPr>
        <w:t>obras referenciadas abaixo</w:t>
      </w:r>
      <w:r w:rsidR="00EF1936">
        <w:rPr>
          <w:rFonts w:ascii="Times New Roman" w:eastAsia="Arial" w:hAnsi="Times New Roman" w:cs="Times New Roman"/>
          <w:bCs/>
          <w:spacing w:val="-2"/>
          <w:sz w:val="24"/>
          <w:szCs w:val="24"/>
        </w:rPr>
        <w:t xml:space="preserve">, de acordo </w:t>
      </w:r>
      <w:r w:rsidR="00D2504B">
        <w:rPr>
          <w:rFonts w:ascii="Times New Roman" w:eastAsia="Arial" w:hAnsi="Times New Roman" w:cs="Times New Roman"/>
          <w:bCs/>
          <w:spacing w:val="-2"/>
          <w:sz w:val="24"/>
          <w:szCs w:val="24"/>
        </w:rPr>
        <w:t xml:space="preserve">com </w:t>
      </w:r>
      <w:r w:rsidR="00E50659">
        <w:rPr>
          <w:rFonts w:ascii="Times New Roman" w:eastAsia="Arial" w:hAnsi="Times New Roman" w:cs="Times New Roman"/>
          <w:bCs/>
          <w:spacing w:val="-2"/>
          <w:sz w:val="24"/>
          <w:szCs w:val="24"/>
        </w:rPr>
        <w:t xml:space="preserve">a </w:t>
      </w:r>
      <w:r w:rsidR="00E932DA">
        <w:rPr>
          <w:rFonts w:ascii="Times New Roman" w:eastAsia="Arial" w:hAnsi="Times New Roman" w:cs="Times New Roman"/>
          <w:bCs/>
          <w:spacing w:val="-2"/>
          <w:sz w:val="24"/>
          <w:szCs w:val="24"/>
        </w:rPr>
        <w:t>seguinte temática</w:t>
      </w:r>
      <w:r w:rsidR="00866E72">
        <w:rPr>
          <w:rFonts w:ascii="Times New Roman" w:eastAsia="Arial" w:hAnsi="Times New Roman" w:cs="Times New Roman"/>
          <w:bCs/>
          <w:spacing w:val="-2"/>
          <w:sz w:val="24"/>
          <w:szCs w:val="24"/>
        </w:rPr>
        <w:t xml:space="preserve"> </w:t>
      </w:r>
      <w:r w:rsidR="0085313D">
        <w:rPr>
          <w:rFonts w:ascii="Times New Roman" w:eastAsia="Arial" w:hAnsi="Times New Roman" w:cs="Times New Roman"/>
          <w:bCs/>
          <w:spacing w:val="-2"/>
          <w:sz w:val="24"/>
          <w:szCs w:val="24"/>
        </w:rPr>
        <w:t>–</w:t>
      </w:r>
      <w:r w:rsidR="00866E72">
        <w:rPr>
          <w:rFonts w:ascii="Times New Roman" w:eastAsia="Arial" w:hAnsi="Times New Roman" w:cs="Times New Roman"/>
          <w:bCs/>
          <w:spacing w:val="-2"/>
          <w:sz w:val="24"/>
          <w:szCs w:val="24"/>
        </w:rPr>
        <w:t xml:space="preserve"> </w:t>
      </w:r>
      <w:r w:rsidR="0085313D">
        <w:rPr>
          <w:rFonts w:ascii="Times New Roman" w:eastAsia="Arial" w:hAnsi="Times New Roman" w:cs="Times New Roman"/>
          <w:bCs/>
          <w:spacing w:val="-2"/>
          <w:sz w:val="24"/>
          <w:szCs w:val="24"/>
        </w:rPr>
        <w:t>Conceitos logísticos</w:t>
      </w:r>
      <w:r w:rsidR="00232571">
        <w:rPr>
          <w:rFonts w:ascii="Times New Roman" w:eastAsia="Arial" w:hAnsi="Times New Roman" w:cs="Times New Roman"/>
          <w:bCs/>
          <w:spacing w:val="-2"/>
          <w:sz w:val="24"/>
          <w:szCs w:val="24"/>
        </w:rPr>
        <w:t xml:space="preserve">: CSCMP (2017); </w:t>
      </w:r>
      <w:r w:rsidR="007D53AF">
        <w:rPr>
          <w:rFonts w:ascii="Times New Roman" w:eastAsia="Arial" w:hAnsi="Times New Roman" w:cs="Times New Roman"/>
          <w:bCs/>
          <w:spacing w:val="-2"/>
          <w:sz w:val="24"/>
          <w:szCs w:val="24"/>
        </w:rPr>
        <w:t xml:space="preserve">Atividades logísticas: </w:t>
      </w:r>
      <w:proofErr w:type="spellStart"/>
      <w:r w:rsidR="00F97A0E">
        <w:rPr>
          <w:rFonts w:ascii="Times New Roman" w:eastAsia="Arial" w:hAnsi="Times New Roman" w:cs="Times New Roman"/>
          <w:bCs/>
          <w:spacing w:val="-2"/>
          <w:sz w:val="24"/>
          <w:szCs w:val="24"/>
        </w:rPr>
        <w:t>Ballou</w:t>
      </w:r>
      <w:proofErr w:type="spellEnd"/>
      <w:r w:rsidR="00F97A0E">
        <w:rPr>
          <w:rFonts w:ascii="Times New Roman" w:eastAsia="Arial" w:hAnsi="Times New Roman" w:cs="Times New Roman"/>
          <w:bCs/>
          <w:spacing w:val="-2"/>
          <w:sz w:val="24"/>
          <w:szCs w:val="24"/>
        </w:rPr>
        <w:t xml:space="preserve"> (</w:t>
      </w:r>
      <w:r w:rsidR="00F97A0E" w:rsidRPr="00641B14">
        <w:rPr>
          <w:rFonts w:ascii="Times New Roman" w:eastAsia="Arial" w:hAnsi="Times New Roman" w:cs="Times New Roman"/>
          <w:bCs/>
          <w:spacing w:val="-2"/>
          <w:sz w:val="24"/>
          <w:szCs w:val="24"/>
        </w:rPr>
        <w:t xml:space="preserve">2007), </w:t>
      </w:r>
      <w:proofErr w:type="spellStart"/>
      <w:r w:rsidR="00C96A37" w:rsidRPr="00641B14">
        <w:rPr>
          <w:rFonts w:ascii="Times New Roman" w:hAnsi="Times New Roman" w:cs="Times New Roman"/>
          <w:sz w:val="24"/>
          <w:szCs w:val="24"/>
        </w:rPr>
        <w:t>Bowersox</w:t>
      </w:r>
      <w:proofErr w:type="spellEnd"/>
      <w:r w:rsidR="00C96A37" w:rsidRPr="00641B14">
        <w:rPr>
          <w:rFonts w:ascii="Times New Roman" w:hAnsi="Times New Roman" w:cs="Times New Roman"/>
          <w:sz w:val="24"/>
          <w:szCs w:val="24"/>
        </w:rPr>
        <w:t xml:space="preserve"> e </w:t>
      </w:r>
      <w:proofErr w:type="spellStart"/>
      <w:r w:rsidR="000B1BF5" w:rsidRPr="00641B14">
        <w:rPr>
          <w:rFonts w:ascii="Times New Roman" w:hAnsi="Times New Roman" w:cs="Times New Roman"/>
          <w:sz w:val="24"/>
          <w:szCs w:val="24"/>
        </w:rPr>
        <w:t>Closs</w:t>
      </w:r>
      <w:proofErr w:type="spellEnd"/>
      <w:r w:rsidR="000B1BF5" w:rsidRPr="00641B14">
        <w:rPr>
          <w:rFonts w:ascii="Times New Roman" w:hAnsi="Times New Roman" w:cs="Times New Roman"/>
          <w:sz w:val="24"/>
          <w:szCs w:val="24"/>
        </w:rPr>
        <w:t xml:space="preserve"> (2001)</w:t>
      </w:r>
      <w:r w:rsidR="00C35AC3">
        <w:rPr>
          <w:rFonts w:ascii="Times New Roman" w:hAnsi="Times New Roman" w:cs="Times New Roman"/>
          <w:sz w:val="24"/>
          <w:szCs w:val="24"/>
        </w:rPr>
        <w:t>, Novais (2007) e Nogueira (2012)</w:t>
      </w:r>
      <w:r w:rsidR="00866E72">
        <w:rPr>
          <w:rFonts w:ascii="Times New Roman" w:hAnsi="Times New Roman" w:cs="Times New Roman"/>
          <w:sz w:val="24"/>
          <w:szCs w:val="24"/>
        </w:rPr>
        <w:t xml:space="preserve">; </w:t>
      </w:r>
      <w:r w:rsidR="00C73848">
        <w:rPr>
          <w:rFonts w:ascii="Times New Roman" w:eastAsia="Arial" w:hAnsi="Times New Roman" w:cs="Times New Roman"/>
          <w:bCs/>
          <w:spacing w:val="-2"/>
          <w:sz w:val="24"/>
          <w:szCs w:val="24"/>
        </w:rPr>
        <w:t>Custos Logísticos: Faria e Costa (</w:t>
      </w:r>
      <w:r w:rsidR="00641B14">
        <w:rPr>
          <w:rFonts w:ascii="Times New Roman" w:eastAsia="Arial" w:hAnsi="Times New Roman" w:cs="Times New Roman"/>
          <w:bCs/>
          <w:spacing w:val="-2"/>
          <w:sz w:val="24"/>
          <w:szCs w:val="24"/>
        </w:rPr>
        <w:t>2007)</w:t>
      </w:r>
      <w:r w:rsidR="00866E72">
        <w:rPr>
          <w:rFonts w:ascii="Times New Roman" w:eastAsia="Arial" w:hAnsi="Times New Roman" w:cs="Times New Roman"/>
          <w:bCs/>
          <w:spacing w:val="-2"/>
          <w:sz w:val="24"/>
          <w:szCs w:val="24"/>
        </w:rPr>
        <w:t xml:space="preserve">; </w:t>
      </w:r>
      <w:r w:rsidR="008F39E9">
        <w:rPr>
          <w:rFonts w:ascii="Times New Roman" w:eastAsia="Arial" w:hAnsi="Times New Roman" w:cs="Times New Roman"/>
          <w:bCs/>
          <w:spacing w:val="-2"/>
          <w:sz w:val="24"/>
          <w:szCs w:val="24"/>
        </w:rPr>
        <w:t>Nível de serviço logístico:</w:t>
      </w:r>
      <w:r w:rsidR="00C96A37">
        <w:rPr>
          <w:rFonts w:ascii="Times New Roman" w:eastAsia="Arial" w:hAnsi="Times New Roman" w:cs="Times New Roman"/>
          <w:bCs/>
          <w:spacing w:val="-2"/>
          <w:sz w:val="24"/>
          <w:szCs w:val="24"/>
        </w:rPr>
        <w:t xml:space="preserve"> </w:t>
      </w:r>
      <w:proofErr w:type="spellStart"/>
      <w:r w:rsidR="00C96A37">
        <w:rPr>
          <w:rFonts w:ascii="Times New Roman" w:eastAsia="Arial" w:hAnsi="Times New Roman" w:cs="Times New Roman"/>
          <w:bCs/>
          <w:spacing w:val="-2"/>
          <w:sz w:val="24"/>
          <w:szCs w:val="24"/>
        </w:rPr>
        <w:t>Ballou</w:t>
      </w:r>
      <w:proofErr w:type="spellEnd"/>
      <w:r w:rsidR="00C96A37">
        <w:rPr>
          <w:rFonts w:ascii="Times New Roman" w:eastAsia="Arial" w:hAnsi="Times New Roman" w:cs="Times New Roman"/>
          <w:bCs/>
          <w:spacing w:val="-2"/>
          <w:sz w:val="24"/>
          <w:szCs w:val="24"/>
        </w:rPr>
        <w:t xml:space="preserve"> (2007), </w:t>
      </w:r>
      <w:r w:rsidR="00C77B8F">
        <w:rPr>
          <w:rFonts w:ascii="Times New Roman" w:eastAsia="Arial" w:hAnsi="Times New Roman" w:cs="Times New Roman"/>
          <w:bCs/>
          <w:spacing w:val="-2"/>
          <w:sz w:val="24"/>
          <w:szCs w:val="24"/>
        </w:rPr>
        <w:t>Souza Neto (2019)</w:t>
      </w:r>
      <w:r w:rsidR="00866E72">
        <w:rPr>
          <w:rFonts w:ascii="Times New Roman" w:eastAsia="Arial" w:hAnsi="Times New Roman" w:cs="Times New Roman"/>
          <w:bCs/>
          <w:spacing w:val="-2"/>
          <w:sz w:val="24"/>
          <w:szCs w:val="24"/>
        </w:rPr>
        <w:t xml:space="preserve">; </w:t>
      </w:r>
      <w:r w:rsidR="008F39E9" w:rsidRPr="001E4457">
        <w:rPr>
          <w:rFonts w:ascii="Times New Roman" w:eastAsia="Arial" w:hAnsi="Times New Roman" w:cs="Times New Roman"/>
          <w:bCs/>
          <w:spacing w:val="-2"/>
          <w:sz w:val="24"/>
          <w:szCs w:val="24"/>
        </w:rPr>
        <w:t xml:space="preserve">Roteirização: </w:t>
      </w:r>
      <w:r w:rsidR="00641B14" w:rsidRPr="001E4457">
        <w:rPr>
          <w:rFonts w:ascii="Times New Roman" w:hAnsi="Times New Roman" w:cs="Times New Roman"/>
          <w:sz w:val="24"/>
          <w:szCs w:val="24"/>
        </w:rPr>
        <w:t xml:space="preserve">Chopra e </w:t>
      </w:r>
      <w:proofErr w:type="spellStart"/>
      <w:r w:rsidR="00641B14" w:rsidRPr="001E4457">
        <w:rPr>
          <w:rFonts w:ascii="Times New Roman" w:hAnsi="Times New Roman" w:cs="Times New Roman"/>
          <w:sz w:val="24"/>
          <w:szCs w:val="24"/>
        </w:rPr>
        <w:t>Meindl</w:t>
      </w:r>
      <w:proofErr w:type="spellEnd"/>
      <w:r w:rsidR="00641B14" w:rsidRPr="001E4457">
        <w:rPr>
          <w:rFonts w:ascii="Times New Roman" w:hAnsi="Times New Roman" w:cs="Times New Roman"/>
          <w:sz w:val="24"/>
          <w:szCs w:val="24"/>
        </w:rPr>
        <w:t xml:space="preserve"> (2003), </w:t>
      </w:r>
      <w:r w:rsidR="001E4457" w:rsidRPr="001E4457">
        <w:rPr>
          <w:rFonts w:ascii="Times New Roman" w:hAnsi="Times New Roman" w:cs="Times New Roman"/>
          <w:sz w:val="24"/>
          <w:szCs w:val="24"/>
        </w:rPr>
        <w:t>Chase e Jacobs (2009)</w:t>
      </w:r>
      <w:r w:rsidR="0039634C">
        <w:rPr>
          <w:rFonts w:ascii="Times New Roman" w:hAnsi="Times New Roman" w:cs="Times New Roman"/>
          <w:sz w:val="24"/>
          <w:szCs w:val="24"/>
        </w:rPr>
        <w:t>, Transporte: Valente (2010)</w:t>
      </w:r>
      <w:r w:rsidR="00866E72">
        <w:rPr>
          <w:rFonts w:ascii="Times New Roman" w:hAnsi="Times New Roman" w:cs="Times New Roman"/>
          <w:sz w:val="24"/>
          <w:szCs w:val="24"/>
        </w:rPr>
        <w:t xml:space="preserve"> e </w:t>
      </w:r>
      <w:r w:rsidR="00F97A0E" w:rsidRPr="0039634C">
        <w:rPr>
          <w:rFonts w:ascii="Times New Roman" w:eastAsia="Arial" w:hAnsi="Times New Roman" w:cs="Times New Roman"/>
          <w:bCs/>
          <w:i/>
          <w:iCs/>
          <w:spacing w:val="-2"/>
          <w:sz w:val="24"/>
          <w:szCs w:val="24"/>
        </w:rPr>
        <w:t>Trade Off</w:t>
      </w:r>
      <w:r w:rsidR="00F97A0E" w:rsidRPr="00866E72">
        <w:rPr>
          <w:rFonts w:ascii="Times New Roman" w:eastAsia="Arial" w:hAnsi="Times New Roman" w:cs="Times New Roman"/>
          <w:bCs/>
          <w:spacing w:val="-2"/>
          <w:sz w:val="24"/>
          <w:szCs w:val="24"/>
        </w:rPr>
        <w:t xml:space="preserve">: </w:t>
      </w:r>
      <w:r w:rsidR="00C96A37" w:rsidRPr="00866E72">
        <w:rPr>
          <w:rFonts w:ascii="Times New Roman" w:eastAsia="Arial" w:hAnsi="Times New Roman" w:cs="Times New Roman"/>
          <w:bCs/>
          <w:spacing w:val="-2"/>
          <w:sz w:val="24"/>
          <w:szCs w:val="24"/>
        </w:rPr>
        <w:t xml:space="preserve">Amaral e Guerreiro (2014), </w:t>
      </w:r>
      <w:proofErr w:type="spellStart"/>
      <w:r w:rsidR="00B93852" w:rsidRPr="00866E72">
        <w:rPr>
          <w:rFonts w:ascii="Times New Roman" w:hAnsi="Times New Roman" w:cs="Times New Roman"/>
          <w:sz w:val="24"/>
          <w:szCs w:val="24"/>
          <w:shd w:val="clear" w:color="auto" w:fill="FFFFFF"/>
        </w:rPr>
        <w:t>Bosana</w:t>
      </w:r>
      <w:proofErr w:type="spellEnd"/>
      <w:r w:rsidR="00B93852" w:rsidRPr="00866E72">
        <w:rPr>
          <w:rFonts w:ascii="Times New Roman" w:hAnsi="Times New Roman" w:cs="Times New Roman"/>
          <w:sz w:val="24"/>
          <w:szCs w:val="24"/>
          <w:shd w:val="clear" w:color="auto" w:fill="FFFFFF"/>
        </w:rPr>
        <w:t xml:space="preserve"> e </w:t>
      </w:r>
      <w:proofErr w:type="spellStart"/>
      <w:r w:rsidR="00B93852" w:rsidRPr="00866E72">
        <w:rPr>
          <w:rFonts w:ascii="Times New Roman" w:hAnsi="Times New Roman" w:cs="Times New Roman"/>
          <w:sz w:val="24"/>
          <w:szCs w:val="24"/>
          <w:shd w:val="clear" w:color="auto" w:fill="FFFFFF"/>
        </w:rPr>
        <w:t>Gebresen</w:t>
      </w:r>
      <w:r w:rsidR="00866E72" w:rsidRPr="00866E72">
        <w:rPr>
          <w:rFonts w:ascii="Times New Roman" w:hAnsi="Times New Roman" w:cs="Times New Roman"/>
          <w:sz w:val="24"/>
          <w:szCs w:val="24"/>
          <w:shd w:val="clear" w:color="auto" w:fill="FFFFFF"/>
        </w:rPr>
        <w:t>bet</w:t>
      </w:r>
      <w:proofErr w:type="spellEnd"/>
      <w:r w:rsidR="00866E72" w:rsidRPr="00866E72">
        <w:rPr>
          <w:rFonts w:ascii="Times New Roman" w:hAnsi="Times New Roman" w:cs="Times New Roman"/>
          <w:sz w:val="24"/>
          <w:szCs w:val="24"/>
          <w:shd w:val="clear" w:color="auto" w:fill="FFFFFF"/>
        </w:rPr>
        <w:t xml:space="preserve"> (2013)</w:t>
      </w:r>
      <w:r w:rsidR="00866E72">
        <w:rPr>
          <w:rFonts w:ascii="Times New Roman" w:hAnsi="Times New Roman" w:cs="Times New Roman"/>
          <w:sz w:val="24"/>
          <w:szCs w:val="24"/>
          <w:shd w:val="clear" w:color="auto" w:fill="FFFFFF"/>
        </w:rPr>
        <w:t>.</w:t>
      </w:r>
    </w:p>
    <w:p w14:paraId="402A403E" w14:textId="77777777" w:rsidR="00866E72" w:rsidRPr="00866E72" w:rsidRDefault="00866E72" w:rsidP="00D2504B">
      <w:pPr>
        <w:spacing w:after="0" w:line="360" w:lineRule="auto"/>
        <w:jc w:val="both"/>
        <w:rPr>
          <w:rFonts w:ascii="Times New Roman" w:hAnsi="Times New Roman" w:cs="Times New Roman"/>
          <w:b/>
          <w:bCs/>
          <w:sz w:val="24"/>
          <w:szCs w:val="24"/>
        </w:rPr>
      </w:pPr>
    </w:p>
    <w:p w14:paraId="0FD9B548" w14:textId="000AFA20" w:rsidR="007C53AA" w:rsidRPr="004F2ACB" w:rsidRDefault="007C53AA" w:rsidP="00D2504B">
      <w:pPr>
        <w:spacing w:after="0" w:line="360" w:lineRule="auto"/>
        <w:jc w:val="both"/>
        <w:rPr>
          <w:rFonts w:ascii="Times New Roman" w:hAnsi="Times New Roman" w:cs="Times New Roman"/>
          <w:b/>
          <w:bCs/>
          <w:sz w:val="24"/>
          <w:szCs w:val="24"/>
        </w:rPr>
      </w:pPr>
      <w:r w:rsidRPr="00232571">
        <w:rPr>
          <w:rFonts w:ascii="Times New Roman" w:hAnsi="Times New Roman" w:cs="Times New Roman"/>
          <w:b/>
          <w:bCs/>
          <w:sz w:val="24"/>
          <w:szCs w:val="24"/>
        </w:rPr>
        <w:t>Referências</w:t>
      </w:r>
    </w:p>
    <w:p w14:paraId="2E0C3F9C" w14:textId="77777777" w:rsidR="007C53AA" w:rsidRPr="004F2ACB" w:rsidRDefault="007C53AA" w:rsidP="00F36529">
      <w:pPr>
        <w:spacing w:after="0" w:line="240" w:lineRule="auto"/>
        <w:jc w:val="both"/>
        <w:rPr>
          <w:rFonts w:ascii="Times New Roman" w:hAnsi="Times New Roman" w:cs="Times New Roman"/>
          <w:sz w:val="24"/>
          <w:szCs w:val="24"/>
          <w:shd w:val="clear" w:color="auto" w:fill="FFFFFF"/>
        </w:rPr>
      </w:pPr>
    </w:p>
    <w:p w14:paraId="26F0FCD8" w14:textId="77777777" w:rsidR="007C53AA" w:rsidRPr="00232571" w:rsidRDefault="007C53AA" w:rsidP="00F36529">
      <w:pPr>
        <w:spacing w:after="0" w:line="240" w:lineRule="auto"/>
        <w:jc w:val="both"/>
        <w:rPr>
          <w:rFonts w:ascii="Times New Roman" w:hAnsi="Times New Roman" w:cs="Times New Roman"/>
          <w:sz w:val="24"/>
          <w:szCs w:val="24"/>
          <w:shd w:val="clear" w:color="auto" w:fill="FFFFFF"/>
        </w:rPr>
      </w:pPr>
      <w:r w:rsidRPr="00232571">
        <w:rPr>
          <w:rFonts w:ascii="Times New Roman" w:hAnsi="Times New Roman" w:cs="Times New Roman"/>
          <w:sz w:val="24"/>
          <w:szCs w:val="24"/>
          <w:shd w:val="clear" w:color="auto" w:fill="FFFFFF"/>
        </w:rPr>
        <w:t>AMARAL, J. V.; GUERREIRO, R. Conhecimento e Avaliação dos trade-</w:t>
      </w:r>
      <w:proofErr w:type="spellStart"/>
      <w:r w:rsidRPr="00232571">
        <w:rPr>
          <w:rFonts w:ascii="Times New Roman" w:hAnsi="Times New Roman" w:cs="Times New Roman"/>
          <w:sz w:val="24"/>
          <w:szCs w:val="24"/>
          <w:shd w:val="clear" w:color="auto" w:fill="FFFFFF"/>
        </w:rPr>
        <w:t>offs</w:t>
      </w:r>
      <w:proofErr w:type="spellEnd"/>
      <w:r w:rsidRPr="00232571">
        <w:rPr>
          <w:rFonts w:ascii="Times New Roman" w:hAnsi="Times New Roman" w:cs="Times New Roman"/>
          <w:sz w:val="24"/>
          <w:szCs w:val="24"/>
          <w:shd w:val="clear" w:color="auto" w:fill="FFFFFF"/>
        </w:rPr>
        <w:t xml:space="preserve"> de Custos Logísticos: Um estudo com profissionais brasileiros. </w:t>
      </w:r>
      <w:r w:rsidRPr="00232571">
        <w:rPr>
          <w:rFonts w:ascii="Times New Roman" w:hAnsi="Times New Roman" w:cs="Times New Roman"/>
          <w:b/>
          <w:bCs/>
          <w:sz w:val="24"/>
          <w:szCs w:val="24"/>
          <w:shd w:val="clear" w:color="auto" w:fill="FFFFFF"/>
        </w:rPr>
        <w:t>Revista Contabilidade &amp; Finanças</w:t>
      </w:r>
      <w:r w:rsidRPr="00232571">
        <w:rPr>
          <w:rFonts w:ascii="Times New Roman" w:hAnsi="Times New Roman" w:cs="Times New Roman"/>
          <w:sz w:val="24"/>
          <w:szCs w:val="24"/>
          <w:shd w:val="clear" w:color="auto" w:fill="FFFFFF"/>
        </w:rPr>
        <w:t>, v. 25, p. 111-123, 2014.</w:t>
      </w:r>
    </w:p>
    <w:p w14:paraId="6206CD86" w14:textId="77777777" w:rsidR="004C4C17" w:rsidRPr="00232571" w:rsidRDefault="004C4C17" w:rsidP="00F36529">
      <w:pPr>
        <w:spacing w:after="0" w:line="240" w:lineRule="auto"/>
        <w:jc w:val="both"/>
        <w:rPr>
          <w:rFonts w:ascii="Times New Roman" w:hAnsi="Times New Roman" w:cs="Times New Roman"/>
          <w:sz w:val="24"/>
          <w:szCs w:val="24"/>
        </w:rPr>
      </w:pPr>
    </w:p>
    <w:p w14:paraId="2FBF1767" w14:textId="77777777" w:rsidR="007C53AA" w:rsidRPr="00232571" w:rsidRDefault="007C53AA" w:rsidP="00F36529">
      <w:pPr>
        <w:autoSpaceDE w:val="0"/>
        <w:autoSpaceDN w:val="0"/>
        <w:adjustRightInd w:val="0"/>
        <w:spacing w:after="0" w:line="240" w:lineRule="auto"/>
        <w:jc w:val="both"/>
        <w:rPr>
          <w:rFonts w:ascii="Times New Roman" w:hAnsi="Times New Roman" w:cs="Times New Roman"/>
          <w:sz w:val="24"/>
          <w:szCs w:val="24"/>
          <w:lang w:val="en-US"/>
        </w:rPr>
      </w:pPr>
      <w:r w:rsidRPr="00232571">
        <w:rPr>
          <w:rFonts w:ascii="Times New Roman" w:hAnsi="Times New Roman" w:cs="Times New Roman"/>
          <w:sz w:val="24"/>
          <w:szCs w:val="24"/>
        </w:rPr>
        <w:lastRenderedPageBreak/>
        <w:t xml:space="preserve">BALLOU. R. H. </w:t>
      </w:r>
      <w:r w:rsidRPr="00232571">
        <w:rPr>
          <w:rFonts w:ascii="Times New Roman" w:hAnsi="Times New Roman" w:cs="Times New Roman"/>
          <w:b/>
          <w:bCs/>
          <w:sz w:val="24"/>
          <w:szCs w:val="24"/>
        </w:rPr>
        <w:t xml:space="preserve">Logística Empresarial: transportes, administração de materiais e distribuição física. </w:t>
      </w:r>
      <w:r w:rsidRPr="00232571">
        <w:rPr>
          <w:rFonts w:ascii="Times New Roman" w:hAnsi="Times New Roman" w:cs="Times New Roman"/>
          <w:sz w:val="24"/>
          <w:szCs w:val="24"/>
          <w:lang w:val="en-US"/>
        </w:rPr>
        <w:t>São Paulo: Atlas, 2007.</w:t>
      </w:r>
    </w:p>
    <w:p w14:paraId="497FC676" w14:textId="77777777" w:rsidR="004C4C17" w:rsidRPr="00232571" w:rsidRDefault="004C4C17" w:rsidP="00F36529">
      <w:pPr>
        <w:autoSpaceDE w:val="0"/>
        <w:autoSpaceDN w:val="0"/>
        <w:adjustRightInd w:val="0"/>
        <w:spacing w:after="0" w:line="240" w:lineRule="auto"/>
        <w:jc w:val="both"/>
        <w:rPr>
          <w:rFonts w:ascii="Times New Roman" w:hAnsi="Times New Roman" w:cs="Times New Roman"/>
          <w:sz w:val="24"/>
          <w:szCs w:val="24"/>
          <w:lang w:val="en-US"/>
        </w:rPr>
      </w:pPr>
    </w:p>
    <w:p w14:paraId="5DFE4EC3" w14:textId="77777777" w:rsidR="007C53AA" w:rsidRPr="00232571" w:rsidRDefault="007C53AA" w:rsidP="00F36529">
      <w:pPr>
        <w:spacing w:after="0" w:line="240" w:lineRule="auto"/>
        <w:jc w:val="both"/>
        <w:rPr>
          <w:rFonts w:ascii="Times New Roman" w:hAnsi="Times New Roman" w:cs="Times New Roman"/>
          <w:sz w:val="24"/>
          <w:szCs w:val="24"/>
          <w:shd w:val="clear" w:color="auto" w:fill="FFFFFF"/>
        </w:rPr>
      </w:pPr>
      <w:r w:rsidRPr="00232571">
        <w:rPr>
          <w:rFonts w:ascii="Times New Roman" w:hAnsi="Times New Roman" w:cs="Times New Roman"/>
          <w:sz w:val="24"/>
          <w:szCs w:val="24"/>
          <w:shd w:val="clear" w:color="auto" w:fill="FFFFFF"/>
          <w:lang w:val="en-US"/>
        </w:rPr>
        <w:t>BOSONA, T.; GEBRESENBET, G. Food traceability as an integral part of logistics management in food and agricultural supply chain. </w:t>
      </w:r>
      <w:r w:rsidRPr="00232571">
        <w:rPr>
          <w:rFonts w:ascii="Times New Roman" w:hAnsi="Times New Roman" w:cs="Times New Roman"/>
          <w:b/>
          <w:bCs/>
          <w:sz w:val="24"/>
          <w:szCs w:val="24"/>
          <w:shd w:val="clear" w:color="auto" w:fill="FFFFFF"/>
        </w:rPr>
        <w:t>Food control</w:t>
      </w:r>
      <w:r w:rsidRPr="00232571">
        <w:rPr>
          <w:rFonts w:ascii="Times New Roman" w:hAnsi="Times New Roman" w:cs="Times New Roman"/>
          <w:sz w:val="24"/>
          <w:szCs w:val="24"/>
          <w:shd w:val="clear" w:color="auto" w:fill="FFFFFF"/>
        </w:rPr>
        <w:t>, v. 33, n. 1, p. 32-48, 2013.</w:t>
      </w:r>
    </w:p>
    <w:p w14:paraId="628E15B2" w14:textId="02C0FF38" w:rsidR="006E7DA6" w:rsidRPr="00232571" w:rsidRDefault="006E7DA6" w:rsidP="00F36529">
      <w:pPr>
        <w:spacing w:after="0" w:line="240" w:lineRule="auto"/>
        <w:jc w:val="both"/>
        <w:rPr>
          <w:rFonts w:ascii="Times New Roman" w:hAnsi="Times New Roman" w:cs="Times New Roman"/>
          <w:sz w:val="24"/>
          <w:szCs w:val="24"/>
          <w:shd w:val="clear" w:color="auto" w:fill="FFFFFF"/>
        </w:rPr>
      </w:pPr>
      <w:r w:rsidRPr="00232571">
        <w:rPr>
          <w:rFonts w:ascii="Times New Roman" w:hAnsi="Times New Roman" w:cs="Times New Roman"/>
          <w:sz w:val="24"/>
          <w:szCs w:val="24"/>
          <w:shd w:val="clear" w:color="auto" w:fill="FFFFFF"/>
        </w:rPr>
        <w:t xml:space="preserve">Disponível em: </w:t>
      </w:r>
      <w:r w:rsidR="004C4C17" w:rsidRPr="00232571">
        <w:rPr>
          <w:rFonts w:ascii="Times New Roman" w:hAnsi="Times New Roman" w:cs="Times New Roman"/>
          <w:sz w:val="24"/>
          <w:szCs w:val="24"/>
          <w:shd w:val="clear" w:color="auto" w:fill="FFFFFF"/>
        </w:rPr>
        <w:t>https://www.researchgate.net/publication/257398985_Food_traceability_as_an_integral_part_of_logistics_management_in_food_and_agricultural_supply_chain&gt; Acesso em: 12 jul. 2023.</w:t>
      </w:r>
    </w:p>
    <w:p w14:paraId="7BFF0575" w14:textId="77777777" w:rsidR="004C4C17" w:rsidRPr="00232571" w:rsidRDefault="004C4C17" w:rsidP="00F36529">
      <w:pPr>
        <w:spacing w:after="0" w:line="240" w:lineRule="auto"/>
        <w:jc w:val="both"/>
        <w:rPr>
          <w:rFonts w:ascii="Times New Roman" w:hAnsi="Times New Roman" w:cs="Times New Roman"/>
          <w:sz w:val="24"/>
          <w:szCs w:val="24"/>
          <w:shd w:val="clear" w:color="auto" w:fill="FFFFFF"/>
        </w:rPr>
      </w:pPr>
    </w:p>
    <w:p w14:paraId="59C2ED6E" w14:textId="77777777" w:rsidR="004C4C17" w:rsidRPr="004F2ACB" w:rsidRDefault="007C53AA" w:rsidP="00F36529">
      <w:pPr>
        <w:autoSpaceDE w:val="0"/>
        <w:autoSpaceDN w:val="0"/>
        <w:adjustRightInd w:val="0"/>
        <w:spacing w:after="0" w:line="240" w:lineRule="auto"/>
        <w:jc w:val="both"/>
        <w:rPr>
          <w:rFonts w:ascii="Times New Roman" w:hAnsi="Times New Roman" w:cs="Times New Roman"/>
          <w:sz w:val="24"/>
          <w:szCs w:val="24"/>
          <w:lang w:val="en-US"/>
        </w:rPr>
      </w:pPr>
      <w:r w:rsidRPr="00232571">
        <w:rPr>
          <w:rFonts w:ascii="Times New Roman" w:hAnsi="Times New Roman" w:cs="Times New Roman"/>
          <w:sz w:val="24"/>
          <w:szCs w:val="24"/>
        </w:rPr>
        <w:t xml:space="preserve">BOWERSOX, D. J; CLOSS, D. J. </w:t>
      </w:r>
      <w:r w:rsidRPr="00232571">
        <w:rPr>
          <w:rFonts w:ascii="Times New Roman" w:hAnsi="Times New Roman" w:cs="Times New Roman"/>
          <w:b/>
          <w:bCs/>
          <w:sz w:val="24"/>
          <w:szCs w:val="24"/>
        </w:rPr>
        <w:t xml:space="preserve">Logística Empresarial: O processo de integração da cadeia de suprimento. </w:t>
      </w:r>
      <w:r w:rsidRPr="004F2ACB">
        <w:rPr>
          <w:rFonts w:ascii="Times New Roman" w:hAnsi="Times New Roman" w:cs="Times New Roman"/>
          <w:sz w:val="24"/>
          <w:szCs w:val="24"/>
          <w:lang w:val="en-US"/>
        </w:rPr>
        <w:t>São Paulo: Atlas, 2001.</w:t>
      </w:r>
    </w:p>
    <w:p w14:paraId="7B1116B1" w14:textId="018155BD" w:rsidR="007C53AA" w:rsidRPr="004F2ACB" w:rsidRDefault="007C53AA" w:rsidP="00F36529">
      <w:pPr>
        <w:autoSpaceDE w:val="0"/>
        <w:autoSpaceDN w:val="0"/>
        <w:adjustRightInd w:val="0"/>
        <w:spacing w:after="0" w:line="240" w:lineRule="auto"/>
        <w:jc w:val="both"/>
        <w:rPr>
          <w:rFonts w:ascii="Times New Roman" w:hAnsi="Times New Roman" w:cs="Times New Roman"/>
          <w:sz w:val="24"/>
          <w:szCs w:val="24"/>
          <w:lang w:val="en-US"/>
        </w:rPr>
      </w:pPr>
      <w:r w:rsidRPr="004F2ACB">
        <w:rPr>
          <w:rFonts w:ascii="Times New Roman" w:hAnsi="Times New Roman" w:cs="Times New Roman"/>
          <w:sz w:val="24"/>
          <w:szCs w:val="24"/>
          <w:lang w:val="en-US"/>
        </w:rPr>
        <w:t xml:space="preserve"> </w:t>
      </w:r>
    </w:p>
    <w:p w14:paraId="2EE3A93C" w14:textId="240DC0B0" w:rsidR="003616F4" w:rsidRPr="004F2ACB" w:rsidRDefault="001A35FA" w:rsidP="003616F4">
      <w:pPr>
        <w:shd w:val="clear" w:color="auto" w:fill="FFFFFF" w:themeFill="background1"/>
        <w:spacing w:after="0" w:line="240" w:lineRule="auto"/>
        <w:jc w:val="both"/>
        <w:rPr>
          <w:rStyle w:val="Hyperlink"/>
          <w:rFonts w:ascii="Times New Roman" w:eastAsia="Arial" w:hAnsi="Times New Roman" w:cs="Times New Roman"/>
          <w:bCs/>
          <w:color w:val="auto"/>
          <w:spacing w:val="-2"/>
          <w:sz w:val="24"/>
          <w:szCs w:val="24"/>
          <w:lang w:val="en-US"/>
        </w:rPr>
      </w:pPr>
      <w:r w:rsidRPr="00232571">
        <w:rPr>
          <w:rFonts w:ascii="Times New Roman" w:eastAsia="Arial" w:hAnsi="Times New Roman" w:cs="Times New Roman"/>
          <w:bCs/>
          <w:spacing w:val="-2"/>
          <w:sz w:val="24"/>
          <w:szCs w:val="24"/>
          <w:lang w:val="en-US"/>
        </w:rPr>
        <w:t>CS</w:t>
      </w:r>
      <w:r w:rsidR="00BE3501" w:rsidRPr="00232571">
        <w:rPr>
          <w:rFonts w:ascii="Times New Roman" w:eastAsia="Arial" w:hAnsi="Times New Roman" w:cs="Times New Roman"/>
          <w:bCs/>
          <w:spacing w:val="-2"/>
          <w:sz w:val="24"/>
          <w:szCs w:val="24"/>
          <w:lang w:val="en-US"/>
        </w:rPr>
        <w:t xml:space="preserve">CMP - </w:t>
      </w:r>
      <w:r w:rsidR="003616F4" w:rsidRPr="00232571">
        <w:rPr>
          <w:rFonts w:ascii="Times New Roman" w:eastAsia="Arial" w:hAnsi="Times New Roman" w:cs="Times New Roman"/>
          <w:bCs/>
          <w:spacing w:val="-2"/>
          <w:sz w:val="24"/>
          <w:szCs w:val="24"/>
          <w:lang w:val="en-US"/>
        </w:rPr>
        <w:t xml:space="preserve">Council of Supply Chain Management Professionals (2017). </w:t>
      </w:r>
      <w:r w:rsidR="003616F4" w:rsidRPr="00232571">
        <w:rPr>
          <w:rFonts w:ascii="Times New Roman" w:eastAsia="Arial" w:hAnsi="Times New Roman" w:cs="Times New Roman"/>
          <w:b/>
          <w:spacing w:val="-2"/>
          <w:sz w:val="24"/>
          <w:szCs w:val="24"/>
          <w:lang w:val="en-US"/>
        </w:rPr>
        <w:t>Glossary of Supply Chain Terms (12th ed.).</w:t>
      </w:r>
      <w:r w:rsidR="00B80BAF" w:rsidRPr="00232571">
        <w:rPr>
          <w:rFonts w:ascii="Times New Roman" w:eastAsia="Arial" w:hAnsi="Times New Roman" w:cs="Times New Roman"/>
          <w:b/>
          <w:spacing w:val="-2"/>
          <w:sz w:val="24"/>
          <w:szCs w:val="24"/>
          <w:lang w:val="en-US"/>
        </w:rPr>
        <w:t xml:space="preserve"> </w:t>
      </w:r>
      <w:proofErr w:type="spellStart"/>
      <w:r w:rsidR="00B80BAF" w:rsidRPr="004F2ACB">
        <w:rPr>
          <w:rFonts w:ascii="Times New Roman" w:eastAsia="Arial" w:hAnsi="Times New Roman" w:cs="Times New Roman"/>
          <w:bCs/>
          <w:spacing w:val="-2"/>
          <w:sz w:val="24"/>
          <w:szCs w:val="24"/>
          <w:lang w:val="en-US"/>
        </w:rPr>
        <w:t>Disponível</w:t>
      </w:r>
      <w:proofErr w:type="spellEnd"/>
      <w:r w:rsidR="00B80BAF" w:rsidRPr="004F2ACB">
        <w:rPr>
          <w:rFonts w:ascii="Times New Roman" w:eastAsia="Arial" w:hAnsi="Times New Roman" w:cs="Times New Roman"/>
          <w:bCs/>
          <w:spacing w:val="-2"/>
          <w:sz w:val="24"/>
          <w:szCs w:val="24"/>
          <w:lang w:val="en-US"/>
        </w:rPr>
        <w:t xml:space="preserve"> em:</w:t>
      </w:r>
      <w:r w:rsidR="00B80BAF" w:rsidRPr="004F2ACB">
        <w:rPr>
          <w:rFonts w:ascii="Times New Roman" w:eastAsia="Arial" w:hAnsi="Times New Roman" w:cs="Times New Roman"/>
          <w:b/>
          <w:spacing w:val="-2"/>
          <w:sz w:val="24"/>
          <w:szCs w:val="24"/>
          <w:lang w:val="en-US"/>
        </w:rPr>
        <w:t xml:space="preserve"> &lt;</w:t>
      </w:r>
      <w:r w:rsidR="003616F4" w:rsidRPr="004F2ACB">
        <w:rPr>
          <w:rFonts w:ascii="Times New Roman" w:eastAsia="Arial" w:hAnsi="Times New Roman" w:cs="Times New Roman"/>
          <w:bCs/>
          <w:spacing w:val="-2"/>
          <w:sz w:val="24"/>
          <w:szCs w:val="24"/>
          <w:lang w:val="en-US"/>
        </w:rPr>
        <w:t>https://cscmp.org/CSCMP/Educate/SCM_Definitions_and_Glossary_of_Terms.aspx</w:t>
      </w:r>
      <w:r w:rsidR="00B80BAF" w:rsidRPr="004F2ACB">
        <w:rPr>
          <w:rStyle w:val="Hyperlink"/>
          <w:rFonts w:ascii="Times New Roman" w:eastAsia="Arial" w:hAnsi="Times New Roman" w:cs="Times New Roman"/>
          <w:bCs/>
          <w:color w:val="auto"/>
          <w:spacing w:val="-2"/>
          <w:sz w:val="24"/>
          <w:szCs w:val="24"/>
          <w:lang w:val="en-US"/>
        </w:rPr>
        <w:t xml:space="preserve">&gt; </w:t>
      </w:r>
      <w:proofErr w:type="spellStart"/>
      <w:r w:rsidR="00B80BAF" w:rsidRPr="004F2ACB">
        <w:rPr>
          <w:rStyle w:val="Hyperlink"/>
          <w:rFonts w:ascii="Times New Roman" w:eastAsia="Arial" w:hAnsi="Times New Roman" w:cs="Times New Roman"/>
          <w:bCs/>
          <w:color w:val="auto"/>
          <w:spacing w:val="-2"/>
          <w:sz w:val="24"/>
          <w:szCs w:val="24"/>
          <w:lang w:val="en-US"/>
        </w:rPr>
        <w:t>Acesso</w:t>
      </w:r>
      <w:proofErr w:type="spellEnd"/>
      <w:r w:rsidR="00B80BAF" w:rsidRPr="004F2ACB">
        <w:rPr>
          <w:rStyle w:val="Hyperlink"/>
          <w:rFonts w:ascii="Times New Roman" w:eastAsia="Arial" w:hAnsi="Times New Roman" w:cs="Times New Roman"/>
          <w:bCs/>
          <w:color w:val="auto"/>
          <w:spacing w:val="-2"/>
          <w:sz w:val="24"/>
          <w:szCs w:val="24"/>
          <w:lang w:val="en-US"/>
        </w:rPr>
        <w:t xml:space="preserve"> em: 12 </w:t>
      </w:r>
      <w:proofErr w:type="spellStart"/>
      <w:r w:rsidR="00B80BAF" w:rsidRPr="004F2ACB">
        <w:rPr>
          <w:rStyle w:val="Hyperlink"/>
          <w:rFonts w:ascii="Times New Roman" w:eastAsia="Arial" w:hAnsi="Times New Roman" w:cs="Times New Roman"/>
          <w:bCs/>
          <w:color w:val="auto"/>
          <w:spacing w:val="-2"/>
          <w:sz w:val="24"/>
          <w:szCs w:val="24"/>
          <w:lang w:val="en-US"/>
        </w:rPr>
        <w:t>jul.</w:t>
      </w:r>
      <w:proofErr w:type="spellEnd"/>
      <w:r w:rsidR="00B80BAF" w:rsidRPr="004F2ACB">
        <w:rPr>
          <w:rStyle w:val="Hyperlink"/>
          <w:rFonts w:ascii="Times New Roman" w:eastAsia="Arial" w:hAnsi="Times New Roman" w:cs="Times New Roman"/>
          <w:bCs/>
          <w:color w:val="auto"/>
          <w:spacing w:val="-2"/>
          <w:sz w:val="24"/>
          <w:szCs w:val="24"/>
          <w:lang w:val="en-US"/>
        </w:rPr>
        <w:t xml:space="preserve"> 2023.</w:t>
      </w:r>
    </w:p>
    <w:p w14:paraId="343459C5" w14:textId="77777777" w:rsidR="00B80BAF" w:rsidRPr="004F2ACB" w:rsidRDefault="00B80BAF" w:rsidP="003616F4">
      <w:pPr>
        <w:shd w:val="clear" w:color="auto" w:fill="FFFFFF" w:themeFill="background1"/>
        <w:spacing w:after="0" w:line="240" w:lineRule="auto"/>
        <w:jc w:val="both"/>
        <w:rPr>
          <w:rFonts w:ascii="Times New Roman" w:eastAsia="Arial" w:hAnsi="Times New Roman" w:cs="Times New Roman"/>
          <w:bCs/>
          <w:spacing w:val="-2"/>
          <w:sz w:val="24"/>
          <w:szCs w:val="24"/>
          <w:lang w:val="en-US"/>
        </w:rPr>
      </w:pPr>
    </w:p>
    <w:p w14:paraId="79745A5B" w14:textId="69FBCDFB" w:rsidR="001A35FA" w:rsidRPr="00232571" w:rsidRDefault="001A35FA" w:rsidP="000B1BF5">
      <w:pPr>
        <w:spacing w:after="0" w:line="240" w:lineRule="auto"/>
        <w:jc w:val="both"/>
        <w:rPr>
          <w:rFonts w:ascii="Times New Roman" w:hAnsi="Times New Roman" w:cs="Times New Roman"/>
          <w:sz w:val="24"/>
          <w:szCs w:val="24"/>
        </w:rPr>
      </w:pPr>
      <w:r w:rsidRPr="00232571">
        <w:rPr>
          <w:rFonts w:ascii="Times New Roman" w:hAnsi="Times New Roman" w:cs="Times New Roman"/>
          <w:sz w:val="24"/>
          <w:szCs w:val="24"/>
        </w:rPr>
        <w:t>CHASE, R</w:t>
      </w:r>
      <w:r w:rsidR="000107EE" w:rsidRPr="00232571">
        <w:rPr>
          <w:rFonts w:ascii="Times New Roman" w:hAnsi="Times New Roman" w:cs="Times New Roman"/>
          <w:sz w:val="24"/>
          <w:szCs w:val="24"/>
        </w:rPr>
        <w:t>.</w:t>
      </w:r>
      <w:r w:rsidRPr="00232571">
        <w:rPr>
          <w:rFonts w:ascii="Times New Roman" w:hAnsi="Times New Roman" w:cs="Times New Roman"/>
          <w:sz w:val="24"/>
          <w:szCs w:val="24"/>
        </w:rPr>
        <w:t xml:space="preserve"> B.; JACOBS, F. R</w:t>
      </w:r>
      <w:r w:rsidR="000107EE" w:rsidRPr="00232571">
        <w:rPr>
          <w:rFonts w:ascii="Times New Roman" w:hAnsi="Times New Roman" w:cs="Times New Roman"/>
          <w:sz w:val="24"/>
          <w:szCs w:val="24"/>
        </w:rPr>
        <w:t>.</w:t>
      </w:r>
      <w:r w:rsidRPr="00232571">
        <w:rPr>
          <w:rFonts w:ascii="Times New Roman" w:hAnsi="Times New Roman" w:cs="Times New Roman"/>
          <w:sz w:val="24"/>
          <w:szCs w:val="24"/>
        </w:rPr>
        <w:t xml:space="preserve"> </w:t>
      </w:r>
      <w:r w:rsidRPr="00232571">
        <w:rPr>
          <w:rFonts w:ascii="Times New Roman" w:hAnsi="Times New Roman" w:cs="Times New Roman"/>
          <w:b/>
          <w:bCs/>
          <w:sz w:val="24"/>
          <w:szCs w:val="24"/>
        </w:rPr>
        <w:t>Administração da Produção e Operações: o essencial.</w:t>
      </w:r>
      <w:r w:rsidRPr="00232571">
        <w:rPr>
          <w:rFonts w:ascii="Times New Roman" w:hAnsi="Times New Roman" w:cs="Times New Roman"/>
          <w:sz w:val="24"/>
          <w:szCs w:val="24"/>
        </w:rPr>
        <w:t xml:space="preserve"> Porto Alegre: Bookman, 2009. </w:t>
      </w:r>
    </w:p>
    <w:p w14:paraId="4AEBA82A" w14:textId="77777777" w:rsidR="00B80BAF" w:rsidRPr="00232571" w:rsidRDefault="00B80BAF" w:rsidP="001A35FA">
      <w:pPr>
        <w:spacing w:after="0" w:line="240" w:lineRule="auto"/>
        <w:rPr>
          <w:rFonts w:ascii="Times New Roman" w:hAnsi="Times New Roman" w:cs="Times New Roman"/>
          <w:sz w:val="24"/>
          <w:szCs w:val="24"/>
        </w:rPr>
      </w:pPr>
    </w:p>
    <w:p w14:paraId="7DE88A57" w14:textId="56529031" w:rsidR="007C53AA" w:rsidRPr="00232571" w:rsidRDefault="007C53AA" w:rsidP="00F36529">
      <w:pPr>
        <w:autoSpaceDE w:val="0"/>
        <w:autoSpaceDN w:val="0"/>
        <w:adjustRightInd w:val="0"/>
        <w:spacing w:after="0" w:line="24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CHOPRA, S.; MEINDL, P. </w:t>
      </w:r>
      <w:r w:rsidRPr="00232571">
        <w:rPr>
          <w:rFonts w:ascii="Times New Roman" w:hAnsi="Times New Roman" w:cs="Times New Roman"/>
          <w:b/>
          <w:bCs/>
          <w:sz w:val="24"/>
          <w:szCs w:val="24"/>
        </w:rPr>
        <w:t xml:space="preserve">Gerenciamento da cadeia de suprimentos. </w:t>
      </w:r>
      <w:r w:rsidRPr="00232571">
        <w:rPr>
          <w:rFonts w:ascii="Times New Roman" w:hAnsi="Times New Roman" w:cs="Times New Roman"/>
          <w:sz w:val="24"/>
          <w:szCs w:val="24"/>
        </w:rPr>
        <w:t>São Paulo: Prentice Hall, 2003.</w:t>
      </w:r>
    </w:p>
    <w:p w14:paraId="6DA0749D" w14:textId="77777777" w:rsidR="00B80BAF" w:rsidRPr="00232571" w:rsidRDefault="00B80BAF" w:rsidP="00F36529">
      <w:pPr>
        <w:autoSpaceDE w:val="0"/>
        <w:autoSpaceDN w:val="0"/>
        <w:adjustRightInd w:val="0"/>
        <w:spacing w:after="0" w:line="240" w:lineRule="auto"/>
        <w:jc w:val="both"/>
        <w:rPr>
          <w:rFonts w:ascii="Times New Roman" w:hAnsi="Times New Roman" w:cs="Times New Roman"/>
          <w:sz w:val="24"/>
          <w:szCs w:val="24"/>
        </w:rPr>
      </w:pPr>
    </w:p>
    <w:p w14:paraId="50AF930C" w14:textId="77777777" w:rsidR="007C53AA" w:rsidRPr="00232571" w:rsidRDefault="007C53AA" w:rsidP="00F36529">
      <w:pPr>
        <w:autoSpaceDE w:val="0"/>
        <w:autoSpaceDN w:val="0"/>
        <w:adjustRightInd w:val="0"/>
        <w:spacing w:after="0" w:line="24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FARIA, A. C.; COSTA, M. F. G. </w:t>
      </w:r>
      <w:r w:rsidRPr="00232571">
        <w:rPr>
          <w:rFonts w:ascii="Times New Roman" w:hAnsi="Times New Roman" w:cs="Times New Roman"/>
          <w:b/>
          <w:bCs/>
          <w:sz w:val="24"/>
          <w:szCs w:val="24"/>
        </w:rPr>
        <w:t>Gestão de custos logísticos.</w:t>
      </w:r>
      <w:r w:rsidRPr="00232571">
        <w:rPr>
          <w:rFonts w:ascii="Times New Roman" w:hAnsi="Times New Roman" w:cs="Times New Roman"/>
          <w:sz w:val="24"/>
          <w:szCs w:val="24"/>
        </w:rPr>
        <w:t xml:space="preserve"> São Paulo: Atlas, 2007. </w:t>
      </w:r>
    </w:p>
    <w:p w14:paraId="61D7CD5C" w14:textId="77777777" w:rsidR="000B1BF5" w:rsidRPr="00232571" w:rsidRDefault="000B1BF5" w:rsidP="00F36529">
      <w:pPr>
        <w:autoSpaceDE w:val="0"/>
        <w:autoSpaceDN w:val="0"/>
        <w:adjustRightInd w:val="0"/>
        <w:spacing w:after="0" w:line="240" w:lineRule="auto"/>
        <w:jc w:val="both"/>
        <w:rPr>
          <w:rFonts w:ascii="Times New Roman" w:hAnsi="Times New Roman" w:cs="Times New Roman"/>
          <w:sz w:val="24"/>
          <w:szCs w:val="24"/>
        </w:rPr>
      </w:pPr>
    </w:p>
    <w:p w14:paraId="41BCD717" w14:textId="77777777" w:rsidR="007C53AA" w:rsidRPr="00232571" w:rsidRDefault="007C53AA" w:rsidP="00F36529">
      <w:pPr>
        <w:autoSpaceDE w:val="0"/>
        <w:autoSpaceDN w:val="0"/>
        <w:adjustRightInd w:val="0"/>
        <w:spacing w:after="0" w:line="24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NOVAES, A. G. </w:t>
      </w:r>
      <w:r w:rsidRPr="00232571">
        <w:rPr>
          <w:rFonts w:ascii="Times New Roman" w:hAnsi="Times New Roman" w:cs="Times New Roman"/>
          <w:b/>
          <w:bCs/>
          <w:sz w:val="24"/>
          <w:szCs w:val="24"/>
        </w:rPr>
        <w:t xml:space="preserve">Logística e gerenciamento da cadeia de distribuição: estratégia, operação e avaliação. </w:t>
      </w:r>
      <w:r w:rsidRPr="00232571">
        <w:rPr>
          <w:rFonts w:ascii="Times New Roman" w:hAnsi="Times New Roman" w:cs="Times New Roman"/>
          <w:sz w:val="24"/>
          <w:szCs w:val="24"/>
        </w:rPr>
        <w:t>3. ed</w:t>
      </w:r>
      <w:r w:rsidRPr="00232571">
        <w:rPr>
          <w:rFonts w:ascii="Times New Roman" w:hAnsi="Times New Roman" w:cs="Times New Roman"/>
          <w:b/>
          <w:bCs/>
          <w:sz w:val="24"/>
          <w:szCs w:val="24"/>
        </w:rPr>
        <w:t xml:space="preserve">. </w:t>
      </w:r>
      <w:r w:rsidRPr="00232571">
        <w:rPr>
          <w:rFonts w:ascii="Times New Roman" w:hAnsi="Times New Roman" w:cs="Times New Roman"/>
          <w:sz w:val="24"/>
          <w:szCs w:val="24"/>
        </w:rPr>
        <w:t>Rio de Janeiro: Campus, 2007.</w:t>
      </w:r>
    </w:p>
    <w:p w14:paraId="11952382" w14:textId="77777777" w:rsidR="00181F20" w:rsidRPr="00232571" w:rsidRDefault="00181F20" w:rsidP="00F36529">
      <w:pPr>
        <w:autoSpaceDE w:val="0"/>
        <w:autoSpaceDN w:val="0"/>
        <w:adjustRightInd w:val="0"/>
        <w:spacing w:after="0" w:line="240" w:lineRule="auto"/>
        <w:jc w:val="both"/>
        <w:rPr>
          <w:rFonts w:ascii="Times New Roman" w:hAnsi="Times New Roman" w:cs="Times New Roman"/>
          <w:sz w:val="24"/>
          <w:szCs w:val="24"/>
        </w:rPr>
      </w:pPr>
    </w:p>
    <w:p w14:paraId="42CCD9DD" w14:textId="065F0639" w:rsidR="00181F20" w:rsidRPr="00232571" w:rsidRDefault="00181F20" w:rsidP="00F36529">
      <w:pPr>
        <w:autoSpaceDE w:val="0"/>
        <w:autoSpaceDN w:val="0"/>
        <w:adjustRightInd w:val="0"/>
        <w:spacing w:after="0" w:line="240" w:lineRule="auto"/>
        <w:jc w:val="both"/>
        <w:rPr>
          <w:rFonts w:ascii="Times New Roman" w:hAnsi="Times New Roman" w:cs="Times New Roman"/>
          <w:sz w:val="24"/>
          <w:szCs w:val="24"/>
        </w:rPr>
      </w:pPr>
      <w:r w:rsidRPr="00232571">
        <w:rPr>
          <w:rFonts w:ascii="Times New Roman" w:hAnsi="Times New Roman" w:cs="Times New Roman"/>
          <w:sz w:val="24"/>
          <w:szCs w:val="24"/>
        </w:rPr>
        <w:t xml:space="preserve">NOGUEIRA, </w:t>
      </w:r>
      <w:r w:rsidR="001C27A6" w:rsidRPr="00232571">
        <w:rPr>
          <w:rFonts w:ascii="Times New Roman" w:hAnsi="Times New Roman" w:cs="Times New Roman"/>
          <w:sz w:val="24"/>
          <w:szCs w:val="24"/>
        </w:rPr>
        <w:t xml:space="preserve">A. S. </w:t>
      </w:r>
      <w:r w:rsidR="001C27A6" w:rsidRPr="00232571">
        <w:rPr>
          <w:rFonts w:ascii="Times New Roman" w:hAnsi="Times New Roman" w:cs="Times New Roman"/>
          <w:b/>
          <w:bCs/>
          <w:sz w:val="24"/>
          <w:szCs w:val="24"/>
        </w:rPr>
        <w:t xml:space="preserve">Logística Empresarial: uma visão </w:t>
      </w:r>
      <w:r w:rsidR="00EE57BF" w:rsidRPr="00232571">
        <w:rPr>
          <w:rFonts w:ascii="Times New Roman" w:hAnsi="Times New Roman" w:cs="Times New Roman"/>
          <w:b/>
          <w:bCs/>
          <w:sz w:val="24"/>
          <w:szCs w:val="24"/>
        </w:rPr>
        <w:t>local com pensamento globalizado.</w:t>
      </w:r>
      <w:r w:rsidR="00EE57BF" w:rsidRPr="00232571">
        <w:rPr>
          <w:rFonts w:ascii="Times New Roman" w:hAnsi="Times New Roman" w:cs="Times New Roman"/>
          <w:sz w:val="24"/>
          <w:szCs w:val="24"/>
        </w:rPr>
        <w:t xml:space="preserve"> São Paulo: Atlas, </w:t>
      </w:r>
      <w:r w:rsidR="000107EE" w:rsidRPr="00232571">
        <w:rPr>
          <w:rFonts w:ascii="Times New Roman" w:hAnsi="Times New Roman" w:cs="Times New Roman"/>
          <w:sz w:val="24"/>
          <w:szCs w:val="24"/>
        </w:rPr>
        <w:t>2012.</w:t>
      </w:r>
    </w:p>
    <w:p w14:paraId="78155421" w14:textId="77777777" w:rsidR="00B80BAF" w:rsidRPr="00232571" w:rsidRDefault="00B80BAF" w:rsidP="00F36529">
      <w:pPr>
        <w:autoSpaceDE w:val="0"/>
        <w:autoSpaceDN w:val="0"/>
        <w:adjustRightInd w:val="0"/>
        <w:spacing w:after="0" w:line="240" w:lineRule="auto"/>
        <w:jc w:val="both"/>
        <w:rPr>
          <w:rFonts w:ascii="Times New Roman" w:hAnsi="Times New Roman" w:cs="Times New Roman"/>
          <w:sz w:val="24"/>
          <w:szCs w:val="24"/>
        </w:rPr>
      </w:pPr>
    </w:p>
    <w:p w14:paraId="6D8C125D" w14:textId="2FE7B139" w:rsidR="00BB40A3" w:rsidRPr="00232571" w:rsidRDefault="007C53AA" w:rsidP="00F36529">
      <w:pPr>
        <w:spacing w:after="0" w:line="240" w:lineRule="auto"/>
        <w:jc w:val="both"/>
        <w:rPr>
          <w:rFonts w:ascii="Times New Roman" w:hAnsi="Times New Roman" w:cs="Times New Roman"/>
          <w:sz w:val="24"/>
          <w:szCs w:val="24"/>
          <w:shd w:val="clear" w:color="auto" w:fill="FFFFFF"/>
        </w:rPr>
      </w:pPr>
      <w:r w:rsidRPr="00232571">
        <w:rPr>
          <w:rFonts w:ascii="Times New Roman" w:hAnsi="Times New Roman" w:cs="Times New Roman"/>
          <w:sz w:val="24"/>
          <w:szCs w:val="24"/>
          <w:shd w:val="clear" w:color="auto" w:fill="FFFFFF"/>
        </w:rPr>
        <w:t xml:space="preserve">SOUZA NETO. P. M. Roteirização de Veículos – Uma estratégia de melhoria de serviço logístico aplicado a pequena empresa. In: BARBOSA, F. C. (Org.) </w:t>
      </w:r>
      <w:r w:rsidRPr="00232571">
        <w:rPr>
          <w:rFonts w:ascii="Times New Roman" w:hAnsi="Times New Roman" w:cs="Times New Roman"/>
          <w:b/>
          <w:bCs/>
          <w:sz w:val="24"/>
          <w:szCs w:val="24"/>
          <w:shd w:val="clear" w:color="auto" w:fill="FFFFFF"/>
        </w:rPr>
        <w:t xml:space="preserve">Gestão da Produção em Foco: </w:t>
      </w:r>
      <w:r w:rsidRPr="00232571">
        <w:rPr>
          <w:rFonts w:ascii="Times New Roman" w:hAnsi="Times New Roman" w:cs="Times New Roman"/>
          <w:sz w:val="24"/>
          <w:szCs w:val="24"/>
          <w:shd w:val="clear" w:color="auto" w:fill="FFFFFF"/>
        </w:rPr>
        <w:t>Uma abordagem holística</w:t>
      </w:r>
      <w:r w:rsidRPr="00232571">
        <w:rPr>
          <w:rFonts w:ascii="Times New Roman" w:hAnsi="Times New Roman" w:cs="Times New Roman"/>
          <w:b/>
          <w:bCs/>
          <w:sz w:val="24"/>
          <w:szCs w:val="24"/>
          <w:shd w:val="clear" w:color="auto" w:fill="FFFFFF"/>
        </w:rPr>
        <w:t>.</w:t>
      </w:r>
      <w:r w:rsidRPr="00232571">
        <w:rPr>
          <w:rFonts w:ascii="Times New Roman" w:hAnsi="Times New Roman" w:cs="Times New Roman"/>
          <w:sz w:val="24"/>
          <w:szCs w:val="24"/>
          <w:shd w:val="clear" w:color="auto" w:fill="FFFFFF"/>
        </w:rPr>
        <w:t xml:space="preserve"> Uberlândia/MG: Editora Conhecimento Livre, pp. 512-532, 2019.</w:t>
      </w:r>
      <w:r w:rsidR="00E1368D" w:rsidRPr="00232571">
        <w:rPr>
          <w:rFonts w:ascii="Times New Roman" w:hAnsi="Times New Roman" w:cs="Times New Roman"/>
          <w:sz w:val="24"/>
          <w:szCs w:val="24"/>
          <w:shd w:val="clear" w:color="auto" w:fill="FFFFFF"/>
        </w:rPr>
        <w:t xml:space="preserve"> Disponível em: &lt;</w:t>
      </w:r>
      <w:r w:rsidR="001A35FA" w:rsidRPr="00232571">
        <w:t xml:space="preserve"> </w:t>
      </w:r>
      <w:hyperlink r:id="rId11" w:history="1">
        <w:r w:rsidR="00D864D3" w:rsidRPr="00232571">
          <w:rPr>
            <w:rStyle w:val="Hyperlink"/>
            <w:rFonts w:ascii="Times New Roman" w:hAnsi="Times New Roman" w:cs="Times New Roman"/>
            <w:color w:val="auto"/>
            <w:sz w:val="24"/>
            <w:szCs w:val="24"/>
            <w:shd w:val="clear" w:color="auto" w:fill="FFFFFF"/>
          </w:rPr>
          <w:t>https://conhecimentolivre.org/ebook/gestao-da-producao-em-foco-uma-abordagem-holistica-volume-i/</w:t>
        </w:r>
      </w:hyperlink>
      <w:r w:rsidR="00E1368D" w:rsidRPr="00232571">
        <w:rPr>
          <w:rFonts w:ascii="Times New Roman" w:hAnsi="Times New Roman" w:cs="Times New Roman"/>
          <w:sz w:val="24"/>
          <w:szCs w:val="24"/>
          <w:shd w:val="clear" w:color="auto" w:fill="FFFFFF"/>
        </w:rPr>
        <w:t>&gt;</w:t>
      </w:r>
      <w:r w:rsidR="00BB40A3" w:rsidRPr="00232571">
        <w:rPr>
          <w:rFonts w:ascii="Times New Roman" w:hAnsi="Times New Roman" w:cs="Times New Roman"/>
          <w:sz w:val="24"/>
          <w:szCs w:val="24"/>
          <w:shd w:val="clear" w:color="auto" w:fill="FFFFFF"/>
        </w:rPr>
        <w:t xml:space="preserve"> Acesso em: 12</w:t>
      </w:r>
      <w:r w:rsidR="00F72B7E" w:rsidRPr="00232571">
        <w:rPr>
          <w:rFonts w:ascii="Times New Roman" w:hAnsi="Times New Roman" w:cs="Times New Roman"/>
          <w:sz w:val="24"/>
          <w:szCs w:val="24"/>
          <w:shd w:val="clear" w:color="auto" w:fill="FFFFFF"/>
        </w:rPr>
        <w:t xml:space="preserve"> jul. 2023.</w:t>
      </w:r>
    </w:p>
    <w:p w14:paraId="4B8D86E6" w14:textId="77777777" w:rsidR="00B80BAF" w:rsidRPr="00232571" w:rsidRDefault="00B80BAF" w:rsidP="00F36529">
      <w:pPr>
        <w:spacing w:after="0" w:line="240" w:lineRule="auto"/>
        <w:jc w:val="both"/>
        <w:rPr>
          <w:rFonts w:ascii="Times New Roman" w:hAnsi="Times New Roman" w:cs="Times New Roman"/>
          <w:sz w:val="24"/>
          <w:szCs w:val="24"/>
          <w:shd w:val="clear" w:color="auto" w:fill="FFFFFF"/>
        </w:rPr>
      </w:pPr>
    </w:p>
    <w:p w14:paraId="65054E0A" w14:textId="77777777" w:rsidR="00D864D3" w:rsidRPr="00232571" w:rsidRDefault="00D864D3" w:rsidP="00D864D3">
      <w:pPr>
        <w:spacing w:line="240" w:lineRule="auto"/>
        <w:jc w:val="both"/>
        <w:rPr>
          <w:rFonts w:ascii="Times New Roman" w:hAnsi="Times New Roman" w:cs="Times New Roman"/>
          <w:sz w:val="24"/>
          <w:szCs w:val="28"/>
          <w:shd w:val="clear" w:color="auto" w:fill="FFFFFF"/>
        </w:rPr>
      </w:pPr>
      <w:r w:rsidRPr="00232571">
        <w:rPr>
          <w:rFonts w:ascii="Times New Roman" w:hAnsi="Times New Roman" w:cs="Times New Roman"/>
          <w:sz w:val="24"/>
          <w:szCs w:val="28"/>
          <w:shd w:val="clear" w:color="auto" w:fill="FFFFFF"/>
          <w:lang w:val="es-ES_tradnl"/>
        </w:rPr>
        <w:t xml:space="preserve">VALENTE, A. M. </w:t>
      </w:r>
      <w:r w:rsidRPr="00232571">
        <w:rPr>
          <w:rFonts w:ascii="Times New Roman" w:hAnsi="Times New Roman" w:cs="Times New Roman"/>
          <w:i/>
          <w:iCs/>
          <w:sz w:val="24"/>
          <w:szCs w:val="28"/>
          <w:shd w:val="clear" w:color="auto" w:fill="FFFFFF"/>
          <w:lang w:val="es-ES_tradnl"/>
        </w:rPr>
        <w:t>et al</w:t>
      </w:r>
      <w:r w:rsidRPr="00232571">
        <w:rPr>
          <w:rFonts w:ascii="Times New Roman" w:hAnsi="Times New Roman" w:cs="Times New Roman"/>
          <w:sz w:val="24"/>
          <w:szCs w:val="28"/>
          <w:shd w:val="clear" w:color="auto" w:fill="FFFFFF"/>
          <w:lang w:val="es-ES_tradnl"/>
        </w:rPr>
        <w:t>. </w:t>
      </w:r>
      <w:r w:rsidRPr="00232571">
        <w:rPr>
          <w:rFonts w:ascii="Times New Roman" w:hAnsi="Times New Roman" w:cs="Times New Roman"/>
          <w:b/>
          <w:bCs/>
          <w:sz w:val="24"/>
          <w:szCs w:val="28"/>
          <w:shd w:val="clear" w:color="auto" w:fill="FFFFFF"/>
        </w:rPr>
        <w:t>Qualidade e produtividade nos transportes</w:t>
      </w:r>
      <w:r w:rsidRPr="00232571">
        <w:rPr>
          <w:rFonts w:ascii="Times New Roman" w:hAnsi="Times New Roman" w:cs="Times New Roman"/>
          <w:sz w:val="24"/>
          <w:szCs w:val="28"/>
          <w:shd w:val="clear" w:color="auto" w:fill="FFFFFF"/>
        </w:rPr>
        <w:t xml:space="preserve">. </w:t>
      </w:r>
      <w:proofErr w:type="spellStart"/>
      <w:r w:rsidRPr="00232571">
        <w:rPr>
          <w:rFonts w:ascii="Times New Roman" w:hAnsi="Times New Roman" w:cs="Times New Roman"/>
          <w:sz w:val="24"/>
          <w:szCs w:val="28"/>
          <w:shd w:val="clear" w:color="auto" w:fill="FFFFFF"/>
        </w:rPr>
        <w:t>Cengage</w:t>
      </w:r>
      <w:proofErr w:type="spellEnd"/>
      <w:r w:rsidRPr="00232571">
        <w:rPr>
          <w:rFonts w:ascii="Times New Roman" w:hAnsi="Times New Roman" w:cs="Times New Roman"/>
          <w:sz w:val="24"/>
          <w:szCs w:val="28"/>
          <w:shd w:val="clear" w:color="auto" w:fill="FFFFFF"/>
        </w:rPr>
        <w:t xml:space="preserve"> Learning Edições Ltda., 2010.</w:t>
      </w:r>
    </w:p>
    <w:p w14:paraId="38730025" w14:textId="77777777" w:rsidR="00CD5873" w:rsidRDefault="00CD5873" w:rsidP="00D864D3">
      <w:pPr>
        <w:spacing w:line="240" w:lineRule="auto"/>
        <w:jc w:val="both"/>
        <w:rPr>
          <w:rFonts w:ascii="Times New Roman" w:hAnsi="Times New Roman" w:cs="Times New Roman"/>
          <w:color w:val="4472C4" w:themeColor="accent5"/>
          <w:sz w:val="24"/>
          <w:szCs w:val="28"/>
          <w:shd w:val="clear" w:color="auto" w:fill="FFFFFF"/>
        </w:rPr>
      </w:pPr>
    </w:p>
    <w:p w14:paraId="2AA3B494" w14:textId="1201A50A" w:rsidR="00CD5873" w:rsidRDefault="00CD5873" w:rsidP="00EA2771">
      <w:pPr>
        <w:spacing w:after="0" w:line="240" w:lineRule="auto"/>
        <w:jc w:val="both"/>
        <w:rPr>
          <w:rFonts w:ascii="Times New Roman" w:hAnsi="Times New Roman" w:cs="Times New Roman"/>
          <w:b/>
          <w:bCs/>
          <w:sz w:val="24"/>
          <w:szCs w:val="24"/>
          <w:shd w:val="clear" w:color="auto" w:fill="FFFFFF"/>
        </w:rPr>
      </w:pPr>
      <w:r w:rsidRPr="00E83AD6">
        <w:rPr>
          <w:rFonts w:ascii="Times New Roman" w:hAnsi="Times New Roman" w:cs="Times New Roman"/>
          <w:b/>
          <w:bCs/>
          <w:sz w:val="24"/>
          <w:szCs w:val="24"/>
          <w:shd w:val="clear" w:color="auto" w:fill="FFFFFF"/>
        </w:rPr>
        <w:t>Anexo 01 – Tabelas com Dados das Rotas Semanais</w:t>
      </w:r>
    </w:p>
    <w:p w14:paraId="4F0331C2" w14:textId="77777777" w:rsidR="0012070D" w:rsidRDefault="0012070D" w:rsidP="00EA2771">
      <w:pPr>
        <w:spacing w:after="0" w:line="240" w:lineRule="auto"/>
        <w:jc w:val="both"/>
        <w:rPr>
          <w:rFonts w:ascii="Times New Roman" w:hAnsi="Times New Roman" w:cs="Times New Roman"/>
          <w:b/>
          <w:bCs/>
          <w:sz w:val="24"/>
          <w:szCs w:val="24"/>
          <w:shd w:val="clear" w:color="auto" w:fill="FFFFFF"/>
        </w:rPr>
      </w:pPr>
    </w:p>
    <w:p w14:paraId="4C8D6865" w14:textId="77777777" w:rsidR="00CD5873" w:rsidRPr="00E83AD6" w:rsidRDefault="00CD5873" w:rsidP="00232571">
      <w:pPr>
        <w:autoSpaceDE w:val="0"/>
        <w:autoSpaceDN w:val="0"/>
        <w:adjustRightInd w:val="0"/>
        <w:spacing w:after="0" w:line="240" w:lineRule="auto"/>
        <w:jc w:val="both"/>
        <w:rPr>
          <w:rFonts w:ascii="Times New Roman" w:hAnsi="Times New Roman" w:cs="Times New Roman"/>
          <w:szCs w:val="24"/>
        </w:rPr>
      </w:pPr>
      <w:r w:rsidRPr="00E83AD6">
        <w:rPr>
          <w:rFonts w:ascii="Times New Roman" w:hAnsi="Times New Roman" w:cs="Times New Roman"/>
          <w:b/>
          <w:bCs/>
          <w:szCs w:val="24"/>
        </w:rPr>
        <w:t>Tabela 01</w:t>
      </w:r>
      <w:r w:rsidRPr="00E83AD6">
        <w:rPr>
          <w:rFonts w:ascii="Times New Roman" w:hAnsi="Times New Roman" w:cs="Times New Roman"/>
          <w:szCs w:val="24"/>
        </w:rPr>
        <w:t xml:space="preserve"> - Dados da Rota 01 – Segunda Feira</w:t>
      </w:r>
    </w:p>
    <w:tbl>
      <w:tblPr>
        <w:tblW w:w="8445" w:type="dxa"/>
        <w:tblInd w:w="55" w:type="dxa"/>
        <w:tblLayout w:type="fixed"/>
        <w:tblCellMar>
          <w:left w:w="70" w:type="dxa"/>
          <w:right w:w="70" w:type="dxa"/>
        </w:tblCellMar>
        <w:tblLook w:val="04A0" w:firstRow="1" w:lastRow="0" w:firstColumn="1" w:lastColumn="0" w:noHBand="0" w:noVBand="1"/>
      </w:tblPr>
      <w:tblGrid>
        <w:gridCol w:w="366"/>
        <w:gridCol w:w="1559"/>
        <w:gridCol w:w="850"/>
        <w:gridCol w:w="709"/>
        <w:gridCol w:w="851"/>
        <w:gridCol w:w="708"/>
        <w:gridCol w:w="993"/>
        <w:gridCol w:w="708"/>
        <w:gridCol w:w="993"/>
        <w:gridCol w:w="708"/>
      </w:tblGrid>
      <w:tr w:rsidR="00CD5873" w:rsidRPr="00E83AD6" w14:paraId="14F3A1A2" w14:textId="77777777" w:rsidTr="00DB5840">
        <w:trPr>
          <w:trHeight w:val="405"/>
        </w:trPr>
        <w:tc>
          <w:tcPr>
            <w:tcW w:w="2775" w:type="dxa"/>
            <w:gridSpan w:val="3"/>
            <w:tcBorders>
              <w:bottom w:val="single" w:sz="4" w:space="0" w:color="auto"/>
              <w:right w:val="single" w:sz="4" w:space="0" w:color="auto"/>
            </w:tcBorders>
            <w:shd w:val="clear" w:color="auto" w:fill="F2F2F2" w:themeFill="background1" w:themeFillShade="F2"/>
            <w:vAlign w:val="center"/>
            <w:hideMark/>
          </w:tcPr>
          <w:p w14:paraId="67EABE62"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bCs/>
                <w:sz w:val="16"/>
                <w:szCs w:val="16"/>
              </w:rPr>
              <w:t xml:space="preserve">Rota nº 01                                                                                                 </w:t>
            </w:r>
          </w:p>
        </w:tc>
        <w:tc>
          <w:tcPr>
            <w:tcW w:w="3261" w:type="dxa"/>
            <w:gridSpan w:val="4"/>
            <w:tcBorders>
              <w:left w:val="single" w:sz="4" w:space="0" w:color="auto"/>
              <w:bottom w:val="single" w:sz="4" w:space="0" w:color="auto"/>
              <w:right w:val="single" w:sz="4" w:space="0" w:color="auto"/>
            </w:tcBorders>
            <w:shd w:val="clear" w:color="auto" w:fill="F2F2F2" w:themeFill="background1" w:themeFillShade="F2"/>
            <w:vAlign w:val="center"/>
            <w:hideMark/>
          </w:tcPr>
          <w:p w14:paraId="3396B1AF"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Tempo Total: 10h08min</w:t>
            </w:r>
          </w:p>
        </w:tc>
        <w:tc>
          <w:tcPr>
            <w:tcW w:w="2409" w:type="dxa"/>
            <w:gridSpan w:val="3"/>
            <w:tcBorders>
              <w:left w:val="single" w:sz="4" w:space="0" w:color="auto"/>
              <w:bottom w:val="single" w:sz="4" w:space="0" w:color="auto"/>
            </w:tcBorders>
            <w:shd w:val="clear" w:color="auto" w:fill="F2F2F2" w:themeFill="background1" w:themeFillShade="F2"/>
            <w:vAlign w:val="center"/>
            <w:hideMark/>
          </w:tcPr>
          <w:p w14:paraId="372B589F"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Distância Total: (Km): 368</w:t>
            </w:r>
          </w:p>
        </w:tc>
      </w:tr>
      <w:tr w:rsidR="00CD5873" w:rsidRPr="00E83AD6" w14:paraId="2EC87C1E" w14:textId="77777777" w:rsidTr="00DB5840">
        <w:trPr>
          <w:trHeight w:val="315"/>
        </w:trPr>
        <w:tc>
          <w:tcPr>
            <w:tcW w:w="366" w:type="dxa"/>
            <w:vMerge w:val="restart"/>
            <w:tcBorders>
              <w:top w:val="single" w:sz="4" w:space="0" w:color="auto"/>
              <w:bottom w:val="single" w:sz="4" w:space="0" w:color="auto"/>
            </w:tcBorders>
            <w:shd w:val="clear" w:color="auto" w:fill="F2F2F2" w:themeFill="background1" w:themeFillShade="F2"/>
            <w:vAlign w:val="center"/>
            <w:hideMark/>
          </w:tcPr>
          <w:p w14:paraId="618C7D78"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bCs/>
                <w:sz w:val="16"/>
                <w:szCs w:val="16"/>
              </w:rPr>
              <w:t>Nº</w:t>
            </w:r>
          </w:p>
        </w:tc>
        <w:tc>
          <w:tcPr>
            <w:tcW w:w="1559" w:type="dxa"/>
            <w:vMerge w:val="restart"/>
            <w:tcBorders>
              <w:top w:val="single" w:sz="4" w:space="0" w:color="auto"/>
              <w:bottom w:val="single" w:sz="4" w:space="0" w:color="auto"/>
              <w:right w:val="single" w:sz="4" w:space="0" w:color="auto"/>
            </w:tcBorders>
            <w:shd w:val="clear" w:color="auto" w:fill="F2F2F2" w:themeFill="background1" w:themeFillShade="F2"/>
            <w:vAlign w:val="center"/>
            <w:hideMark/>
          </w:tcPr>
          <w:p w14:paraId="65B65895"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Localidade</w:t>
            </w:r>
          </w:p>
        </w:tc>
        <w:tc>
          <w:tcPr>
            <w:tcW w:w="24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712CDD"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Horários</w:t>
            </w:r>
          </w:p>
        </w:tc>
        <w:tc>
          <w:tcPr>
            <w:tcW w:w="17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D2E0DE"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Distância</w:t>
            </w:r>
          </w:p>
        </w:tc>
        <w:tc>
          <w:tcPr>
            <w:tcW w:w="17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098288"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Tempo (Rodovias)</w:t>
            </w:r>
          </w:p>
        </w:tc>
        <w:tc>
          <w:tcPr>
            <w:tcW w:w="708" w:type="dxa"/>
            <w:vMerge w:val="restart"/>
            <w:tcBorders>
              <w:top w:val="single" w:sz="4" w:space="0" w:color="auto"/>
              <w:left w:val="single" w:sz="4" w:space="0" w:color="auto"/>
            </w:tcBorders>
            <w:shd w:val="clear" w:color="auto" w:fill="F2F2F2" w:themeFill="background1" w:themeFillShade="F2"/>
            <w:vAlign w:val="center"/>
            <w:hideMark/>
          </w:tcPr>
          <w:p w14:paraId="73E18C18"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Tempo de Ciclo</w:t>
            </w:r>
          </w:p>
        </w:tc>
      </w:tr>
      <w:tr w:rsidR="00CD5873" w:rsidRPr="00E83AD6" w14:paraId="5402D771" w14:textId="77777777" w:rsidTr="00DB5840">
        <w:trPr>
          <w:trHeight w:val="315"/>
        </w:trPr>
        <w:tc>
          <w:tcPr>
            <w:tcW w:w="366" w:type="dxa"/>
            <w:vMerge/>
            <w:tcBorders>
              <w:top w:val="nil"/>
              <w:bottom w:val="single" w:sz="4" w:space="0" w:color="auto"/>
            </w:tcBorders>
            <w:vAlign w:val="center"/>
            <w:hideMark/>
          </w:tcPr>
          <w:p w14:paraId="5C4E4711" w14:textId="77777777" w:rsidR="00CD5873" w:rsidRPr="00E83AD6" w:rsidRDefault="00CD5873" w:rsidP="00DB5840">
            <w:pPr>
              <w:spacing w:line="240" w:lineRule="auto"/>
              <w:rPr>
                <w:rFonts w:ascii="Times New Roman" w:eastAsia="Times New Roman" w:hAnsi="Times New Roman" w:cs="Times New Roman"/>
                <w:sz w:val="16"/>
                <w:szCs w:val="16"/>
              </w:rPr>
            </w:pPr>
          </w:p>
        </w:tc>
        <w:tc>
          <w:tcPr>
            <w:tcW w:w="1559" w:type="dxa"/>
            <w:vMerge/>
            <w:tcBorders>
              <w:top w:val="nil"/>
              <w:bottom w:val="single" w:sz="4" w:space="0" w:color="auto"/>
              <w:right w:val="single" w:sz="4" w:space="0" w:color="auto"/>
            </w:tcBorders>
            <w:vAlign w:val="center"/>
            <w:hideMark/>
          </w:tcPr>
          <w:p w14:paraId="42092B8C" w14:textId="77777777" w:rsidR="00CD5873" w:rsidRPr="00E83AD6" w:rsidRDefault="00CD5873" w:rsidP="00DB5840">
            <w:pPr>
              <w:spacing w:line="240" w:lineRule="auto"/>
              <w:rPr>
                <w:rFonts w:ascii="Times New Roman" w:eastAsia="Times New Roman" w:hAnsi="Times New Roman" w:cs="Times New Roman"/>
                <w:sz w:val="16"/>
                <w:szCs w:val="16"/>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D86190"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Chegada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23CAFF"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Parada</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2F71E0"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Saída</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308507"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Parcial</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6C31AF"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Acumulada</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BB061B"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Parcial</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5E5F348" w14:textId="77777777" w:rsidR="00CD5873" w:rsidRPr="00E83AD6" w:rsidRDefault="00CD5873" w:rsidP="00DB5840">
            <w:pPr>
              <w:spacing w:line="240" w:lineRule="auto"/>
              <w:jc w:val="center"/>
              <w:rPr>
                <w:rFonts w:ascii="Times New Roman" w:eastAsia="Times New Roman" w:hAnsi="Times New Roman" w:cs="Times New Roman"/>
                <w:sz w:val="16"/>
                <w:szCs w:val="16"/>
              </w:rPr>
            </w:pPr>
            <w:r w:rsidRPr="00E83AD6">
              <w:rPr>
                <w:rFonts w:ascii="Times New Roman" w:eastAsia="Times New Roman" w:hAnsi="Times New Roman" w:cs="Times New Roman"/>
                <w:sz w:val="16"/>
                <w:szCs w:val="16"/>
              </w:rPr>
              <w:t>Acumulada</w:t>
            </w:r>
          </w:p>
        </w:tc>
        <w:tc>
          <w:tcPr>
            <w:tcW w:w="708" w:type="dxa"/>
            <w:vMerge/>
            <w:tcBorders>
              <w:top w:val="nil"/>
              <w:left w:val="single" w:sz="4" w:space="0" w:color="auto"/>
              <w:bottom w:val="single" w:sz="4" w:space="0" w:color="auto"/>
            </w:tcBorders>
            <w:shd w:val="clear" w:color="auto" w:fill="F2F2F2" w:themeFill="background1" w:themeFillShade="F2"/>
            <w:vAlign w:val="center"/>
            <w:hideMark/>
          </w:tcPr>
          <w:p w14:paraId="51B2D0D8" w14:textId="77777777" w:rsidR="00CD5873" w:rsidRPr="00E83AD6" w:rsidRDefault="00CD5873" w:rsidP="00DB5840">
            <w:pPr>
              <w:spacing w:line="240" w:lineRule="auto"/>
              <w:rPr>
                <w:rFonts w:ascii="Times New Roman" w:eastAsia="Times New Roman" w:hAnsi="Times New Roman" w:cs="Times New Roman"/>
                <w:sz w:val="16"/>
                <w:szCs w:val="16"/>
              </w:rPr>
            </w:pPr>
          </w:p>
        </w:tc>
      </w:tr>
      <w:tr w:rsidR="00CD5873" w:rsidRPr="00E83AD6" w14:paraId="33FD5DDC"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0C0FF640"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bCs/>
                <w:sz w:val="16"/>
                <w:szCs w:val="16"/>
              </w:rPr>
              <w:lastRenderedPageBreak/>
              <w:t>CD</w:t>
            </w:r>
          </w:p>
        </w:tc>
        <w:tc>
          <w:tcPr>
            <w:tcW w:w="1559" w:type="dxa"/>
            <w:tcBorders>
              <w:top w:val="single" w:sz="4" w:space="0" w:color="auto"/>
              <w:bottom w:val="single" w:sz="4" w:space="0" w:color="auto"/>
            </w:tcBorders>
            <w:shd w:val="clear" w:color="000000" w:fill="FFFFFF"/>
            <w:vAlign w:val="center"/>
            <w:hideMark/>
          </w:tcPr>
          <w:p w14:paraId="5B66B3D0"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Currais Novos</w:t>
            </w:r>
          </w:p>
        </w:tc>
        <w:tc>
          <w:tcPr>
            <w:tcW w:w="850" w:type="dxa"/>
            <w:tcBorders>
              <w:top w:val="single" w:sz="4" w:space="0" w:color="auto"/>
              <w:bottom w:val="single" w:sz="4" w:space="0" w:color="auto"/>
            </w:tcBorders>
            <w:shd w:val="clear" w:color="000000" w:fill="FFFFFF"/>
            <w:vAlign w:val="center"/>
            <w:hideMark/>
          </w:tcPr>
          <w:p w14:paraId="0E0D261B"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w:t>
            </w:r>
          </w:p>
        </w:tc>
        <w:tc>
          <w:tcPr>
            <w:tcW w:w="709" w:type="dxa"/>
            <w:tcBorders>
              <w:top w:val="single" w:sz="4" w:space="0" w:color="auto"/>
              <w:bottom w:val="single" w:sz="4" w:space="0" w:color="auto"/>
            </w:tcBorders>
            <w:shd w:val="clear" w:color="000000" w:fill="FFFFFF"/>
            <w:vAlign w:val="center"/>
            <w:hideMark/>
          </w:tcPr>
          <w:p w14:paraId="297B90BC"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w:t>
            </w:r>
          </w:p>
        </w:tc>
        <w:tc>
          <w:tcPr>
            <w:tcW w:w="851" w:type="dxa"/>
            <w:tcBorders>
              <w:top w:val="single" w:sz="4" w:space="0" w:color="auto"/>
              <w:bottom w:val="single" w:sz="4" w:space="0" w:color="auto"/>
            </w:tcBorders>
            <w:shd w:val="clear" w:color="000000" w:fill="FFFFFF"/>
            <w:vAlign w:val="center"/>
            <w:hideMark/>
          </w:tcPr>
          <w:p w14:paraId="046C353F"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xml:space="preserve">7:00 </w:t>
            </w:r>
          </w:p>
        </w:tc>
        <w:tc>
          <w:tcPr>
            <w:tcW w:w="708" w:type="dxa"/>
            <w:tcBorders>
              <w:top w:val="single" w:sz="4" w:space="0" w:color="auto"/>
              <w:bottom w:val="single" w:sz="4" w:space="0" w:color="auto"/>
            </w:tcBorders>
            <w:shd w:val="clear" w:color="000000" w:fill="FFFFFF"/>
            <w:vAlign w:val="center"/>
            <w:hideMark/>
          </w:tcPr>
          <w:p w14:paraId="46436729"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135</w:t>
            </w:r>
          </w:p>
        </w:tc>
        <w:tc>
          <w:tcPr>
            <w:tcW w:w="993" w:type="dxa"/>
            <w:tcBorders>
              <w:top w:val="single" w:sz="4" w:space="0" w:color="auto"/>
              <w:bottom w:val="single" w:sz="4" w:space="0" w:color="auto"/>
            </w:tcBorders>
            <w:shd w:val="clear" w:color="000000" w:fill="FFFFFF"/>
            <w:vAlign w:val="center"/>
            <w:hideMark/>
          </w:tcPr>
          <w:p w14:paraId="22D96F5B"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135</w:t>
            </w:r>
          </w:p>
        </w:tc>
        <w:tc>
          <w:tcPr>
            <w:tcW w:w="708" w:type="dxa"/>
            <w:tcBorders>
              <w:top w:val="single" w:sz="4" w:space="0" w:color="auto"/>
              <w:bottom w:val="single" w:sz="4" w:space="0" w:color="auto"/>
            </w:tcBorders>
            <w:shd w:val="clear" w:color="000000" w:fill="FFFFFF"/>
            <w:vAlign w:val="center"/>
            <w:hideMark/>
          </w:tcPr>
          <w:p w14:paraId="0A91B946"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2:12</w:t>
            </w:r>
          </w:p>
        </w:tc>
        <w:tc>
          <w:tcPr>
            <w:tcW w:w="993" w:type="dxa"/>
            <w:tcBorders>
              <w:top w:val="single" w:sz="4" w:space="0" w:color="auto"/>
              <w:bottom w:val="single" w:sz="4" w:space="0" w:color="auto"/>
            </w:tcBorders>
            <w:shd w:val="clear" w:color="000000" w:fill="FFFFFF"/>
            <w:vAlign w:val="center"/>
            <w:hideMark/>
          </w:tcPr>
          <w:p w14:paraId="137D6349"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2:12</w:t>
            </w:r>
          </w:p>
        </w:tc>
        <w:tc>
          <w:tcPr>
            <w:tcW w:w="708" w:type="dxa"/>
            <w:tcBorders>
              <w:top w:val="single" w:sz="4" w:space="0" w:color="auto"/>
              <w:bottom w:val="single" w:sz="4" w:space="0" w:color="auto"/>
            </w:tcBorders>
            <w:shd w:val="clear" w:color="000000" w:fill="FFFFFF"/>
            <w:vAlign w:val="center"/>
            <w:hideMark/>
          </w:tcPr>
          <w:p w14:paraId="4C56AB7B"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2:12</w:t>
            </w:r>
          </w:p>
        </w:tc>
      </w:tr>
      <w:tr w:rsidR="00CD5873" w:rsidRPr="00E83AD6" w14:paraId="5DDE3C10"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1A06820A"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bCs/>
                <w:sz w:val="16"/>
                <w:szCs w:val="16"/>
              </w:rPr>
              <w:t>19</w:t>
            </w:r>
          </w:p>
        </w:tc>
        <w:tc>
          <w:tcPr>
            <w:tcW w:w="1559" w:type="dxa"/>
            <w:tcBorders>
              <w:top w:val="single" w:sz="4" w:space="0" w:color="auto"/>
              <w:bottom w:val="single" w:sz="4" w:space="0" w:color="auto"/>
            </w:tcBorders>
            <w:shd w:val="clear" w:color="auto" w:fill="F2F2F2" w:themeFill="background1" w:themeFillShade="F2"/>
            <w:vAlign w:val="center"/>
            <w:hideMark/>
          </w:tcPr>
          <w:p w14:paraId="06B76731"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Ipueira</w:t>
            </w:r>
          </w:p>
        </w:tc>
        <w:tc>
          <w:tcPr>
            <w:tcW w:w="850" w:type="dxa"/>
            <w:tcBorders>
              <w:top w:val="single" w:sz="4" w:space="0" w:color="auto"/>
              <w:bottom w:val="single" w:sz="4" w:space="0" w:color="auto"/>
            </w:tcBorders>
            <w:shd w:val="clear" w:color="auto" w:fill="F2F2F2" w:themeFill="background1" w:themeFillShade="F2"/>
            <w:vAlign w:val="center"/>
            <w:hideMark/>
          </w:tcPr>
          <w:p w14:paraId="44FE870F"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9:12</w:t>
            </w:r>
          </w:p>
        </w:tc>
        <w:tc>
          <w:tcPr>
            <w:tcW w:w="709" w:type="dxa"/>
            <w:tcBorders>
              <w:top w:val="single" w:sz="4" w:space="0" w:color="auto"/>
              <w:bottom w:val="single" w:sz="4" w:space="0" w:color="auto"/>
            </w:tcBorders>
            <w:shd w:val="clear" w:color="auto" w:fill="F2F2F2" w:themeFill="background1" w:themeFillShade="F2"/>
            <w:vAlign w:val="center"/>
            <w:hideMark/>
          </w:tcPr>
          <w:p w14:paraId="7390367E"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1:00</w:t>
            </w:r>
          </w:p>
        </w:tc>
        <w:tc>
          <w:tcPr>
            <w:tcW w:w="851" w:type="dxa"/>
            <w:tcBorders>
              <w:top w:val="single" w:sz="4" w:space="0" w:color="auto"/>
              <w:bottom w:val="single" w:sz="4" w:space="0" w:color="auto"/>
            </w:tcBorders>
            <w:shd w:val="clear" w:color="auto" w:fill="F2F2F2" w:themeFill="background1" w:themeFillShade="F2"/>
            <w:vAlign w:val="center"/>
            <w:hideMark/>
          </w:tcPr>
          <w:p w14:paraId="7E877D20"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xml:space="preserve">10:12 </w:t>
            </w:r>
          </w:p>
        </w:tc>
        <w:tc>
          <w:tcPr>
            <w:tcW w:w="708" w:type="dxa"/>
            <w:tcBorders>
              <w:top w:val="single" w:sz="4" w:space="0" w:color="auto"/>
              <w:bottom w:val="single" w:sz="4" w:space="0" w:color="auto"/>
            </w:tcBorders>
            <w:shd w:val="clear" w:color="auto" w:fill="F2F2F2" w:themeFill="background1" w:themeFillShade="F2"/>
            <w:vAlign w:val="center"/>
            <w:hideMark/>
          </w:tcPr>
          <w:p w14:paraId="2ED8307C"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11</w:t>
            </w:r>
          </w:p>
        </w:tc>
        <w:tc>
          <w:tcPr>
            <w:tcW w:w="993" w:type="dxa"/>
            <w:tcBorders>
              <w:top w:val="single" w:sz="4" w:space="0" w:color="auto"/>
              <w:bottom w:val="single" w:sz="4" w:space="0" w:color="auto"/>
            </w:tcBorders>
            <w:shd w:val="clear" w:color="auto" w:fill="F2F2F2" w:themeFill="background1" w:themeFillShade="F2"/>
            <w:vAlign w:val="center"/>
            <w:hideMark/>
          </w:tcPr>
          <w:p w14:paraId="36C8C244"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146</w:t>
            </w:r>
          </w:p>
        </w:tc>
        <w:tc>
          <w:tcPr>
            <w:tcW w:w="708" w:type="dxa"/>
            <w:tcBorders>
              <w:top w:val="single" w:sz="4" w:space="0" w:color="auto"/>
              <w:bottom w:val="single" w:sz="4" w:space="0" w:color="auto"/>
            </w:tcBorders>
            <w:shd w:val="clear" w:color="auto" w:fill="F2F2F2" w:themeFill="background1" w:themeFillShade="F2"/>
            <w:vAlign w:val="center"/>
            <w:hideMark/>
          </w:tcPr>
          <w:p w14:paraId="4ED16D8A"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00:11</w:t>
            </w:r>
          </w:p>
        </w:tc>
        <w:tc>
          <w:tcPr>
            <w:tcW w:w="993" w:type="dxa"/>
            <w:tcBorders>
              <w:top w:val="single" w:sz="4" w:space="0" w:color="auto"/>
              <w:bottom w:val="single" w:sz="4" w:space="0" w:color="auto"/>
            </w:tcBorders>
            <w:shd w:val="clear" w:color="auto" w:fill="F2F2F2" w:themeFill="background1" w:themeFillShade="F2"/>
            <w:vAlign w:val="center"/>
            <w:hideMark/>
          </w:tcPr>
          <w:p w14:paraId="536421DF"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2:23</w:t>
            </w:r>
          </w:p>
        </w:tc>
        <w:tc>
          <w:tcPr>
            <w:tcW w:w="708" w:type="dxa"/>
            <w:tcBorders>
              <w:top w:val="single" w:sz="4" w:space="0" w:color="auto"/>
              <w:bottom w:val="single" w:sz="4" w:space="0" w:color="auto"/>
            </w:tcBorders>
            <w:shd w:val="clear" w:color="auto" w:fill="F2F2F2" w:themeFill="background1" w:themeFillShade="F2"/>
            <w:vAlign w:val="center"/>
            <w:hideMark/>
          </w:tcPr>
          <w:p w14:paraId="43744094"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3:23</w:t>
            </w:r>
          </w:p>
        </w:tc>
      </w:tr>
      <w:tr w:rsidR="00CD5873" w:rsidRPr="00E83AD6" w14:paraId="608F6A43"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31B32AE6"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bCs/>
                <w:sz w:val="16"/>
                <w:szCs w:val="16"/>
              </w:rPr>
              <w:t>20</w:t>
            </w:r>
          </w:p>
        </w:tc>
        <w:tc>
          <w:tcPr>
            <w:tcW w:w="1559" w:type="dxa"/>
            <w:tcBorders>
              <w:top w:val="single" w:sz="4" w:space="0" w:color="auto"/>
              <w:bottom w:val="single" w:sz="4" w:space="0" w:color="auto"/>
            </w:tcBorders>
            <w:shd w:val="clear" w:color="000000" w:fill="FFFFFF"/>
            <w:vAlign w:val="center"/>
            <w:hideMark/>
          </w:tcPr>
          <w:p w14:paraId="41818169"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xml:space="preserve">São João do </w:t>
            </w:r>
            <w:proofErr w:type="spellStart"/>
            <w:r w:rsidRPr="00E83AD6">
              <w:rPr>
                <w:rFonts w:ascii="Times New Roman" w:hAnsi="Times New Roman" w:cs="Times New Roman"/>
                <w:sz w:val="16"/>
                <w:szCs w:val="16"/>
              </w:rPr>
              <w:t>Sabugi</w:t>
            </w:r>
            <w:proofErr w:type="spellEnd"/>
          </w:p>
        </w:tc>
        <w:tc>
          <w:tcPr>
            <w:tcW w:w="850" w:type="dxa"/>
            <w:tcBorders>
              <w:top w:val="single" w:sz="4" w:space="0" w:color="auto"/>
              <w:bottom w:val="single" w:sz="4" w:space="0" w:color="auto"/>
            </w:tcBorders>
            <w:shd w:val="clear" w:color="000000" w:fill="FFFFFF"/>
            <w:vAlign w:val="center"/>
            <w:hideMark/>
          </w:tcPr>
          <w:p w14:paraId="204E7A67"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11:18</w:t>
            </w:r>
          </w:p>
        </w:tc>
        <w:tc>
          <w:tcPr>
            <w:tcW w:w="709" w:type="dxa"/>
            <w:tcBorders>
              <w:top w:val="single" w:sz="4" w:space="0" w:color="auto"/>
              <w:bottom w:val="single" w:sz="4" w:space="0" w:color="auto"/>
            </w:tcBorders>
            <w:shd w:val="clear" w:color="000000" w:fill="FFFFFF"/>
            <w:vAlign w:val="center"/>
            <w:hideMark/>
          </w:tcPr>
          <w:p w14:paraId="7DBA9269"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1:00</w:t>
            </w:r>
          </w:p>
        </w:tc>
        <w:tc>
          <w:tcPr>
            <w:tcW w:w="851" w:type="dxa"/>
            <w:tcBorders>
              <w:top w:val="single" w:sz="4" w:space="0" w:color="auto"/>
              <w:bottom w:val="single" w:sz="4" w:space="0" w:color="auto"/>
            </w:tcBorders>
            <w:shd w:val="clear" w:color="000000" w:fill="FFFFFF"/>
            <w:vAlign w:val="center"/>
            <w:hideMark/>
          </w:tcPr>
          <w:p w14:paraId="798FD3E8"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xml:space="preserve">12:18 </w:t>
            </w:r>
          </w:p>
        </w:tc>
        <w:tc>
          <w:tcPr>
            <w:tcW w:w="708" w:type="dxa"/>
            <w:tcBorders>
              <w:top w:val="single" w:sz="4" w:space="0" w:color="auto"/>
              <w:bottom w:val="single" w:sz="4" w:space="0" w:color="auto"/>
            </w:tcBorders>
            <w:shd w:val="clear" w:color="000000" w:fill="FFFFFF"/>
            <w:vAlign w:val="center"/>
            <w:hideMark/>
          </w:tcPr>
          <w:p w14:paraId="1DC15E99"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67</w:t>
            </w:r>
          </w:p>
        </w:tc>
        <w:tc>
          <w:tcPr>
            <w:tcW w:w="993" w:type="dxa"/>
            <w:tcBorders>
              <w:top w:val="single" w:sz="4" w:space="0" w:color="auto"/>
              <w:bottom w:val="single" w:sz="4" w:space="0" w:color="auto"/>
            </w:tcBorders>
            <w:shd w:val="clear" w:color="000000" w:fill="FFFFFF"/>
            <w:vAlign w:val="center"/>
            <w:hideMark/>
          </w:tcPr>
          <w:p w14:paraId="1E56DC0A"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213</w:t>
            </w:r>
          </w:p>
        </w:tc>
        <w:tc>
          <w:tcPr>
            <w:tcW w:w="708" w:type="dxa"/>
            <w:tcBorders>
              <w:top w:val="single" w:sz="4" w:space="0" w:color="auto"/>
              <w:bottom w:val="single" w:sz="4" w:space="0" w:color="auto"/>
            </w:tcBorders>
            <w:shd w:val="clear" w:color="000000" w:fill="FFFFFF"/>
            <w:vAlign w:val="center"/>
            <w:hideMark/>
          </w:tcPr>
          <w:p w14:paraId="054437EA"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01:06</w:t>
            </w:r>
          </w:p>
        </w:tc>
        <w:tc>
          <w:tcPr>
            <w:tcW w:w="993" w:type="dxa"/>
            <w:tcBorders>
              <w:top w:val="single" w:sz="4" w:space="0" w:color="auto"/>
              <w:bottom w:val="single" w:sz="4" w:space="0" w:color="auto"/>
            </w:tcBorders>
            <w:shd w:val="clear" w:color="000000" w:fill="FFFFFF"/>
            <w:vAlign w:val="center"/>
            <w:hideMark/>
          </w:tcPr>
          <w:p w14:paraId="2521BC0A"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3:29</w:t>
            </w:r>
          </w:p>
        </w:tc>
        <w:tc>
          <w:tcPr>
            <w:tcW w:w="708" w:type="dxa"/>
            <w:tcBorders>
              <w:top w:val="single" w:sz="4" w:space="0" w:color="auto"/>
              <w:bottom w:val="single" w:sz="4" w:space="0" w:color="auto"/>
            </w:tcBorders>
            <w:shd w:val="clear" w:color="000000" w:fill="FFFFFF"/>
            <w:vAlign w:val="center"/>
            <w:hideMark/>
          </w:tcPr>
          <w:p w14:paraId="1A378FAC"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5:29</w:t>
            </w:r>
          </w:p>
        </w:tc>
      </w:tr>
      <w:tr w:rsidR="00CD5873" w:rsidRPr="00E83AD6" w14:paraId="76093B7B"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78EC6FB1"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bCs/>
                <w:sz w:val="16"/>
                <w:szCs w:val="16"/>
              </w:rPr>
              <w:t>21</w:t>
            </w:r>
          </w:p>
        </w:tc>
        <w:tc>
          <w:tcPr>
            <w:tcW w:w="1559" w:type="dxa"/>
            <w:tcBorders>
              <w:top w:val="single" w:sz="4" w:space="0" w:color="auto"/>
              <w:bottom w:val="single" w:sz="4" w:space="0" w:color="auto"/>
            </w:tcBorders>
            <w:shd w:val="clear" w:color="auto" w:fill="F2F2F2" w:themeFill="background1" w:themeFillShade="F2"/>
            <w:vAlign w:val="center"/>
            <w:hideMark/>
          </w:tcPr>
          <w:p w14:paraId="2185D3F6"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Jardim de Piranhas</w:t>
            </w:r>
          </w:p>
        </w:tc>
        <w:tc>
          <w:tcPr>
            <w:tcW w:w="850" w:type="dxa"/>
            <w:tcBorders>
              <w:top w:val="single" w:sz="4" w:space="0" w:color="auto"/>
              <w:bottom w:val="single" w:sz="4" w:space="0" w:color="auto"/>
            </w:tcBorders>
            <w:shd w:val="clear" w:color="auto" w:fill="F2F2F2" w:themeFill="background1" w:themeFillShade="F2"/>
            <w:vAlign w:val="center"/>
            <w:hideMark/>
          </w:tcPr>
          <w:p w14:paraId="2621452F"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12:39</w:t>
            </w:r>
          </w:p>
        </w:tc>
        <w:tc>
          <w:tcPr>
            <w:tcW w:w="709" w:type="dxa"/>
            <w:tcBorders>
              <w:top w:val="single" w:sz="4" w:space="0" w:color="auto"/>
              <w:bottom w:val="single" w:sz="4" w:space="0" w:color="auto"/>
            </w:tcBorders>
            <w:shd w:val="clear" w:color="auto" w:fill="F2F2F2" w:themeFill="background1" w:themeFillShade="F2"/>
            <w:vAlign w:val="center"/>
            <w:hideMark/>
          </w:tcPr>
          <w:p w14:paraId="6567D41E"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2:00</w:t>
            </w:r>
          </w:p>
        </w:tc>
        <w:tc>
          <w:tcPr>
            <w:tcW w:w="851" w:type="dxa"/>
            <w:tcBorders>
              <w:top w:val="single" w:sz="4" w:space="0" w:color="auto"/>
              <w:bottom w:val="single" w:sz="4" w:space="0" w:color="auto"/>
            </w:tcBorders>
            <w:shd w:val="clear" w:color="auto" w:fill="F2F2F2" w:themeFill="background1" w:themeFillShade="F2"/>
            <w:vAlign w:val="center"/>
            <w:hideMark/>
          </w:tcPr>
          <w:p w14:paraId="5B417E01"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xml:space="preserve">14:39 </w:t>
            </w:r>
          </w:p>
        </w:tc>
        <w:tc>
          <w:tcPr>
            <w:tcW w:w="708" w:type="dxa"/>
            <w:tcBorders>
              <w:top w:val="single" w:sz="4" w:space="0" w:color="auto"/>
              <w:bottom w:val="single" w:sz="4" w:space="0" w:color="auto"/>
            </w:tcBorders>
            <w:shd w:val="clear" w:color="auto" w:fill="F2F2F2" w:themeFill="background1" w:themeFillShade="F2"/>
            <w:vAlign w:val="center"/>
            <w:hideMark/>
          </w:tcPr>
          <w:p w14:paraId="7A8BD6E8"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22</w:t>
            </w:r>
          </w:p>
        </w:tc>
        <w:tc>
          <w:tcPr>
            <w:tcW w:w="993" w:type="dxa"/>
            <w:tcBorders>
              <w:top w:val="single" w:sz="4" w:space="0" w:color="auto"/>
              <w:bottom w:val="single" w:sz="4" w:space="0" w:color="auto"/>
            </w:tcBorders>
            <w:shd w:val="clear" w:color="auto" w:fill="F2F2F2" w:themeFill="background1" w:themeFillShade="F2"/>
            <w:vAlign w:val="center"/>
            <w:hideMark/>
          </w:tcPr>
          <w:p w14:paraId="61C08DB9"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235</w:t>
            </w:r>
          </w:p>
        </w:tc>
        <w:tc>
          <w:tcPr>
            <w:tcW w:w="708" w:type="dxa"/>
            <w:tcBorders>
              <w:top w:val="single" w:sz="4" w:space="0" w:color="auto"/>
              <w:bottom w:val="single" w:sz="4" w:space="0" w:color="auto"/>
            </w:tcBorders>
            <w:shd w:val="clear" w:color="auto" w:fill="F2F2F2" w:themeFill="background1" w:themeFillShade="F2"/>
            <w:vAlign w:val="center"/>
            <w:hideMark/>
          </w:tcPr>
          <w:p w14:paraId="3309CD65"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00:21</w:t>
            </w:r>
          </w:p>
        </w:tc>
        <w:tc>
          <w:tcPr>
            <w:tcW w:w="993" w:type="dxa"/>
            <w:tcBorders>
              <w:top w:val="single" w:sz="4" w:space="0" w:color="auto"/>
              <w:bottom w:val="single" w:sz="4" w:space="0" w:color="auto"/>
            </w:tcBorders>
            <w:shd w:val="clear" w:color="auto" w:fill="F2F2F2" w:themeFill="background1" w:themeFillShade="F2"/>
            <w:vAlign w:val="center"/>
            <w:hideMark/>
          </w:tcPr>
          <w:p w14:paraId="1A1977B5"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3:50</w:t>
            </w:r>
          </w:p>
        </w:tc>
        <w:tc>
          <w:tcPr>
            <w:tcW w:w="708" w:type="dxa"/>
            <w:tcBorders>
              <w:top w:val="single" w:sz="4" w:space="0" w:color="auto"/>
              <w:bottom w:val="single" w:sz="4" w:space="0" w:color="auto"/>
            </w:tcBorders>
            <w:shd w:val="clear" w:color="auto" w:fill="F2F2F2" w:themeFill="background1" w:themeFillShade="F2"/>
            <w:vAlign w:val="center"/>
            <w:hideMark/>
          </w:tcPr>
          <w:p w14:paraId="5E121053"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7:50</w:t>
            </w:r>
          </w:p>
        </w:tc>
      </w:tr>
      <w:tr w:rsidR="00CD5873" w:rsidRPr="00E83AD6" w14:paraId="3B72185B"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5B3BDD23"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bCs/>
                <w:sz w:val="16"/>
                <w:szCs w:val="16"/>
              </w:rPr>
              <w:t>22</w:t>
            </w:r>
          </w:p>
        </w:tc>
        <w:tc>
          <w:tcPr>
            <w:tcW w:w="1559" w:type="dxa"/>
            <w:tcBorders>
              <w:top w:val="single" w:sz="4" w:space="0" w:color="auto"/>
              <w:bottom w:val="single" w:sz="4" w:space="0" w:color="auto"/>
            </w:tcBorders>
            <w:shd w:val="clear" w:color="000000" w:fill="FFFFFF"/>
            <w:vAlign w:val="center"/>
            <w:hideMark/>
          </w:tcPr>
          <w:p w14:paraId="229F6082"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Serra Negra do Norte</w:t>
            </w:r>
          </w:p>
        </w:tc>
        <w:tc>
          <w:tcPr>
            <w:tcW w:w="850" w:type="dxa"/>
            <w:tcBorders>
              <w:top w:val="single" w:sz="4" w:space="0" w:color="auto"/>
              <w:bottom w:val="single" w:sz="4" w:space="0" w:color="auto"/>
            </w:tcBorders>
            <w:shd w:val="clear" w:color="000000" w:fill="FFFFFF"/>
            <w:vAlign w:val="center"/>
            <w:hideMark/>
          </w:tcPr>
          <w:p w14:paraId="57461811"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4:49</w:t>
            </w:r>
          </w:p>
        </w:tc>
        <w:tc>
          <w:tcPr>
            <w:tcW w:w="709" w:type="dxa"/>
            <w:tcBorders>
              <w:top w:val="single" w:sz="4" w:space="0" w:color="auto"/>
              <w:bottom w:val="single" w:sz="4" w:space="0" w:color="auto"/>
            </w:tcBorders>
            <w:shd w:val="clear" w:color="000000" w:fill="FFFFFF"/>
            <w:vAlign w:val="center"/>
            <w:hideMark/>
          </w:tcPr>
          <w:p w14:paraId="371630E6"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1:00</w:t>
            </w:r>
          </w:p>
        </w:tc>
        <w:tc>
          <w:tcPr>
            <w:tcW w:w="851" w:type="dxa"/>
            <w:tcBorders>
              <w:top w:val="single" w:sz="4" w:space="0" w:color="auto"/>
              <w:bottom w:val="single" w:sz="4" w:space="0" w:color="auto"/>
            </w:tcBorders>
            <w:shd w:val="clear" w:color="000000" w:fill="FFFFFF"/>
            <w:vAlign w:val="center"/>
            <w:hideMark/>
          </w:tcPr>
          <w:p w14:paraId="695EB088"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17:49</w:t>
            </w:r>
          </w:p>
        </w:tc>
        <w:tc>
          <w:tcPr>
            <w:tcW w:w="708" w:type="dxa"/>
            <w:tcBorders>
              <w:top w:val="single" w:sz="4" w:space="0" w:color="auto"/>
              <w:bottom w:val="single" w:sz="4" w:space="0" w:color="auto"/>
            </w:tcBorders>
            <w:shd w:val="clear" w:color="000000" w:fill="FFFFFF"/>
            <w:vAlign w:val="center"/>
            <w:hideMark/>
          </w:tcPr>
          <w:p w14:paraId="70A74E75"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133</w:t>
            </w:r>
          </w:p>
        </w:tc>
        <w:tc>
          <w:tcPr>
            <w:tcW w:w="993" w:type="dxa"/>
            <w:tcBorders>
              <w:top w:val="single" w:sz="4" w:space="0" w:color="auto"/>
              <w:bottom w:val="single" w:sz="4" w:space="0" w:color="auto"/>
            </w:tcBorders>
            <w:shd w:val="clear" w:color="000000" w:fill="FFFFFF"/>
            <w:vAlign w:val="center"/>
            <w:hideMark/>
          </w:tcPr>
          <w:p w14:paraId="5D79E4C6"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368</w:t>
            </w:r>
          </w:p>
        </w:tc>
        <w:tc>
          <w:tcPr>
            <w:tcW w:w="708" w:type="dxa"/>
            <w:tcBorders>
              <w:top w:val="single" w:sz="4" w:space="0" w:color="auto"/>
              <w:bottom w:val="single" w:sz="4" w:space="0" w:color="auto"/>
            </w:tcBorders>
            <w:shd w:val="clear" w:color="000000" w:fill="FFFFFF"/>
            <w:vAlign w:val="center"/>
            <w:hideMark/>
          </w:tcPr>
          <w:p w14:paraId="284A6CF4"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02:10</w:t>
            </w:r>
          </w:p>
        </w:tc>
        <w:tc>
          <w:tcPr>
            <w:tcW w:w="993" w:type="dxa"/>
            <w:tcBorders>
              <w:top w:val="single" w:sz="4" w:space="0" w:color="auto"/>
              <w:bottom w:val="single" w:sz="4" w:space="0" w:color="auto"/>
            </w:tcBorders>
            <w:shd w:val="clear" w:color="000000" w:fill="FFFFFF"/>
            <w:vAlign w:val="center"/>
            <w:hideMark/>
          </w:tcPr>
          <w:p w14:paraId="4A428B21"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6:00</w:t>
            </w:r>
          </w:p>
        </w:tc>
        <w:tc>
          <w:tcPr>
            <w:tcW w:w="708" w:type="dxa"/>
            <w:tcBorders>
              <w:top w:val="single" w:sz="4" w:space="0" w:color="auto"/>
              <w:bottom w:val="single" w:sz="4" w:space="0" w:color="auto"/>
            </w:tcBorders>
            <w:shd w:val="clear" w:color="000000" w:fill="FFFFFF"/>
            <w:vAlign w:val="center"/>
            <w:hideMark/>
          </w:tcPr>
          <w:p w14:paraId="75E05D8E"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11:00</w:t>
            </w:r>
          </w:p>
        </w:tc>
      </w:tr>
      <w:tr w:rsidR="00CD5873" w:rsidRPr="00E83AD6" w14:paraId="464C8233"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231D39FF"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bCs/>
                <w:sz w:val="16"/>
                <w:szCs w:val="16"/>
              </w:rPr>
              <w:t>CD</w:t>
            </w:r>
          </w:p>
        </w:tc>
        <w:tc>
          <w:tcPr>
            <w:tcW w:w="1559" w:type="dxa"/>
            <w:tcBorders>
              <w:top w:val="single" w:sz="4" w:space="0" w:color="auto"/>
              <w:bottom w:val="single" w:sz="4" w:space="0" w:color="auto"/>
            </w:tcBorders>
            <w:shd w:val="clear" w:color="auto" w:fill="F2F2F2" w:themeFill="background1" w:themeFillShade="F2"/>
            <w:vAlign w:val="center"/>
            <w:hideMark/>
          </w:tcPr>
          <w:p w14:paraId="3346A46F"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Currais Novos</w:t>
            </w:r>
          </w:p>
        </w:tc>
        <w:tc>
          <w:tcPr>
            <w:tcW w:w="850" w:type="dxa"/>
            <w:tcBorders>
              <w:top w:val="single" w:sz="4" w:space="0" w:color="auto"/>
              <w:bottom w:val="single" w:sz="4" w:space="0" w:color="auto"/>
            </w:tcBorders>
            <w:shd w:val="clear" w:color="auto" w:fill="F2F2F2" w:themeFill="background1" w:themeFillShade="F2"/>
            <w:vAlign w:val="center"/>
            <w:hideMark/>
          </w:tcPr>
          <w:p w14:paraId="381F0407"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19:59</w:t>
            </w:r>
          </w:p>
        </w:tc>
        <w:tc>
          <w:tcPr>
            <w:tcW w:w="709" w:type="dxa"/>
            <w:tcBorders>
              <w:top w:val="single" w:sz="4" w:space="0" w:color="auto"/>
              <w:bottom w:val="single" w:sz="4" w:space="0" w:color="auto"/>
            </w:tcBorders>
            <w:shd w:val="clear" w:color="auto" w:fill="F2F2F2" w:themeFill="background1" w:themeFillShade="F2"/>
            <w:vAlign w:val="center"/>
            <w:hideMark/>
          </w:tcPr>
          <w:p w14:paraId="18EA41E2"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w:t>
            </w:r>
          </w:p>
        </w:tc>
        <w:tc>
          <w:tcPr>
            <w:tcW w:w="851" w:type="dxa"/>
            <w:tcBorders>
              <w:top w:val="single" w:sz="4" w:space="0" w:color="auto"/>
              <w:bottom w:val="single" w:sz="4" w:space="0" w:color="auto"/>
            </w:tcBorders>
            <w:shd w:val="clear" w:color="auto" w:fill="F2F2F2" w:themeFill="background1" w:themeFillShade="F2"/>
            <w:vAlign w:val="center"/>
            <w:hideMark/>
          </w:tcPr>
          <w:p w14:paraId="6DEE3D8F"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w:t>
            </w:r>
          </w:p>
        </w:tc>
        <w:tc>
          <w:tcPr>
            <w:tcW w:w="708" w:type="dxa"/>
            <w:tcBorders>
              <w:top w:val="single" w:sz="4" w:space="0" w:color="auto"/>
              <w:bottom w:val="single" w:sz="4" w:space="0" w:color="auto"/>
            </w:tcBorders>
            <w:shd w:val="clear" w:color="auto" w:fill="F2F2F2" w:themeFill="background1" w:themeFillShade="F2"/>
            <w:vAlign w:val="center"/>
            <w:hideMark/>
          </w:tcPr>
          <w:p w14:paraId="67BC9B92"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w:t>
            </w:r>
          </w:p>
        </w:tc>
        <w:tc>
          <w:tcPr>
            <w:tcW w:w="993" w:type="dxa"/>
            <w:tcBorders>
              <w:top w:val="single" w:sz="4" w:space="0" w:color="auto"/>
              <w:bottom w:val="single" w:sz="4" w:space="0" w:color="auto"/>
            </w:tcBorders>
            <w:shd w:val="clear" w:color="auto" w:fill="F2F2F2" w:themeFill="background1" w:themeFillShade="F2"/>
            <w:vAlign w:val="center"/>
            <w:hideMark/>
          </w:tcPr>
          <w:p w14:paraId="49A91D5C"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w:t>
            </w:r>
          </w:p>
        </w:tc>
        <w:tc>
          <w:tcPr>
            <w:tcW w:w="708" w:type="dxa"/>
            <w:tcBorders>
              <w:top w:val="single" w:sz="4" w:space="0" w:color="auto"/>
              <w:bottom w:val="single" w:sz="4" w:space="0" w:color="auto"/>
            </w:tcBorders>
            <w:shd w:val="clear" w:color="auto" w:fill="F2F2F2" w:themeFill="background1" w:themeFillShade="F2"/>
            <w:vAlign w:val="center"/>
            <w:hideMark/>
          </w:tcPr>
          <w:p w14:paraId="77D82CC8"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w:t>
            </w:r>
          </w:p>
        </w:tc>
        <w:tc>
          <w:tcPr>
            <w:tcW w:w="993" w:type="dxa"/>
            <w:tcBorders>
              <w:top w:val="single" w:sz="4" w:space="0" w:color="auto"/>
              <w:bottom w:val="single" w:sz="4" w:space="0" w:color="auto"/>
            </w:tcBorders>
            <w:shd w:val="clear" w:color="auto" w:fill="F2F2F2" w:themeFill="background1" w:themeFillShade="F2"/>
            <w:vAlign w:val="center"/>
            <w:hideMark/>
          </w:tcPr>
          <w:p w14:paraId="3B3AF71B"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w:t>
            </w:r>
          </w:p>
        </w:tc>
        <w:tc>
          <w:tcPr>
            <w:tcW w:w="708" w:type="dxa"/>
            <w:tcBorders>
              <w:top w:val="single" w:sz="4" w:space="0" w:color="auto"/>
              <w:bottom w:val="single" w:sz="4" w:space="0" w:color="auto"/>
            </w:tcBorders>
            <w:shd w:val="clear" w:color="auto" w:fill="F2F2F2" w:themeFill="background1" w:themeFillShade="F2"/>
            <w:vAlign w:val="center"/>
            <w:hideMark/>
          </w:tcPr>
          <w:p w14:paraId="6026A9CA" w14:textId="77777777" w:rsidR="00CD5873" w:rsidRPr="00E83AD6" w:rsidRDefault="00CD5873" w:rsidP="00DB5840">
            <w:pPr>
              <w:spacing w:line="240" w:lineRule="auto"/>
              <w:jc w:val="center"/>
              <w:rPr>
                <w:rFonts w:ascii="Times New Roman" w:hAnsi="Times New Roman" w:cs="Times New Roman"/>
                <w:sz w:val="16"/>
                <w:szCs w:val="16"/>
              </w:rPr>
            </w:pPr>
            <w:r w:rsidRPr="00E83AD6">
              <w:rPr>
                <w:rFonts w:ascii="Times New Roman" w:hAnsi="Times New Roman" w:cs="Times New Roman"/>
                <w:sz w:val="16"/>
                <w:szCs w:val="16"/>
              </w:rPr>
              <w:t> </w:t>
            </w:r>
          </w:p>
        </w:tc>
      </w:tr>
    </w:tbl>
    <w:p w14:paraId="002BB3E0" w14:textId="77777777" w:rsidR="00CD5873" w:rsidRDefault="00CD5873" w:rsidP="00015CBA">
      <w:pPr>
        <w:spacing w:after="0" w:line="240" w:lineRule="auto"/>
        <w:jc w:val="both"/>
        <w:rPr>
          <w:rFonts w:ascii="Times New Roman" w:hAnsi="Times New Roman" w:cs="Times New Roman"/>
          <w:szCs w:val="24"/>
        </w:rPr>
      </w:pPr>
      <w:r w:rsidRPr="00E83AD6">
        <w:rPr>
          <w:rFonts w:ascii="Times New Roman" w:hAnsi="Times New Roman" w:cs="Times New Roman"/>
          <w:szCs w:val="24"/>
        </w:rPr>
        <w:t>Fonte: Souza Neto, 2019.</w:t>
      </w:r>
    </w:p>
    <w:p w14:paraId="19B6881A" w14:textId="77777777" w:rsidR="00015CBA" w:rsidRDefault="00015CBA" w:rsidP="00015CBA">
      <w:pPr>
        <w:spacing w:after="0" w:line="240" w:lineRule="auto"/>
        <w:jc w:val="both"/>
        <w:rPr>
          <w:rFonts w:ascii="Times New Roman" w:hAnsi="Times New Roman" w:cs="Times New Roman"/>
          <w:szCs w:val="24"/>
        </w:rPr>
      </w:pPr>
    </w:p>
    <w:p w14:paraId="4AE6E33D" w14:textId="77777777" w:rsidR="00CD5873" w:rsidRPr="009864B2" w:rsidRDefault="00CD5873" w:rsidP="00143F85">
      <w:pPr>
        <w:autoSpaceDE w:val="0"/>
        <w:autoSpaceDN w:val="0"/>
        <w:adjustRightInd w:val="0"/>
        <w:spacing w:after="0" w:line="240" w:lineRule="auto"/>
        <w:jc w:val="both"/>
        <w:rPr>
          <w:rFonts w:ascii="Times New Roman" w:hAnsi="Times New Roman" w:cs="Times New Roman"/>
        </w:rPr>
      </w:pPr>
      <w:r w:rsidRPr="009864B2">
        <w:rPr>
          <w:rFonts w:ascii="Times New Roman" w:hAnsi="Times New Roman" w:cs="Times New Roman"/>
          <w:b/>
          <w:bCs/>
        </w:rPr>
        <w:t>Tabela 02</w:t>
      </w:r>
      <w:r w:rsidRPr="009864B2">
        <w:rPr>
          <w:rFonts w:ascii="Times New Roman" w:hAnsi="Times New Roman" w:cs="Times New Roman"/>
        </w:rPr>
        <w:t xml:space="preserve"> - Dados da Rota 02 – Terça Feira</w:t>
      </w:r>
    </w:p>
    <w:tbl>
      <w:tblPr>
        <w:tblW w:w="8450" w:type="dxa"/>
        <w:tblInd w:w="55" w:type="dxa"/>
        <w:tblLayout w:type="fixed"/>
        <w:tblCellMar>
          <w:left w:w="70" w:type="dxa"/>
          <w:right w:w="70" w:type="dxa"/>
        </w:tblCellMar>
        <w:tblLook w:val="04A0" w:firstRow="1" w:lastRow="0" w:firstColumn="1" w:lastColumn="0" w:noHBand="0" w:noVBand="1"/>
      </w:tblPr>
      <w:tblGrid>
        <w:gridCol w:w="366"/>
        <w:gridCol w:w="1701"/>
        <w:gridCol w:w="713"/>
        <w:gridCol w:w="709"/>
        <w:gridCol w:w="851"/>
        <w:gridCol w:w="708"/>
        <w:gridCol w:w="993"/>
        <w:gridCol w:w="708"/>
        <w:gridCol w:w="993"/>
        <w:gridCol w:w="708"/>
      </w:tblGrid>
      <w:tr w:rsidR="00CD5873" w:rsidRPr="005058E0" w14:paraId="07198718" w14:textId="77777777" w:rsidTr="00DB5840">
        <w:trPr>
          <w:trHeight w:val="405"/>
        </w:trPr>
        <w:tc>
          <w:tcPr>
            <w:tcW w:w="2780" w:type="dxa"/>
            <w:gridSpan w:val="3"/>
            <w:tcBorders>
              <w:bottom w:val="single" w:sz="4" w:space="0" w:color="auto"/>
            </w:tcBorders>
            <w:shd w:val="clear" w:color="auto" w:fill="F2F2F2" w:themeFill="background1" w:themeFillShade="F2"/>
            <w:vAlign w:val="center"/>
            <w:hideMark/>
          </w:tcPr>
          <w:p w14:paraId="16A887A9"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bCs/>
                <w:sz w:val="16"/>
                <w:szCs w:val="16"/>
              </w:rPr>
              <w:t xml:space="preserve">Rota nº 02                                                                                                 </w:t>
            </w:r>
          </w:p>
        </w:tc>
        <w:tc>
          <w:tcPr>
            <w:tcW w:w="3261" w:type="dxa"/>
            <w:gridSpan w:val="4"/>
            <w:tcBorders>
              <w:bottom w:val="single" w:sz="4" w:space="0" w:color="auto"/>
            </w:tcBorders>
            <w:shd w:val="clear" w:color="auto" w:fill="F2F2F2" w:themeFill="background1" w:themeFillShade="F2"/>
            <w:vAlign w:val="center"/>
            <w:hideMark/>
          </w:tcPr>
          <w:p w14:paraId="5A691278"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Tempo Total: 08h51min</w:t>
            </w:r>
          </w:p>
        </w:tc>
        <w:tc>
          <w:tcPr>
            <w:tcW w:w="2409" w:type="dxa"/>
            <w:gridSpan w:val="3"/>
            <w:tcBorders>
              <w:bottom w:val="single" w:sz="4" w:space="0" w:color="auto"/>
            </w:tcBorders>
            <w:shd w:val="clear" w:color="auto" w:fill="F2F2F2" w:themeFill="background1" w:themeFillShade="F2"/>
            <w:vAlign w:val="center"/>
            <w:hideMark/>
          </w:tcPr>
          <w:p w14:paraId="0BF668A7"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Distância Total: (Km): 231</w:t>
            </w:r>
          </w:p>
        </w:tc>
      </w:tr>
      <w:tr w:rsidR="00CD5873" w:rsidRPr="005058E0" w14:paraId="31A901F0" w14:textId="77777777" w:rsidTr="00DB5840">
        <w:trPr>
          <w:trHeight w:val="315"/>
        </w:trPr>
        <w:tc>
          <w:tcPr>
            <w:tcW w:w="366" w:type="dxa"/>
            <w:vMerge w:val="restart"/>
            <w:tcBorders>
              <w:bottom w:val="single" w:sz="4" w:space="0" w:color="auto"/>
            </w:tcBorders>
            <w:shd w:val="clear" w:color="auto" w:fill="F2F2F2" w:themeFill="background1" w:themeFillShade="F2"/>
            <w:vAlign w:val="center"/>
            <w:hideMark/>
          </w:tcPr>
          <w:p w14:paraId="79604E93" w14:textId="77777777" w:rsidR="00CD5873" w:rsidRPr="00EA2771" w:rsidRDefault="00CD5873" w:rsidP="00143F85">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bCs/>
                <w:sz w:val="16"/>
                <w:szCs w:val="16"/>
              </w:rPr>
              <w:t>Nº</w:t>
            </w:r>
          </w:p>
        </w:tc>
        <w:tc>
          <w:tcPr>
            <w:tcW w:w="1701" w:type="dxa"/>
            <w:vMerge w:val="restart"/>
            <w:tcBorders>
              <w:bottom w:val="single" w:sz="4" w:space="0" w:color="auto"/>
            </w:tcBorders>
            <w:shd w:val="clear" w:color="auto" w:fill="F2F2F2" w:themeFill="background1" w:themeFillShade="F2"/>
            <w:vAlign w:val="center"/>
            <w:hideMark/>
          </w:tcPr>
          <w:p w14:paraId="7EB359B4"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Localidade</w:t>
            </w:r>
          </w:p>
        </w:tc>
        <w:tc>
          <w:tcPr>
            <w:tcW w:w="2273" w:type="dxa"/>
            <w:gridSpan w:val="3"/>
            <w:tcBorders>
              <w:bottom w:val="single" w:sz="4" w:space="0" w:color="auto"/>
            </w:tcBorders>
            <w:shd w:val="clear" w:color="auto" w:fill="F2F2F2" w:themeFill="background1" w:themeFillShade="F2"/>
            <w:vAlign w:val="center"/>
            <w:hideMark/>
          </w:tcPr>
          <w:p w14:paraId="41855BC8"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Horários</w:t>
            </w:r>
          </w:p>
        </w:tc>
        <w:tc>
          <w:tcPr>
            <w:tcW w:w="1701" w:type="dxa"/>
            <w:gridSpan w:val="2"/>
            <w:tcBorders>
              <w:bottom w:val="single" w:sz="4" w:space="0" w:color="auto"/>
            </w:tcBorders>
            <w:shd w:val="clear" w:color="auto" w:fill="F2F2F2" w:themeFill="background1" w:themeFillShade="F2"/>
            <w:vAlign w:val="center"/>
            <w:hideMark/>
          </w:tcPr>
          <w:p w14:paraId="341ED835"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Distância</w:t>
            </w:r>
          </w:p>
        </w:tc>
        <w:tc>
          <w:tcPr>
            <w:tcW w:w="1701" w:type="dxa"/>
            <w:gridSpan w:val="2"/>
            <w:tcBorders>
              <w:top w:val="single" w:sz="4" w:space="0" w:color="auto"/>
              <w:bottom w:val="single" w:sz="4" w:space="0" w:color="auto"/>
            </w:tcBorders>
            <w:shd w:val="clear" w:color="auto" w:fill="F2F2F2" w:themeFill="background1" w:themeFillShade="F2"/>
            <w:vAlign w:val="center"/>
            <w:hideMark/>
          </w:tcPr>
          <w:p w14:paraId="1E5926D9"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Tempo (Rodovias)</w:t>
            </w:r>
          </w:p>
        </w:tc>
        <w:tc>
          <w:tcPr>
            <w:tcW w:w="708" w:type="dxa"/>
            <w:vMerge w:val="restart"/>
            <w:tcBorders>
              <w:top w:val="single" w:sz="4" w:space="0" w:color="auto"/>
              <w:bottom w:val="single" w:sz="4" w:space="0" w:color="auto"/>
            </w:tcBorders>
            <w:shd w:val="clear" w:color="auto" w:fill="F2F2F2" w:themeFill="background1" w:themeFillShade="F2"/>
            <w:vAlign w:val="center"/>
            <w:hideMark/>
          </w:tcPr>
          <w:p w14:paraId="5D341225"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Tempo de Ciclo</w:t>
            </w:r>
          </w:p>
        </w:tc>
      </w:tr>
      <w:tr w:rsidR="00CD5873" w:rsidRPr="005058E0" w14:paraId="0B4598C3" w14:textId="77777777" w:rsidTr="00DB5840">
        <w:trPr>
          <w:trHeight w:val="315"/>
        </w:trPr>
        <w:tc>
          <w:tcPr>
            <w:tcW w:w="366" w:type="dxa"/>
            <w:vMerge/>
            <w:tcBorders>
              <w:bottom w:val="single" w:sz="4" w:space="0" w:color="auto"/>
            </w:tcBorders>
            <w:vAlign w:val="center"/>
            <w:hideMark/>
          </w:tcPr>
          <w:p w14:paraId="3BBC2EA0" w14:textId="77777777" w:rsidR="00CD5873" w:rsidRPr="00EA2771" w:rsidRDefault="00CD5873" w:rsidP="00143F85">
            <w:pPr>
              <w:spacing w:after="0" w:line="240" w:lineRule="auto"/>
              <w:rPr>
                <w:rFonts w:ascii="Times New Roman" w:eastAsia="Times New Roman" w:hAnsi="Times New Roman" w:cs="Times New Roman"/>
                <w:sz w:val="16"/>
                <w:szCs w:val="16"/>
              </w:rPr>
            </w:pPr>
          </w:p>
        </w:tc>
        <w:tc>
          <w:tcPr>
            <w:tcW w:w="1701" w:type="dxa"/>
            <w:vMerge/>
            <w:tcBorders>
              <w:bottom w:val="single" w:sz="4" w:space="0" w:color="auto"/>
            </w:tcBorders>
            <w:vAlign w:val="center"/>
            <w:hideMark/>
          </w:tcPr>
          <w:p w14:paraId="3D55932E" w14:textId="77777777" w:rsidR="00CD5873" w:rsidRPr="009864B2" w:rsidRDefault="00CD5873" w:rsidP="00143F85">
            <w:pPr>
              <w:spacing w:after="0" w:line="240" w:lineRule="auto"/>
              <w:rPr>
                <w:rFonts w:ascii="Times New Roman" w:eastAsia="Times New Roman" w:hAnsi="Times New Roman" w:cs="Times New Roman"/>
                <w:sz w:val="16"/>
                <w:szCs w:val="16"/>
              </w:rPr>
            </w:pPr>
          </w:p>
        </w:tc>
        <w:tc>
          <w:tcPr>
            <w:tcW w:w="713" w:type="dxa"/>
            <w:tcBorders>
              <w:top w:val="single" w:sz="4" w:space="0" w:color="auto"/>
              <w:bottom w:val="single" w:sz="4" w:space="0" w:color="auto"/>
            </w:tcBorders>
            <w:shd w:val="clear" w:color="auto" w:fill="F2F2F2" w:themeFill="background1" w:themeFillShade="F2"/>
            <w:vAlign w:val="center"/>
            <w:hideMark/>
          </w:tcPr>
          <w:p w14:paraId="16FC2A80"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Chegada</w:t>
            </w:r>
          </w:p>
        </w:tc>
        <w:tc>
          <w:tcPr>
            <w:tcW w:w="709" w:type="dxa"/>
            <w:tcBorders>
              <w:top w:val="single" w:sz="4" w:space="0" w:color="auto"/>
              <w:bottom w:val="single" w:sz="4" w:space="0" w:color="auto"/>
            </w:tcBorders>
            <w:shd w:val="clear" w:color="auto" w:fill="F2F2F2" w:themeFill="background1" w:themeFillShade="F2"/>
            <w:vAlign w:val="center"/>
            <w:hideMark/>
          </w:tcPr>
          <w:p w14:paraId="62F71B5B"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Parada</w:t>
            </w:r>
          </w:p>
        </w:tc>
        <w:tc>
          <w:tcPr>
            <w:tcW w:w="851" w:type="dxa"/>
            <w:tcBorders>
              <w:top w:val="single" w:sz="4" w:space="0" w:color="auto"/>
              <w:bottom w:val="single" w:sz="4" w:space="0" w:color="auto"/>
            </w:tcBorders>
            <w:shd w:val="clear" w:color="auto" w:fill="F2F2F2" w:themeFill="background1" w:themeFillShade="F2"/>
            <w:vAlign w:val="center"/>
            <w:hideMark/>
          </w:tcPr>
          <w:p w14:paraId="3CE16E5D"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Saída</w:t>
            </w:r>
          </w:p>
        </w:tc>
        <w:tc>
          <w:tcPr>
            <w:tcW w:w="708" w:type="dxa"/>
            <w:tcBorders>
              <w:top w:val="single" w:sz="4" w:space="0" w:color="auto"/>
              <w:bottom w:val="single" w:sz="4" w:space="0" w:color="auto"/>
            </w:tcBorders>
            <w:shd w:val="clear" w:color="auto" w:fill="F2F2F2" w:themeFill="background1" w:themeFillShade="F2"/>
            <w:vAlign w:val="center"/>
            <w:hideMark/>
          </w:tcPr>
          <w:p w14:paraId="2F53CCBD"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Parcial</w:t>
            </w:r>
          </w:p>
        </w:tc>
        <w:tc>
          <w:tcPr>
            <w:tcW w:w="993" w:type="dxa"/>
            <w:tcBorders>
              <w:top w:val="single" w:sz="4" w:space="0" w:color="auto"/>
              <w:bottom w:val="single" w:sz="4" w:space="0" w:color="auto"/>
            </w:tcBorders>
            <w:shd w:val="clear" w:color="auto" w:fill="F2F2F2" w:themeFill="background1" w:themeFillShade="F2"/>
            <w:vAlign w:val="center"/>
            <w:hideMark/>
          </w:tcPr>
          <w:p w14:paraId="3CE2382A"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Acumulada</w:t>
            </w:r>
          </w:p>
        </w:tc>
        <w:tc>
          <w:tcPr>
            <w:tcW w:w="708" w:type="dxa"/>
            <w:tcBorders>
              <w:top w:val="single" w:sz="4" w:space="0" w:color="auto"/>
              <w:bottom w:val="single" w:sz="4" w:space="0" w:color="auto"/>
            </w:tcBorders>
            <w:shd w:val="clear" w:color="auto" w:fill="F2F2F2" w:themeFill="background1" w:themeFillShade="F2"/>
            <w:vAlign w:val="center"/>
            <w:hideMark/>
          </w:tcPr>
          <w:p w14:paraId="4D91845D"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Parcial</w:t>
            </w:r>
          </w:p>
        </w:tc>
        <w:tc>
          <w:tcPr>
            <w:tcW w:w="993" w:type="dxa"/>
            <w:tcBorders>
              <w:top w:val="single" w:sz="4" w:space="0" w:color="auto"/>
              <w:bottom w:val="single" w:sz="4" w:space="0" w:color="auto"/>
            </w:tcBorders>
            <w:shd w:val="clear" w:color="auto" w:fill="F2F2F2" w:themeFill="background1" w:themeFillShade="F2"/>
            <w:vAlign w:val="center"/>
            <w:hideMark/>
          </w:tcPr>
          <w:p w14:paraId="628FCD35" w14:textId="77777777" w:rsidR="00CD5873" w:rsidRPr="009864B2" w:rsidRDefault="00CD5873" w:rsidP="00143F85">
            <w:pPr>
              <w:spacing w:after="0" w:line="240" w:lineRule="auto"/>
              <w:jc w:val="center"/>
              <w:rPr>
                <w:rFonts w:ascii="Times New Roman" w:eastAsia="Times New Roman" w:hAnsi="Times New Roman" w:cs="Times New Roman"/>
                <w:sz w:val="16"/>
                <w:szCs w:val="16"/>
              </w:rPr>
            </w:pPr>
            <w:r w:rsidRPr="009864B2">
              <w:rPr>
                <w:rFonts w:ascii="Times New Roman" w:eastAsia="Times New Roman" w:hAnsi="Times New Roman" w:cs="Times New Roman"/>
                <w:sz w:val="16"/>
                <w:szCs w:val="16"/>
              </w:rPr>
              <w:t>Acumulada</w:t>
            </w:r>
          </w:p>
        </w:tc>
        <w:tc>
          <w:tcPr>
            <w:tcW w:w="708" w:type="dxa"/>
            <w:vMerge/>
            <w:tcBorders>
              <w:bottom w:val="single" w:sz="4" w:space="0" w:color="auto"/>
            </w:tcBorders>
            <w:vAlign w:val="center"/>
            <w:hideMark/>
          </w:tcPr>
          <w:p w14:paraId="41C059E6" w14:textId="77777777" w:rsidR="00CD5873" w:rsidRPr="009864B2" w:rsidRDefault="00CD5873" w:rsidP="00143F85">
            <w:pPr>
              <w:spacing w:after="0" w:line="240" w:lineRule="auto"/>
              <w:rPr>
                <w:rFonts w:ascii="Times New Roman" w:eastAsia="Times New Roman" w:hAnsi="Times New Roman" w:cs="Times New Roman"/>
                <w:sz w:val="16"/>
                <w:szCs w:val="16"/>
              </w:rPr>
            </w:pPr>
          </w:p>
        </w:tc>
      </w:tr>
      <w:tr w:rsidR="00CD5873" w:rsidRPr="005058E0" w14:paraId="48D5491A"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080219E7" w14:textId="77777777" w:rsidR="00CD5873" w:rsidRPr="00EA2771" w:rsidRDefault="00CD5873" w:rsidP="00143F85">
            <w:pPr>
              <w:autoSpaceDE w:val="0"/>
              <w:autoSpaceDN w:val="0"/>
              <w:adjustRightInd w:val="0"/>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CD</w:t>
            </w:r>
          </w:p>
        </w:tc>
        <w:tc>
          <w:tcPr>
            <w:tcW w:w="1701" w:type="dxa"/>
            <w:tcBorders>
              <w:top w:val="single" w:sz="4" w:space="0" w:color="auto"/>
              <w:bottom w:val="single" w:sz="4" w:space="0" w:color="auto"/>
            </w:tcBorders>
            <w:shd w:val="clear" w:color="000000" w:fill="FFFFFF"/>
            <w:vAlign w:val="center"/>
            <w:hideMark/>
          </w:tcPr>
          <w:p w14:paraId="53A87B13" w14:textId="77777777" w:rsidR="00CD5873" w:rsidRPr="009864B2" w:rsidRDefault="00CD5873" w:rsidP="00143F85">
            <w:pPr>
              <w:autoSpaceDE w:val="0"/>
              <w:autoSpaceDN w:val="0"/>
              <w:adjustRightInd w:val="0"/>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Currais Novos</w:t>
            </w:r>
          </w:p>
        </w:tc>
        <w:tc>
          <w:tcPr>
            <w:tcW w:w="713" w:type="dxa"/>
            <w:tcBorders>
              <w:top w:val="single" w:sz="4" w:space="0" w:color="auto"/>
              <w:bottom w:val="single" w:sz="4" w:space="0" w:color="auto"/>
            </w:tcBorders>
            <w:shd w:val="clear" w:color="000000" w:fill="FFFFFF"/>
            <w:vAlign w:val="center"/>
            <w:hideMark/>
          </w:tcPr>
          <w:p w14:paraId="01865EAC"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w:t>
            </w:r>
          </w:p>
        </w:tc>
        <w:tc>
          <w:tcPr>
            <w:tcW w:w="709" w:type="dxa"/>
            <w:tcBorders>
              <w:top w:val="single" w:sz="4" w:space="0" w:color="auto"/>
              <w:bottom w:val="single" w:sz="4" w:space="0" w:color="auto"/>
            </w:tcBorders>
            <w:shd w:val="clear" w:color="000000" w:fill="FFFFFF"/>
            <w:vAlign w:val="center"/>
            <w:hideMark/>
          </w:tcPr>
          <w:p w14:paraId="1AEAAD00"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 </w:t>
            </w:r>
          </w:p>
        </w:tc>
        <w:tc>
          <w:tcPr>
            <w:tcW w:w="851" w:type="dxa"/>
            <w:tcBorders>
              <w:top w:val="single" w:sz="4" w:space="0" w:color="auto"/>
              <w:bottom w:val="single" w:sz="4" w:space="0" w:color="auto"/>
            </w:tcBorders>
            <w:shd w:val="clear" w:color="000000" w:fill="FFFFFF"/>
            <w:vAlign w:val="center"/>
            <w:hideMark/>
          </w:tcPr>
          <w:p w14:paraId="37FB9B8A"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7:00</w:t>
            </w:r>
          </w:p>
        </w:tc>
        <w:tc>
          <w:tcPr>
            <w:tcW w:w="708" w:type="dxa"/>
            <w:tcBorders>
              <w:top w:val="single" w:sz="4" w:space="0" w:color="auto"/>
              <w:bottom w:val="single" w:sz="4" w:space="0" w:color="auto"/>
            </w:tcBorders>
            <w:shd w:val="clear" w:color="000000" w:fill="FFFFFF"/>
            <w:vAlign w:val="center"/>
            <w:hideMark/>
          </w:tcPr>
          <w:p w14:paraId="4A8AC780"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109</w:t>
            </w:r>
          </w:p>
        </w:tc>
        <w:tc>
          <w:tcPr>
            <w:tcW w:w="993" w:type="dxa"/>
            <w:tcBorders>
              <w:top w:val="single" w:sz="4" w:space="0" w:color="auto"/>
              <w:bottom w:val="single" w:sz="4" w:space="0" w:color="auto"/>
            </w:tcBorders>
            <w:shd w:val="clear" w:color="000000" w:fill="FFFFFF"/>
            <w:vAlign w:val="center"/>
            <w:hideMark/>
          </w:tcPr>
          <w:p w14:paraId="49144ADF"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109</w:t>
            </w:r>
          </w:p>
        </w:tc>
        <w:tc>
          <w:tcPr>
            <w:tcW w:w="708" w:type="dxa"/>
            <w:tcBorders>
              <w:top w:val="single" w:sz="4" w:space="0" w:color="auto"/>
              <w:bottom w:val="single" w:sz="4" w:space="0" w:color="auto"/>
            </w:tcBorders>
            <w:shd w:val="clear" w:color="000000" w:fill="FFFFFF"/>
            <w:vAlign w:val="center"/>
            <w:hideMark/>
          </w:tcPr>
          <w:p w14:paraId="2A8930E5"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1:49</w:t>
            </w:r>
          </w:p>
        </w:tc>
        <w:tc>
          <w:tcPr>
            <w:tcW w:w="993" w:type="dxa"/>
            <w:tcBorders>
              <w:top w:val="single" w:sz="4" w:space="0" w:color="auto"/>
              <w:bottom w:val="single" w:sz="4" w:space="0" w:color="auto"/>
            </w:tcBorders>
            <w:shd w:val="clear" w:color="000000" w:fill="FFFFFF"/>
            <w:vAlign w:val="center"/>
            <w:hideMark/>
          </w:tcPr>
          <w:p w14:paraId="6C257989"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1:49</w:t>
            </w:r>
          </w:p>
        </w:tc>
        <w:tc>
          <w:tcPr>
            <w:tcW w:w="708" w:type="dxa"/>
            <w:tcBorders>
              <w:top w:val="single" w:sz="4" w:space="0" w:color="auto"/>
              <w:bottom w:val="single" w:sz="4" w:space="0" w:color="auto"/>
            </w:tcBorders>
            <w:shd w:val="clear" w:color="000000" w:fill="FFFFFF"/>
            <w:vAlign w:val="center"/>
            <w:hideMark/>
          </w:tcPr>
          <w:p w14:paraId="74B46D62"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1:49</w:t>
            </w:r>
          </w:p>
        </w:tc>
      </w:tr>
      <w:tr w:rsidR="00CD5873" w:rsidRPr="005058E0" w14:paraId="540E6166"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39625811" w14:textId="77777777" w:rsidR="00CD5873" w:rsidRPr="00EA2771" w:rsidRDefault="00CD5873" w:rsidP="00143F85">
            <w:pPr>
              <w:autoSpaceDE w:val="0"/>
              <w:autoSpaceDN w:val="0"/>
              <w:adjustRightInd w:val="0"/>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18</w:t>
            </w:r>
          </w:p>
        </w:tc>
        <w:tc>
          <w:tcPr>
            <w:tcW w:w="1701" w:type="dxa"/>
            <w:tcBorders>
              <w:top w:val="single" w:sz="4" w:space="0" w:color="auto"/>
              <w:bottom w:val="single" w:sz="4" w:space="0" w:color="auto"/>
            </w:tcBorders>
            <w:shd w:val="clear" w:color="auto" w:fill="F2F2F2" w:themeFill="background1" w:themeFillShade="F2"/>
            <w:vAlign w:val="center"/>
            <w:hideMark/>
          </w:tcPr>
          <w:p w14:paraId="0CD9540E" w14:textId="77777777" w:rsidR="00CD5873" w:rsidRPr="009864B2" w:rsidRDefault="00CD5873" w:rsidP="00143F85">
            <w:pPr>
              <w:autoSpaceDE w:val="0"/>
              <w:autoSpaceDN w:val="0"/>
              <w:adjustRightInd w:val="0"/>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Timbaúba dos Batistas</w:t>
            </w:r>
          </w:p>
        </w:tc>
        <w:tc>
          <w:tcPr>
            <w:tcW w:w="713" w:type="dxa"/>
            <w:tcBorders>
              <w:top w:val="single" w:sz="4" w:space="0" w:color="auto"/>
              <w:bottom w:val="single" w:sz="4" w:space="0" w:color="auto"/>
            </w:tcBorders>
            <w:shd w:val="clear" w:color="auto" w:fill="F2F2F2" w:themeFill="background1" w:themeFillShade="F2"/>
            <w:vAlign w:val="center"/>
            <w:hideMark/>
          </w:tcPr>
          <w:p w14:paraId="087A4254"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8:49</w:t>
            </w:r>
          </w:p>
        </w:tc>
        <w:tc>
          <w:tcPr>
            <w:tcW w:w="709" w:type="dxa"/>
            <w:tcBorders>
              <w:top w:val="single" w:sz="4" w:space="0" w:color="auto"/>
              <w:bottom w:val="single" w:sz="4" w:space="0" w:color="auto"/>
            </w:tcBorders>
            <w:shd w:val="clear" w:color="auto" w:fill="F2F2F2" w:themeFill="background1" w:themeFillShade="F2"/>
            <w:vAlign w:val="center"/>
            <w:hideMark/>
          </w:tcPr>
          <w:p w14:paraId="554F4E8E"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1:00</w:t>
            </w:r>
          </w:p>
        </w:tc>
        <w:tc>
          <w:tcPr>
            <w:tcW w:w="851" w:type="dxa"/>
            <w:tcBorders>
              <w:top w:val="single" w:sz="4" w:space="0" w:color="auto"/>
              <w:bottom w:val="single" w:sz="4" w:space="0" w:color="auto"/>
            </w:tcBorders>
            <w:shd w:val="clear" w:color="auto" w:fill="F2F2F2" w:themeFill="background1" w:themeFillShade="F2"/>
            <w:vAlign w:val="center"/>
            <w:hideMark/>
          </w:tcPr>
          <w:p w14:paraId="5E8586B5"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9:49</w:t>
            </w:r>
          </w:p>
        </w:tc>
        <w:tc>
          <w:tcPr>
            <w:tcW w:w="708" w:type="dxa"/>
            <w:tcBorders>
              <w:top w:val="single" w:sz="4" w:space="0" w:color="auto"/>
              <w:bottom w:val="single" w:sz="4" w:space="0" w:color="auto"/>
            </w:tcBorders>
            <w:shd w:val="clear" w:color="auto" w:fill="F2F2F2" w:themeFill="background1" w:themeFillShade="F2"/>
            <w:vAlign w:val="center"/>
            <w:hideMark/>
          </w:tcPr>
          <w:p w14:paraId="438DC7E3"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18</w:t>
            </w:r>
          </w:p>
        </w:tc>
        <w:tc>
          <w:tcPr>
            <w:tcW w:w="993" w:type="dxa"/>
            <w:tcBorders>
              <w:top w:val="single" w:sz="4" w:space="0" w:color="auto"/>
              <w:bottom w:val="single" w:sz="4" w:space="0" w:color="auto"/>
            </w:tcBorders>
            <w:shd w:val="clear" w:color="auto" w:fill="F2F2F2" w:themeFill="background1" w:themeFillShade="F2"/>
            <w:vAlign w:val="center"/>
            <w:hideMark/>
          </w:tcPr>
          <w:p w14:paraId="313A2C27"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127</w:t>
            </w:r>
          </w:p>
        </w:tc>
        <w:tc>
          <w:tcPr>
            <w:tcW w:w="708" w:type="dxa"/>
            <w:tcBorders>
              <w:top w:val="single" w:sz="4" w:space="0" w:color="auto"/>
              <w:bottom w:val="single" w:sz="4" w:space="0" w:color="auto"/>
            </w:tcBorders>
            <w:shd w:val="clear" w:color="auto" w:fill="F2F2F2" w:themeFill="background1" w:themeFillShade="F2"/>
            <w:vAlign w:val="center"/>
            <w:hideMark/>
          </w:tcPr>
          <w:p w14:paraId="1FBCA218"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00:18</w:t>
            </w:r>
          </w:p>
        </w:tc>
        <w:tc>
          <w:tcPr>
            <w:tcW w:w="993" w:type="dxa"/>
            <w:tcBorders>
              <w:top w:val="single" w:sz="4" w:space="0" w:color="auto"/>
              <w:bottom w:val="single" w:sz="4" w:space="0" w:color="auto"/>
            </w:tcBorders>
            <w:shd w:val="clear" w:color="auto" w:fill="F2F2F2" w:themeFill="background1" w:themeFillShade="F2"/>
            <w:vAlign w:val="center"/>
            <w:hideMark/>
          </w:tcPr>
          <w:p w14:paraId="22A348F7"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2:07</w:t>
            </w:r>
          </w:p>
        </w:tc>
        <w:tc>
          <w:tcPr>
            <w:tcW w:w="708" w:type="dxa"/>
            <w:tcBorders>
              <w:top w:val="single" w:sz="4" w:space="0" w:color="auto"/>
              <w:bottom w:val="single" w:sz="4" w:space="0" w:color="auto"/>
            </w:tcBorders>
            <w:shd w:val="clear" w:color="auto" w:fill="F2F2F2" w:themeFill="background1" w:themeFillShade="F2"/>
            <w:vAlign w:val="center"/>
            <w:hideMark/>
          </w:tcPr>
          <w:p w14:paraId="6D32E1D4"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3:07</w:t>
            </w:r>
          </w:p>
        </w:tc>
      </w:tr>
      <w:tr w:rsidR="00CD5873" w:rsidRPr="005058E0" w14:paraId="7027057C"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46BB68BC" w14:textId="77777777" w:rsidR="00CD5873" w:rsidRPr="00EA2771" w:rsidRDefault="00CD5873" w:rsidP="00143F85">
            <w:pPr>
              <w:autoSpaceDE w:val="0"/>
              <w:autoSpaceDN w:val="0"/>
              <w:adjustRightInd w:val="0"/>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 xml:space="preserve">17 </w:t>
            </w:r>
          </w:p>
        </w:tc>
        <w:tc>
          <w:tcPr>
            <w:tcW w:w="1701" w:type="dxa"/>
            <w:tcBorders>
              <w:top w:val="single" w:sz="4" w:space="0" w:color="auto"/>
              <w:bottom w:val="single" w:sz="4" w:space="0" w:color="auto"/>
            </w:tcBorders>
            <w:shd w:val="clear" w:color="000000" w:fill="FFFFFF"/>
            <w:vAlign w:val="center"/>
            <w:hideMark/>
          </w:tcPr>
          <w:p w14:paraId="1EADD69B" w14:textId="77777777" w:rsidR="00CD5873" w:rsidRPr="009864B2" w:rsidRDefault="00CD5873" w:rsidP="00143F85">
            <w:pPr>
              <w:autoSpaceDE w:val="0"/>
              <w:autoSpaceDN w:val="0"/>
              <w:adjustRightInd w:val="0"/>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São Fernando</w:t>
            </w:r>
          </w:p>
        </w:tc>
        <w:tc>
          <w:tcPr>
            <w:tcW w:w="713" w:type="dxa"/>
            <w:tcBorders>
              <w:top w:val="single" w:sz="4" w:space="0" w:color="auto"/>
              <w:bottom w:val="single" w:sz="4" w:space="0" w:color="auto"/>
            </w:tcBorders>
            <w:shd w:val="clear" w:color="000000" w:fill="FFFFFF"/>
            <w:vAlign w:val="center"/>
            <w:hideMark/>
          </w:tcPr>
          <w:p w14:paraId="0E0EB7C7"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10:06</w:t>
            </w:r>
          </w:p>
        </w:tc>
        <w:tc>
          <w:tcPr>
            <w:tcW w:w="709" w:type="dxa"/>
            <w:tcBorders>
              <w:top w:val="single" w:sz="4" w:space="0" w:color="auto"/>
              <w:bottom w:val="single" w:sz="4" w:space="0" w:color="auto"/>
            </w:tcBorders>
            <w:shd w:val="clear" w:color="000000" w:fill="FFFFFF"/>
            <w:vAlign w:val="center"/>
            <w:hideMark/>
          </w:tcPr>
          <w:p w14:paraId="65ACFAFF"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1:00</w:t>
            </w:r>
          </w:p>
        </w:tc>
        <w:tc>
          <w:tcPr>
            <w:tcW w:w="851" w:type="dxa"/>
            <w:tcBorders>
              <w:top w:val="single" w:sz="4" w:space="0" w:color="auto"/>
              <w:bottom w:val="single" w:sz="4" w:space="0" w:color="auto"/>
            </w:tcBorders>
            <w:shd w:val="clear" w:color="000000" w:fill="FFFFFF"/>
            <w:vAlign w:val="center"/>
            <w:hideMark/>
          </w:tcPr>
          <w:p w14:paraId="38260132"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11:06</w:t>
            </w:r>
          </w:p>
        </w:tc>
        <w:tc>
          <w:tcPr>
            <w:tcW w:w="708" w:type="dxa"/>
            <w:tcBorders>
              <w:top w:val="single" w:sz="4" w:space="0" w:color="auto"/>
              <w:bottom w:val="single" w:sz="4" w:space="0" w:color="auto"/>
            </w:tcBorders>
            <w:shd w:val="clear" w:color="000000" w:fill="FFFFFF"/>
            <w:vAlign w:val="center"/>
            <w:hideMark/>
          </w:tcPr>
          <w:p w14:paraId="2508BEF8"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17</w:t>
            </w:r>
          </w:p>
        </w:tc>
        <w:tc>
          <w:tcPr>
            <w:tcW w:w="993" w:type="dxa"/>
            <w:tcBorders>
              <w:top w:val="single" w:sz="4" w:space="0" w:color="auto"/>
              <w:bottom w:val="single" w:sz="4" w:space="0" w:color="auto"/>
            </w:tcBorders>
            <w:shd w:val="clear" w:color="000000" w:fill="FFFFFF"/>
            <w:vAlign w:val="center"/>
            <w:hideMark/>
          </w:tcPr>
          <w:p w14:paraId="5B9307D5"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144</w:t>
            </w:r>
          </w:p>
        </w:tc>
        <w:tc>
          <w:tcPr>
            <w:tcW w:w="708" w:type="dxa"/>
            <w:tcBorders>
              <w:top w:val="single" w:sz="4" w:space="0" w:color="auto"/>
              <w:bottom w:val="single" w:sz="4" w:space="0" w:color="auto"/>
            </w:tcBorders>
            <w:shd w:val="clear" w:color="000000" w:fill="FFFFFF"/>
            <w:vAlign w:val="center"/>
            <w:hideMark/>
          </w:tcPr>
          <w:p w14:paraId="32A06B1E"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00:17</w:t>
            </w:r>
          </w:p>
        </w:tc>
        <w:tc>
          <w:tcPr>
            <w:tcW w:w="993" w:type="dxa"/>
            <w:tcBorders>
              <w:top w:val="single" w:sz="4" w:space="0" w:color="auto"/>
              <w:bottom w:val="single" w:sz="4" w:space="0" w:color="auto"/>
            </w:tcBorders>
            <w:shd w:val="clear" w:color="000000" w:fill="FFFFFF"/>
            <w:vAlign w:val="center"/>
            <w:hideMark/>
          </w:tcPr>
          <w:p w14:paraId="4F3A3796"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2:24</w:t>
            </w:r>
          </w:p>
        </w:tc>
        <w:tc>
          <w:tcPr>
            <w:tcW w:w="708" w:type="dxa"/>
            <w:tcBorders>
              <w:top w:val="single" w:sz="4" w:space="0" w:color="auto"/>
              <w:bottom w:val="single" w:sz="4" w:space="0" w:color="auto"/>
            </w:tcBorders>
            <w:shd w:val="clear" w:color="000000" w:fill="FFFFFF"/>
            <w:vAlign w:val="center"/>
            <w:hideMark/>
          </w:tcPr>
          <w:p w14:paraId="07735F98"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4:24</w:t>
            </w:r>
          </w:p>
        </w:tc>
      </w:tr>
      <w:tr w:rsidR="00CD5873" w:rsidRPr="005058E0" w14:paraId="423A32F3"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240A59E3" w14:textId="77777777" w:rsidR="00CD5873" w:rsidRPr="00EA2771" w:rsidRDefault="00CD5873" w:rsidP="00143F85">
            <w:pPr>
              <w:autoSpaceDE w:val="0"/>
              <w:autoSpaceDN w:val="0"/>
              <w:adjustRightInd w:val="0"/>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16</w:t>
            </w:r>
          </w:p>
        </w:tc>
        <w:tc>
          <w:tcPr>
            <w:tcW w:w="1701" w:type="dxa"/>
            <w:tcBorders>
              <w:top w:val="single" w:sz="4" w:space="0" w:color="auto"/>
              <w:bottom w:val="single" w:sz="4" w:space="0" w:color="auto"/>
            </w:tcBorders>
            <w:shd w:val="clear" w:color="auto" w:fill="F2F2F2" w:themeFill="background1" w:themeFillShade="F2"/>
            <w:vAlign w:val="center"/>
            <w:hideMark/>
          </w:tcPr>
          <w:p w14:paraId="3C272C69" w14:textId="77777777" w:rsidR="00CD5873" w:rsidRPr="009864B2" w:rsidRDefault="00CD5873" w:rsidP="00143F85">
            <w:pPr>
              <w:autoSpaceDE w:val="0"/>
              <w:autoSpaceDN w:val="0"/>
              <w:adjustRightInd w:val="0"/>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Caicó</w:t>
            </w:r>
          </w:p>
        </w:tc>
        <w:tc>
          <w:tcPr>
            <w:tcW w:w="713" w:type="dxa"/>
            <w:tcBorders>
              <w:top w:val="single" w:sz="4" w:space="0" w:color="auto"/>
              <w:bottom w:val="single" w:sz="4" w:space="0" w:color="auto"/>
            </w:tcBorders>
            <w:shd w:val="clear" w:color="auto" w:fill="F2F2F2" w:themeFill="background1" w:themeFillShade="F2"/>
            <w:vAlign w:val="center"/>
            <w:hideMark/>
          </w:tcPr>
          <w:p w14:paraId="45DF94E8"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12:33</w:t>
            </w:r>
          </w:p>
        </w:tc>
        <w:tc>
          <w:tcPr>
            <w:tcW w:w="709" w:type="dxa"/>
            <w:tcBorders>
              <w:top w:val="single" w:sz="4" w:space="0" w:color="auto"/>
              <w:bottom w:val="single" w:sz="4" w:space="0" w:color="auto"/>
            </w:tcBorders>
            <w:shd w:val="clear" w:color="auto" w:fill="F2F2F2" w:themeFill="background1" w:themeFillShade="F2"/>
            <w:vAlign w:val="center"/>
            <w:hideMark/>
          </w:tcPr>
          <w:p w14:paraId="2D605D2D"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3:00</w:t>
            </w:r>
          </w:p>
        </w:tc>
        <w:tc>
          <w:tcPr>
            <w:tcW w:w="851" w:type="dxa"/>
            <w:tcBorders>
              <w:top w:val="single" w:sz="4" w:space="0" w:color="auto"/>
              <w:bottom w:val="single" w:sz="4" w:space="0" w:color="auto"/>
            </w:tcBorders>
            <w:shd w:val="clear" w:color="auto" w:fill="F2F2F2" w:themeFill="background1" w:themeFillShade="F2"/>
            <w:vAlign w:val="center"/>
            <w:hideMark/>
          </w:tcPr>
          <w:p w14:paraId="64E35978"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15:33</w:t>
            </w:r>
          </w:p>
        </w:tc>
        <w:tc>
          <w:tcPr>
            <w:tcW w:w="708" w:type="dxa"/>
            <w:tcBorders>
              <w:top w:val="single" w:sz="4" w:space="0" w:color="auto"/>
              <w:bottom w:val="single" w:sz="4" w:space="0" w:color="auto"/>
            </w:tcBorders>
            <w:shd w:val="clear" w:color="auto" w:fill="F2F2F2" w:themeFill="background1" w:themeFillShade="F2"/>
            <w:vAlign w:val="center"/>
            <w:hideMark/>
          </w:tcPr>
          <w:p w14:paraId="00EC2D6F"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87</w:t>
            </w:r>
          </w:p>
        </w:tc>
        <w:tc>
          <w:tcPr>
            <w:tcW w:w="993" w:type="dxa"/>
            <w:tcBorders>
              <w:top w:val="single" w:sz="4" w:space="0" w:color="auto"/>
              <w:bottom w:val="single" w:sz="4" w:space="0" w:color="auto"/>
            </w:tcBorders>
            <w:shd w:val="clear" w:color="auto" w:fill="F2F2F2" w:themeFill="background1" w:themeFillShade="F2"/>
            <w:vAlign w:val="center"/>
            <w:hideMark/>
          </w:tcPr>
          <w:p w14:paraId="7F97B0D2"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231</w:t>
            </w:r>
          </w:p>
        </w:tc>
        <w:tc>
          <w:tcPr>
            <w:tcW w:w="708" w:type="dxa"/>
            <w:tcBorders>
              <w:top w:val="single" w:sz="4" w:space="0" w:color="auto"/>
              <w:bottom w:val="single" w:sz="4" w:space="0" w:color="auto"/>
            </w:tcBorders>
            <w:shd w:val="clear" w:color="auto" w:fill="F2F2F2" w:themeFill="background1" w:themeFillShade="F2"/>
            <w:vAlign w:val="center"/>
            <w:hideMark/>
          </w:tcPr>
          <w:p w14:paraId="79675CA7"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01:27</w:t>
            </w:r>
          </w:p>
        </w:tc>
        <w:tc>
          <w:tcPr>
            <w:tcW w:w="993" w:type="dxa"/>
            <w:tcBorders>
              <w:top w:val="single" w:sz="4" w:space="0" w:color="auto"/>
              <w:bottom w:val="single" w:sz="4" w:space="0" w:color="auto"/>
            </w:tcBorders>
            <w:shd w:val="clear" w:color="auto" w:fill="F2F2F2" w:themeFill="background1" w:themeFillShade="F2"/>
            <w:vAlign w:val="center"/>
            <w:hideMark/>
          </w:tcPr>
          <w:p w14:paraId="0D5A5B7F"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3:51</w:t>
            </w:r>
          </w:p>
        </w:tc>
        <w:tc>
          <w:tcPr>
            <w:tcW w:w="708" w:type="dxa"/>
            <w:tcBorders>
              <w:top w:val="single" w:sz="4" w:space="0" w:color="auto"/>
              <w:bottom w:val="single" w:sz="4" w:space="0" w:color="auto"/>
            </w:tcBorders>
            <w:shd w:val="clear" w:color="auto" w:fill="F2F2F2" w:themeFill="background1" w:themeFillShade="F2"/>
            <w:vAlign w:val="center"/>
            <w:hideMark/>
          </w:tcPr>
          <w:p w14:paraId="5E74CF1B"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8:51</w:t>
            </w:r>
          </w:p>
        </w:tc>
      </w:tr>
      <w:tr w:rsidR="00CD5873" w:rsidRPr="005058E0" w14:paraId="4FE4C1F4"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4DC15C95" w14:textId="77777777" w:rsidR="00CD5873" w:rsidRPr="00EA2771" w:rsidRDefault="00CD5873" w:rsidP="00143F85">
            <w:pPr>
              <w:autoSpaceDE w:val="0"/>
              <w:autoSpaceDN w:val="0"/>
              <w:adjustRightInd w:val="0"/>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CD</w:t>
            </w:r>
          </w:p>
        </w:tc>
        <w:tc>
          <w:tcPr>
            <w:tcW w:w="1701" w:type="dxa"/>
            <w:tcBorders>
              <w:top w:val="single" w:sz="4" w:space="0" w:color="auto"/>
              <w:bottom w:val="single" w:sz="4" w:space="0" w:color="auto"/>
            </w:tcBorders>
            <w:shd w:val="clear" w:color="000000" w:fill="FFFFFF"/>
            <w:vAlign w:val="center"/>
            <w:hideMark/>
          </w:tcPr>
          <w:p w14:paraId="0E09A4D6" w14:textId="77777777" w:rsidR="00CD5873" w:rsidRPr="009864B2" w:rsidRDefault="00CD5873" w:rsidP="00143F85">
            <w:pPr>
              <w:autoSpaceDE w:val="0"/>
              <w:autoSpaceDN w:val="0"/>
              <w:adjustRightInd w:val="0"/>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Currais Novos</w:t>
            </w:r>
          </w:p>
        </w:tc>
        <w:tc>
          <w:tcPr>
            <w:tcW w:w="713" w:type="dxa"/>
            <w:tcBorders>
              <w:top w:val="single" w:sz="4" w:space="0" w:color="auto"/>
              <w:bottom w:val="single" w:sz="4" w:space="0" w:color="auto"/>
            </w:tcBorders>
            <w:shd w:val="clear" w:color="000000" w:fill="FFFFFF"/>
            <w:vAlign w:val="center"/>
            <w:hideMark/>
          </w:tcPr>
          <w:p w14:paraId="23055E04"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17:00</w:t>
            </w:r>
          </w:p>
        </w:tc>
        <w:tc>
          <w:tcPr>
            <w:tcW w:w="709" w:type="dxa"/>
            <w:tcBorders>
              <w:top w:val="single" w:sz="4" w:space="0" w:color="auto"/>
              <w:bottom w:val="single" w:sz="4" w:space="0" w:color="auto"/>
            </w:tcBorders>
            <w:shd w:val="clear" w:color="000000" w:fill="FFFFFF"/>
            <w:vAlign w:val="center"/>
            <w:hideMark/>
          </w:tcPr>
          <w:p w14:paraId="1FF482BE"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 </w:t>
            </w:r>
          </w:p>
        </w:tc>
        <w:tc>
          <w:tcPr>
            <w:tcW w:w="851" w:type="dxa"/>
            <w:tcBorders>
              <w:top w:val="single" w:sz="4" w:space="0" w:color="auto"/>
              <w:bottom w:val="single" w:sz="4" w:space="0" w:color="auto"/>
            </w:tcBorders>
            <w:shd w:val="clear" w:color="000000" w:fill="FFFFFF"/>
            <w:vAlign w:val="center"/>
            <w:hideMark/>
          </w:tcPr>
          <w:p w14:paraId="02486AD9"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 </w:t>
            </w:r>
          </w:p>
        </w:tc>
        <w:tc>
          <w:tcPr>
            <w:tcW w:w="708" w:type="dxa"/>
            <w:tcBorders>
              <w:top w:val="single" w:sz="4" w:space="0" w:color="auto"/>
              <w:bottom w:val="single" w:sz="4" w:space="0" w:color="auto"/>
            </w:tcBorders>
            <w:shd w:val="clear" w:color="000000" w:fill="FFFFFF"/>
            <w:vAlign w:val="center"/>
            <w:hideMark/>
          </w:tcPr>
          <w:p w14:paraId="2F37C6AC"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 </w:t>
            </w:r>
          </w:p>
        </w:tc>
        <w:tc>
          <w:tcPr>
            <w:tcW w:w="993" w:type="dxa"/>
            <w:tcBorders>
              <w:top w:val="single" w:sz="4" w:space="0" w:color="auto"/>
              <w:bottom w:val="single" w:sz="4" w:space="0" w:color="auto"/>
            </w:tcBorders>
            <w:shd w:val="clear" w:color="000000" w:fill="FFFFFF"/>
            <w:vAlign w:val="center"/>
            <w:hideMark/>
          </w:tcPr>
          <w:p w14:paraId="09CD850A"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 </w:t>
            </w:r>
          </w:p>
        </w:tc>
        <w:tc>
          <w:tcPr>
            <w:tcW w:w="708" w:type="dxa"/>
            <w:tcBorders>
              <w:top w:val="single" w:sz="4" w:space="0" w:color="auto"/>
              <w:bottom w:val="single" w:sz="4" w:space="0" w:color="auto"/>
            </w:tcBorders>
            <w:shd w:val="clear" w:color="000000" w:fill="FFFFFF"/>
            <w:vAlign w:val="center"/>
            <w:hideMark/>
          </w:tcPr>
          <w:p w14:paraId="2C757EDD"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 </w:t>
            </w:r>
          </w:p>
        </w:tc>
        <w:tc>
          <w:tcPr>
            <w:tcW w:w="993" w:type="dxa"/>
            <w:tcBorders>
              <w:top w:val="single" w:sz="4" w:space="0" w:color="auto"/>
              <w:bottom w:val="single" w:sz="4" w:space="0" w:color="auto"/>
            </w:tcBorders>
            <w:shd w:val="clear" w:color="000000" w:fill="FFFFFF"/>
            <w:vAlign w:val="center"/>
            <w:hideMark/>
          </w:tcPr>
          <w:p w14:paraId="3290C0E6" w14:textId="77777777" w:rsidR="00CD5873" w:rsidRPr="009864B2" w:rsidRDefault="00CD5873" w:rsidP="00143F85">
            <w:pPr>
              <w:spacing w:after="0" w:line="240" w:lineRule="auto"/>
              <w:jc w:val="center"/>
              <w:rPr>
                <w:rFonts w:ascii="Times New Roman" w:hAnsi="Times New Roman" w:cs="Times New Roman"/>
                <w:sz w:val="16"/>
                <w:szCs w:val="16"/>
              </w:rPr>
            </w:pPr>
            <w:r w:rsidRPr="009864B2">
              <w:rPr>
                <w:rFonts w:ascii="Times New Roman" w:hAnsi="Times New Roman" w:cs="Times New Roman"/>
                <w:sz w:val="16"/>
                <w:szCs w:val="16"/>
              </w:rPr>
              <w:t> </w:t>
            </w:r>
          </w:p>
        </w:tc>
        <w:tc>
          <w:tcPr>
            <w:tcW w:w="708" w:type="dxa"/>
            <w:tcBorders>
              <w:top w:val="single" w:sz="4" w:space="0" w:color="auto"/>
              <w:bottom w:val="single" w:sz="4" w:space="0" w:color="auto"/>
            </w:tcBorders>
            <w:shd w:val="clear" w:color="000000" w:fill="FFFFFF"/>
            <w:vAlign w:val="center"/>
            <w:hideMark/>
          </w:tcPr>
          <w:p w14:paraId="7644FE82" w14:textId="77777777" w:rsidR="00CD5873" w:rsidRPr="009864B2" w:rsidRDefault="00CD5873" w:rsidP="00143F85">
            <w:pPr>
              <w:spacing w:after="0" w:line="240" w:lineRule="auto"/>
              <w:jc w:val="center"/>
              <w:rPr>
                <w:rFonts w:ascii="Times New Roman" w:hAnsi="Times New Roman" w:cs="Times New Roman"/>
                <w:sz w:val="16"/>
                <w:szCs w:val="16"/>
              </w:rPr>
            </w:pPr>
          </w:p>
        </w:tc>
      </w:tr>
    </w:tbl>
    <w:p w14:paraId="15F189E1" w14:textId="77777777" w:rsidR="00CD5873" w:rsidRPr="009864B2" w:rsidRDefault="00CD5873" w:rsidP="00143F85">
      <w:pPr>
        <w:spacing w:after="0" w:line="240" w:lineRule="auto"/>
        <w:jc w:val="both"/>
        <w:rPr>
          <w:rFonts w:ascii="Times New Roman" w:hAnsi="Times New Roman" w:cs="Times New Roman"/>
        </w:rPr>
      </w:pPr>
      <w:r w:rsidRPr="009864B2">
        <w:rPr>
          <w:rFonts w:ascii="Times New Roman" w:hAnsi="Times New Roman" w:cs="Times New Roman"/>
        </w:rPr>
        <w:t>Fonte: Souza Neto, 2019.</w:t>
      </w:r>
    </w:p>
    <w:p w14:paraId="13EA71D2" w14:textId="77777777" w:rsidR="00EA2771" w:rsidRDefault="00EA2771" w:rsidP="00143F85">
      <w:pPr>
        <w:autoSpaceDE w:val="0"/>
        <w:autoSpaceDN w:val="0"/>
        <w:adjustRightInd w:val="0"/>
        <w:spacing w:after="0" w:line="240" w:lineRule="auto"/>
        <w:jc w:val="both"/>
        <w:rPr>
          <w:b/>
          <w:bCs/>
          <w:sz w:val="20"/>
        </w:rPr>
      </w:pPr>
    </w:p>
    <w:p w14:paraId="260FF7F4" w14:textId="1051244E" w:rsidR="00CD5873" w:rsidRPr="00EA2771" w:rsidRDefault="00CD5873" w:rsidP="00007F34">
      <w:pPr>
        <w:autoSpaceDE w:val="0"/>
        <w:autoSpaceDN w:val="0"/>
        <w:adjustRightInd w:val="0"/>
        <w:spacing w:after="0" w:line="240" w:lineRule="auto"/>
        <w:jc w:val="both"/>
        <w:rPr>
          <w:rFonts w:ascii="Times New Roman" w:hAnsi="Times New Roman" w:cs="Times New Roman"/>
          <w:szCs w:val="24"/>
        </w:rPr>
      </w:pPr>
      <w:r w:rsidRPr="00EA2771">
        <w:rPr>
          <w:rFonts w:ascii="Times New Roman" w:hAnsi="Times New Roman" w:cs="Times New Roman"/>
          <w:b/>
          <w:bCs/>
          <w:szCs w:val="24"/>
        </w:rPr>
        <w:t>Tabela 03</w:t>
      </w:r>
      <w:r w:rsidRPr="00EA2771">
        <w:rPr>
          <w:rFonts w:ascii="Times New Roman" w:hAnsi="Times New Roman" w:cs="Times New Roman"/>
          <w:szCs w:val="24"/>
        </w:rPr>
        <w:t xml:space="preserve"> - Dados da Rota 03 – Quarta Feira</w:t>
      </w:r>
    </w:p>
    <w:tbl>
      <w:tblPr>
        <w:tblW w:w="8445" w:type="dxa"/>
        <w:tblInd w:w="55" w:type="dxa"/>
        <w:tblBorders>
          <w:bottom w:val="single" w:sz="4" w:space="0" w:color="auto"/>
        </w:tblBorders>
        <w:tblLayout w:type="fixed"/>
        <w:tblCellMar>
          <w:left w:w="70" w:type="dxa"/>
          <w:right w:w="70" w:type="dxa"/>
        </w:tblCellMar>
        <w:tblLook w:val="04A0" w:firstRow="1" w:lastRow="0" w:firstColumn="1" w:lastColumn="0" w:noHBand="0" w:noVBand="1"/>
      </w:tblPr>
      <w:tblGrid>
        <w:gridCol w:w="366"/>
        <w:gridCol w:w="1559"/>
        <w:gridCol w:w="850"/>
        <w:gridCol w:w="709"/>
        <w:gridCol w:w="709"/>
        <w:gridCol w:w="850"/>
        <w:gridCol w:w="993"/>
        <w:gridCol w:w="708"/>
        <w:gridCol w:w="993"/>
        <w:gridCol w:w="708"/>
      </w:tblGrid>
      <w:tr w:rsidR="00CD5873" w:rsidRPr="005058E0" w14:paraId="5B488867" w14:textId="77777777" w:rsidTr="00DB5840">
        <w:trPr>
          <w:trHeight w:val="405"/>
        </w:trPr>
        <w:tc>
          <w:tcPr>
            <w:tcW w:w="2775" w:type="dxa"/>
            <w:gridSpan w:val="3"/>
            <w:tcBorders>
              <w:bottom w:val="single" w:sz="4" w:space="0" w:color="auto"/>
            </w:tcBorders>
            <w:shd w:val="clear" w:color="auto" w:fill="F2F2F2" w:themeFill="background1" w:themeFillShade="F2"/>
            <w:vAlign w:val="center"/>
            <w:hideMark/>
          </w:tcPr>
          <w:p w14:paraId="4DA7FF91"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bCs/>
                <w:sz w:val="16"/>
                <w:szCs w:val="16"/>
              </w:rPr>
              <w:t xml:space="preserve">Rota nº 03                                                                                                 </w:t>
            </w:r>
          </w:p>
        </w:tc>
        <w:tc>
          <w:tcPr>
            <w:tcW w:w="3261" w:type="dxa"/>
            <w:gridSpan w:val="4"/>
            <w:tcBorders>
              <w:bottom w:val="single" w:sz="4" w:space="0" w:color="auto"/>
            </w:tcBorders>
            <w:shd w:val="clear" w:color="auto" w:fill="F2F2F2" w:themeFill="background1" w:themeFillShade="F2"/>
            <w:vAlign w:val="center"/>
            <w:hideMark/>
          </w:tcPr>
          <w:p w14:paraId="410432CB"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Tempo Total: 08h49min</w:t>
            </w:r>
          </w:p>
        </w:tc>
        <w:tc>
          <w:tcPr>
            <w:tcW w:w="2409" w:type="dxa"/>
            <w:gridSpan w:val="3"/>
            <w:tcBorders>
              <w:bottom w:val="single" w:sz="4" w:space="0" w:color="auto"/>
            </w:tcBorders>
            <w:shd w:val="clear" w:color="auto" w:fill="F2F2F2" w:themeFill="background1" w:themeFillShade="F2"/>
            <w:vAlign w:val="center"/>
            <w:hideMark/>
          </w:tcPr>
          <w:p w14:paraId="591D7CC5"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Distância Total: (Km): 229</w:t>
            </w:r>
          </w:p>
        </w:tc>
      </w:tr>
      <w:tr w:rsidR="00CD5873" w:rsidRPr="005058E0" w14:paraId="04B87E2F" w14:textId="77777777" w:rsidTr="00DB5840">
        <w:trPr>
          <w:trHeight w:val="315"/>
        </w:trPr>
        <w:tc>
          <w:tcPr>
            <w:tcW w:w="366" w:type="dxa"/>
            <w:vMerge w:val="restart"/>
            <w:tcBorders>
              <w:bottom w:val="single" w:sz="4" w:space="0" w:color="auto"/>
            </w:tcBorders>
            <w:shd w:val="clear" w:color="auto" w:fill="F2F2F2" w:themeFill="background1" w:themeFillShade="F2"/>
            <w:vAlign w:val="center"/>
            <w:hideMark/>
          </w:tcPr>
          <w:p w14:paraId="08A5B468"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bCs/>
                <w:sz w:val="16"/>
                <w:szCs w:val="16"/>
              </w:rPr>
              <w:t>Nº</w:t>
            </w:r>
          </w:p>
        </w:tc>
        <w:tc>
          <w:tcPr>
            <w:tcW w:w="1559" w:type="dxa"/>
            <w:vMerge w:val="restart"/>
            <w:tcBorders>
              <w:bottom w:val="single" w:sz="4" w:space="0" w:color="auto"/>
            </w:tcBorders>
            <w:shd w:val="clear" w:color="auto" w:fill="F2F2F2" w:themeFill="background1" w:themeFillShade="F2"/>
            <w:vAlign w:val="center"/>
            <w:hideMark/>
          </w:tcPr>
          <w:p w14:paraId="5806BD37"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Localidade</w:t>
            </w:r>
          </w:p>
        </w:tc>
        <w:tc>
          <w:tcPr>
            <w:tcW w:w="2268" w:type="dxa"/>
            <w:gridSpan w:val="3"/>
            <w:tcBorders>
              <w:bottom w:val="single" w:sz="4" w:space="0" w:color="auto"/>
            </w:tcBorders>
            <w:shd w:val="clear" w:color="auto" w:fill="F2F2F2" w:themeFill="background1" w:themeFillShade="F2"/>
            <w:vAlign w:val="center"/>
            <w:hideMark/>
          </w:tcPr>
          <w:p w14:paraId="1595D31B"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Horários</w:t>
            </w:r>
          </w:p>
        </w:tc>
        <w:tc>
          <w:tcPr>
            <w:tcW w:w="1843" w:type="dxa"/>
            <w:gridSpan w:val="2"/>
            <w:tcBorders>
              <w:bottom w:val="single" w:sz="4" w:space="0" w:color="auto"/>
            </w:tcBorders>
            <w:shd w:val="clear" w:color="auto" w:fill="F2F2F2" w:themeFill="background1" w:themeFillShade="F2"/>
            <w:vAlign w:val="center"/>
            <w:hideMark/>
          </w:tcPr>
          <w:p w14:paraId="2FD06A68"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Distância</w:t>
            </w:r>
          </w:p>
        </w:tc>
        <w:tc>
          <w:tcPr>
            <w:tcW w:w="1701" w:type="dxa"/>
            <w:gridSpan w:val="2"/>
            <w:tcBorders>
              <w:top w:val="single" w:sz="4" w:space="0" w:color="auto"/>
              <w:bottom w:val="single" w:sz="4" w:space="0" w:color="auto"/>
            </w:tcBorders>
            <w:shd w:val="clear" w:color="auto" w:fill="F2F2F2" w:themeFill="background1" w:themeFillShade="F2"/>
            <w:vAlign w:val="center"/>
            <w:hideMark/>
          </w:tcPr>
          <w:p w14:paraId="698EE914"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Tempo (Rodovias)</w:t>
            </w:r>
          </w:p>
        </w:tc>
        <w:tc>
          <w:tcPr>
            <w:tcW w:w="708" w:type="dxa"/>
            <w:vMerge w:val="restart"/>
            <w:tcBorders>
              <w:top w:val="single" w:sz="4" w:space="0" w:color="auto"/>
              <w:bottom w:val="single" w:sz="4" w:space="0" w:color="auto"/>
            </w:tcBorders>
            <w:shd w:val="clear" w:color="auto" w:fill="F2F2F2" w:themeFill="background1" w:themeFillShade="F2"/>
            <w:vAlign w:val="center"/>
            <w:hideMark/>
          </w:tcPr>
          <w:p w14:paraId="2A90812E"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Tempo de Ciclo</w:t>
            </w:r>
          </w:p>
        </w:tc>
      </w:tr>
      <w:tr w:rsidR="00CD5873" w:rsidRPr="005058E0" w14:paraId="0315E042" w14:textId="77777777" w:rsidTr="00DB5840">
        <w:trPr>
          <w:trHeight w:val="315"/>
        </w:trPr>
        <w:tc>
          <w:tcPr>
            <w:tcW w:w="366" w:type="dxa"/>
            <w:vMerge/>
            <w:tcBorders>
              <w:bottom w:val="single" w:sz="4" w:space="0" w:color="auto"/>
            </w:tcBorders>
            <w:shd w:val="clear" w:color="auto" w:fill="F2F2F2" w:themeFill="background1" w:themeFillShade="F2"/>
            <w:vAlign w:val="center"/>
            <w:hideMark/>
          </w:tcPr>
          <w:p w14:paraId="34CD7497" w14:textId="77777777" w:rsidR="00CD5873" w:rsidRPr="00EA2771" w:rsidRDefault="00CD5873" w:rsidP="00007F34">
            <w:pPr>
              <w:spacing w:after="0" w:line="240" w:lineRule="auto"/>
              <w:rPr>
                <w:rFonts w:ascii="Times New Roman" w:eastAsia="Times New Roman" w:hAnsi="Times New Roman" w:cs="Times New Roman"/>
                <w:sz w:val="16"/>
                <w:szCs w:val="16"/>
              </w:rPr>
            </w:pPr>
          </w:p>
        </w:tc>
        <w:tc>
          <w:tcPr>
            <w:tcW w:w="1559" w:type="dxa"/>
            <w:vMerge/>
            <w:tcBorders>
              <w:bottom w:val="single" w:sz="4" w:space="0" w:color="auto"/>
            </w:tcBorders>
            <w:shd w:val="clear" w:color="auto" w:fill="F2F2F2" w:themeFill="background1" w:themeFillShade="F2"/>
            <w:vAlign w:val="center"/>
            <w:hideMark/>
          </w:tcPr>
          <w:p w14:paraId="48FEA271" w14:textId="77777777" w:rsidR="00CD5873" w:rsidRPr="00EA2771" w:rsidRDefault="00CD5873" w:rsidP="00007F34">
            <w:pPr>
              <w:spacing w:after="0" w:line="240" w:lineRule="auto"/>
              <w:rPr>
                <w:rFonts w:ascii="Times New Roman" w:eastAsia="Times New Roman" w:hAnsi="Times New Roman" w:cs="Times New Roman"/>
                <w:sz w:val="16"/>
                <w:szCs w:val="16"/>
              </w:rPr>
            </w:pPr>
          </w:p>
        </w:tc>
        <w:tc>
          <w:tcPr>
            <w:tcW w:w="850" w:type="dxa"/>
            <w:tcBorders>
              <w:top w:val="single" w:sz="4" w:space="0" w:color="auto"/>
              <w:bottom w:val="single" w:sz="4" w:space="0" w:color="auto"/>
            </w:tcBorders>
            <w:shd w:val="clear" w:color="auto" w:fill="F2F2F2" w:themeFill="background1" w:themeFillShade="F2"/>
            <w:vAlign w:val="center"/>
            <w:hideMark/>
          </w:tcPr>
          <w:p w14:paraId="6BAA9DDE"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Chegada</w:t>
            </w:r>
          </w:p>
        </w:tc>
        <w:tc>
          <w:tcPr>
            <w:tcW w:w="709" w:type="dxa"/>
            <w:tcBorders>
              <w:top w:val="single" w:sz="4" w:space="0" w:color="auto"/>
              <w:bottom w:val="single" w:sz="4" w:space="0" w:color="auto"/>
            </w:tcBorders>
            <w:shd w:val="clear" w:color="auto" w:fill="F2F2F2" w:themeFill="background1" w:themeFillShade="F2"/>
            <w:vAlign w:val="center"/>
            <w:hideMark/>
          </w:tcPr>
          <w:p w14:paraId="0B773F2B"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Parada</w:t>
            </w:r>
          </w:p>
        </w:tc>
        <w:tc>
          <w:tcPr>
            <w:tcW w:w="709" w:type="dxa"/>
            <w:tcBorders>
              <w:top w:val="single" w:sz="4" w:space="0" w:color="auto"/>
              <w:bottom w:val="single" w:sz="4" w:space="0" w:color="auto"/>
            </w:tcBorders>
            <w:shd w:val="clear" w:color="auto" w:fill="F2F2F2" w:themeFill="background1" w:themeFillShade="F2"/>
            <w:vAlign w:val="center"/>
            <w:hideMark/>
          </w:tcPr>
          <w:p w14:paraId="78BF0F49"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Saída</w:t>
            </w:r>
          </w:p>
        </w:tc>
        <w:tc>
          <w:tcPr>
            <w:tcW w:w="850" w:type="dxa"/>
            <w:tcBorders>
              <w:top w:val="single" w:sz="4" w:space="0" w:color="auto"/>
              <w:bottom w:val="single" w:sz="4" w:space="0" w:color="auto"/>
            </w:tcBorders>
            <w:shd w:val="clear" w:color="auto" w:fill="F2F2F2" w:themeFill="background1" w:themeFillShade="F2"/>
            <w:vAlign w:val="center"/>
            <w:hideMark/>
          </w:tcPr>
          <w:p w14:paraId="54BA6C56"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Parcial</w:t>
            </w:r>
          </w:p>
        </w:tc>
        <w:tc>
          <w:tcPr>
            <w:tcW w:w="993" w:type="dxa"/>
            <w:tcBorders>
              <w:top w:val="single" w:sz="4" w:space="0" w:color="auto"/>
              <w:bottom w:val="single" w:sz="4" w:space="0" w:color="auto"/>
            </w:tcBorders>
            <w:shd w:val="clear" w:color="auto" w:fill="F2F2F2" w:themeFill="background1" w:themeFillShade="F2"/>
            <w:vAlign w:val="center"/>
            <w:hideMark/>
          </w:tcPr>
          <w:p w14:paraId="0EDB1329"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Acumulada</w:t>
            </w:r>
          </w:p>
        </w:tc>
        <w:tc>
          <w:tcPr>
            <w:tcW w:w="708" w:type="dxa"/>
            <w:tcBorders>
              <w:top w:val="single" w:sz="4" w:space="0" w:color="auto"/>
              <w:bottom w:val="single" w:sz="4" w:space="0" w:color="auto"/>
            </w:tcBorders>
            <w:shd w:val="clear" w:color="auto" w:fill="F2F2F2" w:themeFill="background1" w:themeFillShade="F2"/>
            <w:vAlign w:val="center"/>
            <w:hideMark/>
          </w:tcPr>
          <w:p w14:paraId="057ABF4D"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Parcial</w:t>
            </w:r>
          </w:p>
        </w:tc>
        <w:tc>
          <w:tcPr>
            <w:tcW w:w="993" w:type="dxa"/>
            <w:tcBorders>
              <w:top w:val="single" w:sz="4" w:space="0" w:color="auto"/>
              <w:bottom w:val="single" w:sz="4" w:space="0" w:color="auto"/>
            </w:tcBorders>
            <w:shd w:val="clear" w:color="auto" w:fill="F2F2F2" w:themeFill="background1" w:themeFillShade="F2"/>
            <w:vAlign w:val="center"/>
            <w:hideMark/>
          </w:tcPr>
          <w:p w14:paraId="51099150" w14:textId="77777777" w:rsidR="00CD5873" w:rsidRPr="00EA2771" w:rsidRDefault="00CD5873" w:rsidP="00007F34">
            <w:pPr>
              <w:spacing w:after="0" w:line="240" w:lineRule="auto"/>
              <w:jc w:val="center"/>
              <w:rPr>
                <w:rFonts w:ascii="Times New Roman" w:eastAsia="Times New Roman" w:hAnsi="Times New Roman" w:cs="Times New Roman"/>
                <w:sz w:val="16"/>
                <w:szCs w:val="16"/>
              </w:rPr>
            </w:pPr>
            <w:r w:rsidRPr="00EA2771">
              <w:rPr>
                <w:rFonts w:ascii="Times New Roman" w:eastAsia="Times New Roman" w:hAnsi="Times New Roman" w:cs="Times New Roman"/>
                <w:sz w:val="16"/>
                <w:szCs w:val="16"/>
              </w:rPr>
              <w:t>Acumulada</w:t>
            </w:r>
          </w:p>
        </w:tc>
        <w:tc>
          <w:tcPr>
            <w:tcW w:w="708" w:type="dxa"/>
            <w:vMerge/>
            <w:tcBorders>
              <w:bottom w:val="single" w:sz="4" w:space="0" w:color="auto"/>
            </w:tcBorders>
            <w:shd w:val="clear" w:color="auto" w:fill="F2F2F2" w:themeFill="background1" w:themeFillShade="F2"/>
            <w:vAlign w:val="center"/>
            <w:hideMark/>
          </w:tcPr>
          <w:p w14:paraId="77188792" w14:textId="77777777" w:rsidR="00CD5873" w:rsidRPr="00EA2771" w:rsidRDefault="00CD5873" w:rsidP="00007F34">
            <w:pPr>
              <w:spacing w:after="0" w:line="240" w:lineRule="auto"/>
              <w:rPr>
                <w:rFonts w:ascii="Times New Roman" w:eastAsia="Times New Roman" w:hAnsi="Times New Roman" w:cs="Times New Roman"/>
                <w:sz w:val="16"/>
                <w:szCs w:val="16"/>
              </w:rPr>
            </w:pPr>
          </w:p>
        </w:tc>
      </w:tr>
      <w:tr w:rsidR="00CD5873" w:rsidRPr="005058E0" w14:paraId="5059C919"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7948ECF6"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bCs/>
                <w:sz w:val="16"/>
                <w:szCs w:val="16"/>
              </w:rPr>
              <w:t>CD</w:t>
            </w:r>
          </w:p>
        </w:tc>
        <w:tc>
          <w:tcPr>
            <w:tcW w:w="1559" w:type="dxa"/>
            <w:tcBorders>
              <w:top w:val="single" w:sz="4" w:space="0" w:color="auto"/>
              <w:bottom w:val="single" w:sz="4" w:space="0" w:color="auto"/>
            </w:tcBorders>
            <w:shd w:val="clear" w:color="000000" w:fill="FFFFFF"/>
            <w:vAlign w:val="center"/>
            <w:hideMark/>
          </w:tcPr>
          <w:p w14:paraId="7DB780EB"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Currais Novos</w:t>
            </w:r>
          </w:p>
        </w:tc>
        <w:tc>
          <w:tcPr>
            <w:tcW w:w="850" w:type="dxa"/>
            <w:tcBorders>
              <w:top w:val="single" w:sz="4" w:space="0" w:color="auto"/>
              <w:bottom w:val="single" w:sz="4" w:space="0" w:color="auto"/>
            </w:tcBorders>
            <w:shd w:val="clear" w:color="000000" w:fill="FFFFFF"/>
            <w:vAlign w:val="center"/>
            <w:hideMark/>
          </w:tcPr>
          <w:p w14:paraId="03D9A957"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w:t>
            </w:r>
          </w:p>
        </w:tc>
        <w:tc>
          <w:tcPr>
            <w:tcW w:w="709" w:type="dxa"/>
            <w:tcBorders>
              <w:top w:val="single" w:sz="4" w:space="0" w:color="auto"/>
              <w:bottom w:val="single" w:sz="4" w:space="0" w:color="auto"/>
            </w:tcBorders>
            <w:shd w:val="clear" w:color="000000" w:fill="FFFFFF"/>
            <w:vAlign w:val="center"/>
            <w:hideMark/>
          </w:tcPr>
          <w:p w14:paraId="50422CB8"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 </w:t>
            </w:r>
          </w:p>
        </w:tc>
        <w:tc>
          <w:tcPr>
            <w:tcW w:w="709" w:type="dxa"/>
            <w:tcBorders>
              <w:top w:val="single" w:sz="4" w:space="0" w:color="auto"/>
              <w:bottom w:val="single" w:sz="4" w:space="0" w:color="auto"/>
            </w:tcBorders>
            <w:shd w:val="clear" w:color="000000" w:fill="FFFFFF"/>
            <w:vAlign w:val="center"/>
            <w:hideMark/>
          </w:tcPr>
          <w:p w14:paraId="15BA7EF0"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7:00</w:t>
            </w:r>
          </w:p>
        </w:tc>
        <w:tc>
          <w:tcPr>
            <w:tcW w:w="850" w:type="dxa"/>
            <w:tcBorders>
              <w:top w:val="single" w:sz="4" w:space="0" w:color="auto"/>
              <w:bottom w:val="single" w:sz="4" w:space="0" w:color="auto"/>
            </w:tcBorders>
            <w:shd w:val="clear" w:color="000000" w:fill="FFFFFF"/>
            <w:vAlign w:val="center"/>
            <w:hideMark/>
          </w:tcPr>
          <w:p w14:paraId="2EA48CD6"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105</w:t>
            </w:r>
          </w:p>
        </w:tc>
        <w:tc>
          <w:tcPr>
            <w:tcW w:w="993" w:type="dxa"/>
            <w:tcBorders>
              <w:top w:val="single" w:sz="4" w:space="0" w:color="auto"/>
              <w:bottom w:val="single" w:sz="4" w:space="0" w:color="auto"/>
            </w:tcBorders>
            <w:shd w:val="clear" w:color="000000" w:fill="FFFFFF"/>
            <w:vAlign w:val="center"/>
            <w:hideMark/>
          </w:tcPr>
          <w:p w14:paraId="79BBCACD"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105</w:t>
            </w:r>
          </w:p>
        </w:tc>
        <w:tc>
          <w:tcPr>
            <w:tcW w:w="708" w:type="dxa"/>
            <w:tcBorders>
              <w:top w:val="single" w:sz="4" w:space="0" w:color="auto"/>
              <w:bottom w:val="single" w:sz="4" w:space="0" w:color="auto"/>
            </w:tcBorders>
            <w:shd w:val="clear" w:color="000000" w:fill="FFFFFF"/>
            <w:vAlign w:val="center"/>
            <w:hideMark/>
          </w:tcPr>
          <w:p w14:paraId="34600B3E"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1:45</w:t>
            </w:r>
          </w:p>
        </w:tc>
        <w:tc>
          <w:tcPr>
            <w:tcW w:w="993" w:type="dxa"/>
            <w:tcBorders>
              <w:top w:val="single" w:sz="4" w:space="0" w:color="auto"/>
              <w:bottom w:val="single" w:sz="4" w:space="0" w:color="auto"/>
            </w:tcBorders>
            <w:shd w:val="clear" w:color="000000" w:fill="FFFFFF"/>
            <w:vAlign w:val="center"/>
            <w:hideMark/>
          </w:tcPr>
          <w:p w14:paraId="639C0B3C"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1:45</w:t>
            </w:r>
          </w:p>
        </w:tc>
        <w:tc>
          <w:tcPr>
            <w:tcW w:w="708" w:type="dxa"/>
            <w:tcBorders>
              <w:top w:val="single" w:sz="4" w:space="0" w:color="auto"/>
              <w:bottom w:val="single" w:sz="4" w:space="0" w:color="auto"/>
            </w:tcBorders>
            <w:shd w:val="clear" w:color="000000" w:fill="FFFFFF"/>
            <w:vAlign w:val="center"/>
            <w:hideMark/>
          </w:tcPr>
          <w:p w14:paraId="7467E219"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1:45</w:t>
            </w:r>
          </w:p>
        </w:tc>
      </w:tr>
      <w:tr w:rsidR="00CD5873" w:rsidRPr="005058E0" w14:paraId="27DD11B8"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1F84B334"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bCs/>
                <w:sz w:val="16"/>
                <w:szCs w:val="16"/>
              </w:rPr>
              <w:t>14</w:t>
            </w:r>
          </w:p>
        </w:tc>
        <w:tc>
          <w:tcPr>
            <w:tcW w:w="1559" w:type="dxa"/>
            <w:tcBorders>
              <w:top w:val="single" w:sz="4" w:space="0" w:color="auto"/>
              <w:bottom w:val="single" w:sz="4" w:space="0" w:color="auto"/>
            </w:tcBorders>
            <w:shd w:val="clear" w:color="auto" w:fill="F2F2F2" w:themeFill="background1" w:themeFillShade="F2"/>
            <w:vAlign w:val="center"/>
            <w:hideMark/>
          </w:tcPr>
          <w:p w14:paraId="40DB93AE"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Equador</w:t>
            </w:r>
          </w:p>
        </w:tc>
        <w:tc>
          <w:tcPr>
            <w:tcW w:w="850" w:type="dxa"/>
            <w:tcBorders>
              <w:top w:val="single" w:sz="4" w:space="0" w:color="auto"/>
              <w:bottom w:val="single" w:sz="4" w:space="0" w:color="auto"/>
            </w:tcBorders>
            <w:shd w:val="clear" w:color="auto" w:fill="F2F2F2" w:themeFill="background1" w:themeFillShade="F2"/>
            <w:vAlign w:val="center"/>
            <w:hideMark/>
          </w:tcPr>
          <w:p w14:paraId="42BD401F"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8:45</w:t>
            </w:r>
          </w:p>
        </w:tc>
        <w:tc>
          <w:tcPr>
            <w:tcW w:w="709" w:type="dxa"/>
            <w:tcBorders>
              <w:top w:val="single" w:sz="4" w:space="0" w:color="auto"/>
              <w:bottom w:val="single" w:sz="4" w:space="0" w:color="auto"/>
            </w:tcBorders>
            <w:shd w:val="clear" w:color="auto" w:fill="F2F2F2" w:themeFill="background1" w:themeFillShade="F2"/>
            <w:vAlign w:val="center"/>
            <w:hideMark/>
          </w:tcPr>
          <w:p w14:paraId="7151AACB"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auto" w:fill="F2F2F2" w:themeFill="background1" w:themeFillShade="F2"/>
            <w:vAlign w:val="center"/>
            <w:hideMark/>
          </w:tcPr>
          <w:p w14:paraId="65121D2A"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9:45</w:t>
            </w:r>
          </w:p>
        </w:tc>
        <w:tc>
          <w:tcPr>
            <w:tcW w:w="850" w:type="dxa"/>
            <w:tcBorders>
              <w:top w:val="single" w:sz="4" w:space="0" w:color="auto"/>
              <w:bottom w:val="single" w:sz="4" w:space="0" w:color="auto"/>
            </w:tcBorders>
            <w:shd w:val="clear" w:color="auto" w:fill="F2F2F2" w:themeFill="background1" w:themeFillShade="F2"/>
            <w:vAlign w:val="center"/>
            <w:hideMark/>
          </w:tcPr>
          <w:p w14:paraId="02F5B1FF"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37</w:t>
            </w:r>
          </w:p>
        </w:tc>
        <w:tc>
          <w:tcPr>
            <w:tcW w:w="993" w:type="dxa"/>
            <w:tcBorders>
              <w:top w:val="single" w:sz="4" w:space="0" w:color="auto"/>
              <w:bottom w:val="single" w:sz="4" w:space="0" w:color="auto"/>
            </w:tcBorders>
            <w:shd w:val="clear" w:color="auto" w:fill="F2F2F2" w:themeFill="background1" w:themeFillShade="F2"/>
            <w:vAlign w:val="center"/>
            <w:hideMark/>
          </w:tcPr>
          <w:p w14:paraId="26BA4008"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142</w:t>
            </w:r>
          </w:p>
        </w:tc>
        <w:tc>
          <w:tcPr>
            <w:tcW w:w="708" w:type="dxa"/>
            <w:tcBorders>
              <w:top w:val="single" w:sz="4" w:space="0" w:color="auto"/>
              <w:bottom w:val="single" w:sz="4" w:space="0" w:color="auto"/>
            </w:tcBorders>
            <w:shd w:val="clear" w:color="auto" w:fill="F2F2F2" w:themeFill="background1" w:themeFillShade="F2"/>
            <w:vAlign w:val="center"/>
            <w:hideMark/>
          </w:tcPr>
          <w:p w14:paraId="523735D2"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00:37</w:t>
            </w:r>
          </w:p>
        </w:tc>
        <w:tc>
          <w:tcPr>
            <w:tcW w:w="993" w:type="dxa"/>
            <w:tcBorders>
              <w:top w:val="single" w:sz="4" w:space="0" w:color="auto"/>
              <w:bottom w:val="single" w:sz="4" w:space="0" w:color="auto"/>
            </w:tcBorders>
            <w:shd w:val="clear" w:color="auto" w:fill="F2F2F2" w:themeFill="background1" w:themeFillShade="F2"/>
            <w:vAlign w:val="center"/>
            <w:hideMark/>
          </w:tcPr>
          <w:p w14:paraId="2B188BA3"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2:22</w:t>
            </w:r>
          </w:p>
        </w:tc>
        <w:tc>
          <w:tcPr>
            <w:tcW w:w="708" w:type="dxa"/>
            <w:tcBorders>
              <w:top w:val="single" w:sz="4" w:space="0" w:color="auto"/>
              <w:bottom w:val="single" w:sz="4" w:space="0" w:color="auto"/>
            </w:tcBorders>
            <w:shd w:val="clear" w:color="auto" w:fill="F2F2F2" w:themeFill="background1" w:themeFillShade="F2"/>
            <w:vAlign w:val="center"/>
            <w:hideMark/>
          </w:tcPr>
          <w:p w14:paraId="67B1B797"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3:22</w:t>
            </w:r>
          </w:p>
        </w:tc>
      </w:tr>
      <w:tr w:rsidR="00CD5873" w:rsidRPr="005058E0" w14:paraId="4A242A78"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66FD8EF7"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bCs/>
                <w:sz w:val="16"/>
                <w:szCs w:val="16"/>
              </w:rPr>
              <w:t>13</w:t>
            </w:r>
          </w:p>
        </w:tc>
        <w:tc>
          <w:tcPr>
            <w:tcW w:w="1559" w:type="dxa"/>
            <w:tcBorders>
              <w:top w:val="single" w:sz="4" w:space="0" w:color="auto"/>
              <w:bottom w:val="single" w:sz="4" w:space="0" w:color="auto"/>
            </w:tcBorders>
            <w:shd w:val="clear" w:color="000000" w:fill="FFFFFF"/>
            <w:vAlign w:val="center"/>
            <w:hideMark/>
          </w:tcPr>
          <w:p w14:paraId="286292BE"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Santana do Seridó</w:t>
            </w:r>
          </w:p>
        </w:tc>
        <w:tc>
          <w:tcPr>
            <w:tcW w:w="850" w:type="dxa"/>
            <w:tcBorders>
              <w:top w:val="single" w:sz="4" w:space="0" w:color="auto"/>
              <w:bottom w:val="single" w:sz="4" w:space="0" w:color="auto"/>
            </w:tcBorders>
            <w:shd w:val="clear" w:color="000000" w:fill="FFFFFF"/>
            <w:vAlign w:val="center"/>
            <w:hideMark/>
          </w:tcPr>
          <w:p w14:paraId="68A443E9"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10:00</w:t>
            </w:r>
          </w:p>
        </w:tc>
        <w:tc>
          <w:tcPr>
            <w:tcW w:w="709" w:type="dxa"/>
            <w:tcBorders>
              <w:top w:val="single" w:sz="4" w:space="0" w:color="auto"/>
              <w:bottom w:val="single" w:sz="4" w:space="0" w:color="auto"/>
            </w:tcBorders>
            <w:shd w:val="clear" w:color="000000" w:fill="FFFFFF"/>
            <w:vAlign w:val="center"/>
            <w:hideMark/>
          </w:tcPr>
          <w:p w14:paraId="00CE2707"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000000" w:fill="FFFFFF"/>
            <w:vAlign w:val="center"/>
            <w:hideMark/>
          </w:tcPr>
          <w:p w14:paraId="7FBBE1CD"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11:00</w:t>
            </w:r>
          </w:p>
        </w:tc>
        <w:tc>
          <w:tcPr>
            <w:tcW w:w="850" w:type="dxa"/>
            <w:tcBorders>
              <w:top w:val="single" w:sz="4" w:space="0" w:color="auto"/>
              <w:bottom w:val="single" w:sz="4" w:space="0" w:color="auto"/>
            </w:tcBorders>
            <w:shd w:val="clear" w:color="000000" w:fill="FFFFFF"/>
            <w:vAlign w:val="center"/>
            <w:hideMark/>
          </w:tcPr>
          <w:p w14:paraId="65D26065"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15</w:t>
            </w:r>
          </w:p>
        </w:tc>
        <w:tc>
          <w:tcPr>
            <w:tcW w:w="993" w:type="dxa"/>
            <w:tcBorders>
              <w:top w:val="single" w:sz="4" w:space="0" w:color="auto"/>
              <w:bottom w:val="single" w:sz="4" w:space="0" w:color="auto"/>
            </w:tcBorders>
            <w:shd w:val="clear" w:color="000000" w:fill="FFFFFF"/>
            <w:vAlign w:val="center"/>
            <w:hideMark/>
          </w:tcPr>
          <w:p w14:paraId="52C8EFDC"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157</w:t>
            </w:r>
          </w:p>
        </w:tc>
        <w:tc>
          <w:tcPr>
            <w:tcW w:w="708" w:type="dxa"/>
            <w:tcBorders>
              <w:top w:val="single" w:sz="4" w:space="0" w:color="auto"/>
              <w:bottom w:val="single" w:sz="4" w:space="0" w:color="auto"/>
            </w:tcBorders>
            <w:shd w:val="clear" w:color="000000" w:fill="FFFFFF"/>
            <w:vAlign w:val="center"/>
            <w:hideMark/>
          </w:tcPr>
          <w:p w14:paraId="01A6BDB7"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00:15</w:t>
            </w:r>
          </w:p>
        </w:tc>
        <w:tc>
          <w:tcPr>
            <w:tcW w:w="993" w:type="dxa"/>
            <w:tcBorders>
              <w:top w:val="single" w:sz="4" w:space="0" w:color="auto"/>
              <w:bottom w:val="single" w:sz="4" w:space="0" w:color="auto"/>
            </w:tcBorders>
            <w:shd w:val="clear" w:color="000000" w:fill="FFFFFF"/>
            <w:vAlign w:val="center"/>
            <w:hideMark/>
          </w:tcPr>
          <w:p w14:paraId="74C8D371"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2:37</w:t>
            </w:r>
          </w:p>
        </w:tc>
        <w:tc>
          <w:tcPr>
            <w:tcW w:w="708" w:type="dxa"/>
            <w:tcBorders>
              <w:top w:val="single" w:sz="4" w:space="0" w:color="auto"/>
              <w:bottom w:val="single" w:sz="4" w:space="0" w:color="auto"/>
            </w:tcBorders>
            <w:shd w:val="clear" w:color="000000" w:fill="FFFFFF"/>
            <w:vAlign w:val="center"/>
            <w:hideMark/>
          </w:tcPr>
          <w:p w14:paraId="57649E92"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4:37</w:t>
            </w:r>
          </w:p>
        </w:tc>
      </w:tr>
      <w:tr w:rsidR="00CD5873" w:rsidRPr="005058E0" w14:paraId="1450DF8F"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687E18DB"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bCs/>
                <w:sz w:val="16"/>
                <w:szCs w:val="16"/>
              </w:rPr>
              <w:t>12</w:t>
            </w:r>
          </w:p>
        </w:tc>
        <w:tc>
          <w:tcPr>
            <w:tcW w:w="1559" w:type="dxa"/>
            <w:tcBorders>
              <w:top w:val="single" w:sz="4" w:space="0" w:color="auto"/>
              <w:bottom w:val="single" w:sz="4" w:space="0" w:color="auto"/>
            </w:tcBorders>
            <w:shd w:val="clear" w:color="auto" w:fill="F2F2F2" w:themeFill="background1" w:themeFillShade="F2"/>
            <w:vAlign w:val="center"/>
            <w:hideMark/>
          </w:tcPr>
          <w:p w14:paraId="488C6C8A"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Parelhas</w:t>
            </w:r>
          </w:p>
        </w:tc>
        <w:tc>
          <w:tcPr>
            <w:tcW w:w="850" w:type="dxa"/>
            <w:tcBorders>
              <w:top w:val="single" w:sz="4" w:space="0" w:color="auto"/>
              <w:bottom w:val="single" w:sz="4" w:space="0" w:color="auto"/>
            </w:tcBorders>
            <w:shd w:val="clear" w:color="auto" w:fill="F2F2F2" w:themeFill="background1" w:themeFillShade="F2"/>
            <w:vAlign w:val="center"/>
            <w:hideMark/>
          </w:tcPr>
          <w:p w14:paraId="4E2CC1F3"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11:24</w:t>
            </w:r>
          </w:p>
        </w:tc>
        <w:tc>
          <w:tcPr>
            <w:tcW w:w="709" w:type="dxa"/>
            <w:tcBorders>
              <w:top w:val="single" w:sz="4" w:space="0" w:color="auto"/>
              <w:bottom w:val="single" w:sz="4" w:space="0" w:color="auto"/>
            </w:tcBorders>
            <w:shd w:val="clear" w:color="auto" w:fill="F2F2F2" w:themeFill="background1" w:themeFillShade="F2"/>
            <w:vAlign w:val="center"/>
            <w:hideMark/>
          </w:tcPr>
          <w:p w14:paraId="26195C9F"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2:00</w:t>
            </w:r>
          </w:p>
        </w:tc>
        <w:tc>
          <w:tcPr>
            <w:tcW w:w="709" w:type="dxa"/>
            <w:tcBorders>
              <w:top w:val="single" w:sz="4" w:space="0" w:color="auto"/>
              <w:bottom w:val="single" w:sz="4" w:space="0" w:color="auto"/>
            </w:tcBorders>
            <w:shd w:val="clear" w:color="auto" w:fill="F2F2F2" w:themeFill="background1" w:themeFillShade="F2"/>
            <w:vAlign w:val="center"/>
            <w:hideMark/>
          </w:tcPr>
          <w:p w14:paraId="36031555"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13:24</w:t>
            </w:r>
          </w:p>
        </w:tc>
        <w:tc>
          <w:tcPr>
            <w:tcW w:w="850" w:type="dxa"/>
            <w:tcBorders>
              <w:top w:val="single" w:sz="4" w:space="0" w:color="auto"/>
              <w:bottom w:val="single" w:sz="4" w:space="0" w:color="auto"/>
            </w:tcBorders>
            <w:shd w:val="clear" w:color="auto" w:fill="F2F2F2" w:themeFill="background1" w:themeFillShade="F2"/>
            <w:vAlign w:val="center"/>
            <w:hideMark/>
          </w:tcPr>
          <w:p w14:paraId="2F5621FD"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24</w:t>
            </w:r>
          </w:p>
        </w:tc>
        <w:tc>
          <w:tcPr>
            <w:tcW w:w="993" w:type="dxa"/>
            <w:tcBorders>
              <w:top w:val="single" w:sz="4" w:space="0" w:color="auto"/>
              <w:bottom w:val="single" w:sz="4" w:space="0" w:color="auto"/>
            </w:tcBorders>
            <w:shd w:val="clear" w:color="auto" w:fill="F2F2F2" w:themeFill="background1" w:themeFillShade="F2"/>
            <w:vAlign w:val="center"/>
            <w:hideMark/>
          </w:tcPr>
          <w:p w14:paraId="1662C506"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181</w:t>
            </w:r>
          </w:p>
        </w:tc>
        <w:tc>
          <w:tcPr>
            <w:tcW w:w="708" w:type="dxa"/>
            <w:tcBorders>
              <w:top w:val="single" w:sz="4" w:space="0" w:color="auto"/>
              <w:bottom w:val="single" w:sz="4" w:space="0" w:color="auto"/>
            </w:tcBorders>
            <w:shd w:val="clear" w:color="auto" w:fill="F2F2F2" w:themeFill="background1" w:themeFillShade="F2"/>
            <w:vAlign w:val="center"/>
            <w:hideMark/>
          </w:tcPr>
          <w:p w14:paraId="662D300C"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00:24</w:t>
            </w:r>
          </w:p>
        </w:tc>
        <w:tc>
          <w:tcPr>
            <w:tcW w:w="993" w:type="dxa"/>
            <w:tcBorders>
              <w:top w:val="single" w:sz="4" w:space="0" w:color="auto"/>
              <w:bottom w:val="single" w:sz="4" w:space="0" w:color="auto"/>
            </w:tcBorders>
            <w:shd w:val="clear" w:color="auto" w:fill="F2F2F2" w:themeFill="background1" w:themeFillShade="F2"/>
            <w:vAlign w:val="center"/>
            <w:hideMark/>
          </w:tcPr>
          <w:p w14:paraId="6E993764"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3:01</w:t>
            </w:r>
          </w:p>
        </w:tc>
        <w:tc>
          <w:tcPr>
            <w:tcW w:w="708" w:type="dxa"/>
            <w:tcBorders>
              <w:top w:val="single" w:sz="4" w:space="0" w:color="auto"/>
              <w:bottom w:val="single" w:sz="4" w:space="0" w:color="auto"/>
            </w:tcBorders>
            <w:shd w:val="clear" w:color="auto" w:fill="F2F2F2" w:themeFill="background1" w:themeFillShade="F2"/>
            <w:vAlign w:val="center"/>
            <w:hideMark/>
          </w:tcPr>
          <w:p w14:paraId="06EEDAE9"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7:01</w:t>
            </w:r>
          </w:p>
        </w:tc>
      </w:tr>
      <w:tr w:rsidR="00CD5873" w:rsidRPr="005058E0" w14:paraId="3DCE1813"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7D9D2C4A"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bCs/>
                <w:sz w:val="16"/>
                <w:szCs w:val="16"/>
              </w:rPr>
              <w:t>08</w:t>
            </w:r>
          </w:p>
        </w:tc>
        <w:tc>
          <w:tcPr>
            <w:tcW w:w="1559" w:type="dxa"/>
            <w:tcBorders>
              <w:top w:val="single" w:sz="4" w:space="0" w:color="auto"/>
              <w:bottom w:val="single" w:sz="4" w:space="0" w:color="auto"/>
            </w:tcBorders>
            <w:shd w:val="clear" w:color="000000" w:fill="FFFFFF"/>
            <w:vAlign w:val="center"/>
            <w:hideMark/>
          </w:tcPr>
          <w:p w14:paraId="11B90DB2"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Carnaúba dos Dantas</w:t>
            </w:r>
          </w:p>
        </w:tc>
        <w:tc>
          <w:tcPr>
            <w:tcW w:w="850" w:type="dxa"/>
            <w:tcBorders>
              <w:top w:val="single" w:sz="4" w:space="0" w:color="auto"/>
              <w:bottom w:val="single" w:sz="4" w:space="0" w:color="auto"/>
            </w:tcBorders>
            <w:shd w:val="clear" w:color="000000" w:fill="FFFFFF"/>
            <w:vAlign w:val="center"/>
            <w:hideMark/>
          </w:tcPr>
          <w:p w14:paraId="034F0E0E"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14:12</w:t>
            </w:r>
          </w:p>
        </w:tc>
        <w:tc>
          <w:tcPr>
            <w:tcW w:w="709" w:type="dxa"/>
            <w:tcBorders>
              <w:top w:val="single" w:sz="4" w:space="0" w:color="auto"/>
              <w:bottom w:val="single" w:sz="4" w:space="0" w:color="auto"/>
            </w:tcBorders>
            <w:shd w:val="clear" w:color="000000" w:fill="FFFFFF"/>
            <w:vAlign w:val="center"/>
            <w:hideMark/>
          </w:tcPr>
          <w:p w14:paraId="0ADADEE5"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000000" w:fill="FFFFFF"/>
            <w:vAlign w:val="center"/>
            <w:hideMark/>
          </w:tcPr>
          <w:p w14:paraId="09A5A654"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15:12</w:t>
            </w:r>
          </w:p>
        </w:tc>
        <w:tc>
          <w:tcPr>
            <w:tcW w:w="850" w:type="dxa"/>
            <w:tcBorders>
              <w:top w:val="single" w:sz="4" w:space="0" w:color="auto"/>
              <w:bottom w:val="single" w:sz="4" w:space="0" w:color="auto"/>
            </w:tcBorders>
            <w:shd w:val="clear" w:color="000000" w:fill="FFFFFF"/>
            <w:vAlign w:val="center"/>
            <w:hideMark/>
          </w:tcPr>
          <w:p w14:paraId="32EA924A"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48</w:t>
            </w:r>
          </w:p>
        </w:tc>
        <w:tc>
          <w:tcPr>
            <w:tcW w:w="993" w:type="dxa"/>
            <w:tcBorders>
              <w:top w:val="single" w:sz="4" w:space="0" w:color="auto"/>
              <w:bottom w:val="single" w:sz="4" w:space="0" w:color="auto"/>
            </w:tcBorders>
            <w:shd w:val="clear" w:color="000000" w:fill="FFFFFF"/>
            <w:vAlign w:val="center"/>
            <w:hideMark/>
          </w:tcPr>
          <w:p w14:paraId="6BFAEACA"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229</w:t>
            </w:r>
          </w:p>
        </w:tc>
        <w:tc>
          <w:tcPr>
            <w:tcW w:w="708" w:type="dxa"/>
            <w:tcBorders>
              <w:top w:val="single" w:sz="4" w:space="0" w:color="auto"/>
              <w:bottom w:val="single" w:sz="4" w:space="0" w:color="auto"/>
            </w:tcBorders>
            <w:shd w:val="clear" w:color="000000" w:fill="FFFFFF"/>
            <w:vAlign w:val="center"/>
            <w:hideMark/>
          </w:tcPr>
          <w:p w14:paraId="140E2C64"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00:48</w:t>
            </w:r>
          </w:p>
        </w:tc>
        <w:tc>
          <w:tcPr>
            <w:tcW w:w="993" w:type="dxa"/>
            <w:tcBorders>
              <w:top w:val="single" w:sz="4" w:space="0" w:color="auto"/>
              <w:bottom w:val="single" w:sz="4" w:space="0" w:color="auto"/>
            </w:tcBorders>
            <w:shd w:val="clear" w:color="000000" w:fill="FFFFFF"/>
            <w:vAlign w:val="center"/>
            <w:hideMark/>
          </w:tcPr>
          <w:p w14:paraId="7EC9A61B"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3:49</w:t>
            </w:r>
          </w:p>
        </w:tc>
        <w:tc>
          <w:tcPr>
            <w:tcW w:w="708" w:type="dxa"/>
            <w:tcBorders>
              <w:top w:val="single" w:sz="4" w:space="0" w:color="auto"/>
              <w:bottom w:val="single" w:sz="4" w:space="0" w:color="auto"/>
            </w:tcBorders>
            <w:shd w:val="clear" w:color="000000" w:fill="FFFFFF"/>
            <w:vAlign w:val="center"/>
            <w:hideMark/>
          </w:tcPr>
          <w:p w14:paraId="18F65957"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8:49</w:t>
            </w:r>
          </w:p>
        </w:tc>
      </w:tr>
      <w:tr w:rsidR="00CD5873" w:rsidRPr="005058E0" w14:paraId="4965D912" w14:textId="77777777" w:rsidTr="00DB5840">
        <w:trPr>
          <w:trHeight w:val="315"/>
        </w:trPr>
        <w:tc>
          <w:tcPr>
            <w:tcW w:w="366" w:type="dxa"/>
            <w:tcBorders>
              <w:top w:val="single" w:sz="4" w:space="0" w:color="auto"/>
            </w:tcBorders>
            <w:shd w:val="clear" w:color="auto" w:fill="F2F2F2" w:themeFill="background1" w:themeFillShade="F2"/>
            <w:vAlign w:val="center"/>
            <w:hideMark/>
          </w:tcPr>
          <w:p w14:paraId="267E76F5"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bCs/>
                <w:sz w:val="16"/>
                <w:szCs w:val="16"/>
              </w:rPr>
              <w:t>CD</w:t>
            </w:r>
          </w:p>
        </w:tc>
        <w:tc>
          <w:tcPr>
            <w:tcW w:w="1559" w:type="dxa"/>
            <w:tcBorders>
              <w:top w:val="single" w:sz="4" w:space="0" w:color="auto"/>
            </w:tcBorders>
            <w:shd w:val="clear" w:color="auto" w:fill="F2F2F2" w:themeFill="background1" w:themeFillShade="F2"/>
            <w:vAlign w:val="center"/>
            <w:hideMark/>
          </w:tcPr>
          <w:p w14:paraId="5CA6579D"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Currais Novos</w:t>
            </w:r>
          </w:p>
        </w:tc>
        <w:tc>
          <w:tcPr>
            <w:tcW w:w="850" w:type="dxa"/>
            <w:tcBorders>
              <w:top w:val="single" w:sz="4" w:space="0" w:color="auto"/>
            </w:tcBorders>
            <w:shd w:val="clear" w:color="auto" w:fill="F2F2F2" w:themeFill="background1" w:themeFillShade="F2"/>
            <w:vAlign w:val="center"/>
            <w:hideMark/>
          </w:tcPr>
          <w:p w14:paraId="747C0E3B"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16:00</w:t>
            </w:r>
          </w:p>
        </w:tc>
        <w:tc>
          <w:tcPr>
            <w:tcW w:w="709" w:type="dxa"/>
            <w:tcBorders>
              <w:top w:val="single" w:sz="4" w:space="0" w:color="auto"/>
            </w:tcBorders>
            <w:shd w:val="clear" w:color="auto" w:fill="F2F2F2" w:themeFill="background1" w:themeFillShade="F2"/>
            <w:vAlign w:val="center"/>
            <w:hideMark/>
          </w:tcPr>
          <w:p w14:paraId="563AD25C"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 </w:t>
            </w:r>
          </w:p>
        </w:tc>
        <w:tc>
          <w:tcPr>
            <w:tcW w:w="709" w:type="dxa"/>
            <w:tcBorders>
              <w:top w:val="single" w:sz="4" w:space="0" w:color="auto"/>
            </w:tcBorders>
            <w:shd w:val="clear" w:color="auto" w:fill="F2F2F2" w:themeFill="background1" w:themeFillShade="F2"/>
            <w:vAlign w:val="center"/>
            <w:hideMark/>
          </w:tcPr>
          <w:p w14:paraId="29A5070A"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 </w:t>
            </w:r>
          </w:p>
        </w:tc>
        <w:tc>
          <w:tcPr>
            <w:tcW w:w="850" w:type="dxa"/>
            <w:tcBorders>
              <w:top w:val="single" w:sz="4" w:space="0" w:color="auto"/>
            </w:tcBorders>
            <w:shd w:val="clear" w:color="auto" w:fill="F2F2F2" w:themeFill="background1" w:themeFillShade="F2"/>
            <w:vAlign w:val="center"/>
            <w:hideMark/>
          </w:tcPr>
          <w:p w14:paraId="3B0BC886"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 </w:t>
            </w:r>
          </w:p>
        </w:tc>
        <w:tc>
          <w:tcPr>
            <w:tcW w:w="993" w:type="dxa"/>
            <w:tcBorders>
              <w:top w:val="single" w:sz="4" w:space="0" w:color="auto"/>
            </w:tcBorders>
            <w:shd w:val="clear" w:color="auto" w:fill="F2F2F2" w:themeFill="background1" w:themeFillShade="F2"/>
            <w:vAlign w:val="center"/>
            <w:hideMark/>
          </w:tcPr>
          <w:p w14:paraId="4E1897DE"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 </w:t>
            </w:r>
          </w:p>
        </w:tc>
        <w:tc>
          <w:tcPr>
            <w:tcW w:w="708" w:type="dxa"/>
            <w:tcBorders>
              <w:top w:val="single" w:sz="4" w:space="0" w:color="auto"/>
            </w:tcBorders>
            <w:shd w:val="clear" w:color="auto" w:fill="F2F2F2" w:themeFill="background1" w:themeFillShade="F2"/>
            <w:vAlign w:val="center"/>
            <w:hideMark/>
          </w:tcPr>
          <w:p w14:paraId="2086FBAA"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 </w:t>
            </w:r>
          </w:p>
        </w:tc>
        <w:tc>
          <w:tcPr>
            <w:tcW w:w="993" w:type="dxa"/>
            <w:tcBorders>
              <w:top w:val="single" w:sz="4" w:space="0" w:color="auto"/>
            </w:tcBorders>
            <w:shd w:val="clear" w:color="auto" w:fill="F2F2F2" w:themeFill="background1" w:themeFillShade="F2"/>
            <w:vAlign w:val="center"/>
            <w:hideMark/>
          </w:tcPr>
          <w:p w14:paraId="75715E54"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 </w:t>
            </w:r>
          </w:p>
        </w:tc>
        <w:tc>
          <w:tcPr>
            <w:tcW w:w="708" w:type="dxa"/>
            <w:tcBorders>
              <w:top w:val="single" w:sz="4" w:space="0" w:color="auto"/>
            </w:tcBorders>
            <w:shd w:val="clear" w:color="auto" w:fill="F2F2F2" w:themeFill="background1" w:themeFillShade="F2"/>
            <w:vAlign w:val="center"/>
            <w:hideMark/>
          </w:tcPr>
          <w:p w14:paraId="193CB7DA" w14:textId="77777777" w:rsidR="00CD5873" w:rsidRPr="00EA2771" w:rsidRDefault="00CD5873" w:rsidP="00007F34">
            <w:pPr>
              <w:spacing w:after="0" w:line="240" w:lineRule="auto"/>
              <w:jc w:val="center"/>
              <w:rPr>
                <w:rFonts w:ascii="Times New Roman" w:hAnsi="Times New Roman" w:cs="Times New Roman"/>
                <w:sz w:val="16"/>
                <w:szCs w:val="16"/>
              </w:rPr>
            </w:pPr>
            <w:r w:rsidRPr="00EA2771">
              <w:rPr>
                <w:rFonts w:ascii="Times New Roman" w:hAnsi="Times New Roman" w:cs="Times New Roman"/>
                <w:sz w:val="16"/>
                <w:szCs w:val="16"/>
              </w:rPr>
              <w:t> </w:t>
            </w:r>
          </w:p>
        </w:tc>
      </w:tr>
    </w:tbl>
    <w:p w14:paraId="63456E30" w14:textId="77777777" w:rsidR="00CD5873" w:rsidRPr="006328E7" w:rsidRDefault="00CD5873" w:rsidP="00007F34">
      <w:pPr>
        <w:spacing w:after="0" w:line="240" w:lineRule="auto"/>
        <w:jc w:val="both"/>
        <w:rPr>
          <w:rFonts w:ascii="Times New Roman" w:hAnsi="Times New Roman" w:cs="Times New Roman"/>
          <w:szCs w:val="24"/>
        </w:rPr>
      </w:pPr>
      <w:r w:rsidRPr="006328E7">
        <w:rPr>
          <w:rFonts w:ascii="Times New Roman" w:hAnsi="Times New Roman" w:cs="Times New Roman"/>
          <w:szCs w:val="24"/>
        </w:rPr>
        <w:t>Fonte: Souza Neto, 2019.</w:t>
      </w:r>
    </w:p>
    <w:p w14:paraId="74AE12A4" w14:textId="77777777" w:rsidR="00007F34" w:rsidRDefault="00007F34" w:rsidP="006328E7">
      <w:pPr>
        <w:spacing w:after="0" w:line="240" w:lineRule="auto"/>
        <w:jc w:val="both"/>
        <w:rPr>
          <w:rFonts w:ascii="Times New Roman" w:hAnsi="Times New Roman" w:cs="Times New Roman"/>
        </w:rPr>
      </w:pPr>
    </w:p>
    <w:p w14:paraId="0319D4CD" w14:textId="77777777" w:rsidR="00143F85" w:rsidRDefault="00143F85" w:rsidP="006328E7">
      <w:pPr>
        <w:spacing w:after="0" w:line="240" w:lineRule="auto"/>
        <w:jc w:val="both"/>
        <w:rPr>
          <w:rFonts w:ascii="Times New Roman" w:hAnsi="Times New Roman" w:cs="Times New Roman"/>
        </w:rPr>
      </w:pPr>
    </w:p>
    <w:p w14:paraId="18C14DA9" w14:textId="77777777" w:rsidR="00143F85" w:rsidRDefault="00143F85" w:rsidP="006328E7">
      <w:pPr>
        <w:spacing w:after="0" w:line="240" w:lineRule="auto"/>
        <w:jc w:val="both"/>
        <w:rPr>
          <w:rFonts w:ascii="Times New Roman" w:hAnsi="Times New Roman" w:cs="Times New Roman"/>
        </w:rPr>
      </w:pPr>
    </w:p>
    <w:p w14:paraId="3874DDAC" w14:textId="77777777" w:rsidR="00143F85" w:rsidRDefault="00143F85" w:rsidP="006328E7">
      <w:pPr>
        <w:spacing w:after="0" w:line="240" w:lineRule="auto"/>
        <w:jc w:val="both"/>
        <w:rPr>
          <w:rFonts w:ascii="Times New Roman" w:hAnsi="Times New Roman" w:cs="Times New Roman"/>
        </w:rPr>
      </w:pPr>
    </w:p>
    <w:p w14:paraId="3047D849" w14:textId="77777777" w:rsidR="00143F85" w:rsidRDefault="00143F85" w:rsidP="006328E7">
      <w:pPr>
        <w:spacing w:after="0" w:line="240" w:lineRule="auto"/>
        <w:jc w:val="both"/>
        <w:rPr>
          <w:rFonts w:ascii="Times New Roman" w:hAnsi="Times New Roman" w:cs="Times New Roman"/>
        </w:rPr>
      </w:pPr>
    </w:p>
    <w:p w14:paraId="12B036B9" w14:textId="77777777" w:rsidR="00143F85" w:rsidRDefault="00143F85" w:rsidP="006328E7">
      <w:pPr>
        <w:spacing w:after="0" w:line="240" w:lineRule="auto"/>
        <w:jc w:val="both"/>
        <w:rPr>
          <w:rFonts w:ascii="Times New Roman" w:hAnsi="Times New Roman" w:cs="Times New Roman"/>
        </w:rPr>
      </w:pPr>
    </w:p>
    <w:p w14:paraId="069DF2AE" w14:textId="77777777" w:rsidR="00143F85" w:rsidRDefault="00143F85" w:rsidP="006328E7">
      <w:pPr>
        <w:spacing w:after="0" w:line="240" w:lineRule="auto"/>
        <w:jc w:val="both"/>
        <w:rPr>
          <w:rFonts w:ascii="Times New Roman" w:hAnsi="Times New Roman" w:cs="Times New Roman"/>
        </w:rPr>
      </w:pPr>
    </w:p>
    <w:p w14:paraId="56FF74F2" w14:textId="77777777" w:rsidR="00CD5873" w:rsidRPr="00007F34" w:rsidRDefault="00CD5873" w:rsidP="00007F34">
      <w:pPr>
        <w:autoSpaceDE w:val="0"/>
        <w:autoSpaceDN w:val="0"/>
        <w:adjustRightInd w:val="0"/>
        <w:spacing w:after="0" w:line="240" w:lineRule="auto"/>
        <w:jc w:val="both"/>
        <w:rPr>
          <w:rFonts w:ascii="Times New Roman" w:hAnsi="Times New Roman" w:cs="Times New Roman"/>
        </w:rPr>
      </w:pPr>
      <w:r w:rsidRPr="00007F34">
        <w:rPr>
          <w:rFonts w:ascii="Times New Roman" w:hAnsi="Times New Roman" w:cs="Times New Roman"/>
          <w:b/>
          <w:bCs/>
        </w:rPr>
        <w:t>Tabela 04</w:t>
      </w:r>
      <w:r w:rsidRPr="00007F34">
        <w:rPr>
          <w:rFonts w:ascii="Times New Roman" w:hAnsi="Times New Roman" w:cs="Times New Roman"/>
        </w:rPr>
        <w:t xml:space="preserve"> - Dados da Rota 04 – Quinta Feira</w:t>
      </w:r>
    </w:p>
    <w:tbl>
      <w:tblPr>
        <w:tblW w:w="8304" w:type="dxa"/>
        <w:tblInd w:w="55" w:type="dxa"/>
        <w:tblLayout w:type="fixed"/>
        <w:tblCellMar>
          <w:left w:w="70" w:type="dxa"/>
          <w:right w:w="70" w:type="dxa"/>
        </w:tblCellMar>
        <w:tblLook w:val="04A0" w:firstRow="1" w:lastRow="0" w:firstColumn="1" w:lastColumn="0" w:noHBand="0" w:noVBand="1"/>
      </w:tblPr>
      <w:tblGrid>
        <w:gridCol w:w="366"/>
        <w:gridCol w:w="1559"/>
        <w:gridCol w:w="709"/>
        <w:gridCol w:w="708"/>
        <w:gridCol w:w="709"/>
        <w:gridCol w:w="851"/>
        <w:gridCol w:w="992"/>
        <w:gridCol w:w="709"/>
        <w:gridCol w:w="992"/>
        <w:gridCol w:w="709"/>
      </w:tblGrid>
      <w:tr w:rsidR="00CD5873" w:rsidRPr="00007F34" w14:paraId="5ED91FDA" w14:textId="77777777" w:rsidTr="00DB5840">
        <w:trPr>
          <w:trHeight w:val="405"/>
        </w:trPr>
        <w:tc>
          <w:tcPr>
            <w:tcW w:w="2634" w:type="dxa"/>
            <w:gridSpan w:val="3"/>
            <w:tcBorders>
              <w:bottom w:val="single" w:sz="4" w:space="0" w:color="auto"/>
            </w:tcBorders>
            <w:shd w:val="clear" w:color="auto" w:fill="F2F2F2" w:themeFill="background1" w:themeFillShade="F2"/>
            <w:vAlign w:val="center"/>
            <w:hideMark/>
          </w:tcPr>
          <w:p w14:paraId="21364EDE"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bCs/>
                <w:sz w:val="16"/>
                <w:szCs w:val="16"/>
              </w:rPr>
              <w:t xml:space="preserve">Rota nº 04                                                                                                 </w:t>
            </w:r>
          </w:p>
        </w:tc>
        <w:tc>
          <w:tcPr>
            <w:tcW w:w="3260" w:type="dxa"/>
            <w:gridSpan w:val="4"/>
            <w:tcBorders>
              <w:bottom w:val="single" w:sz="4" w:space="0" w:color="auto"/>
            </w:tcBorders>
            <w:shd w:val="clear" w:color="auto" w:fill="F2F2F2" w:themeFill="background1" w:themeFillShade="F2"/>
            <w:vAlign w:val="center"/>
            <w:hideMark/>
          </w:tcPr>
          <w:p w14:paraId="3B7C6427"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Tempo Total: 11h43min</w:t>
            </w:r>
          </w:p>
        </w:tc>
        <w:tc>
          <w:tcPr>
            <w:tcW w:w="2410" w:type="dxa"/>
            <w:gridSpan w:val="3"/>
            <w:tcBorders>
              <w:bottom w:val="single" w:sz="4" w:space="0" w:color="auto"/>
            </w:tcBorders>
            <w:shd w:val="clear" w:color="auto" w:fill="F2F2F2" w:themeFill="background1" w:themeFillShade="F2"/>
            <w:vAlign w:val="center"/>
            <w:hideMark/>
          </w:tcPr>
          <w:p w14:paraId="2E1B0D47"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Distância Total: (Km): 283</w:t>
            </w:r>
          </w:p>
        </w:tc>
      </w:tr>
      <w:tr w:rsidR="00CD5873" w:rsidRPr="00007F34" w14:paraId="4A060DE3" w14:textId="77777777" w:rsidTr="00DB5840">
        <w:trPr>
          <w:trHeight w:val="315"/>
        </w:trPr>
        <w:tc>
          <w:tcPr>
            <w:tcW w:w="366" w:type="dxa"/>
            <w:vMerge w:val="restart"/>
            <w:shd w:val="clear" w:color="auto" w:fill="F2F2F2" w:themeFill="background1" w:themeFillShade="F2"/>
            <w:vAlign w:val="center"/>
            <w:hideMark/>
          </w:tcPr>
          <w:p w14:paraId="4AA7DDD7"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bCs/>
                <w:sz w:val="16"/>
                <w:szCs w:val="16"/>
              </w:rPr>
              <w:t>Nº</w:t>
            </w:r>
          </w:p>
        </w:tc>
        <w:tc>
          <w:tcPr>
            <w:tcW w:w="1559" w:type="dxa"/>
            <w:vMerge w:val="restart"/>
            <w:shd w:val="clear" w:color="auto" w:fill="F2F2F2" w:themeFill="background1" w:themeFillShade="F2"/>
            <w:vAlign w:val="center"/>
            <w:hideMark/>
          </w:tcPr>
          <w:p w14:paraId="24F64D4F"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Localidade</w:t>
            </w:r>
          </w:p>
        </w:tc>
        <w:tc>
          <w:tcPr>
            <w:tcW w:w="2126" w:type="dxa"/>
            <w:gridSpan w:val="3"/>
            <w:tcBorders>
              <w:bottom w:val="single" w:sz="4" w:space="0" w:color="auto"/>
            </w:tcBorders>
            <w:shd w:val="clear" w:color="auto" w:fill="F2F2F2" w:themeFill="background1" w:themeFillShade="F2"/>
            <w:vAlign w:val="center"/>
            <w:hideMark/>
          </w:tcPr>
          <w:p w14:paraId="18009F20"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Horários</w:t>
            </w:r>
          </w:p>
        </w:tc>
        <w:tc>
          <w:tcPr>
            <w:tcW w:w="1843" w:type="dxa"/>
            <w:gridSpan w:val="2"/>
            <w:tcBorders>
              <w:bottom w:val="single" w:sz="4" w:space="0" w:color="auto"/>
            </w:tcBorders>
            <w:shd w:val="clear" w:color="auto" w:fill="F2F2F2" w:themeFill="background1" w:themeFillShade="F2"/>
            <w:vAlign w:val="center"/>
            <w:hideMark/>
          </w:tcPr>
          <w:p w14:paraId="6AE556C7"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Distância</w:t>
            </w:r>
          </w:p>
        </w:tc>
        <w:tc>
          <w:tcPr>
            <w:tcW w:w="1701" w:type="dxa"/>
            <w:gridSpan w:val="2"/>
            <w:tcBorders>
              <w:top w:val="single" w:sz="4" w:space="0" w:color="auto"/>
              <w:bottom w:val="single" w:sz="4" w:space="0" w:color="auto"/>
            </w:tcBorders>
            <w:shd w:val="clear" w:color="auto" w:fill="F2F2F2" w:themeFill="background1" w:themeFillShade="F2"/>
            <w:vAlign w:val="center"/>
            <w:hideMark/>
          </w:tcPr>
          <w:p w14:paraId="7B3F0D6C"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Tempo (Rodovias)</w:t>
            </w:r>
          </w:p>
        </w:tc>
        <w:tc>
          <w:tcPr>
            <w:tcW w:w="709" w:type="dxa"/>
            <w:vMerge w:val="restart"/>
            <w:tcBorders>
              <w:top w:val="single" w:sz="4" w:space="0" w:color="auto"/>
              <w:bottom w:val="single" w:sz="4" w:space="0" w:color="auto"/>
            </w:tcBorders>
            <w:shd w:val="clear" w:color="auto" w:fill="F2F2F2" w:themeFill="background1" w:themeFillShade="F2"/>
            <w:vAlign w:val="center"/>
            <w:hideMark/>
          </w:tcPr>
          <w:p w14:paraId="3CF2CF43"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Tempo de Ciclo</w:t>
            </w:r>
          </w:p>
        </w:tc>
      </w:tr>
      <w:tr w:rsidR="00CD5873" w:rsidRPr="00007F34" w14:paraId="3B511366" w14:textId="77777777" w:rsidTr="00DB5840">
        <w:trPr>
          <w:trHeight w:val="315"/>
        </w:trPr>
        <w:tc>
          <w:tcPr>
            <w:tcW w:w="366" w:type="dxa"/>
            <w:vMerge/>
            <w:tcBorders>
              <w:bottom w:val="single" w:sz="4" w:space="0" w:color="auto"/>
            </w:tcBorders>
            <w:shd w:val="clear" w:color="auto" w:fill="F2F2F2" w:themeFill="background1" w:themeFillShade="F2"/>
            <w:vAlign w:val="center"/>
            <w:hideMark/>
          </w:tcPr>
          <w:p w14:paraId="654FA16B" w14:textId="77777777" w:rsidR="00CD5873" w:rsidRPr="00007F34" w:rsidRDefault="00CD5873" w:rsidP="00007F34">
            <w:pPr>
              <w:spacing w:after="0" w:line="240" w:lineRule="auto"/>
              <w:rPr>
                <w:rFonts w:ascii="Times New Roman" w:eastAsia="Times New Roman" w:hAnsi="Times New Roman" w:cs="Times New Roman"/>
                <w:sz w:val="16"/>
                <w:szCs w:val="16"/>
              </w:rPr>
            </w:pPr>
          </w:p>
        </w:tc>
        <w:tc>
          <w:tcPr>
            <w:tcW w:w="1559" w:type="dxa"/>
            <w:vMerge/>
            <w:tcBorders>
              <w:bottom w:val="single" w:sz="4" w:space="0" w:color="auto"/>
            </w:tcBorders>
            <w:shd w:val="clear" w:color="auto" w:fill="F2F2F2" w:themeFill="background1" w:themeFillShade="F2"/>
            <w:vAlign w:val="center"/>
            <w:hideMark/>
          </w:tcPr>
          <w:p w14:paraId="3AF06B8D" w14:textId="77777777" w:rsidR="00CD5873" w:rsidRPr="00007F34" w:rsidRDefault="00CD5873" w:rsidP="00007F34">
            <w:pPr>
              <w:spacing w:after="0" w:line="240" w:lineRule="auto"/>
              <w:rPr>
                <w:rFonts w:ascii="Times New Roman" w:eastAsia="Times New Roman" w:hAnsi="Times New Roman" w:cs="Times New Roman"/>
                <w:sz w:val="16"/>
                <w:szCs w:val="16"/>
              </w:rPr>
            </w:pPr>
          </w:p>
        </w:tc>
        <w:tc>
          <w:tcPr>
            <w:tcW w:w="709" w:type="dxa"/>
            <w:tcBorders>
              <w:top w:val="single" w:sz="4" w:space="0" w:color="auto"/>
              <w:bottom w:val="single" w:sz="4" w:space="0" w:color="auto"/>
            </w:tcBorders>
            <w:shd w:val="clear" w:color="auto" w:fill="F2F2F2" w:themeFill="background1" w:themeFillShade="F2"/>
            <w:vAlign w:val="center"/>
            <w:hideMark/>
          </w:tcPr>
          <w:p w14:paraId="345AC65B"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Chegada</w:t>
            </w:r>
          </w:p>
        </w:tc>
        <w:tc>
          <w:tcPr>
            <w:tcW w:w="708" w:type="dxa"/>
            <w:tcBorders>
              <w:top w:val="single" w:sz="4" w:space="0" w:color="auto"/>
              <w:bottom w:val="single" w:sz="4" w:space="0" w:color="auto"/>
            </w:tcBorders>
            <w:shd w:val="clear" w:color="auto" w:fill="F2F2F2" w:themeFill="background1" w:themeFillShade="F2"/>
            <w:vAlign w:val="center"/>
            <w:hideMark/>
          </w:tcPr>
          <w:p w14:paraId="19786B80"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Parada</w:t>
            </w:r>
          </w:p>
        </w:tc>
        <w:tc>
          <w:tcPr>
            <w:tcW w:w="709" w:type="dxa"/>
            <w:tcBorders>
              <w:top w:val="single" w:sz="4" w:space="0" w:color="auto"/>
              <w:bottom w:val="single" w:sz="4" w:space="0" w:color="auto"/>
            </w:tcBorders>
            <w:shd w:val="clear" w:color="auto" w:fill="F2F2F2" w:themeFill="background1" w:themeFillShade="F2"/>
            <w:vAlign w:val="center"/>
            <w:hideMark/>
          </w:tcPr>
          <w:p w14:paraId="3BC0CA31"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Saída</w:t>
            </w:r>
          </w:p>
        </w:tc>
        <w:tc>
          <w:tcPr>
            <w:tcW w:w="851" w:type="dxa"/>
            <w:tcBorders>
              <w:top w:val="single" w:sz="4" w:space="0" w:color="auto"/>
              <w:bottom w:val="single" w:sz="4" w:space="0" w:color="auto"/>
            </w:tcBorders>
            <w:shd w:val="clear" w:color="auto" w:fill="F2F2F2" w:themeFill="background1" w:themeFillShade="F2"/>
            <w:vAlign w:val="center"/>
            <w:hideMark/>
          </w:tcPr>
          <w:p w14:paraId="6E199895"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Parcial</w:t>
            </w:r>
          </w:p>
        </w:tc>
        <w:tc>
          <w:tcPr>
            <w:tcW w:w="992" w:type="dxa"/>
            <w:tcBorders>
              <w:top w:val="single" w:sz="4" w:space="0" w:color="auto"/>
              <w:bottom w:val="single" w:sz="4" w:space="0" w:color="auto"/>
            </w:tcBorders>
            <w:shd w:val="clear" w:color="auto" w:fill="F2F2F2" w:themeFill="background1" w:themeFillShade="F2"/>
            <w:vAlign w:val="center"/>
            <w:hideMark/>
          </w:tcPr>
          <w:p w14:paraId="66FF83B6"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Acumulada</w:t>
            </w:r>
          </w:p>
        </w:tc>
        <w:tc>
          <w:tcPr>
            <w:tcW w:w="709" w:type="dxa"/>
            <w:tcBorders>
              <w:top w:val="single" w:sz="4" w:space="0" w:color="auto"/>
              <w:bottom w:val="single" w:sz="4" w:space="0" w:color="auto"/>
            </w:tcBorders>
            <w:shd w:val="clear" w:color="auto" w:fill="F2F2F2" w:themeFill="background1" w:themeFillShade="F2"/>
            <w:vAlign w:val="center"/>
            <w:hideMark/>
          </w:tcPr>
          <w:p w14:paraId="736CD96C"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Parcial</w:t>
            </w:r>
          </w:p>
        </w:tc>
        <w:tc>
          <w:tcPr>
            <w:tcW w:w="992" w:type="dxa"/>
            <w:tcBorders>
              <w:top w:val="single" w:sz="4" w:space="0" w:color="auto"/>
              <w:bottom w:val="single" w:sz="4" w:space="0" w:color="auto"/>
            </w:tcBorders>
            <w:shd w:val="clear" w:color="auto" w:fill="F2F2F2" w:themeFill="background1" w:themeFillShade="F2"/>
            <w:vAlign w:val="center"/>
            <w:hideMark/>
          </w:tcPr>
          <w:p w14:paraId="31DDEB30" w14:textId="77777777" w:rsidR="00CD5873" w:rsidRPr="00007F34" w:rsidRDefault="00CD5873" w:rsidP="00007F34">
            <w:pPr>
              <w:spacing w:after="0" w:line="240" w:lineRule="auto"/>
              <w:jc w:val="center"/>
              <w:rPr>
                <w:rFonts w:ascii="Times New Roman" w:eastAsia="Times New Roman" w:hAnsi="Times New Roman" w:cs="Times New Roman"/>
                <w:sz w:val="16"/>
                <w:szCs w:val="16"/>
              </w:rPr>
            </w:pPr>
            <w:r w:rsidRPr="00007F34">
              <w:rPr>
                <w:rFonts w:ascii="Times New Roman" w:eastAsia="Times New Roman" w:hAnsi="Times New Roman" w:cs="Times New Roman"/>
                <w:sz w:val="16"/>
                <w:szCs w:val="16"/>
              </w:rPr>
              <w:t>Acumulada</w:t>
            </w:r>
          </w:p>
        </w:tc>
        <w:tc>
          <w:tcPr>
            <w:tcW w:w="709" w:type="dxa"/>
            <w:vMerge/>
            <w:tcBorders>
              <w:bottom w:val="single" w:sz="4" w:space="0" w:color="auto"/>
            </w:tcBorders>
            <w:shd w:val="clear" w:color="auto" w:fill="F2F2F2" w:themeFill="background1" w:themeFillShade="F2"/>
            <w:vAlign w:val="center"/>
            <w:hideMark/>
          </w:tcPr>
          <w:p w14:paraId="29945A18" w14:textId="77777777" w:rsidR="00CD5873" w:rsidRPr="00007F34" w:rsidRDefault="00CD5873" w:rsidP="00007F34">
            <w:pPr>
              <w:spacing w:after="0" w:line="240" w:lineRule="auto"/>
              <w:rPr>
                <w:rFonts w:ascii="Times New Roman" w:eastAsia="Times New Roman" w:hAnsi="Times New Roman" w:cs="Times New Roman"/>
                <w:sz w:val="16"/>
                <w:szCs w:val="16"/>
              </w:rPr>
            </w:pPr>
          </w:p>
        </w:tc>
      </w:tr>
      <w:tr w:rsidR="00CD5873" w:rsidRPr="00007F34" w14:paraId="58E0AB3C"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3062113D"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bCs/>
                <w:sz w:val="16"/>
                <w:szCs w:val="16"/>
              </w:rPr>
              <w:t>CD</w:t>
            </w:r>
          </w:p>
        </w:tc>
        <w:tc>
          <w:tcPr>
            <w:tcW w:w="1559" w:type="dxa"/>
            <w:tcBorders>
              <w:top w:val="single" w:sz="4" w:space="0" w:color="auto"/>
              <w:bottom w:val="single" w:sz="4" w:space="0" w:color="auto"/>
            </w:tcBorders>
            <w:shd w:val="clear" w:color="000000" w:fill="FFFFFF"/>
            <w:vAlign w:val="center"/>
            <w:hideMark/>
          </w:tcPr>
          <w:p w14:paraId="3D3C1B31"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Currais Novos</w:t>
            </w:r>
          </w:p>
        </w:tc>
        <w:tc>
          <w:tcPr>
            <w:tcW w:w="709" w:type="dxa"/>
            <w:tcBorders>
              <w:top w:val="single" w:sz="4" w:space="0" w:color="auto"/>
              <w:bottom w:val="single" w:sz="4" w:space="0" w:color="auto"/>
            </w:tcBorders>
            <w:shd w:val="clear" w:color="000000" w:fill="FFFFFF"/>
            <w:vAlign w:val="center"/>
            <w:hideMark/>
          </w:tcPr>
          <w:p w14:paraId="45EBEBF6"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w:t>
            </w:r>
          </w:p>
        </w:tc>
        <w:tc>
          <w:tcPr>
            <w:tcW w:w="708" w:type="dxa"/>
            <w:tcBorders>
              <w:top w:val="single" w:sz="4" w:space="0" w:color="auto"/>
              <w:bottom w:val="single" w:sz="4" w:space="0" w:color="auto"/>
            </w:tcBorders>
            <w:shd w:val="clear" w:color="000000" w:fill="FFFFFF"/>
            <w:vAlign w:val="center"/>
            <w:hideMark/>
          </w:tcPr>
          <w:p w14:paraId="06C808F3"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 </w:t>
            </w:r>
          </w:p>
        </w:tc>
        <w:tc>
          <w:tcPr>
            <w:tcW w:w="709" w:type="dxa"/>
            <w:tcBorders>
              <w:top w:val="single" w:sz="4" w:space="0" w:color="auto"/>
              <w:bottom w:val="single" w:sz="4" w:space="0" w:color="auto"/>
            </w:tcBorders>
            <w:shd w:val="clear" w:color="000000" w:fill="FFFFFF"/>
            <w:vAlign w:val="center"/>
            <w:hideMark/>
          </w:tcPr>
          <w:p w14:paraId="430BF7D1"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7:00</w:t>
            </w:r>
          </w:p>
        </w:tc>
        <w:tc>
          <w:tcPr>
            <w:tcW w:w="851" w:type="dxa"/>
            <w:tcBorders>
              <w:top w:val="single" w:sz="4" w:space="0" w:color="auto"/>
              <w:bottom w:val="single" w:sz="4" w:space="0" w:color="auto"/>
            </w:tcBorders>
            <w:shd w:val="clear" w:color="000000" w:fill="FFFFFF"/>
            <w:vAlign w:val="center"/>
            <w:hideMark/>
          </w:tcPr>
          <w:p w14:paraId="3D2EE6D7"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79</w:t>
            </w:r>
          </w:p>
        </w:tc>
        <w:tc>
          <w:tcPr>
            <w:tcW w:w="992" w:type="dxa"/>
            <w:tcBorders>
              <w:top w:val="single" w:sz="4" w:space="0" w:color="auto"/>
              <w:bottom w:val="single" w:sz="4" w:space="0" w:color="auto"/>
            </w:tcBorders>
            <w:shd w:val="clear" w:color="000000" w:fill="FFFFFF"/>
            <w:vAlign w:val="center"/>
            <w:hideMark/>
          </w:tcPr>
          <w:p w14:paraId="4B5A9EBF"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79</w:t>
            </w:r>
          </w:p>
        </w:tc>
        <w:tc>
          <w:tcPr>
            <w:tcW w:w="709" w:type="dxa"/>
            <w:tcBorders>
              <w:top w:val="single" w:sz="4" w:space="0" w:color="auto"/>
              <w:bottom w:val="single" w:sz="4" w:space="0" w:color="auto"/>
            </w:tcBorders>
            <w:shd w:val="clear" w:color="000000" w:fill="FFFFFF"/>
            <w:vAlign w:val="center"/>
            <w:hideMark/>
          </w:tcPr>
          <w:p w14:paraId="6E88DAA7"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1:19</w:t>
            </w:r>
          </w:p>
        </w:tc>
        <w:tc>
          <w:tcPr>
            <w:tcW w:w="992" w:type="dxa"/>
            <w:tcBorders>
              <w:top w:val="single" w:sz="4" w:space="0" w:color="auto"/>
              <w:bottom w:val="single" w:sz="4" w:space="0" w:color="auto"/>
            </w:tcBorders>
            <w:shd w:val="clear" w:color="000000" w:fill="FFFFFF"/>
            <w:vAlign w:val="center"/>
            <w:hideMark/>
          </w:tcPr>
          <w:p w14:paraId="13392DA2"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1:19</w:t>
            </w:r>
          </w:p>
        </w:tc>
        <w:tc>
          <w:tcPr>
            <w:tcW w:w="709" w:type="dxa"/>
            <w:tcBorders>
              <w:top w:val="single" w:sz="4" w:space="0" w:color="auto"/>
              <w:bottom w:val="single" w:sz="4" w:space="0" w:color="auto"/>
            </w:tcBorders>
            <w:shd w:val="clear" w:color="000000" w:fill="FFFFFF"/>
            <w:vAlign w:val="center"/>
            <w:hideMark/>
          </w:tcPr>
          <w:p w14:paraId="13986829"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1:19</w:t>
            </w:r>
          </w:p>
        </w:tc>
      </w:tr>
      <w:tr w:rsidR="00CD5873" w:rsidRPr="00007F34" w14:paraId="3A701A02"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3E15FB6F"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bCs/>
                <w:sz w:val="16"/>
                <w:szCs w:val="16"/>
              </w:rPr>
              <w:t>15</w:t>
            </w:r>
          </w:p>
        </w:tc>
        <w:tc>
          <w:tcPr>
            <w:tcW w:w="1559" w:type="dxa"/>
            <w:tcBorders>
              <w:top w:val="single" w:sz="4" w:space="0" w:color="auto"/>
              <w:bottom w:val="single" w:sz="4" w:space="0" w:color="auto"/>
            </w:tcBorders>
            <w:shd w:val="clear" w:color="auto" w:fill="F2F2F2" w:themeFill="background1" w:themeFillShade="F2"/>
            <w:vAlign w:val="center"/>
            <w:hideMark/>
          </w:tcPr>
          <w:p w14:paraId="6C5B949C"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Ouro Branco</w:t>
            </w:r>
          </w:p>
        </w:tc>
        <w:tc>
          <w:tcPr>
            <w:tcW w:w="709" w:type="dxa"/>
            <w:tcBorders>
              <w:top w:val="single" w:sz="4" w:space="0" w:color="auto"/>
              <w:bottom w:val="single" w:sz="4" w:space="0" w:color="auto"/>
            </w:tcBorders>
            <w:shd w:val="clear" w:color="auto" w:fill="F2F2F2" w:themeFill="background1" w:themeFillShade="F2"/>
            <w:vAlign w:val="center"/>
            <w:hideMark/>
          </w:tcPr>
          <w:p w14:paraId="106102DC"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8:19</w:t>
            </w:r>
          </w:p>
        </w:tc>
        <w:tc>
          <w:tcPr>
            <w:tcW w:w="708" w:type="dxa"/>
            <w:tcBorders>
              <w:top w:val="single" w:sz="4" w:space="0" w:color="auto"/>
              <w:bottom w:val="single" w:sz="4" w:space="0" w:color="auto"/>
            </w:tcBorders>
            <w:shd w:val="clear" w:color="auto" w:fill="F2F2F2" w:themeFill="background1" w:themeFillShade="F2"/>
            <w:vAlign w:val="center"/>
            <w:hideMark/>
          </w:tcPr>
          <w:p w14:paraId="74B771D5"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auto" w:fill="F2F2F2" w:themeFill="background1" w:themeFillShade="F2"/>
            <w:vAlign w:val="center"/>
            <w:hideMark/>
          </w:tcPr>
          <w:p w14:paraId="3C96F642"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9:19</w:t>
            </w:r>
          </w:p>
        </w:tc>
        <w:tc>
          <w:tcPr>
            <w:tcW w:w="851" w:type="dxa"/>
            <w:tcBorders>
              <w:top w:val="single" w:sz="4" w:space="0" w:color="auto"/>
              <w:bottom w:val="single" w:sz="4" w:space="0" w:color="auto"/>
            </w:tcBorders>
            <w:shd w:val="clear" w:color="auto" w:fill="F2F2F2" w:themeFill="background1" w:themeFillShade="F2"/>
            <w:vAlign w:val="center"/>
            <w:hideMark/>
          </w:tcPr>
          <w:p w14:paraId="067221D0"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23</w:t>
            </w:r>
          </w:p>
        </w:tc>
        <w:tc>
          <w:tcPr>
            <w:tcW w:w="992" w:type="dxa"/>
            <w:tcBorders>
              <w:top w:val="single" w:sz="4" w:space="0" w:color="auto"/>
              <w:bottom w:val="single" w:sz="4" w:space="0" w:color="auto"/>
            </w:tcBorders>
            <w:shd w:val="clear" w:color="auto" w:fill="F2F2F2" w:themeFill="background1" w:themeFillShade="F2"/>
            <w:vAlign w:val="center"/>
            <w:hideMark/>
          </w:tcPr>
          <w:p w14:paraId="6387E840"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102</w:t>
            </w:r>
          </w:p>
        </w:tc>
        <w:tc>
          <w:tcPr>
            <w:tcW w:w="709" w:type="dxa"/>
            <w:tcBorders>
              <w:top w:val="single" w:sz="4" w:space="0" w:color="auto"/>
              <w:bottom w:val="single" w:sz="4" w:space="0" w:color="auto"/>
            </w:tcBorders>
            <w:shd w:val="clear" w:color="auto" w:fill="F2F2F2" w:themeFill="background1" w:themeFillShade="F2"/>
            <w:vAlign w:val="center"/>
            <w:hideMark/>
          </w:tcPr>
          <w:p w14:paraId="6FE5C839"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00:23</w:t>
            </w:r>
          </w:p>
        </w:tc>
        <w:tc>
          <w:tcPr>
            <w:tcW w:w="992" w:type="dxa"/>
            <w:tcBorders>
              <w:top w:val="single" w:sz="4" w:space="0" w:color="auto"/>
              <w:bottom w:val="single" w:sz="4" w:space="0" w:color="auto"/>
            </w:tcBorders>
            <w:shd w:val="clear" w:color="auto" w:fill="F2F2F2" w:themeFill="background1" w:themeFillShade="F2"/>
            <w:vAlign w:val="center"/>
            <w:hideMark/>
          </w:tcPr>
          <w:p w14:paraId="5D3F1EE7"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1:42</w:t>
            </w:r>
          </w:p>
        </w:tc>
        <w:tc>
          <w:tcPr>
            <w:tcW w:w="709" w:type="dxa"/>
            <w:tcBorders>
              <w:top w:val="single" w:sz="4" w:space="0" w:color="auto"/>
              <w:bottom w:val="single" w:sz="4" w:space="0" w:color="auto"/>
            </w:tcBorders>
            <w:shd w:val="clear" w:color="auto" w:fill="F2F2F2" w:themeFill="background1" w:themeFillShade="F2"/>
            <w:vAlign w:val="center"/>
            <w:hideMark/>
          </w:tcPr>
          <w:p w14:paraId="599168D8"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2:42</w:t>
            </w:r>
          </w:p>
        </w:tc>
      </w:tr>
      <w:tr w:rsidR="00CD5873" w:rsidRPr="00007F34" w14:paraId="312803E3"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79A29C02"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bCs/>
                <w:sz w:val="16"/>
                <w:szCs w:val="16"/>
              </w:rPr>
              <w:lastRenderedPageBreak/>
              <w:t>9</w:t>
            </w:r>
          </w:p>
        </w:tc>
        <w:tc>
          <w:tcPr>
            <w:tcW w:w="1559" w:type="dxa"/>
            <w:tcBorders>
              <w:top w:val="single" w:sz="4" w:space="0" w:color="auto"/>
              <w:bottom w:val="single" w:sz="4" w:space="0" w:color="auto"/>
            </w:tcBorders>
            <w:shd w:val="clear" w:color="000000" w:fill="FFFFFF"/>
            <w:vAlign w:val="center"/>
            <w:hideMark/>
          </w:tcPr>
          <w:p w14:paraId="6E47FE65"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Jardim do Seridó</w:t>
            </w:r>
          </w:p>
        </w:tc>
        <w:tc>
          <w:tcPr>
            <w:tcW w:w="709" w:type="dxa"/>
            <w:tcBorders>
              <w:top w:val="single" w:sz="4" w:space="0" w:color="auto"/>
              <w:bottom w:val="single" w:sz="4" w:space="0" w:color="auto"/>
            </w:tcBorders>
            <w:shd w:val="clear" w:color="000000" w:fill="FFFFFF"/>
            <w:vAlign w:val="center"/>
            <w:hideMark/>
          </w:tcPr>
          <w:p w14:paraId="5AF76AB1"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9:44</w:t>
            </w:r>
          </w:p>
        </w:tc>
        <w:tc>
          <w:tcPr>
            <w:tcW w:w="708" w:type="dxa"/>
            <w:tcBorders>
              <w:top w:val="single" w:sz="4" w:space="0" w:color="auto"/>
              <w:bottom w:val="single" w:sz="4" w:space="0" w:color="auto"/>
            </w:tcBorders>
            <w:shd w:val="clear" w:color="000000" w:fill="FFFFFF"/>
            <w:vAlign w:val="center"/>
            <w:hideMark/>
          </w:tcPr>
          <w:p w14:paraId="60C4E7D5"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000000" w:fill="FFFFFF"/>
            <w:vAlign w:val="center"/>
            <w:hideMark/>
          </w:tcPr>
          <w:p w14:paraId="7CFEC6EB"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10:44</w:t>
            </w:r>
          </w:p>
        </w:tc>
        <w:tc>
          <w:tcPr>
            <w:tcW w:w="851" w:type="dxa"/>
            <w:tcBorders>
              <w:top w:val="single" w:sz="4" w:space="0" w:color="auto"/>
              <w:bottom w:val="single" w:sz="4" w:space="0" w:color="auto"/>
            </w:tcBorders>
            <w:shd w:val="clear" w:color="000000" w:fill="FFFFFF"/>
            <w:vAlign w:val="center"/>
            <w:hideMark/>
          </w:tcPr>
          <w:p w14:paraId="55221ED4"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25</w:t>
            </w:r>
          </w:p>
        </w:tc>
        <w:tc>
          <w:tcPr>
            <w:tcW w:w="992" w:type="dxa"/>
            <w:tcBorders>
              <w:top w:val="single" w:sz="4" w:space="0" w:color="auto"/>
              <w:bottom w:val="single" w:sz="4" w:space="0" w:color="auto"/>
            </w:tcBorders>
            <w:shd w:val="clear" w:color="000000" w:fill="FFFFFF"/>
            <w:vAlign w:val="center"/>
            <w:hideMark/>
          </w:tcPr>
          <w:p w14:paraId="190595CB"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127</w:t>
            </w:r>
          </w:p>
        </w:tc>
        <w:tc>
          <w:tcPr>
            <w:tcW w:w="709" w:type="dxa"/>
            <w:tcBorders>
              <w:top w:val="single" w:sz="4" w:space="0" w:color="auto"/>
              <w:bottom w:val="single" w:sz="4" w:space="0" w:color="auto"/>
            </w:tcBorders>
            <w:shd w:val="clear" w:color="000000" w:fill="FFFFFF"/>
            <w:vAlign w:val="center"/>
            <w:hideMark/>
          </w:tcPr>
          <w:p w14:paraId="06503A02"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00:25</w:t>
            </w:r>
          </w:p>
        </w:tc>
        <w:tc>
          <w:tcPr>
            <w:tcW w:w="992" w:type="dxa"/>
            <w:tcBorders>
              <w:top w:val="single" w:sz="4" w:space="0" w:color="auto"/>
              <w:bottom w:val="single" w:sz="4" w:space="0" w:color="auto"/>
            </w:tcBorders>
            <w:shd w:val="clear" w:color="000000" w:fill="FFFFFF"/>
            <w:vAlign w:val="center"/>
            <w:hideMark/>
          </w:tcPr>
          <w:p w14:paraId="4ECE071D"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2:07</w:t>
            </w:r>
          </w:p>
        </w:tc>
        <w:tc>
          <w:tcPr>
            <w:tcW w:w="709" w:type="dxa"/>
            <w:tcBorders>
              <w:top w:val="single" w:sz="4" w:space="0" w:color="auto"/>
              <w:bottom w:val="single" w:sz="4" w:space="0" w:color="auto"/>
            </w:tcBorders>
            <w:shd w:val="clear" w:color="000000" w:fill="FFFFFF"/>
            <w:vAlign w:val="center"/>
            <w:hideMark/>
          </w:tcPr>
          <w:p w14:paraId="50F3B9B4"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4:07</w:t>
            </w:r>
          </w:p>
        </w:tc>
      </w:tr>
      <w:tr w:rsidR="00CD5873" w:rsidRPr="00007F34" w14:paraId="49D09FD8"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6729D89B"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bCs/>
                <w:sz w:val="16"/>
                <w:szCs w:val="16"/>
              </w:rPr>
              <w:t>7</w:t>
            </w:r>
          </w:p>
        </w:tc>
        <w:tc>
          <w:tcPr>
            <w:tcW w:w="1559" w:type="dxa"/>
            <w:tcBorders>
              <w:top w:val="single" w:sz="4" w:space="0" w:color="auto"/>
              <w:bottom w:val="single" w:sz="4" w:space="0" w:color="auto"/>
            </w:tcBorders>
            <w:shd w:val="clear" w:color="auto" w:fill="F2F2F2" w:themeFill="background1" w:themeFillShade="F2"/>
            <w:vAlign w:val="center"/>
            <w:hideMark/>
          </w:tcPr>
          <w:p w14:paraId="4B67948A"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Acari</w:t>
            </w:r>
          </w:p>
        </w:tc>
        <w:tc>
          <w:tcPr>
            <w:tcW w:w="709" w:type="dxa"/>
            <w:tcBorders>
              <w:top w:val="single" w:sz="4" w:space="0" w:color="auto"/>
              <w:bottom w:val="single" w:sz="4" w:space="0" w:color="auto"/>
            </w:tcBorders>
            <w:shd w:val="clear" w:color="auto" w:fill="F2F2F2" w:themeFill="background1" w:themeFillShade="F2"/>
            <w:vAlign w:val="center"/>
            <w:hideMark/>
          </w:tcPr>
          <w:p w14:paraId="5FBA50FE"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11:02</w:t>
            </w:r>
          </w:p>
        </w:tc>
        <w:tc>
          <w:tcPr>
            <w:tcW w:w="708" w:type="dxa"/>
            <w:tcBorders>
              <w:top w:val="single" w:sz="4" w:space="0" w:color="auto"/>
              <w:bottom w:val="single" w:sz="4" w:space="0" w:color="auto"/>
            </w:tcBorders>
            <w:shd w:val="clear" w:color="auto" w:fill="F2F2F2" w:themeFill="background1" w:themeFillShade="F2"/>
            <w:vAlign w:val="center"/>
            <w:hideMark/>
          </w:tcPr>
          <w:p w14:paraId="09C1F878"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2:00</w:t>
            </w:r>
          </w:p>
        </w:tc>
        <w:tc>
          <w:tcPr>
            <w:tcW w:w="709" w:type="dxa"/>
            <w:tcBorders>
              <w:top w:val="single" w:sz="4" w:space="0" w:color="auto"/>
              <w:bottom w:val="single" w:sz="4" w:space="0" w:color="auto"/>
            </w:tcBorders>
            <w:shd w:val="clear" w:color="auto" w:fill="F2F2F2" w:themeFill="background1" w:themeFillShade="F2"/>
            <w:vAlign w:val="center"/>
            <w:hideMark/>
          </w:tcPr>
          <w:p w14:paraId="7165BF0D"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13:02</w:t>
            </w:r>
          </w:p>
        </w:tc>
        <w:tc>
          <w:tcPr>
            <w:tcW w:w="851" w:type="dxa"/>
            <w:tcBorders>
              <w:top w:val="single" w:sz="4" w:space="0" w:color="auto"/>
              <w:bottom w:val="single" w:sz="4" w:space="0" w:color="auto"/>
            </w:tcBorders>
            <w:shd w:val="clear" w:color="auto" w:fill="F2F2F2" w:themeFill="background1" w:themeFillShade="F2"/>
            <w:vAlign w:val="center"/>
            <w:hideMark/>
          </w:tcPr>
          <w:p w14:paraId="675F3D0C"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18</w:t>
            </w:r>
          </w:p>
        </w:tc>
        <w:tc>
          <w:tcPr>
            <w:tcW w:w="992" w:type="dxa"/>
            <w:tcBorders>
              <w:top w:val="single" w:sz="4" w:space="0" w:color="auto"/>
              <w:bottom w:val="single" w:sz="4" w:space="0" w:color="auto"/>
            </w:tcBorders>
            <w:shd w:val="clear" w:color="auto" w:fill="F2F2F2" w:themeFill="background1" w:themeFillShade="F2"/>
            <w:vAlign w:val="center"/>
            <w:hideMark/>
          </w:tcPr>
          <w:p w14:paraId="4BB5E1C8"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145</w:t>
            </w:r>
          </w:p>
        </w:tc>
        <w:tc>
          <w:tcPr>
            <w:tcW w:w="709" w:type="dxa"/>
            <w:tcBorders>
              <w:top w:val="single" w:sz="4" w:space="0" w:color="auto"/>
              <w:bottom w:val="single" w:sz="4" w:space="0" w:color="auto"/>
            </w:tcBorders>
            <w:shd w:val="clear" w:color="auto" w:fill="F2F2F2" w:themeFill="background1" w:themeFillShade="F2"/>
            <w:vAlign w:val="center"/>
            <w:hideMark/>
          </w:tcPr>
          <w:p w14:paraId="1BA38921"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00:18</w:t>
            </w:r>
          </w:p>
        </w:tc>
        <w:tc>
          <w:tcPr>
            <w:tcW w:w="992" w:type="dxa"/>
            <w:tcBorders>
              <w:top w:val="single" w:sz="4" w:space="0" w:color="auto"/>
              <w:bottom w:val="single" w:sz="4" w:space="0" w:color="auto"/>
            </w:tcBorders>
            <w:shd w:val="clear" w:color="auto" w:fill="F2F2F2" w:themeFill="background1" w:themeFillShade="F2"/>
            <w:vAlign w:val="center"/>
            <w:hideMark/>
          </w:tcPr>
          <w:p w14:paraId="6BD077CD"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2:25</w:t>
            </w:r>
          </w:p>
        </w:tc>
        <w:tc>
          <w:tcPr>
            <w:tcW w:w="709" w:type="dxa"/>
            <w:tcBorders>
              <w:top w:val="single" w:sz="4" w:space="0" w:color="auto"/>
              <w:bottom w:val="single" w:sz="4" w:space="0" w:color="auto"/>
            </w:tcBorders>
            <w:shd w:val="clear" w:color="auto" w:fill="F2F2F2" w:themeFill="background1" w:themeFillShade="F2"/>
            <w:vAlign w:val="center"/>
            <w:hideMark/>
          </w:tcPr>
          <w:p w14:paraId="3790D1E2"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6:25</w:t>
            </w:r>
          </w:p>
        </w:tc>
      </w:tr>
      <w:tr w:rsidR="00CD5873" w:rsidRPr="00007F34" w14:paraId="1F7F5505"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63910C04"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bCs/>
                <w:sz w:val="16"/>
                <w:szCs w:val="16"/>
              </w:rPr>
              <w:t>10</w:t>
            </w:r>
          </w:p>
        </w:tc>
        <w:tc>
          <w:tcPr>
            <w:tcW w:w="1559" w:type="dxa"/>
            <w:tcBorders>
              <w:top w:val="single" w:sz="4" w:space="0" w:color="auto"/>
              <w:bottom w:val="single" w:sz="4" w:space="0" w:color="auto"/>
            </w:tcBorders>
            <w:shd w:val="clear" w:color="000000" w:fill="FFFFFF"/>
            <w:vAlign w:val="center"/>
            <w:hideMark/>
          </w:tcPr>
          <w:p w14:paraId="4E86DA88"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Cruzeta</w:t>
            </w:r>
          </w:p>
        </w:tc>
        <w:tc>
          <w:tcPr>
            <w:tcW w:w="709" w:type="dxa"/>
            <w:tcBorders>
              <w:top w:val="single" w:sz="4" w:space="0" w:color="auto"/>
              <w:bottom w:val="single" w:sz="4" w:space="0" w:color="auto"/>
            </w:tcBorders>
            <w:shd w:val="clear" w:color="000000" w:fill="FFFFFF"/>
            <w:vAlign w:val="center"/>
            <w:hideMark/>
          </w:tcPr>
          <w:p w14:paraId="267A6E85"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13:14</w:t>
            </w:r>
          </w:p>
        </w:tc>
        <w:tc>
          <w:tcPr>
            <w:tcW w:w="708" w:type="dxa"/>
            <w:tcBorders>
              <w:top w:val="single" w:sz="4" w:space="0" w:color="auto"/>
              <w:bottom w:val="single" w:sz="4" w:space="0" w:color="auto"/>
            </w:tcBorders>
            <w:shd w:val="clear" w:color="000000" w:fill="FFFFFF"/>
            <w:vAlign w:val="center"/>
            <w:hideMark/>
          </w:tcPr>
          <w:p w14:paraId="41EEB95C"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000000" w:fill="FFFFFF"/>
            <w:vAlign w:val="center"/>
            <w:hideMark/>
          </w:tcPr>
          <w:p w14:paraId="7E49DE7A"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14:14</w:t>
            </w:r>
          </w:p>
        </w:tc>
        <w:tc>
          <w:tcPr>
            <w:tcW w:w="851" w:type="dxa"/>
            <w:tcBorders>
              <w:top w:val="single" w:sz="4" w:space="0" w:color="auto"/>
              <w:bottom w:val="single" w:sz="4" w:space="0" w:color="auto"/>
            </w:tcBorders>
            <w:shd w:val="clear" w:color="000000" w:fill="FFFFFF"/>
            <w:vAlign w:val="center"/>
            <w:hideMark/>
          </w:tcPr>
          <w:p w14:paraId="72E8E946"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12</w:t>
            </w:r>
          </w:p>
        </w:tc>
        <w:tc>
          <w:tcPr>
            <w:tcW w:w="992" w:type="dxa"/>
            <w:tcBorders>
              <w:top w:val="single" w:sz="4" w:space="0" w:color="auto"/>
              <w:bottom w:val="single" w:sz="4" w:space="0" w:color="auto"/>
            </w:tcBorders>
            <w:shd w:val="clear" w:color="000000" w:fill="FFFFFF"/>
            <w:vAlign w:val="center"/>
            <w:hideMark/>
          </w:tcPr>
          <w:p w14:paraId="6C4A257A"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157</w:t>
            </w:r>
          </w:p>
        </w:tc>
        <w:tc>
          <w:tcPr>
            <w:tcW w:w="709" w:type="dxa"/>
            <w:tcBorders>
              <w:top w:val="single" w:sz="4" w:space="0" w:color="auto"/>
              <w:bottom w:val="single" w:sz="4" w:space="0" w:color="auto"/>
            </w:tcBorders>
            <w:shd w:val="clear" w:color="000000" w:fill="FFFFFF"/>
            <w:vAlign w:val="center"/>
            <w:hideMark/>
          </w:tcPr>
          <w:p w14:paraId="738CADAE"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00:12</w:t>
            </w:r>
          </w:p>
        </w:tc>
        <w:tc>
          <w:tcPr>
            <w:tcW w:w="992" w:type="dxa"/>
            <w:tcBorders>
              <w:top w:val="single" w:sz="4" w:space="0" w:color="auto"/>
              <w:bottom w:val="single" w:sz="4" w:space="0" w:color="auto"/>
            </w:tcBorders>
            <w:shd w:val="clear" w:color="000000" w:fill="FFFFFF"/>
            <w:vAlign w:val="center"/>
            <w:hideMark/>
          </w:tcPr>
          <w:p w14:paraId="76EFEFDB"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2:37</w:t>
            </w:r>
          </w:p>
        </w:tc>
        <w:tc>
          <w:tcPr>
            <w:tcW w:w="709" w:type="dxa"/>
            <w:tcBorders>
              <w:top w:val="single" w:sz="4" w:space="0" w:color="auto"/>
              <w:bottom w:val="single" w:sz="4" w:space="0" w:color="auto"/>
            </w:tcBorders>
            <w:shd w:val="clear" w:color="000000" w:fill="FFFFFF"/>
            <w:vAlign w:val="center"/>
            <w:hideMark/>
          </w:tcPr>
          <w:p w14:paraId="6DD1AA4E"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7:37</w:t>
            </w:r>
          </w:p>
        </w:tc>
      </w:tr>
      <w:tr w:rsidR="00CD5873" w:rsidRPr="00007F34" w14:paraId="2DC9F435"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72ED5CD5"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bCs/>
                <w:sz w:val="16"/>
                <w:szCs w:val="16"/>
              </w:rPr>
              <w:t>11</w:t>
            </w:r>
          </w:p>
        </w:tc>
        <w:tc>
          <w:tcPr>
            <w:tcW w:w="1559" w:type="dxa"/>
            <w:tcBorders>
              <w:top w:val="single" w:sz="4" w:space="0" w:color="auto"/>
              <w:bottom w:val="single" w:sz="4" w:space="0" w:color="auto"/>
            </w:tcBorders>
            <w:shd w:val="clear" w:color="auto" w:fill="F2F2F2" w:themeFill="background1" w:themeFillShade="F2"/>
            <w:vAlign w:val="center"/>
            <w:hideMark/>
          </w:tcPr>
          <w:p w14:paraId="170F442D"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São José do Seridó</w:t>
            </w:r>
          </w:p>
        </w:tc>
        <w:tc>
          <w:tcPr>
            <w:tcW w:w="709" w:type="dxa"/>
            <w:tcBorders>
              <w:top w:val="single" w:sz="4" w:space="0" w:color="auto"/>
              <w:bottom w:val="single" w:sz="4" w:space="0" w:color="auto"/>
            </w:tcBorders>
            <w:shd w:val="clear" w:color="auto" w:fill="F2F2F2" w:themeFill="background1" w:themeFillShade="F2"/>
            <w:vAlign w:val="center"/>
            <w:hideMark/>
          </w:tcPr>
          <w:p w14:paraId="3FB7424C"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14:26</w:t>
            </w:r>
          </w:p>
        </w:tc>
        <w:tc>
          <w:tcPr>
            <w:tcW w:w="708" w:type="dxa"/>
            <w:tcBorders>
              <w:top w:val="single" w:sz="4" w:space="0" w:color="auto"/>
              <w:bottom w:val="single" w:sz="4" w:space="0" w:color="auto"/>
            </w:tcBorders>
            <w:shd w:val="clear" w:color="auto" w:fill="F2F2F2" w:themeFill="background1" w:themeFillShade="F2"/>
            <w:vAlign w:val="center"/>
            <w:hideMark/>
          </w:tcPr>
          <w:p w14:paraId="7477302D"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auto" w:fill="F2F2F2" w:themeFill="background1" w:themeFillShade="F2"/>
            <w:vAlign w:val="center"/>
            <w:hideMark/>
          </w:tcPr>
          <w:p w14:paraId="1B8034FF"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15:26</w:t>
            </w:r>
          </w:p>
        </w:tc>
        <w:tc>
          <w:tcPr>
            <w:tcW w:w="851" w:type="dxa"/>
            <w:tcBorders>
              <w:top w:val="single" w:sz="4" w:space="0" w:color="auto"/>
              <w:bottom w:val="single" w:sz="4" w:space="0" w:color="auto"/>
            </w:tcBorders>
            <w:shd w:val="clear" w:color="auto" w:fill="F2F2F2" w:themeFill="background1" w:themeFillShade="F2"/>
            <w:vAlign w:val="center"/>
            <w:hideMark/>
          </w:tcPr>
          <w:p w14:paraId="207DDDDA"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97</w:t>
            </w:r>
          </w:p>
        </w:tc>
        <w:tc>
          <w:tcPr>
            <w:tcW w:w="992" w:type="dxa"/>
            <w:tcBorders>
              <w:top w:val="single" w:sz="4" w:space="0" w:color="auto"/>
              <w:bottom w:val="single" w:sz="4" w:space="0" w:color="auto"/>
            </w:tcBorders>
            <w:shd w:val="clear" w:color="auto" w:fill="F2F2F2" w:themeFill="background1" w:themeFillShade="F2"/>
            <w:vAlign w:val="center"/>
            <w:hideMark/>
          </w:tcPr>
          <w:p w14:paraId="17B4A50D"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254</w:t>
            </w:r>
          </w:p>
        </w:tc>
        <w:tc>
          <w:tcPr>
            <w:tcW w:w="709" w:type="dxa"/>
            <w:tcBorders>
              <w:top w:val="single" w:sz="4" w:space="0" w:color="auto"/>
              <w:bottom w:val="single" w:sz="4" w:space="0" w:color="auto"/>
            </w:tcBorders>
            <w:shd w:val="clear" w:color="auto" w:fill="F2F2F2" w:themeFill="background1" w:themeFillShade="F2"/>
            <w:vAlign w:val="center"/>
            <w:hideMark/>
          </w:tcPr>
          <w:p w14:paraId="082CA7B0"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01:37</w:t>
            </w:r>
          </w:p>
        </w:tc>
        <w:tc>
          <w:tcPr>
            <w:tcW w:w="992" w:type="dxa"/>
            <w:tcBorders>
              <w:top w:val="single" w:sz="4" w:space="0" w:color="auto"/>
              <w:bottom w:val="single" w:sz="4" w:space="0" w:color="auto"/>
            </w:tcBorders>
            <w:shd w:val="clear" w:color="auto" w:fill="F2F2F2" w:themeFill="background1" w:themeFillShade="F2"/>
            <w:vAlign w:val="center"/>
            <w:hideMark/>
          </w:tcPr>
          <w:p w14:paraId="3429B4C0"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4:14</w:t>
            </w:r>
          </w:p>
        </w:tc>
        <w:tc>
          <w:tcPr>
            <w:tcW w:w="709" w:type="dxa"/>
            <w:tcBorders>
              <w:top w:val="single" w:sz="4" w:space="0" w:color="auto"/>
              <w:bottom w:val="single" w:sz="4" w:space="0" w:color="auto"/>
            </w:tcBorders>
            <w:shd w:val="clear" w:color="auto" w:fill="F2F2F2" w:themeFill="background1" w:themeFillShade="F2"/>
            <w:vAlign w:val="center"/>
            <w:hideMark/>
          </w:tcPr>
          <w:p w14:paraId="3F07EADD"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10:14</w:t>
            </w:r>
          </w:p>
        </w:tc>
      </w:tr>
      <w:tr w:rsidR="00CD5873" w:rsidRPr="00007F34" w14:paraId="7D7D61C7" w14:textId="77777777" w:rsidTr="00DB5840">
        <w:trPr>
          <w:trHeight w:val="315"/>
        </w:trPr>
        <w:tc>
          <w:tcPr>
            <w:tcW w:w="366" w:type="dxa"/>
            <w:tcBorders>
              <w:top w:val="single" w:sz="4" w:space="0" w:color="auto"/>
              <w:bottom w:val="single" w:sz="4" w:space="0" w:color="auto"/>
            </w:tcBorders>
            <w:shd w:val="clear" w:color="000000" w:fill="FFFFFF"/>
            <w:vAlign w:val="center"/>
          </w:tcPr>
          <w:p w14:paraId="37AA5984"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w:t>
            </w:r>
          </w:p>
        </w:tc>
        <w:tc>
          <w:tcPr>
            <w:tcW w:w="1559" w:type="dxa"/>
            <w:tcBorders>
              <w:top w:val="single" w:sz="4" w:space="0" w:color="auto"/>
              <w:bottom w:val="single" w:sz="4" w:space="0" w:color="auto"/>
            </w:tcBorders>
            <w:shd w:val="clear" w:color="000000" w:fill="FFFFFF"/>
            <w:vAlign w:val="center"/>
          </w:tcPr>
          <w:p w14:paraId="1D38E2A4"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Cerro Corá</w:t>
            </w:r>
          </w:p>
        </w:tc>
        <w:tc>
          <w:tcPr>
            <w:tcW w:w="709" w:type="dxa"/>
            <w:tcBorders>
              <w:top w:val="single" w:sz="4" w:space="0" w:color="auto"/>
              <w:bottom w:val="single" w:sz="4" w:space="0" w:color="auto"/>
            </w:tcBorders>
            <w:shd w:val="clear" w:color="000000" w:fill="FFFFFF"/>
            <w:vAlign w:val="center"/>
          </w:tcPr>
          <w:p w14:paraId="2A5B5E35"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16:03</w:t>
            </w:r>
          </w:p>
        </w:tc>
        <w:tc>
          <w:tcPr>
            <w:tcW w:w="708" w:type="dxa"/>
            <w:tcBorders>
              <w:top w:val="single" w:sz="4" w:space="0" w:color="auto"/>
              <w:bottom w:val="single" w:sz="4" w:space="0" w:color="auto"/>
            </w:tcBorders>
            <w:shd w:val="clear" w:color="000000" w:fill="FFFFFF"/>
            <w:vAlign w:val="center"/>
          </w:tcPr>
          <w:p w14:paraId="0E39ECAD"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000000" w:fill="FFFFFF"/>
            <w:vAlign w:val="center"/>
          </w:tcPr>
          <w:p w14:paraId="5F395F05"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18:03</w:t>
            </w:r>
          </w:p>
        </w:tc>
        <w:tc>
          <w:tcPr>
            <w:tcW w:w="851" w:type="dxa"/>
            <w:tcBorders>
              <w:top w:val="single" w:sz="4" w:space="0" w:color="auto"/>
              <w:bottom w:val="single" w:sz="4" w:space="0" w:color="auto"/>
            </w:tcBorders>
            <w:shd w:val="clear" w:color="000000" w:fill="FFFFFF"/>
            <w:vAlign w:val="center"/>
          </w:tcPr>
          <w:p w14:paraId="36FF292B"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29</w:t>
            </w:r>
          </w:p>
        </w:tc>
        <w:tc>
          <w:tcPr>
            <w:tcW w:w="992" w:type="dxa"/>
            <w:tcBorders>
              <w:top w:val="single" w:sz="4" w:space="0" w:color="auto"/>
              <w:bottom w:val="single" w:sz="4" w:space="0" w:color="auto"/>
            </w:tcBorders>
            <w:shd w:val="clear" w:color="000000" w:fill="FFFFFF"/>
            <w:vAlign w:val="center"/>
          </w:tcPr>
          <w:p w14:paraId="75DB351A"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283</w:t>
            </w:r>
          </w:p>
        </w:tc>
        <w:tc>
          <w:tcPr>
            <w:tcW w:w="709" w:type="dxa"/>
            <w:tcBorders>
              <w:top w:val="single" w:sz="4" w:space="0" w:color="auto"/>
              <w:bottom w:val="single" w:sz="4" w:space="0" w:color="auto"/>
            </w:tcBorders>
            <w:shd w:val="clear" w:color="000000" w:fill="FFFFFF"/>
            <w:vAlign w:val="center"/>
          </w:tcPr>
          <w:p w14:paraId="75912885"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00:29</w:t>
            </w:r>
          </w:p>
        </w:tc>
        <w:tc>
          <w:tcPr>
            <w:tcW w:w="992" w:type="dxa"/>
            <w:tcBorders>
              <w:top w:val="single" w:sz="4" w:space="0" w:color="auto"/>
              <w:bottom w:val="single" w:sz="4" w:space="0" w:color="auto"/>
            </w:tcBorders>
            <w:shd w:val="clear" w:color="000000" w:fill="FFFFFF"/>
            <w:vAlign w:val="center"/>
          </w:tcPr>
          <w:p w14:paraId="5CCC5CBE"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4:43</w:t>
            </w:r>
          </w:p>
        </w:tc>
        <w:tc>
          <w:tcPr>
            <w:tcW w:w="709" w:type="dxa"/>
            <w:tcBorders>
              <w:top w:val="single" w:sz="4" w:space="0" w:color="auto"/>
              <w:bottom w:val="single" w:sz="4" w:space="0" w:color="auto"/>
            </w:tcBorders>
            <w:shd w:val="clear" w:color="000000" w:fill="FFFFFF"/>
            <w:vAlign w:val="center"/>
          </w:tcPr>
          <w:p w14:paraId="270ECA8E"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11:43</w:t>
            </w:r>
          </w:p>
        </w:tc>
      </w:tr>
      <w:tr w:rsidR="00CD5873" w:rsidRPr="00007F34" w14:paraId="2947C648"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tcPr>
          <w:p w14:paraId="4E1D1856"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bCs/>
                <w:sz w:val="16"/>
                <w:szCs w:val="16"/>
              </w:rPr>
              <w:t>CD</w:t>
            </w:r>
          </w:p>
        </w:tc>
        <w:tc>
          <w:tcPr>
            <w:tcW w:w="1559" w:type="dxa"/>
            <w:tcBorders>
              <w:top w:val="single" w:sz="4" w:space="0" w:color="auto"/>
              <w:bottom w:val="single" w:sz="4" w:space="0" w:color="auto"/>
            </w:tcBorders>
            <w:shd w:val="clear" w:color="auto" w:fill="F2F2F2" w:themeFill="background1" w:themeFillShade="F2"/>
            <w:vAlign w:val="center"/>
          </w:tcPr>
          <w:p w14:paraId="4D3B7D9F"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Currais Novos</w:t>
            </w:r>
          </w:p>
        </w:tc>
        <w:tc>
          <w:tcPr>
            <w:tcW w:w="709" w:type="dxa"/>
            <w:tcBorders>
              <w:top w:val="single" w:sz="4" w:space="0" w:color="auto"/>
              <w:bottom w:val="single" w:sz="4" w:space="0" w:color="auto"/>
            </w:tcBorders>
            <w:shd w:val="clear" w:color="auto" w:fill="F2F2F2" w:themeFill="background1" w:themeFillShade="F2"/>
            <w:vAlign w:val="center"/>
          </w:tcPr>
          <w:p w14:paraId="7E4F298E" w14:textId="77777777" w:rsidR="00CD5873" w:rsidRPr="00007F34" w:rsidRDefault="00CD5873" w:rsidP="00007F34">
            <w:pPr>
              <w:spacing w:after="0" w:line="240" w:lineRule="auto"/>
              <w:jc w:val="center"/>
              <w:rPr>
                <w:rFonts w:ascii="Times New Roman" w:hAnsi="Times New Roman" w:cs="Times New Roman"/>
                <w:sz w:val="16"/>
                <w:szCs w:val="16"/>
              </w:rPr>
            </w:pPr>
            <w:r w:rsidRPr="00007F34">
              <w:rPr>
                <w:rFonts w:ascii="Times New Roman" w:hAnsi="Times New Roman" w:cs="Times New Roman"/>
                <w:sz w:val="16"/>
                <w:szCs w:val="16"/>
              </w:rPr>
              <w:t>18:32</w:t>
            </w:r>
          </w:p>
        </w:tc>
        <w:tc>
          <w:tcPr>
            <w:tcW w:w="708" w:type="dxa"/>
            <w:tcBorders>
              <w:top w:val="single" w:sz="4" w:space="0" w:color="auto"/>
              <w:bottom w:val="single" w:sz="4" w:space="0" w:color="auto"/>
            </w:tcBorders>
            <w:shd w:val="clear" w:color="auto" w:fill="F2F2F2" w:themeFill="background1" w:themeFillShade="F2"/>
            <w:vAlign w:val="center"/>
          </w:tcPr>
          <w:p w14:paraId="3DFA22E6" w14:textId="77777777" w:rsidR="00CD5873" w:rsidRPr="00007F34" w:rsidRDefault="00CD5873" w:rsidP="00007F34">
            <w:pPr>
              <w:spacing w:after="0" w:line="240" w:lineRule="auto"/>
              <w:rPr>
                <w:rFonts w:ascii="Times New Roman" w:hAnsi="Times New Roman" w:cs="Times New Roman"/>
                <w:sz w:val="16"/>
                <w:szCs w:val="16"/>
              </w:rPr>
            </w:pPr>
            <w:r w:rsidRPr="00007F34">
              <w:rPr>
                <w:rFonts w:ascii="Times New Roman" w:hAnsi="Times New Roman" w:cs="Times New Roman"/>
                <w:sz w:val="16"/>
                <w:szCs w:val="16"/>
              </w:rPr>
              <w:t> </w:t>
            </w:r>
          </w:p>
        </w:tc>
        <w:tc>
          <w:tcPr>
            <w:tcW w:w="709" w:type="dxa"/>
            <w:tcBorders>
              <w:top w:val="single" w:sz="4" w:space="0" w:color="auto"/>
              <w:bottom w:val="single" w:sz="4" w:space="0" w:color="auto"/>
            </w:tcBorders>
            <w:shd w:val="clear" w:color="auto" w:fill="F2F2F2" w:themeFill="background1" w:themeFillShade="F2"/>
            <w:vAlign w:val="center"/>
          </w:tcPr>
          <w:p w14:paraId="4019A433" w14:textId="77777777" w:rsidR="00CD5873" w:rsidRPr="00007F34" w:rsidRDefault="00CD5873" w:rsidP="00007F34">
            <w:pPr>
              <w:spacing w:after="0" w:line="240" w:lineRule="auto"/>
              <w:rPr>
                <w:rFonts w:ascii="Times New Roman" w:hAnsi="Times New Roman" w:cs="Times New Roman"/>
                <w:sz w:val="16"/>
                <w:szCs w:val="16"/>
              </w:rPr>
            </w:pPr>
            <w:r w:rsidRPr="00007F34">
              <w:rPr>
                <w:rFonts w:ascii="Times New Roman" w:hAnsi="Times New Roman" w:cs="Times New Roman"/>
                <w:sz w:val="16"/>
                <w:szCs w:val="16"/>
              </w:rPr>
              <w:t> </w:t>
            </w:r>
          </w:p>
        </w:tc>
        <w:tc>
          <w:tcPr>
            <w:tcW w:w="851" w:type="dxa"/>
            <w:tcBorders>
              <w:top w:val="single" w:sz="4" w:space="0" w:color="auto"/>
              <w:bottom w:val="single" w:sz="4" w:space="0" w:color="auto"/>
            </w:tcBorders>
            <w:shd w:val="clear" w:color="auto" w:fill="F2F2F2" w:themeFill="background1" w:themeFillShade="F2"/>
            <w:vAlign w:val="center"/>
          </w:tcPr>
          <w:p w14:paraId="32BD1FC8" w14:textId="77777777" w:rsidR="00CD5873" w:rsidRPr="00007F34" w:rsidRDefault="00CD5873" w:rsidP="00007F34">
            <w:pPr>
              <w:spacing w:after="0" w:line="240" w:lineRule="auto"/>
              <w:rPr>
                <w:rFonts w:ascii="Times New Roman" w:hAnsi="Times New Roman" w:cs="Times New Roman"/>
                <w:sz w:val="16"/>
                <w:szCs w:val="16"/>
              </w:rPr>
            </w:pPr>
            <w:r w:rsidRPr="00007F34">
              <w:rPr>
                <w:rFonts w:ascii="Times New Roman" w:hAnsi="Times New Roman" w:cs="Times New Roman"/>
                <w:sz w:val="16"/>
                <w:szCs w:val="16"/>
              </w:rPr>
              <w:t> </w:t>
            </w:r>
          </w:p>
        </w:tc>
        <w:tc>
          <w:tcPr>
            <w:tcW w:w="992" w:type="dxa"/>
            <w:tcBorders>
              <w:top w:val="single" w:sz="4" w:space="0" w:color="auto"/>
              <w:bottom w:val="single" w:sz="4" w:space="0" w:color="auto"/>
            </w:tcBorders>
            <w:shd w:val="clear" w:color="auto" w:fill="F2F2F2" w:themeFill="background1" w:themeFillShade="F2"/>
            <w:vAlign w:val="center"/>
          </w:tcPr>
          <w:p w14:paraId="1C78FAAC" w14:textId="77777777" w:rsidR="00CD5873" w:rsidRPr="00007F34" w:rsidRDefault="00CD5873" w:rsidP="00007F34">
            <w:pPr>
              <w:spacing w:after="0" w:line="240" w:lineRule="auto"/>
              <w:rPr>
                <w:rFonts w:ascii="Times New Roman" w:hAnsi="Times New Roman" w:cs="Times New Roman"/>
                <w:sz w:val="16"/>
                <w:szCs w:val="16"/>
              </w:rPr>
            </w:pPr>
            <w:r w:rsidRPr="00007F34">
              <w:rPr>
                <w:rFonts w:ascii="Times New Roman" w:hAnsi="Times New Roman" w:cs="Times New Roman"/>
                <w:sz w:val="16"/>
                <w:szCs w:val="16"/>
              </w:rPr>
              <w:t> </w:t>
            </w:r>
          </w:p>
        </w:tc>
        <w:tc>
          <w:tcPr>
            <w:tcW w:w="709" w:type="dxa"/>
            <w:tcBorders>
              <w:top w:val="single" w:sz="4" w:space="0" w:color="auto"/>
              <w:bottom w:val="single" w:sz="4" w:space="0" w:color="auto"/>
            </w:tcBorders>
            <w:shd w:val="clear" w:color="auto" w:fill="F2F2F2" w:themeFill="background1" w:themeFillShade="F2"/>
            <w:vAlign w:val="center"/>
          </w:tcPr>
          <w:p w14:paraId="6835691B" w14:textId="77777777" w:rsidR="00CD5873" w:rsidRPr="00007F34" w:rsidRDefault="00CD5873" w:rsidP="00007F34">
            <w:pPr>
              <w:spacing w:after="0" w:line="240" w:lineRule="auto"/>
              <w:rPr>
                <w:rFonts w:ascii="Times New Roman" w:hAnsi="Times New Roman" w:cs="Times New Roman"/>
                <w:sz w:val="16"/>
                <w:szCs w:val="16"/>
              </w:rPr>
            </w:pPr>
            <w:r w:rsidRPr="00007F34">
              <w:rPr>
                <w:rFonts w:ascii="Times New Roman" w:hAnsi="Times New Roman" w:cs="Times New Roman"/>
                <w:sz w:val="16"/>
                <w:szCs w:val="16"/>
              </w:rPr>
              <w:t> </w:t>
            </w:r>
          </w:p>
        </w:tc>
        <w:tc>
          <w:tcPr>
            <w:tcW w:w="992" w:type="dxa"/>
            <w:tcBorders>
              <w:top w:val="single" w:sz="4" w:space="0" w:color="auto"/>
              <w:bottom w:val="single" w:sz="4" w:space="0" w:color="auto"/>
            </w:tcBorders>
            <w:shd w:val="clear" w:color="auto" w:fill="F2F2F2" w:themeFill="background1" w:themeFillShade="F2"/>
            <w:vAlign w:val="center"/>
          </w:tcPr>
          <w:p w14:paraId="640E1BBB" w14:textId="77777777" w:rsidR="00CD5873" w:rsidRPr="00007F34" w:rsidRDefault="00CD5873" w:rsidP="00007F34">
            <w:pPr>
              <w:spacing w:after="0" w:line="240" w:lineRule="auto"/>
              <w:rPr>
                <w:rFonts w:ascii="Times New Roman" w:hAnsi="Times New Roman" w:cs="Times New Roman"/>
                <w:sz w:val="16"/>
                <w:szCs w:val="16"/>
              </w:rPr>
            </w:pPr>
            <w:r w:rsidRPr="00007F34">
              <w:rPr>
                <w:rFonts w:ascii="Times New Roman" w:hAnsi="Times New Roman" w:cs="Times New Roman"/>
                <w:sz w:val="16"/>
                <w:szCs w:val="16"/>
              </w:rPr>
              <w:t> </w:t>
            </w:r>
          </w:p>
        </w:tc>
        <w:tc>
          <w:tcPr>
            <w:tcW w:w="709" w:type="dxa"/>
            <w:tcBorders>
              <w:top w:val="single" w:sz="4" w:space="0" w:color="auto"/>
              <w:bottom w:val="single" w:sz="4" w:space="0" w:color="auto"/>
            </w:tcBorders>
            <w:shd w:val="clear" w:color="auto" w:fill="F2F2F2" w:themeFill="background1" w:themeFillShade="F2"/>
            <w:vAlign w:val="center"/>
          </w:tcPr>
          <w:p w14:paraId="0C4AB67E" w14:textId="77777777" w:rsidR="00CD5873" w:rsidRPr="00007F34" w:rsidRDefault="00CD5873" w:rsidP="00007F34">
            <w:pPr>
              <w:spacing w:after="0" w:line="240" w:lineRule="auto"/>
              <w:rPr>
                <w:rFonts w:ascii="Times New Roman" w:hAnsi="Times New Roman" w:cs="Times New Roman"/>
                <w:sz w:val="16"/>
                <w:szCs w:val="16"/>
              </w:rPr>
            </w:pPr>
            <w:r w:rsidRPr="00007F34">
              <w:rPr>
                <w:rFonts w:ascii="Times New Roman" w:hAnsi="Times New Roman" w:cs="Times New Roman"/>
                <w:sz w:val="16"/>
                <w:szCs w:val="16"/>
              </w:rPr>
              <w:t> </w:t>
            </w:r>
          </w:p>
        </w:tc>
      </w:tr>
    </w:tbl>
    <w:p w14:paraId="418E8F13" w14:textId="77777777" w:rsidR="00CD5873" w:rsidRPr="00007F34" w:rsidRDefault="00CD5873" w:rsidP="00007F34">
      <w:pPr>
        <w:spacing w:after="0" w:line="240" w:lineRule="auto"/>
        <w:jc w:val="both"/>
        <w:rPr>
          <w:rFonts w:ascii="Times New Roman" w:hAnsi="Times New Roman" w:cs="Times New Roman"/>
          <w:sz w:val="20"/>
        </w:rPr>
      </w:pPr>
      <w:r w:rsidRPr="00007F34">
        <w:rPr>
          <w:rFonts w:ascii="Times New Roman" w:hAnsi="Times New Roman" w:cs="Times New Roman"/>
          <w:sz w:val="20"/>
        </w:rPr>
        <w:t>Fonte: Souza Neto, 2019.</w:t>
      </w:r>
    </w:p>
    <w:p w14:paraId="3334F1D1" w14:textId="77777777" w:rsidR="00183DC0" w:rsidRPr="007E7B11" w:rsidRDefault="00183DC0" w:rsidP="007E7B11">
      <w:pPr>
        <w:spacing w:after="0" w:line="240" w:lineRule="auto"/>
        <w:jc w:val="both"/>
        <w:rPr>
          <w:sz w:val="24"/>
          <w:szCs w:val="28"/>
        </w:rPr>
      </w:pPr>
    </w:p>
    <w:p w14:paraId="2C154F5B" w14:textId="77777777" w:rsidR="00CD5873" w:rsidRPr="00183DC0" w:rsidRDefault="00CD5873" w:rsidP="007E7B11">
      <w:pPr>
        <w:autoSpaceDE w:val="0"/>
        <w:autoSpaceDN w:val="0"/>
        <w:adjustRightInd w:val="0"/>
        <w:spacing w:after="0" w:line="240" w:lineRule="auto"/>
        <w:jc w:val="both"/>
        <w:rPr>
          <w:rFonts w:ascii="Times New Roman" w:hAnsi="Times New Roman" w:cs="Times New Roman"/>
          <w:szCs w:val="24"/>
        </w:rPr>
      </w:pPr>
      <w:r w:rsidRPr="00183DC0">
        <w:rPr>
          <w:rFonts w:ascii="Times New Roman" w:hAnsi="Times New Roman" w:cs="Times New Roman"/>
          <w:b/>
          <w:bCs/>
          <w:szCs w:val="24"/>
        </w:rPr>
        <w:t>Tabela 05</w:t>
      </w:r>
      <w:r w:rsidRPr="00183DC0">
        <w:rPr>
          <w:rFonts w:ascii="Times New Roman" w:hAnsi="Times New Roman" w:cs="Times New Roman"/>
          <w:szCs w:val="24"/>
        </w:rPr>
        <w:t xml:space="preserve"> - Dados da Rota 05 – Sexta Feira</w:t>
      </w:r>
    </w:p>
    <w:tbl>
      <w:tblPr>
        <w:tblW w:w="8304" w:type="dxa"/>
        <w:tblInd w:w="55" w:type="dxa"/>
        <w:tblLayout w:type="fixed"/>
        <w:tblCellMar>
          <w:left w:w="70" w:type="dxa"/>
          <w:right w:w="70" w:type="dxa"/>
        </w:tblCellMar>
        <w:tblLook w:val="04A0" w:firstRow="1" w:lastRow="0" w:firstColumn="1" w:lastColumn="0" w:noHBand="0" w:noVBand="1"/>
      </w:tblPr>
      <w:tblGrid>
        <w:gridCol w:w="366"/>
        <w:gridCol w:w="1559"/>
        <w:gridCol w:w="709"/>
        <w:gridCol w:w="708"/>
        <w:gridCol w:w="709"/>
        <w:gridCol w:w="709"/>
        <w:gridCol w:w="992"/>
        <w:gridCol w:w="851"/>
        <w:gridCol w:w="992"/>
        <w:gridCol w:w="709"/>
      </w:tblGrid>
      <w:tr w:rsidR="00CD5873" w:rsidRPr="005058E0" w14:paraId="36B03420" w14:textId="77777777" w:rsidTr="00DB5840">
        <w:trPr>
          <w:trHeight w:val="405"/>
        </w:trPr>
        <w:tc>
          <w:tcPr>
            <w:tcW w:w="2634" w:type="dxa"/>
            <w:gridSpan w:val="3"/>
            <w:tcBorders>
              <w:bottom w:val="single" w:sz="4" w:space="0" w:color="auto"/>
            </w:tcBorders>
            <w:shd w:val="clear" w:color="auto" w:fill="F2F2F2" w:themeFill="background1" w:themeFillShade="F2"/>
            <w:vAlign w:val="center"/>
            <w:hideMark/>
          </w:tcPr>
          <w:p w14:paraId="489215AC"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bCs/>
                <w:sz w:val="16"/>
                <w:szCs w:val="16"/>
              </w:rPr>
              <w:t xml:space="preserve">Rota nº 05                                                                                                 </w:t>
            </w:r>
          </w:p>
        </w:tc>
        <w:tc>
          <w:tcPr>
            <w:tcW w:w="3118" w:type="dxa"/>
            <w:gridSpan w:val="4"/>
            <w:tcBorders>
              <w:bottom w:val="single" w:sz="4" w:space="0" w:color="auto"/>
            </w:tcBorders>
            <w:shd w:val="clear" w:color="auto" w:fill="F2F2F2" w:themeFill="background1" w:themeFillShade="F2"/>
            <w:vAlign w:val="center"/>
            <w:hideMark/>
          </w:tcPr>
          <w:p w14:paraId="2756497E"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Tempo Total: 09h36min</w:t>
            </w:r>
          </w:p>
        </w:tc>
        <w:tc>
          <w:tcPr>
            <w:tcW w:w="2552" w:type="dxa"/>
            <w:gridSpan w:val="3"/>
            <w:tcBorders>
              <w:bottom w:val="single" w:sz="4" w:space="0" w:color="auto"/>
            </w:tcBorders>
            <w:shd w:val="clear" w:color="auto" w:fill="F2F2F2" w:themeFill="background1" w:themeFillShade="F2"/>
            <w:vAlign w:val="center"/>
            <w:hideMark/>
          </w:tcPr>
          <w:p w14:paraId="344E30BB"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Distância Total: (Km): 216</w:t>
            </w:r>
          </w:p>
        </w:tc>
      </w:tr>
      <w:tr w:rsidR="00CD5873" w:rsidRPr="005058E0" w14:paraId="02F965CF" w14:textId="77777777" w:rsidTr="00DB5840">
        <w:trPr>
          <w:trHeight w:val="315"/>
        </w:trPr>
        <w:tc>
          <w:tcPr>
            <w:tcW w:w="366" w:type="dxa"/>
            <w:vMerge w:val="restart"/>
            <w:tcBorders>
              <w:bottom w:val="single" w:sz="4" w:space="0" w:color="auto"/>
            </w:tcBorders>
            <w:shd w:val="clear" w:color="auto" w:fill="F2F2F2" w:themeFill="background1" w:themeFillShade="F2"/>
            <w:vAlign w:val="center"/>
            <w:hideMark/>
          </w:tcPr>
          <w:p w14:paraId="20CC8053"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bCs/>
                <w:sz w:val="16"/>
                <w:szCs w:val="16"/>
              </w:rPr>
              <w:t>Nº</w:t>
            </w:r>
          </w:p>
        </w:tc>
        <w:tc>
          <w:tcPr>
            <w:tcW w:w="1559" w:type="dxa"/>
            <w:vMerge w:val="restart"/>
            <w:tcBorders>
              <w:bottom w:val="single" w:sz="4" w:space="0" w:color="auto"/>
            </w:tcBorders>
            <w:shd w:val="clear" w:color="auto" w:fill="F2F2F2" w:themeFill="background1" w:themeFillShade="F2"/>
            <w:vAlign w:val="center"/>
            <w:hideMark/>
          </w:tcPr>
          <w:p w14:paraId="6063BBAE"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Localidade</w:t>
            </w:r>
          </w:p>
        </w:tc>
        <w:tc>
          <w:tcPr>
            <w:tcW w:w="2126" w:type="dxa"/>
            <w:gridSpan w:val="3"/>
            <w:tcBorders>
              <w:bottom w:val="single" w:sz="4" w:space="0" w:color="auto"/>
            </w:tcBorders>
            <w:shd w:val="clear" w:color="auto" w:fill="F2F2F2" w:themeFill="background1" w:themeFillShade="F2"/>
            <w:vAlign w:val="center"/>
            <w:hideMark/>
          </w:tcPr>
          <w:p w14:paraId="6D23DFA5"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Horários</w:t>
            </w:r>
          </w:p>
        </w:tc>
        <w:tc>
          <w:tcPr>
            <w:tcW w:w="1701" w:type="dxa"/>
            <w:gridSpan w:val="2"/>
            <w:tcBorders>
              <w:bottom w:val="single" w:sz="4" w:space="0" w:color="auto"/>
            </w:tcBorders>
            <w:shd w:val="clear" w:color="auto" w:fill="F2F2F2" w:themeFill="background1" w:themeFillShade="F2"/>
            <w:vAlign w:val="center"/>
            <w:hideMark/>
          </w:tcPr>
          <w:p w14:paraId="1447AA31"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Distância</w:t>
            </w:r>
          </w:p>
        </w:tc>
        <w:tc>
          <w:tcPr>
            <w:tcW w:w="1843" w:type="dxa"/>
            <w:gridSpan w:val="2"/>
            <w:tcBorders>
              <w:top w:val="single" w:sz="4" w:space="0" w:color="auto"/>
              <w:bottom w:val="single" w:sz="4" w:space="0" w:color="auto"/>
            </w:tcBorders>
            <w:shd w:val="clear" w:color="auto" w:fill="F2F2F2" w:themeFill="background1" w:themeFillShade="F2"/>
            <w:vAlign w:val="center"/>
            <w:hideMark/>
          </w:tcPr>
          <w:p w14:paraId="1C58C6FC"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Tempo (Rodovias)</w:t>
            </w:r>
          </w:p>
        </w:tc>
        <w:tc>
          <w:tcPr>
            <w:tcW w:w="709" w:type="dxa"/>
            <w:vMerge w:val="restart"/>
            <w:tcBorders>
              <w:top w:val="single" w:sz="4" w:space="0" w:color="auto"/>
              <w:bottom w:val="single" w:sz="4" w:space="0" w:color="auto"/>
            </w:tcBorders>
            <w:shd w:val="clear" w:color="auto" w:fill="F2F2F2" w:themeFill="background1" w:themeFillShade="F2"/>
            <w:vAlign w:val="center"/>
            <w:hideMark/>
          </w:tcPr>
          <w:p w14:paraId="14D67955"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Tempo de Ciclo</w:t>
            </w:r>
          </w:p>
        </w:tc>
      </w:tr>
      <w:tr w:rsidR="00CD5873" w:rsidRPr="005058E0" w14:paraId="41FBC93F" w14:textId="77777777" w:rsidTr="00DB5840">
        <w:trPr>
          <w:trHeight w:val="315"/>
        </w:trPr>
        <w:tc>
          <w:tcPr>
            <w:tcW w:w="366" w:type="dxa"/>
            <w:vMerge/>
            <w:tcBorders>
              <w:bottom w:val="single" w:sz="4" w:space="0" w:color="auto"/>
            </w:tcBorders>
            <w:vAlign w:val="center"/>
            <w:hideMark/>
          </w:tcPr>
          <w:p w14:paraId="34C364F5" w14:textId="77777777" w:rsidR="00CD5873" w:rsidRPr="007E7B11" w:rsidRDefault="00CD5873" w:rsidP="007E7B11">
            <w:pPr>
              <w:spacing w:after="0" w:line="240" w:lineRule="auto"/>
              <w:rPr>
                <w:rFonts w:ascii="Times New Roman" w:eastAsia="Times New Roman" w:hAnsi="Times New Roman" w:cs="Times New Roman"/>
                <w:sz w:val="16"/>
                <w:szCs w:val="16"/>
              </w:rPr>
            </w:pPr>
          </w:p>
        </w:tc>
        <w:tc>
          <w:tcPr>
            <w:tcW w:w="1559" w:type="dxa"/>
            <w:vMerge/>
            <w:tcBorders>
              <w:bottom w:val="single" w:sz="4" w:space="0" w:color="auto"/>
            </w:tcBorders>
            <w:vAlign w:val="center"/>
            <w:hideMark/>
          </w:tcPr>
          <w:p w14:paraId="4704CBAB" w14:textId="77777777" w:rsidR="00CD5873" w:rsidRPr="007E7B11" w:rsidRDefault="00CD5873" w:rsidP="007E7B11">
            <w:pPr>
              <w:spacing w:after="0" w:line="240" w:lineRule="auto"/>
              <w:rPr>
                <w:rFonts w:ascii="Times New Roman" w:eastAsia="Times New Roman" w:hAnsi="Times New Roman" w:cs="Times New Roman"/>
                <w:sz w:val="16"/>
                <w:szCs w:val="16"/>
              </w:rPr>
            </w:pPr>
          </w:p>
        </w:tc>
        <w:tc>
          <w:tcPr>
            <w:tcW w:w="709" w:type="dxa"/>
            <w:tcBorders>
              <w:top w:val="single" w:sz="4" w:space="0" w:color="auto"/>
              <w:bottom w:val="single" w:sz="4" w:space="0" w:color="auto"/>
            </w:tcBorders>
            <w:shd w:val="clear" w:color="auto" w:fill="F2F2F2" w:themeFill="background1" w:themeFillShade="F2"/>
            <w:vAlign w:val="center"/>
            <w:hideMark/>
          </w:tcPr>
          <w:p w14:paraId="1E064699"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Chegada</w:t>
            </w:r>
          </w:p>
        </w:tc>
        <w:tc>
          <w:tcPr>
            <w:tcW w:w="708" w:type="dxa"/>
            <w:tcBorders>
              <w:top w:val="single" w:sz="4" w:space="0" w:color="auto"/>
              <w:bottom w:val="single" w:sz="4" w:space="0" w:color="auto"/>
            </w:tcBorders>
            <w:shd w:val="clear" w:color="auto" w:fill="F2F2F2" w:themeFill="background1" w:themeFillShade="F2"/>
            <w:vAlign w:val="center"/>
            <w:hideMark/>
          </w:tcPr>
          <w:p w14:paraId="71CF2F80"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Parada</w:t>
            </w:r>
          </w:p>
        </w:tc>
        <w:tc>
          <w:tcPr>
            <w:tcW w:w="709" w:type="dxa"/>
            <w:tcBorders>
              <w:top w:val="single" w:sz="4" w:space="0" w:color="auto"/>
              <w:bottom w:val="single" w:sz="4" w:space="0" w:color="auto"/>
            </w:tcBorders>
            <w:shd w:val="clear" w:color="auto" w:fill="F2F2F2" w:themeFill="background1" w:themeFillShade="F2"/>
            <w:vAlign w:val="center"/>
            <w:hideMark/>
          </w:tcPr>
          <w:p w14:paraId="345E2C20"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Saída</w:t>
            </w:r>
          </w:p>
        </w:tc>
        <w:tc>
          <w:tcPr>
            <w:tcW w:w="709" w:type="dxa"/>
            <w:tcBorders>
              <w:top w:val="single" w:sz="4" w:space="0" w:color="auto"/>
              <w:bottom w:val="single" w:sz="4" w:space="0" w:color="auto"/>
            </w:tcBorders>
            <w:shd w:val="clear" w:color="auto" w:fill="F2F2F2" w:themeFill="background1" w:themeFillShade="F2"/>
            <w:vAlign w:val="center"/>
            <w:hideMark/>
          </w:tcPr>
          <w:p w14:paraId="1BCF8D63"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Parcial</w:t>
            </w:r>
          </w:p>
        </w:tc>
        <w:tc>
          <w:tcPr>
            <w:tcW w:w="992" w:type="dxa"/>
            <w:tcBorders>
              <w:top w:val="single" w:sz="4" w:space="0" w:color="auto"/>
              <w:bottom w:val="single" w:sz="4" w:space="0" w:color="auto"/>
            </w:tcBorders>
            <w:shd w:val="clear" w:color="auto" w:fill="F2F2F2" w:themeFill="background1" w:themeFillShade="F2"/>
            <w:vAlign w:val="center"/>
            <w:hideMark/>
          </w:tcPr>
          <w:p w14:paraId="046FC691"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Acumulada</w:t>
            </w:r>
          </w:p>
        </w:tc>
        <w:tc>
          <w:tcPr>
            <w:tcW w:w="851" w:type="dxa"/>
            <w:tcBorders>
              <w:top w:val="single" w:sz="4" w:space="0" w:color="auto"/>
              <w:bottom w:val="single" w:sz="4" w:space="0" w:color="auto"/>
            </w:tcBorders>
            <w:shd w:val="clear" w:color="auto" w:fill="F2F2F2" w:themeFill="background1" w:themeFillShade="F2"/>
            <w:vAlign w:val="center"/>
            <w:hideMark/>
          </w:tcPr>
          <w:p w14:paraId="4F21539C"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Parcial</w:t>
            </w:r>
          </w:p>
        </w:tc>
        <w:tc>
          <w:tcPr>
            <w:tcW w:w="992" w:type="dxa"/>
            <w:tcBorders>
              <w:top w:val="single" w:sz="4" w:space="0" w:color="auto"/>
              <w:bottom w:val="single" w:sz="4" w:space="0" w:color="auto"/>
            </w:tcBorders>
            <w:shd w:val="clear" w:color="auto" w:fill="F2F2F2" w:themeFill="background1" w:themeFillShade="F2"/>
            <w:vAlign w:val="center"/>
            <w:hideMark/>
          </w:tcPr>
          <w:p w14:paraId="4C916495" w14:textId="77777777" w:rsidR="00CD5873" w:rsidRPr="007E7B11" w:rsidRDefault="00CD5873" w:rsidP="007E7B11">
            <w:pPr>
              <w:spacing w:after="0" w:line="240" w:lineRule="auto"/>
              <w:jc w:val="center"/>
              <w:rPr>
                <w:rFonts w:ascii="Times New Roman" w:eastAsia="Times New Roman" w:hAnsi="Times New Roman" w:cs="Times New Roman"/>
                <w:sz w:val="16"/>
                <w:szCs w:val="16"/>
              </w:rPr>
            </w:pPr>
            <w:r w:rsidRPr="007E7B11">
              <w:rPr>
                <w:rFonts w:ascii="Times New Roman" w:eastAsia="Times New Roman" w:hAnsi="Times New Roman" w:cs="Times New Roman"/>
                <w:sz w:val="16"/>
                <w:szCs w:val="16"/>
              </w:rPr>
              <w:t>Acumulada</w:t>
            </w:r>
          </w:p>
        </w:tc>
        <w:tc>
          <w:tcPr>
            <w:tcW w:w="709" w:type="dxa"/>
            <w:vMerge/>
            <w:tcBorders>
              <w:bottom w:val="single" w:sz="4" w:space="0" w:color="auto"/>
            </w:tcBorders>
            <w:shd w:val="clear" w:color="auto" w:fill="F2F2F2" w:themeFill="background1" w:themeFillShade="F2"/>
            <w:vAlign w:val="center"/>
            <w:hideMark/>
          </w:tcPr>
          <w:p w14:paraId="00CC8AF7" w14:textId="77777777" w:rsidR="00CD5873" w:rsidRPr="007E7B11" w:rsidRDefault="00CD5873" w:rsidP="007E7B11">
            <w:pPr>
              <w:spacing w:after="0" w:line="240" w:lineRule="auto"/>
              <w:rPr>
                <w:rFonts w:ascii="Times New Roman" w:eastAsia="Times New Roman" w:hAnsi="Times New Roman" w:cs="Times New Roman"/>
                <w:sz w:val="16"/>
                <w:szCs w:val="16"/>
              </w:rPr>
            </w:pPr>
          </w:p>
        </w:tc>
      </w:tr>
      <w:tr w:rsidR="00CD5873" w:rsidRPr="005058E0" w14:paraId="1CFFFFA8"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73645378"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bCs/>
                <w:sz w:val="16"/>
                <w:szCs w:val="16"/>
              </w:rPr>
              <w:t>CD</w:t>
            </w:r>
          </w:p>
        </w:tc>
        <w:tc>
          <w:tcPr>
            <w:tcW w:w="1559" w:type="dxa"/>
            <w:tcBorders>
              <w:top w:val="single" w:sz="4" w:space="0" w:color="auto"/>
              <w:bottom w:val="single" w:sz="4" w:space="0" w:color="auto"/>
            </w:tcBorders>
            <w:shd w:val="clear" w:color="000000" w:fill="FFFFFF"/>
            <w:vAlign w:val="center"/>
            <w:hideMark/>
          </w:tcPr>
          <w:p w14:paraId="6AE3293D"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Currais Novos</w:t>
            </w:r>
          </w:p>
        </w:tc>
        <w:tc>
          <w:tcPr>
            <w:tcW w:w="709" w:type="dxa"/>
            <w:tcBorders>
              <w:top w:val="single" w:sz="4" w:space="0" w:color="auto"/>
              <w:bottom w:val="single" w:sz="4" w:space="0" w:color="auto"/>
            </w:tcBorders>
            <w:shd w:val="clear" w:color="000000" w:fill="FFFFFF"/>
            <w:vAlign w:val="center"/>
            <w:hideMark/>
          </w:tcPr>
          <w:p w14:paraId="27B1F2BC"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w:t>
            </w:r>
          </w:p>
        </w:tc>
        <w:tc>
          <w:tcPr>
            <w:tcW w:w="708" w:type="dxa"/>
            <w:tcBorders>
              <w:top w:val="single" w:sz="4" w:space="0" w:color="auto"/>
              <w:bottom w:val="single" w:sz="4" w:space="0" w:color="auto"/>
            </w:tcBorders>
            <w:shd w:val="clear" w:color="000000" w:fill="FFFFFF"/>
            <w:vAlign w:val="center"/>
            <w:hideMark/>
          </w:tcPr>
          <w:p w14:paraId="70B9ED96"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 </w:t>
            </w:r>
          </w:p>
        </w:tc>
        <w:tc>
          <w:tcPr>
            <w:tcW w:w="709" w:type="dxa"/>
            <w:tcBorders>
              <w:top w:val="single" w:sz="4" w:space="0" w:color="auto"/>
              <w:bottom w:val="single" w:sz="4" w:space="0" w:color="auto"/>
            </w:tcBorders>
            <w:shd w:val="clear" w:color="000000" w:fill="FFFFFF"/>
            <w:vAlign w:val="center"/>
            <w:hideMark/>
          </w:tcPr>
          <w:p w14:paraId="27DC84C9"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7:00</w:t>
            </w:r>
          </w:p>
        </w:tc>
        <w:tc>
          <w:tcPr>
            <w:tcW w:w="709" w:type="dxa"/>
            <w:tcBorders>
              <w:top w:val="single" w:sz="4" w:space="0" w:color="auto"/>
              <w:bottom w:val="single" w:sz="4" w:space="0" w:color="auto"/>
            </w:tcBorders>
            <w:shd w:val="clear" w:color="000000" w:fill="FFFFFF"/>
            <w:vAlign w:val="center"/>
            <w:hideMark/>
          </w:tcPr>
          <w:p w14:paraId="51DEDF12"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67</w:t>
            </w:r>
          </w:p>
        </w:tc>
        <w:tc>
          <w:tcPr>
            <w:tcW w:w="992" w:type="dxa"/>
            <w:tcBorders>
              <w:top w:val="single" w:sz="4" w:space="0" w:color="auto"/>
              <w:bottom w:val="single" w:sz="4" w:space="0" w:color="auto"/>
            </w:tcBorders>
            <w:shd w:val="clear" w:color="000000" w:fill="FFFFFF"/>
            <w:vAlign w:val="center"/>
            <w:hideMark/>
          </w:tcPr>
          <w:p w14:paraId="6E209D63"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67</w:t>
            </w:r>
          </w:p>
        </w:tc>
        <w:tc>
          <w:tcPr>
            <w:tcW w:w="851" w:type="dxa"/>
            <w:tcBorders>
              <w:top w:val="single" w:sz="4" w:space="0" w:color="auto"/>
              <w:bottom w:val="single" w:sz="4" w:space="0" w:color="auto"/>
            </w:tcBorders>
            <w:shd w:val="clear" w:color="000000" w:fill="FFFFFF"/>
            <w:vAlign w:val="center"/>
            <w:hideMark/>
          </w:tcPr>
          <w:p w14:paraId="7442D5B9"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1:07</w:t>
            </w:r>
          </w:p>
        </w:tc>
        <w:tc>
          <w:tcPr>
            <w:tcW w:w="992" w:type="dxa"/>
            <w:tcBorders>
              <w:top w:val="single" w:sz="4" w:space="0" w:color="auto"/>
              <w:bottom w:val="single" w:sz="4" w:space="0" w:color="auto"/>
            </w:tcBorders>
            <w:shd w:val="clear" w:color="000000" w:fill="FFFFFF"/>
            <w:vAlign w:val="center"/>
            <w:hideMark/>
          </w:tcPr>
          <w:p w14:paraId="430E16AA"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1:07</w:t>
            </w:r>
          </w:p>
        </w:tc>
        <w:tc>
          <w:tcPr>
            <w:tcW w:w="709" w:type="dxa"/>
            <w:tcBorders>
              <w:top w:val="single" w:sz="4" w:space="0" w:color="auto"/>
              <w:bottom w:val="single" w:sz="4" w:space="0" w:color="auto"/>
            </w:tcBorders>
            <w:shd w:val="clear" w:color="000000" w:fill="FFFFFF"/>
            <w:vAlign w:val="center"/>
            <w:hideMark/>
          </w:tcPr>
          <w:p w14:paraId="0E88465C"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1:07</w:t>
            </w:r>
          </w:p>
        </w:tc>
      </w:tr>
      <w:tr w:rsidR="00CD5873" w:rsidRPr="005058E0" w14:paraId="272F05AE"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23FF8768"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bCs/>
                <w:sz w:val="16"/>
                <w:szCs w:val="16"/>
              </w:rPr>
              <w:t>6</w:t>
            </w:r>
          </w:p>
        </w:tc>
        <w:tc>
          <w:tcPr>
            <w:tcW w:w="1559" w:type="dxa"/>
            <w:tcBorders>
              <w:top w:val="single" w:sz="4" w:space="0" w:color="auto"/>
              <w:bottom w:val="single" w:sz="4" w:space="0" w:color="auto"/>
            </w:tcBorders>
            <w:shd w:val="clear" w:color="auto" w:fill="F2F2F2" w:themeFill="background1" w:themeFillShade="F2"/>
            <w:vAlign w:val="center"/>
            <w:hideMark/>
          </w:tcPr>
          <w:p w14:paraId="1CFA5D2D"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Jucurutu</w:t>
            </w:r>
          </w:p>
        </w:tc>
        <w:tc>
          <w:tcPr>
            <w:tcW w:w="709" w:type="dxa"/>
            <w:tcBorders>
              <w:top w:val="single" w:sz="4" w:space="0" w:color="auto"/>
              <w:bottom w:val="single" w:sz="4" w:space="0" w:color="auto"/>
            </w:tcBorders>
            <w:shd w:val="clear" w:color="auto" w:fill="F2F2F2" w:themeFill="background1" w:themeFillShade="F2"/>
            <w:vAlign w:val="center"/>
            <w:hideMark/>
          </w:tcPr>
          <w:p w14:paraId="4BD54A42"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8:07</w:t>
            </w:r>
          </w:p>
        </w:tc>
        <w:tc>
          <w:tcPr>
            <w:tcW w:w="708" w:type="dxa"/>
            <w:tcBorders>
              <w:top w:val="single" w:sz="4" w:space="0" w:color="auto"/>
              <w:bottom w:val="single" w:sz="4" w:space="0" w:color="auto"/>
            </w:tcBorders>
            <w:shd w:val="clear" w:color="auto" w:fill="F2F2F2" w:themeFill="background1" w:themeFillShade="F2"/>
            <w:vAlign w:val="center"/>
            <w:hideMark/>
          </w:tcPr>
          <w:p w14:paraId="508EA7AF"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auto" w:fill="F2F2F2" w:themeFill="background1" w:themeFillShade="F2"/>
            <w:vAlign w:val="center"/>
            <w:hideMark/>
          </w:tcPr>
          <w:p w14:paraId="0BC3B906"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9:07</w:t>
            </w:r>
          </w:p>
        </w:tc>
        <w:tc>
          <w:tcPr>
            <w:tcW w:w="709" w:type="dxa"/>
            <w:tcBorders>
              <w:top w:val="single" w:sz="4" w:space="0" w:color="auto"/>
              <w:bottom w:val="single" w:sz="4" w:space="0" w:color="auto"/>
            </w:tcBorders>
            <w:shd w:val="clear" w:color="auto" w:fill="F2F2F2" w:themeFill="background1" w:themeFillShade="F2"/>
            <w:vAlign w:val="center"/>
            <w:hideMark/>
          </w:tcPr>
          <w:p w14:paraId="6E9DC37D"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26</w:t>
            </w:r>
          </w:p>
        </w:tc>
        <w:tc>
          <w:tcPr>
            <w:tcW w:w="992" w:type="dxa"/>
            <w:tcBorders>
              <w:top w:val="single" w:sz="4" w:space="0" w:color="auto"/>
              <w:bottom w:val="single" w:sz="4" w:space="0" w:color="auto"/>
            </w:tcBorders>
            <w:shd w:val="clear" w:color="auto" w:fill="F2F2F2" w:themeFill="background1" w:themeFillShade="F2"/>
            <w:vAlign w:val="center"/>
            <w:hideMark/>
          </w:tcPr>
          <w:p w14:paraId="356187F9"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93</w:t>
            </w:r>
          </w:p>
        </w:tc>
        <w:tc>
          <w:tcPr>
            <w:tcW w:w="851" w:type="dxa"/>
            <w:tcBorders>
              <w:top w:val="single" w:sz="4" w:space="0" w:color="auto"/>
              <w:bottom w:val="single" w:sz="4" w:space="0" w:color="auto"/>
            </w:tcBorders>
            <w:shd w:val="clear" w:color="auto" w:fill="F2F2F2" w:themeFill="background1" w:themeFillShade="F2"/>
            <w:vAlign w:val="center"/>
            <w:hideMark/>
          </w:tcPr>
          <w:p w14:paraId="79AA3525"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00:26</w:t>
            </w:r>
          </w:p>
        </w:tc>
        <w:tc>
          <w:tcPr>
            <w:tcW w:w="992" w:type="dxa"/>
            <w:tcBorders>
              <w:top w:val="single" w:sz="4" w:space="0" w:color="auto"/>
              <w:bottom w:val="single" w:sz="4" w:space="0" w:color="auto"/>
            </w:tcBorders>
            <w:shd w:val="clear" w:color="auto" w:fill="F2F2F2" w:themeFill="background1" w:themeFillShade="F2"/>
            <w:vAlign w:val="center"/>
            <w:hideMark/>
          </w:tcPr>
          <w:p w14:paraId="11C5B68B"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1:33</w:t>
            </w:r>
          </w:p>
        </w:tc>
        <w:tc>
          <w:tcPr>
            <w:tcW w:w="709" w:type="dxa"/>
            <w:tcBorders>
              <w:top w:val="single" w:sz="4" w:space="0" w:color="auto"/>
              <w:bottom w:val="single" w:sz="4" w:space="0" w:color="auto"/>
            </w:tcBorders>
            <w:shd w:val="clear" w:color="auto" w:fill="F2F2F2" w:themeFill="background1" w:themeFillShade="F2"/>
            <w:vAlign w:val="center"/>
            <w:hideMark/>
          </w:tcPr>
          <w:p w14:paraId="68F8ADC3"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2:33</w:t>
            </w:r>
          </w:p>
        </w:tc>
      </w:tr>
      <w:tr w:rsidR="00CD5873" w:rsidRPr="005058E0" w14:paraId="17D80BD0"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51F9B702"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bCs/>
                <w:sz w:val="16"/>
                <w:szCs w:val="16"/>
              </w:rPr>
              <w:t>5</w:t>
            </w:r>
          </w:p>
        </w:tc>
        <w:tc>
          <w:tcPr>
            <w:tcW w:w="1559" w:type="dxa"/>
            <w:tcBorders>
              <w:top w:val="single" w:sz="4" w:space="0" w:color="auto"/>
              <w:bottom w:val="single" w:sz="4" w:space="0" w:color="auto"/>
            </w:tcBorders>
            <w:shd w:val="clear" w:color="000000" w:fill="FFFFFF"/>
            <w:vAlign w:val="center"/>
            <w:hideMark/>
          </w:tcPr>
          <w:p w14:paraId="73EE968C" w14:textId="77777777" w:rsidR="00CD5873" w:rsidRPr="007E7B11" w:rsidRDefault="00CD5873" w:rsidP="007E7B11">
            <w:pPr>
              <w:spacing w:after="0" w:line="240" w:lineRule="auto"/>
              <w:jc w:val="center"/>
              <w:rPr>
                <w:rFonts w:ascii="Times New Roman" w:hAnsi="Times New Roman" w:cs="Times New Roman"/>
                <w:sz w:val="16"/>
                <w:szCs w:val="16"/>
              </w:rPr>
            </w:pPr>
            <w:proofErr w:type="spellStart"/>
            <w:r w:rsidRPr="007E7B11">
              <w:rPr>
                <w:rFonts w:ascii="Times New Roman" w:hAnsi="Times New Roman" w:cs="Times New Roman"/>
                <w:sz w:val="16"/>
                <w:szCs w:val="16"/>
              </w:rPr>
              <w:t>Florânia</w:t>
            </w:r>
            <w:proofErr w:type="spellEnd"/>
          </w:p>
        </w:tc>
        <w:tc>
          <w:tcPr>
            <w:tcW w:w="709" w:type="dxa"/>
            <w:tcBorders>
              <w:top w:val="single" w:sz="4" w:space="0" w:color="auto"/>
              <w:bottom w:val="single" w:sz="4" w:space="0" w:color="auto"/>
            </w:tcBorders>
            <w:shd w:val="clear" w:color="000000" w:fill="FFFFFF"/>
            <w:vAlign w:val="center"/>
            <w:hideMark/>
          </w:tcPr>
          <w:p w14:paraId="23127C5C"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9:19</w:t>
            </w:r>
          </w:p>
        </w:tc>
        <w:tc>
          <w:tcPr>
            <w:tcW w:w="708" w:type="dxa"/>
            <w:tcBorders>
              <w:top w:val="single" w:sz="4" w:space="0" w:color="auto"/>
              <w:bottom w:val="single" w:sz="4" w:space="0" w:color="auto"/>
            </w:tcBorders>
            <w:shd w:val="clear" w:color="000000" w:fill="FFFFFF"/>
            <w:vAlign w:val="center"/>
            <w:hideMark/>
          </w:tcPr>
          <w:p w14:paraId="1739A6DF"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000000" w:fill="FFFFFF"/>
            <w:vAlign w:val="center"/>
            <w:hideMark/>
          </w:tcPr>
          <w:p w14:paraId="19C37D80"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10:19</w:t>
            </w:r>
          </w:p>
        </w:tc>
        <w:tc>
          <w:tcPr>
            <w:tcW w:w="709" w:type="dxa"/>
            <w:tcBorders>
              <w:top w:val="single" w:sz="4" w:space="0" w:color="auto"/>
              <w:bottom w:val="single" w:sz="4" w:space="0" w:color="auto"/>
            </w:tcBorders>
            <w:shd w:val="clear" w:color="000000" w:fill="FFFFFF"/>
            <w:vAlign w:val="center"/>
            <w:hideMark/>
          </w:tcPr>
          <w:p w14:paraId="7BB24BB9"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12</w:t>
            </w:r>
          </w:p>
        </w:tc>
        <w:tc>
          <w:tcPr>
            <w:tcW w:w="992" w:type="dxa"/>
            <w:tcBorders>
              <w:top w:val="single" w:sz="4" w:space="0" w:color="auto"/>
              <w:bottom w:val="single" w:sz="4" w:space="0" w:color="auto"/>
            </w:tcBorders>
            <w:shd w:val="clear" w:color="000000" w:fill="FFFFFF"/>
            <w:vAlign w:val="center"/>
            <w:hideMark/>
          </w:tcPr>
          <w:p w14:paraId="020FE934"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105</w:t>
            </w:r>
          </w:p>
        </w:tc>
        <w:tc>
          <w:tcPr>
            <w:tcW w:w="851" w:type="dxa"/>
            <w:tcBorders>
              <w:top w:val="single" w:sz="4" w:space="0" w:color="auto"/>
              <w:bottom w:val="single" w:sz="4" w:space="0" w:color="auto"/>
            </w:tcBorders>
            <w:shd w:val="clear" w:color="000000" w:fill="FFFFFF"/>
            <w:vAlign w:val="center"/>
            <w:hideMark/>
          </w:tcPr>
          <w:p w14:paraId="37722012"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00:12</w:t>
            </w:r>
          </w:p>
        </w:tc>
        <w:tc>
          <w:tcPr>
            <w:tcW w:w="992" w:type="dxa"/>
            <w:tcBorders>
              <w:top w:val="single" w:sz="4" w:space="0" w:color="auto"/>
              <w:bottom w:val="single" w:sz="4" w:space="0" w:color="auto"/>
            </w:tcBorders>
            <w:shd w:val="clear" w:color="000000" w:fill="FFFFFF"/>
            <w:vAlign w:val="center"/>
            <w:hideMark/>
          </w:tcPr>
          <w:p w14:paraId="30452484"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1:45</w:t>
            </w:r>
          </w:p>
        </w:tc>
        <w:tc>
          <w:tcPr>
            <w:tcW w:w="709" w:type="dxa"/>
            <w:tcBorders>
              <w:top w:val="single" w:sz="4" w:space="0" w:color="auto"/>
              <w:bottom w:val="single" w:sz="4" w:space="0" w:color="auto"/>
            </w:tcBorders>
            <w:shd w:val="clear" w:color="000000" w:fill="FFFFFF"/>
            <w:vAlign w:val="center"/>
            <w:hideMark/>
          </w:tcPr>
          <w:p w14:paraId="67969B7D"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3:45</w:t>
            </w:r>
          </w:p>
        </w:tc>
      </w:tr>
      <w:tr w:rsidR="00CD5873" w:rsidRPr="005058E0" w14:paraId="36DD07DC"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5649F8A3"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bCs/>
                <w:sz w:val="16"/>
                <w:szCs w:val="16"/>
              </w:rPr>
              <w:t>4</w:t>
            </w:r>
          </w:p>
        </w:tc>
        <w:tc>
          <w:tcPr>
            <w:tcW w:w="1559" w:type="dxa"/>
            <w:tcBorders>
              <w:top w:val="single" w:sz="4" w:space="0" w:color="auto"/>
              <w:bottom w:val="single" w:sz="4" w:space="0" w:color="auto"/>
            </w:tcBorders>
            <w:shd w:val="clear" w:color="auto" w:fill="F2F2F2" w:themeFill="background1" w:themeFillShade="F2"/>
            <w:vAlign w:val="center"/>
            <w:hideMark/>
          </w:tcPr>
          <w:p w14:paraId="6ED46964"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Ten. Laurentino Cruz</w:t>
            </w:r>
          </w:p>
        </w:tc>
        <w:tc>
          <w:tcPr>
            <w:tcW w:w="709" w:type="dxa"/>
            <w:tcBorders>
              <w:top w:val="single" w:sz="4" w:space="0" w:color="auto"/>
              <w:bottom w:val="single" w:sz="4" w:space="0" w:color="auto"/>
            </w:tcBorders>
            <w:shd w:val="clear" w:color="auto" w:fill="F2F2F2" w:themeFill="background1" w:themeFillShade="F2"/>
            <w:vAlign w:val="center"/>
            <w:hideMark/>
          </w:tcPr>
          <w:p w14:paraId="65DC1BE9"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10:51</w:t>
            </w:r>
          </w:p>
        </w:tc>
        <w:tc>
          <w:tcPr>
            <w:tcW w:w="708" w:type="dxa"/>
            <w:tcBorders>
              <w:top w:val="single" w:sz="4" w:space="0" w:color="auto"/>
              <w:bottom w:val="single" w:sz="4" w:space="0" w:color="auto"/>
            </w:tcBorders>
            <w:shd w:val="clear" w:color="auto" w:fill="F2F2F2" w:themeFill="background1" w:themeFillShade="F2"/>
            <w:vAlign w:val="center"/>
            <w:hideMark/>
          </w:tcPr>
          <w:p w14:paraId="482799C7"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auto" w:fill="F2F2F2" w:themeFill="background1" w:themeFillShade="F2"/>
            <w:vAlign w:val="center"/>
            <w:hideMark/>
          </w:tcPr>
          <w:p w14:paraId="324342DB"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11:51</w:t>
            </w:r>
          </w:p>
        </w:tc>
        <w:tc>
          <w:tcPr>
            <w:tcW w:w="709" w:type="dxa"/>
            <w:tcBorders>
              <w:top w:val="single" w:sz="4" w:space="0" w:color="auto"/>
              <w:bottom w:val="single" w:sz="4" w:space="0" w:color="auto"/>
            </w:tcBorders>
            <w:shd w:val="clear" w:color="auto" w:fill="F2F2F2" w:themeFill="background1" w:themeFillShade="F2"/>
            <w:vAlign w:val="center"/>
            <w:hideMark/>
          </w:tcPr>
          <w:p w14:paraId="5968A40C"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32</w:t>
            </w:r>
          </w:p>
        </w:tc>
        <w:tc>
          <w:tcPr>
            <w:tcW w:w="992" w:type="dxa"/>
            <w:tcBorders>
              <w:top w:val="single" w:sz="4" w:space="0" w:color="auto"/>
              <w:bottom w:val="single" w:sz="4" w:space="0" w:color="auto"/>
            </w:tcBorders>
            <w:shd w:val="clear" w:color="auto" w:fill="F2F2F2" w:themeFill="background1" w:themeFillShade="F2"/>
            <w:vAlign w:val="center"/>
            <w:hideMark/>
          </w:tcPr>
          <w:p w14:paraId="1E6A4E0F"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137</w:t>
            </w:r>
          </w:p>
        </w:tc>
        <w:tc>
          <w:tcPr>
            <w:tcW w:w="851" w:type="dxa"/>
            <w:tcBorders>
              <w:top w:val="single" w:sz="4" w:space="0" w:color="auto"/>
              <w:bottom w:val="single" w:sz="4" w:space="0" w:color="auto"/>
            </w:tcBorders>
            <w:shd w:val="clear" w:color="auto" w:fill="F2F2F2" w:themeFill="background1" w:themeFillShade="F2"/>
            <w:vAlign w:val="center"/>
            <w:hideMark/>
          </w:tcPr>
          <w:p w14:paraId="6F4145ED"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00:32</w:t>
            </w:r>
          </w:p>
        </w:tc>
        <w:tc>
          <w:tcPr>
            <w:tcW w:w="992" w:type="dxa"/>
            <w:tcBorders>
              <w:top w:val="single" w:sz="4" w:space="0" w:color="auto"/>
              <w:bottom w:val="single" w:sz="4" w:space="0" w:color="auto"/>
            </w:tcBorders>
            <w:shd w:val="clear" w:color="auto" w:fill="F2F2F2" w:themeFill="background1" w:themeFillShade="F2"/>
            <w:vAlign w:val="center"/>
            <w:hideMark/>
          </w:tcPr>
          <w:p w14:paraId="362482F2"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2:17</w:t>
            </w:r>
          </w:p>
        </w:tc>
        <w:tc>
          <w:tcPr>
            <w:tcW w:w="709" w:type="dxa"/>
            <w:tcBorders>
              <w:top w:val="single" w:sz="4" w:space="0" w:color="auto"/>
              <w:bottom w:val="single" w:sz="4" w:space="0" w:color="auto"/>
            </w:tcBorders>
            <w:shd w:val="clear" w:color="auto" w:fill="F2F2F2" w:themeFill="background1" w:themeFillShade="F2"/>
            <w:vAlign w:val="center"/>
            <w:hideMark/>
          </w:tcPr>
          <w:p w14:paraId="31C03C7B"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5:17</w:t>
            </w:r>
          </w:p>
        </w:tc>
      </w:tr>
      <w:tr w:rsidR="00CD5873" w:rsidRPr="005058E0" w14:paraId="5F936E19"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58836035"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bCs/>
                <w:sz w:val="16"/>
                <w:szCs w:val="16"/>
              </w:rPr>
              <w:t>3</w:t>
            </w:r>
          </w:p>
        </w:tc>
        <w:tc>
          <w:tcPr>
            <w:tcW w:w="1559" w:type="dxa"/>
            <w:tcBorders>
              <w:top w:val="single" w:sz="4" w:space="0" w:color="auto"/>
              <w:bottom w:val="single" w:sz="4" w:space="0" w:color="auto"/>
            </w:tcBorders>
            <w:shd w:val="clear" w:color="000000" w:fill="FFFFFF"/>
            <w:vAlign w:val="center"/>
            <w:hideMark/>
          </w:tcPr>
          <w:p w14:paraId="430EB090"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São Vicente</w:t>
            </w:r>
          </w:p>
        </w:tc>
        <w:tc>
          <w:tcPr>
            <w:tcW w:w="709" w:type="dxa"/>
            <w:tcBorders>
              <w:top w:val="single" w:sz="4" w:space="0" w:color="auto"/>
              <w:bottom w:val="single" w:sz="4" w:space="0" w:color="auto"/>
            </w:tcBorders>
            <w:shd w:val="clear" w:color="000000" w:fill="FFFFFF"/>
            <w:vAlign w:val="center"/>
            <w:hideMark/>
          </w:tcPr>
          <w:p w14:paraId="25985FF4"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12:41</w:t>
            </w:r>
          </w:p>
        </w:tc>
        <w:tc>
          <w:tcPr>
            <w:tcW w:w="708" w:type="dxa"/>
            <w:tcBorders>
              <w:top w:val="single" w:sz="4" w:space="0" w:color="auto"/>
              <w:bottom w:val="single" w:sz="4" w:space="0" w:color="auto"/>
            </w:tcBorders>
            <w:shd w:val="clear" w:color="000000" w:fill="FFFFFF"/>
            <w:vAlign w:val="center"/>
            <w:hideMark/>
          </w:tcPr>
          <w:p w14:paraId="61A5CCBC"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2:00</w:t>
            </w:r>
          </w:p>
        </w:tc>
        <w:tc>
          <w:tcPr>
            <w:tcW w:w="709" w:type="dxa"/>
            <w:tcBorders>
              <w:top w:val="single" w:sz="4" w:space="0" w:color="auto"/>
              <w:bottom w:val="single" w:sz="4" w:space="0" w:color="auto"/>
            </w:tcBorders>
            <w:shd w:val="clear" w:color="000000" w:fill="FFFFFF"/>
            <w:vAlign w:val="center"/>
            <w:hideMark/>
          </w:tcPr>
          <w:p w14:paraId="30AC31DF"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14:41</w:t>
            </w:r>
          </w:p>
        </w:tc>
        <w:tc>
          <w:tcPr>
            <w:tcW w:w="709" w:type="dxa"/>
            <w:tcBorders>
              <w:top w:val="single" w:sz="4" w:space="0" w:color="auto"/>
              <w:bottom w:val="single" w:sz="4" w:space="0" w:color="auto"/>
            </w:tcBorders>
            <w:shd w:val="clear" w:color="000000" w:fill="FFFFFF"/>
            <w:vAlign w:val="center"/>
            <w:hideMark/>
          </w:tcPr>
          <w:p w14:paraId="59020F3A"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50</w:t>
            </w:r>
          </w:p>
        </w:tc>
        <w:tc>
          <w:tcPr>
            <w:tcW w:w="992" w:type="dxa"/>
            <w:tcBorders>
              <w:top w:val="single" w:sz="4" w:space="0" w:color="auto"/>
              <w:bottom w:val="single" w:sz="4" w:space="0" w:color="auto"/>
            </w:tcBorders>
            <w:shd w:val="clear" w:color="000000" w:fill="FFFFFF"/>
            <w:vAlign w:val="center"/>
            <w:hideMark/>
          </w:tcPr>
          <w:p w14:paraId="3F0F0E65"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187</w:t>
            </w:r>
          </w:p>
        </w:tc>
        <w:tc>
          <w:tcPr>
            <w:tcW w:w="851" w:type="dxa"/>
            <w:tcBorders>
              <w:top w:val="single" w:sz="4" w:space="0" w:color="auto"/>
              <w:bottom w:val="single" w:sz="4" w:space="0" w:color="auto"/>
            </w:tcBorders>
            <w:shd w:val="clear" w:color="000000" w:fill="FFFFFF"/>
            <w:vAlign w:val="center"/>
            <w:hideMark/>
          </w:tcPr>
          <w:p w14:paraId="3FA808DD"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00:50</w:t>
            </w:r>
          </w:p>
        </w:tc>
        <w:tc>
          <w:tcPr>
            <w:tcW w:w="992" w:type="dxa"/>
            <w:tcBorders>
              <w:top w:val="single" w:sz="4" w:space="0" w:color="auto"/>
              <w:bottom w:val="single" w:sz="4" w:space="0" w:color="auto"/>
            </w:tcBorders>
            <w:shd w:val="clear" w:color="000000" w:fill="FFFFFF"/>
            <w:vAlign w:val="center"/>
            <w:hideMark/>
          </w:tcPr>
          <w:p w14:paraId="2C68EDC3"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3:07</w:t>
            </w:r>
          </w:p>
        </w:tc>
        <w:tc>
          <w:tcPr>
            <w:tcW w:w="709" w:type="dxa"/>
            <w:tcBorders>
              <w:top w:val="single" w:sz="4" w:space="0" w:color="auto"/>
              <w:bottom w:val="single" w:sz="4" w:space="0" w:color="auto"/>
            </w:tcBorders>
            <w:shd w:val="clear" w:color="000000" w:fill="FFFFFF"/>
            <w:vAlign w:val="center"/>
            <w:hideMark/>
          </w:tcPr>
          <w:p w14:paraId="507625C2"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8:07</w:t>
            </w:r>
          </w:p>
        </w:tc>
      </w:tr>
      <w:tr w:rsidR="00CD5873" w:rsidRPr="005058E0" w14:paraId="72717A7B"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tcPr>
          <w:p w14:paraId="35F3A121"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w:t>
            </w:r>
          </w:p>
        </w:tc>
        <w:tc>
          <w:tcPr>
            <w:tcW w:w="1559" w:type="dxa"/>
            <w:tcBorders>
              <w:top w:val="single" w:sz="4" w:space="0" w:color="auto"/>
              <w:bottom w:val="single" w:sz="4" w:space="0" w:color="auto"/>
            </w:tcBorders>
            <w:shd w:val="clear" w:color="auto" w:fill="F2F2F2" w:themeFill="background1" w:themeFillShade="F2"/>
            <w:vAlign w:val="center"/>
          </w:tcPr>
          <w:p w14:paraId="5E7945FA"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Lagoa Nova</w:t>
            </w:r>
          </w:p>
        </w:tc>
        <w:tc>
          <w:tcPr>
            <w:tcW w:w="709" w:type="dxa"/>
            <w:tcBorders>
              <w:top w:val="single" w:sz="4" w:space="0" w:color="auto"/>
              <w:bottom w:val="single" w:sz="4" w:space="0" w:color="auto"/>
            </w:tcBorders>
            <w:shd w:val="clear" w:color="auto" w:fill="F2F2F2" w:themeFill="background1" w:themeFillShade="F2"/>
            <w:vAlign w:val="center"/>
          </w:tcPr>
          <w:p w14:paraId="6D7E8399"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15:31</w:t>
            </w:r>
          </w:p>
        </w:tc>
        <w:tc>
          <w:tcPr>
            <w:tcW w:w="708" w:type="dxa"/>
            <w:tcBorders>
              <w:top w:val="single" w:sz="4" w:space="0" w:color="auto"/>
              <w:bottom w:val="single" w:sz="4" w:space="0" w:color="auto"/>
            </w:tcBorders>
            <w:shd w:val="clear" w:color="auto" w:fill="F2F2F2" w:themeFill="background1" w:themeFillShade="F2"/>
            <w:vAlign w:val="center"/>
          </w:tcPr>
          <w:p w14:paraId="298B877C"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1:00</w:t>
            </w:r>
          </w:p>
        </w:tc>
        <w:tc>
          <w:tcPr>
            <w:tcW w:w="709" w:type="dxa"/>
            <w:tcBorders>
              <w:top w:val="single" w:sz="4" w:space="0" w:color="auto"/>
              <w:bottom w:val="single" w:sz="4" w:space="0" w:color="auto"/>
            </w:tcBorders>
            <w:shd w:val="clear" w:color="auto" w:fill="F2F2F2" w:themeFill="background1" w:themeFillShade="F2"/>
            <w:vAlign w:val="center"/>
          </w:tcPr>
          <w:p w14:paraId="68D9601C"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16:31</w:t>
            </w:r>
          </w:p>
        </w:tc>
        <w:tc>
          <w:tcPr>
            <w:tcW w:w="709" w:type="dxa"/>
            <w:tcBorders>
              <w:top w:val="single" w:sz="4" w:space="0" w:color="auto"/>
              <w:bottom w:val="single" w:sz="4" w:space="0" w:color="auto"/>
            </w:tcBorders>
            <w:shd w:val="clear" w:color="auto" w:fill="F2F2F2" w:themeFill="background1" w:themeFillShade="F2"/>
            <w:vAlign w:val="center"/>
          </w:tcPr>
          <w:p w14:paraId="7648F79F"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29</w:t>
            </w:r>
          </w:p>
        </w:tc>
        <w:tc>
          <w:tcPr>
            <w:tcW w:w="992" w:type="dxa"/>
            <w:tcBorders>
              <w:top w:val="single" w:sz="4" w:space="0" w:color="auto"/>
              <w:bottom w:val="single" w:sz="4" w:space="0" w:color="auto"/>
            </w:tcBorders>
            <w:shd w:val="clear" w:color="auto" w:fill="F2F2F2" w:themeFill="background1" w:themeFillShade="F2"/>
            <w:vAlign w:val="center"/>
          </w:tcPr>
          <w:p w14:paraId="68508CB7"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216</w:t>
            </w:r>
          </w:p>
        </w:tc>
        <w:tc>
          <w:tcPr>
            <w:tcW w:w="851" w:type="dxa"/>
            <w:tcBorders>
              <w:top w:val="single" w:sz="4" w:space="0" w:color="auto"/>
              <w:bottom w:val="single" w:sz="4" w:space="0" w:color="auto"/>
            </w:tcBorders>
            <w:shd w:val="clear" w:color="auto" w:fill="F2F2F2" w:themeFill="background1" w:themeFillShade="F2"/>
            <w:vAlign w:val="center"/>
          </w:tcPr>
          <w:p w14:paraId="75332F5B"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00:29</w:t>
            </w:r>
          </w:p>
        </w:tc>
        <w:tc>
          <w:tcPr>
            <w:tcW w:w="992" w:type="dxa"/>
            <w:tcBorders>
              <w:top w:val="single" w:sz="4" w:space="0" w:color="auto"/>
              <w:bottom w:val="single" w:sz="4" w:space="0" w:color="auto"/>
            </w:tcBorders>
            <w:shd w:val="clear" w:color="auto" w:fill="F2F2F2" w:themeFill="background1" w:themeFillShade="F2"/>
            <w:vAlign w:val="center"/>
          </w:tcPr>
          <w:p w14:paraId="47AC9EF5"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3:36</w:t>
            </w:r>
          </w:p>
        </w:tc>
        <w:tc>
          <w:tcPr>
            <w:tcW w:w="709" w:type="dxa"/>
            <w:tcBorders>
              <w:top w:val="single" w:sz="4" w:space="0" w:color="auto"/>
              <w:bottom w:val="single" w:sz="4" w:space="0" w:color="auto"/>
            </w:tcBorders>
            <w:shd w:val="clear" w:color="auto" w:fill="F2F2F2" w:themeFill="background1" w:themeFillShade="F2"/>
            <w:vAlign w:val="center"/>
          </w:tcPr>
          <w:p w14:paraId="445B023B"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9:36</w:t>
            </w:r>
          </w:p>
        </w:tc>
      </w:tr>
      <w:tr w:rsidR="00CD5873" w:rsidRPr="005058E0" w14:paraId="63D63168"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0674B3DA"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bCs/>
                <w:sz w:val="16"/>
                <w:szCs w:val="16"/>
              </w:rPr>
              <w:t>CD</w:t>
            </w:r>
          </w:p>
        </w:tc>
        <w:tc>
          <w:tcPr>
            <w:tcW w:w="1559" w:type="dxa"/>
            <w:tcBorders>
              <w:top w:val="single" w:sz="4" w:space="0" w:color="auto"/>
              <w:bottom w:val="single" w:sz="4" w:space="0" w:color="auto"/>
            </w:tcBorders>
            <w:shd w:val="clear" w:color="000000" w:fill="FFFFFF"/>
            <w:vAlign w:val="center"/>
            <w:hideMark/>
          </w:tcPr>
          <w:p w14:paraId="46246CB7"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Currais Novos</w:t>
            </w:r>
          </w:p>
        </w:tc>
        <w:tc>
          <w:tcPr>
            <w:tcW w:w="709" w:type="dxa"/>
            <w:tcBorders>
              <w:top w:val="single" w:sz="4" w:space="0" w:color="auto"/>
              <w:bottom w:val="single" w:sz="4" w:space="0" w:color="auto"/>
            </w:tcBorders>
            <w:shd w:val="clear" w:color="000000" w:fill="FFFFFF"/>
            <w:vAlign w:val="center"/>
            <w:hideMark/>
          </w:tcPr>
          <w:p w14:paraId="7E6B7CFF"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17:00</w:t>
            </w:r>
          </w:p>
        </w:tc>
        <w:tc>
          <w:tcPr>
            <w:tcW w:w="708" w:type="dxa"/>
            <w:tcBorders>
              <w:top w:val="single" w:sz="4" w:space="0" w:color="auto"/>
              <w:bottom w:val="single" w:sz="4" w:space="0" w:color="auto"/>
            </w:tcBorders>
            <w:shd w:val="clear" w:color="000000" w:fill="FFFFFF"/>
            <w:vAlign w:val="center"/>
            <w:hideMark/>
          </w:tcPr>
          <w:p w14:paraId="7CA73EA4"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 </w:t>
            </w:r>
          </w:p>
        </w:tc>
        <w:tc>
          <w:tcPr>
            <w:tcW w:w="709" w:type="dxa"/>
            <w:tcBorders>
              <w:top w:val="single" w:sz="4" w:space="0" w:color="auto"/>
              <w:bottom w:val="single" w:sz="4" w:space="0" w:color="auto"/>
            </w:tcBorders>
            <w:shd w:val="clear" w:color="000000" w:fill="FFFFFF"/>
            <w:vAlign w:val="center"/>
            <w:hideMark/>
          </w:tcPr>
          <w:p w14:paraId="371B0B18"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 </w:t>
            </w:r>
          </w:p>
        </w:tc>
        <w:tc>
          <w:tcPr>
            <w:tcW w:w="709" w:type="dxa"/>
            <w:tcBorders>
              <w:top w:val="single" w:sz="4" w:space="0" w:color="auto"/>
              <w:bottom w:val="single" w:sz="4" w:space="0" w:color="auto"/>
            </w:tcBorders>
            <w:shd w:val="clear" w:color="000000" w:fill="FFFFFF"/>
            <w:vAlign w:val="center"/>
            <w:hideMark/>
          </w:tcPr>
          <w:p w14:paraId="238578C1"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 </w:t>
            </w:r>
          </w:p>
        </w:tc>
        <w:tc>
          <w:tcPr>
            <w:tcW w:w="992" w:type="dxa"/>
            <w:tcBorders>
              <w:top w:val="single" w:sz="4" w:space="0" w:color="auto"/>
              <w:bottom w:val="single" w:sz="4" w:space="0" w:color="auto"/>
            </w:tcBorders>
            <w:shd w:val="clear" w:color="000000" w:fill="FFFFFF"/>
            <w:vAlign w:val="center"/>
            <w:hideMark/>
          </w:tcPr>
          <w:p w14:paraId="52764034"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 </w:t>
            </w:r>
          </w:p>
        </w:tc>
        <w:tc>
          <w:tcPr>
            <w:tcW w:w="851" w:type="dxa"/>
            <w:tcBorders>
              <w:top w:val="single" w:sz="4" w:space="0" w:color="auto"/>
              <w:bottom w:val="single" w:sz="4" w:space="0" w:color="auto"/>
            </w:tcBorders>
            <w:shd w:val="clear" w:color="000000" w:fill="FFFFFF"/>
            <w:vAlign w:val="center"/>
            <w:hideMark/>
          </w:tcPr>
          <w:p w14:paraId="1D89FEA8"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 </w:t>
            </w:r>
          </w:p>
        </w:tc>
        <w:tc>
          <w:tcPr>
            <w:tcW w:w="992" w:type="dxa"/>
            <w:tcBorders>
              <w:top w:val="single" w:sz="4" w:space="0" w:color="auto"/>
              <w:bottom w:val="single" w:sz="4" w:space="0" w:color="auto"/>
            </w:tcBorders>
            <w:shd w:val="clear" w:color="000000" w:fill="FFFFFF"/>
            <w:vAlign w:val="center"/>
            <w:hideMark/>
          </w:tcPr>
          <w:p w14:paraId="51FB3EDC"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 </w:t>
            </w:r>
          </w:p>
        </w:tc>
        <w:tc>
          <w:tcPr>
            <w:tcW w:w="709" w:type="dxa"/>
            <w:tcBorders>
              <w:top w:val="single" w:sz="4" w:space="0" w:color="auto"/>
              <w:bottom w:val="single" w:sz="4" w:space="0" w:color="auto"/>
            </w:tcBorders>
            <w:shd w:val="clear" w:color="000000" w:fill="FFFFFF"/>
            <w:vAlign w:val="center"/>
            <w:hideMark/>
          </w:tcPr>
          <w:p w14:paraId="2EA750DE" w14:textId="77777777" w:rsidR="00CD5873" w:rsidRPr="007E7B11" w:rsidRDefault="00CD5873" w:rsidP="007E7B11">
            <w:pPr>
              <w:spacing w:after="0" w:line="240" w:lineRule="auto"/>
              <w:jc w:val="center"/>
              <w:rPr>
                <w:rFonts w:ascii="Times New Roman" w:hAnsi="Times New Roman" w:cs="Times New Roman"/>
                <w:sz w:val="16"/>
                <w:szCs w:val="16"/>
              </w:rPr>
            </w:pPr>
            <w:r w:rsidRPr="007E7B11">
              <w:rPr>
                <w:rFonts w:ascii="Times New Roman" w:hAnsi="Times New Roman" w:cs="Times New Roman"/>
                <w:sz w:val="16"/>
                <w:szCs w:val="16"/>
              </w:rPr>
              <w:t> </w:t>
            </w:r>
          </w:p>
        </w:tc>
      </w:tr>
    </w:tbl>
    <w:p w14:paraId="2B325E0A" w14:textId="77777777" w:rsidR="00CD5873" w:rsidRPr="007E7B11" w:rsidRDefault="00CD5873" w:rsidP="007E7B11">
      <w:pPr>
        <w:spacing w:after="0" w:line="240" w:lineRule="auto"/>
        <w:jc w:val="both"/>
        <w:rPr>
          <w:rFonts w:ascii="Times New Roman" w:hAnsi="Times New Roman" w:cs="Times New Roman"/>
          <w:sz w:val="20"/>
        </w:rPr>
      </w:pPr>
      <w:r w:rsidRPr="007E7B11">
        <w:rPr>
          <w:rFonts w:ascii="Times New Roman" w:hAnsi="Times New Roman" w:cs="Times New Roman"/>
          <w:sz w:val="20"/>
        </w:rPr>
        <w:t>Fonte: Souza Neto, 2019.</w:t>
      </w:r>
    </w:p>
    <w:p w14:paraId="20587CEC" w14:textId="77777777" w:rsidR="00183DC0" w:rsidRDefault="00183DC0" w:rsidP="00867B42">
      <w:pPr>
        <w:autoSpaceDE w:val="0"/>
        <w:autoSpaceDN w:val="0"/>
        <w:adjustRightInd w:val="0"/>
        <w:spacing w:after="0" w:line="240" w:lineRule="auto"/>
        <w:jc w:val="both"/>
      </w:pPr>
    </w:p>
    <w:p w14:paraId="4B5503F3" w14:textId="77777777" w:rsidR="00CD5873" w:rsidRPr="00867B42" w:rsidRDefault="00CD5873" w:rsidP="005A7BAD">
      <w:pPr>
        <w:autoSpaceDE w:val="0"/>
        <w:autoSpaceDN w:val="0"/>
        <w:adjustRightInd w:val="0"/>
        <w:spacing w:after="0" w:line="240" w:lineRule="auto"/>
        <w:jc w:val="both"/>
        <w:rPr>
          <w:rFonts w:ascii="Times New Roman" w:hAnsi="Times New Roman" w:cs="Times New Roman"/>
          <w:szCs w:val="24"/>
        </w:rPr>
      </w:pPr>
      <w:r w:rsidRPr="00867B42">
        <w:rPr>
          <w:rFonts w:ascii="Times New Roman" w:hAnsi="Times New Roman" w:cs="Times New Roman"/>
          <w:b/>
          <w:bCs/>
          <w:szCs w:val="24"/>
        </w:rPr>
        <w:t>Tabela 06</w:t>
      </w:r>
      <w:r w:rsidRPr="00867B42">
        <w:rPr>
          <w:rFonts w:ascii="Times New Roman" w:hAnsi="Times New Roman" w:cs="Times New Roman"/>
          <w:szCs w:val="24"/>
        </w:rPr>
        <w:t xml:space="preserve"> - Dados da Rota 06 - Sábado</w:t>
      </w:r>
    </w:p>
    <w:tbl>
      <w:tblPr>
        <w:tblW w:w="8304" w:type="dxa"/>
        <w:tblInd w:w="55" w:type="dxa"/>
        <w:tblLayout w:type="fixed"/>
        <w:tblCellMar>
          <w:left w:w="70" w:type="dxa"/>
          <w:right w:w="70" w:type="dxa"/>
        </w:tblCellMar>
        <w:tblLook w:val="04A0" w:firstRow="1" w:lastRow="0" w:firstColumn="1" w:lastColumn="0" w:noHBand="0" w:noVBand="1"/>
      </w:tblPr>
      <w:tblGrid>
        <w:gridCol w:w="366"/>
        <w:gridCol w:w="1275"/>
        <w:gridCol w:w="709"/>
        <w:gridCol w:w="851"/>
        <w:gridCol w:w="850"/>
        <w:gridCol w:w="709"/>
        <w:gridCol w:w="992"/>
        <w:gridCol w:w="851"/>
        <w:gridCol w:w="992"/>
        <w:gridCol w:w="709"/>
      </w:tblGrid>
      <w:tr w:rsidR="00CD5873" w:rsidRPr="005058E0" w14:paraId="55BDE8A9" w14:textId="77777777" w:rsidTr="00DB5840">
        <w:trPr>
          <w:trHeight w:val="405"/>
        </w:trPr>
        <w:tc>
          <w:tcPr>
            <w:tcW w:w="2350" w:type="dxa"/>
            <w:gridSpan w:val="3"/>
            <w:tcBorders>
              <w:bottom w:val="single" w:sz="4" w:space="0" w:color="auto"/>
            </w:tcBorders>
            <w:shd w:val="clear" w:color="auto" w:fill="F2F2F2" w:themeFill="background1" w:themeFillShade="F2"/>
            <w:vAlign w:val="center"/>
            <w:hideMark/>
          </w:tcPr>
          <w:p w14:paraId="17855D24"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bCs/>
                <w:sz w:val="16"/>
                <w:szCs w:val="16"/>
              </w:rPr>
              <w:t xml:space="preserve">Rota nº 06                                                                                                 </w:t>
            </w:r>
          </w:p>
        </w:tc>
        <w:tc>
          <w:tcPr>
            <w:tcW w:w="3402" w:type="dxa"/>
            <w:gridSpan w:val="4"/>
            <w:tcBorders>
              <w:bottom w:val="single" w:sz="4" w:space="0" w:color="auto"/>
            </w:tcBorders>
            <w:shd w:val="clear" w:color="auto" w:fill="F2F2F2" w:themeFill="background1" w:themeFillShade="F2"/>
            <w:vAlign w:val="center"/>
            <w:hideMark/>
          </w:tcPr>
          <w:p w14:paraId="7252FC13"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Tempo Total: 04h10min</w:t>
            </w:r>
          </w:p>
        </w:tc>
        <w:tc>
          <w:tcPr>
            <w:tcW w:w="2552" w:type="dxa"/>
            <w:gridSpan w:val="3"/>
            <w:tcBorders>
              <w:bottom w:val="single" w:sz="4" w:space="0" w:color="auto"/>
            </w:tcBorders>
            <w:shd w:val="clear" w:color="auto" w:fill="F2F2F2" w:themeFill="background1" w:themeFillShade="F2"/>
            <w:vAlign w:val="center"/>
            <w:hideMark/>
          </w:tcPr>
          <w:p w14:paraId="749D6879"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Distância Total: (Km): 130</w:t>
            </w:r>
          </w:p>
        </w:tc>
      </w:tr>
      <w:tr w:rsidR="00CD5873" w:rsidRPr="005058E0" w14:paraId="2AF0C9FC" w14:textId="77777777" w:rsidTr="00DB5840">
        <w:trPr>
          <w:trHeight w:val="315"/>
        </w:trPr>
        <w:tc>
          <w:tcPr>
            <w:tcW w:w="366" w:type="dxa"/>
            <w:vMerge w:val="restart"/>
            <w:tcBorders>
              <w:bottom w:val="single" w:sz="4" w:space="0" w:color="auto"/>
            </w:tcBorders>
            <w:shd w:val="clear" w:color="auto" w:fill="F2F2F2" w:themeFill="background1" w:themeFillShade="F2"/>
            <w:vAlign w:val="center"/>
            <w:hideMark/>
          </w:tcPr>
          <w:p w14:paraId="71937B3A"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bCs/>
                <w:sz w:val="16"/>
                <w:szCs w:val="16"/>
              </w:rPr>
              <w:t>Nº</w:t>
            </w:r>
          </w:p>
        </w:tc>
        <w:tc>
          <w:tcPr>
            <w:tcW w:w="1275" w:type="dxa"/>
            <w:vMerge w:val="restart"/>
            <w:tcBorders>
              <w:bottom w:val="single" w:sz="4" w:space="0" w:color="auto"/>
            </w:tcBorders>
            <w:shd w:val="clear" w:color="auto" w:fill="F2F2F2" w:themeFill="background1" w:themeFillShade="F2"/>
            <w:vAlign w:val="center"/>
            <w:hideMark/>
          </w:tcPr>
          <w:p w14:paraId="41EB461F"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Localidade</w:t>
            </w:r>
          </w:p>
        </w:tc>
        <w:tc>
          <w:tcPr>
            <w:tcW w:w="2410" w:type="dxa"/>
            <w:gridSpan w:val="3"/>
            <w:tcBorders>
              <w:bottom w:val="single" w:sz="4" w:space="0" w:color="auto"/>
            </w:tcBorders>
            <w:shd w:val="clear" w:color="auto" w:fill="F2F2F2" w:themeFill="background1" w:themeFillShade="F2"/>
            <w:vAlign w:val="center"/>
            <w:hideMark/>
          </w:tcPr>
          <w:p w14:paraId="79EDFC62"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Horários</w:t>
            </w:r>
          </w:p>
        </w:tc>
        <w:tc>
          <w:tcPr>
            <w:tcW w:w="1701" w:type="dxa"/>
            <w:gridSpan w:val="2"/>
            <w:tcBorders>
              <w:bottom w:val="single" w:sz="4" w:space="0" w:color="auto"/>
            </w:tcBorders>
            <w:shd w:val="clear" w:color="auto" w:fill="F2F2F2" w:themeFill="background1" w:themeFillShade="F2"/>
            <w:vAlign w:val="center"/>
            <w:hideMark/>
          </w:tcPr>
          <w:p w14:paraId="39F835BC"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Distância</w:t>
            </w:r>
          </w:p>
        </w:tc>
        <w:tc>
          <w:tcPr>
            <w:tcW w:w="1843" w:type="dxa"/>
            <w:gridSpan w:val="2"/>
            <w:tcBorders>
              <w:top w:val="single" w:sz="4" w:space="0" w:color="auto"/>
              <w:bottom w:val="single" w:sz="4" w:space="0" w:color="auto"/>
            </w:tcBorders>
            <w:shd w:val="clear" w:color="auto" w:fill="F2F2F2" w:themeFill="background1" w:themeFillShade="F2"/>
            <w:vAlign w:val="center"/>
            <w:hideMark/>
          </w:tcPr>
          <w:p w14:paraId="02324A23"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Tempo (Rodovias)</w:t>
            </w:r>
          </w:p>
        </w:tc>
        <w:tc>
          <w:tcPr>
            <w:tcW w:w="709" w:type="dxa"/>
            <w:vMerge w:val="restart"/>
            <w:tcBorders>
              <w:top w:val="single" w:sz="4" w:space="0" w:color="auto"/>
              <w:bottom w:val="single" w:sz="4" w:space="0" w:color="auto"/>
            </w:tcBorders>
            <w:shd w:val="clear" w:color="auto" w:fill="F2F2F2" w:themeFill="background1" w:themeFillShade="F2"/>
            <w:vAlign w:val="center"/>
            <w:hideMark/>
          </w:tcPr>
          <w:p w14:paraId="5E52D636"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Tempo de Ciclo</w:t>
            </w:r>
          </w:p>
        </w:tc>
      </w:tr>
      <w:tr w:rsidR="00CD5873" w:rsidRPr="005058E0" w14:paraId="0C7275B9" w14:textId="77777777" w:rsidTr="00DB5840">
        <w:trPr>
          <w:trHeight w:val="315"/>
        </w:trPr>
        <w:tc>
          <w:tcPr>
            <w:tcW w:w="366" w:type="dxa"/>
            <w:vMerge/>
            <w:tcBorders>
              <w:bottom w:val="single" w:sz="4" w:space="0" w:color="auto"/>
            </w:tcBorders>
            <w:vAlign w:val="center"/>
            <w:hideMark/>
          </w:tcPr>
          <w:p w14:paraId="72819665" w14:textId="77777777" w:rsidR="00CD5873" w:rsidRPr="00867B42" w:rsidRDefault="00CD5873" w:rsidP="005A7BAD">
            <w:pPr>
              <w:spacing w:after="0" w:line="240" w:lineRule="auto"/>
              <w:rPr>
                <w:rFonts w:ascii="Times New Roman" w:eastAsia="Times New Roman" w:hAnsi="Times New Roman" w:cs="Times New Roman"/>
                <w:sz w:val="16"/>
                <w:szCs w:val="16"/>
              </w:rPr>
            </w:pPr>
          </w:p>
        </w:tc>
        <w:tc>
          <w:tcPr>
            <w:tcW w:w="1275" w:type="dxa"/>
            <w:vMerge/>
            <w:tcBorders>
              <w:bottom w:val="single" w:sz="4" w:space="0" w:color="auto"/>
            </w:tcBorders>
            <w:vAlign w:val="center"/>
            <w:hideMark/>
          </w:tcPr>
          <w:p w14:paraId="70739654" w14:textId="77777777" w:rsidR="00CD5873" w:rsidRPr="00867B42" w:rsidRDefault="00CD5873" w:rsidP="005A7BAD">
            <w:pPr>
              <w:spacing w:after="0" w:line="240" w:lineRule="auto"/>
              <w:rPr>
                <w:rFonts w:ascii="Times New Roman" w:eastAsia="Times New Roman" w:hAnsi="Times New Roman" w:cs="Times New Roman"/>
                <w:sz w:val="16"/>
                <w:szCs w:val="16"/>
              </w:rPr>
            </w:pPr>
          </w:p>
        </w:tc>
        <w:tc>
          <w:tcPr>
            <w:tcW w:w="709" w:type="dxa"/>
            <w:tcBorders>
              <w:top w:val="single" w:sz="4" w:space="0" w:color="auto"/>
              <w:bottom w:val="single" w:sz="4" w:space="0" w:color="auto"/>
            </w:tcBorders>
            <w:shd w:val="clear" w:color="auto" w:fill="F2F2F2" w:themeFill="background1" w:themeFillShade="F2"/>
            <w:vAlign w:val="center"/>
            <w:hideMark/>
          </w:tcPr>
          <w:p w14:paraId="1D5AF540"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Chegada</w:t>
            </w:r>
          </w:p>
        </w:tc>
        <w:tc>
          <w:tcPr>
            <w:tcW w:w="851" w:type="dxa"/>
            <w:tcBorders>
              <w:top w:val="single" w:sz="4" w:space="0" w:color="auto"/>
              <w:bottom w:val="single" w:sz="4" w:space="0" w:color="auto"/>
            </w:tcBorders>
            <w:shd w:val="clear" w:color="auto" w:fill="F2F2F2" w:themeFill="background1" w:themeFillShade="F2"/>
            <w:vAlign w:val="center"/>
            <w:hideMark/>
          </w:tcPr>
          <w:p w14:paraId="457F5EE8"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Parada</w:t>
            </w:r>
          </w:p>
        </w:tc>
        <w:tc>
          <w:tcPr>
            <w:tcW w:w="850" w:type="dxa"/>
            <w:tcBorders>
              <w:top w:val="single" w:sz="4" w:space="0" w:color="auto"/>
              <w:bottom w:val="single" w:sz="4" w:space="0" w:color="auto"/>
            </w:tcBorders>
            <w:shd w:val="clear" w:color="auto" w:fill="F2F2F2" w:themeFill="background1" w:themeFillShade="F2"/>
            <w:vAlign w:val="center"/>
            <w:hideMark/>
          </w:tcPr>
          <w:p w14:paraId="4268CF23"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Saída</w:t>
            </w:r>
          </w:p>
        </w:tc>
        <w:tc>
          <w:tcPr>
            <w:tcW w:w="709" w:type="dxa"/>
            <w:tcBorders>
              <w:top w:val="single" w:sz="4" w:space="0" w:color="auto"/>
              <w:bottom w:val="single" w:sz="4" w:space="0" w:color="auto"/>
            </w:tcBorders>
            <w:shd w:val="clear" w:color="auto" w:fill="F2F2F2" w:themeFill="background1" w:themeFillShade="F2"/>
            <w:vAlign w:val="center"/>
            <w:hideMark/>
          </w:tcPr>
          <w:p w14:paraId="49DF37EC"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Parcial</w:t>
            </w:r>
          </w:p>
        </w:tc>
        <w:tc>
          <w:tcPr>
            <w:tcW w:w="992" w:type="dxa"/>
            <w:tcBorders>
              <w:top w:val="single" w:sz="4" w:space="0" w:color="auto"/>
              <w:bottom w:val="single" w:sz="4" w:space="0" w:color="auto"/>
            </w:tcBorders>
            <w:shd w:val="clear" w:color="auto" w:fill="F2F2F2" w:themeFill="background1" w:themeFillShade="F2"/>
            <w:vAlign w:val="center"/>
            <w:hideMark/>
          </w:tcPr>
          <w:p w14:paraId="13713A25"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Acumulada</w:t>
            </w:r>
          </w:p>
        </w:tc>
        <w:tc>
          <w:tcPr>
            <w:tcW w:w="851" w:type="dxa"/>
            <w:tcBorders>
              <w:top w:val="single" w:sz="4" w:space="0" w:color="auto"/>
              <w:bottom w:val="single" w:sz="4" w:space="0" w:color="auto"/>
            </w:tcBorders>
            <w:shd w:val="clear" w:color="auto" w:fill="F2F2F2" w:themeFill="background1" w:themeFillShade="F2"/>
            <w:vAlign w:val="center"/>
            <w:hideMark/>
          </w:tcPr>
          <w:p w14:paraId="79D05602"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Parcial</w:t>
            </w:r>
          </w:p>
        </w:tc>
        <w:tc>
          <w:tcPr>
            <w:tcW w:w="992" w:type="dxa"/>
            <w:tcBorders>
              <w:top w:val="single" w:sz="4" w:space="0" w:color="auto"/>
              <w:bottom w:val="single" w:sz="4" w:space="0" w:color="auto"/>
            </w:tcBorders>
            <w:shd w:val="clear" w:color="auto" w:fill="F2F2F2" w:themeFill="background1" w:themeFillShade="F2"/>
            <w:vAlign w:val="center"/>
            <w:hideMark/>
          </w:tcPr>
          <w:p w14:paraId="48809040" w14:textId="77777777" w:rsidR="00CD5873" w:rsidRPr="00867B42" w:rsidRDefault="00CD5873" w:rsidP="005A7BAD">
            <w:pPr>
              <w:spacing w:after="0" w:line="240" w:lineRule="auto"/>
              <w:jc w:val="center"/>
              <w:rPr>
                <w:rFonts w:ascii="Times New Roman" w:eastAsia="Times New Roman" w:hAnsi="Times New Roman" w:cs="Times New Roman"/>
                <w:sz w:val="16"/>
                <w:szCs w:val="16"/>
              </w:rPr>
            </w:pPr>
            <w:r w:rsidRPr="00867B42">
              <w:rPr>
                <w:rFonts w:ascii="Times New Roman" w:eastAsia="Times New Roman" w:hAnsi="Times New Roman" w:cs="Times New Roman"/>
                <w:sz w:val="16"/>
                <w:szCs w:val="16"/>
              </w:rPr>
              <w:t>Acumulada</w:t>
            </w:r>
          </w:p>
        </w:tc>
        <w:tc>
          <w:tcPr>
            <w:tcW w:w="709" w:type="dxa"/>
            <w:vMerge/>
            <w:tcBorders>
              <w:bottom w:val="single" w:sz="4" w:space="0" w:color="auto"/>
            </w:tcBorders>
            <w:vAlign w:val="center"/>
            <w:hideMark/>
          </w:tcPr>
          <w:p w14:paraId="072AB51B" w14:textId="77777777" w:rsidR="00CD5873" w:rsidRPr="00867B42" w:rsidRDefault="00CD5873" w:rsidP="005A7BAD">
            <w:pPr>
              <w:spacing w:after="0" w:line="240" w:lineRule="auto"/>
              <w:rPr>
                <w:rFonts w:ascii="Times New Roman" w:eastAsia="Times New Roman" w:hAnsi="Times New Roman" w:cs="Times New Roman"/>
                <w:sz w:val="16"/>
                <w:szCs w:val="16"/>
              </w:rPr>
            </w:pPr>
          </w:p>
        </w:tc>
      </w:tr>
      <w:tr w:rsidR="00CD5873" w:rsidRPr="005058E0" w14:paraId="498D7F72"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1E1AF46E"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bCs/>
                <w:sz w:val="16"/>
                <w:szCs w:val="16"/>
              </w:rPr>
              <w:t>CD</w:t>
            </w:r>
          </w:p>
        </w:tc>
        <w:tc>
          <w:tcPr>
            <w:tcW w:w="1275" w:type="dxa"/>
            <w:tcBorders>
              <w:top w:val="single" w:sz="4" w:space="0" w:color="auto"/>
              <w:bottom w:val="single" w:sz="4" w:space="0" w:color="auto"/>
            </w:tcBorders>
            <w:shd w:val="clear" w:color="000000" w:fill="FFFFFF"/>
            <w:vAlign w:val="center"/>
            <w:hideMark/>
          </w:tcPr>
          <w:p w14:paraId="0B1FD89C"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Currais Novos</w:t>
            </w:r>
          </w:p>
        </w:tc>
        <w:tc>
          <w:tcPr>
            <w:tcW w:w="709" w:type="dxa"/>
            <w:tcBorders>
              <w:top w:val="single" w:sz="4" w:space="0" w:color="auto"/>
              <w:bottom w:val="single" w:sz="4" w:space="0" w:color="auto"/>
            </w:tcBorders>
            <w:shd w:val="clear" w:color="000000" w:fill="FFFFFF"/>
            <w:vAlign w:val="center"/>
            <w:hideMark/>
          </w:tcPr>
          <w:p w14:paraId="5FC5986F"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w:t>
            </w:r>
          </w:p>
        </w:tc>
        <w:tc>
          <w:tcPr>
            <w:tcW w:w="851" w:type="dxa"/>
            <w:tcBorders>
              <w:top w:val="single" w:sz="4" w:space="0" w:color="auto"/>
              <w:bottom w:val="single" w:sz="4" w:space="0" w:color="auto"/>
            </w:tcBorders>
            <w:shd w:val="clear" w:color="000000" w:fill="FFFFFF"/>
            <w:vAlign w:val="center"/>
            <w:hideMark/>
          </w:tcPr>
          <w:p w14:paraId="3A75CA45"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 </w:t>
            </w:r>
          </w:p>
        </w:tc>
        <w:tc>
          <w:tcPr>
            <w:tcW w:w="850" w:type="dxa"/>
            <w:tcBorders>
              <w:top w:val="single" w:sz="4" w:space="0" w:color="auto"/>
              <w:bottom w:val="single" w:sz="4" w:space="0" w:color="auto"/>
            </w:tcBorders>
            <w:shd w:val="clear" w:color="000000" w:fill="FFFFFF"/>
            <w:vAlign w:val="center"/>
            <w:hideMark/>
          </w:tcPr>
          <w:p w14:paraId="53DD7AC7"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7:00</w:t>
            </w:r>
          </w:p>
        </w:tc>
        <w:tc>
          <w:tcPr>
            <w:tcW w:w="709" w:type="dxa"/>
            <w:tcBorders>
              <w:top w:val="single" w:sz="4" w:space="0" w:color="auto"/>
              <w:bottom w:val="single" w:sz="4" w:space="0" w:color="auto"/>
            </w:tcBorders>
            <w:shd w:val="clear" w:color="000000" w:fill="FFFFFF"/>
            <w:vAlign w:val="center"/>
            <w:hideMark/>
          </w:tcPr>
          <w:p w14:paraId="72BC0998"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29</w:t>
            </w:r>
          </w:p>
        </w:tc>
        <w:tc>
          <w:tcPr>
            <w:tcW w:w="992" w:type="dxa"/>
            <w:tcBorders>
              <w:top w:val="single" w:sz="4" w:space="0" w:color="auto"/>
              <w:bottom w:val="single" w:sz="4" w:space="0" w:color="auto"/>
            </w:tcBorders>
            <w:shd w:val="clear" w:color="000000" w:fill="FFFFFF"/>
            <w:vAlign w:val="center"/>
            <w:hideMark/>
          </w:tcPr>
          <w:p w14:paraId="32C8FC3D"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29</w:t>
            </w:r>
          </w:p>
        </w:tc>
        <w:tc>
          <w:tcPr>
            <w:tcW w:w="851" w:type="dxa"/>
            <w:tcBorders>
              <w:top w:val="single" w:sz="4" w:space="0" w:color="auto"/>
              <w:bottom w:val="single" w:sz="4" w:space="0" w:color="auto"/>
            </w:tcBorders>
            <w:shd w:val="clear" w:color="000000" w:fill="FFFFFF"/>
            <w:vAlign w:val="center"/>
            <w:hideMark/>
          </w:tcPr>
          <w:p w14:paraId="638178EA"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0:29</w:t>
            </w:r>
          </w:p>
        </w:tc>
        <w:tc>
          <w:tcPr>
            <w:tcW w:w="992" w:type="dxa"/>
            <w:tcBorders>
              <w:top w:val="single" w:sz="4" w:space="0" w:color="auto"/>
              <w:bottom w:val="single" w:sz="4" w:space="0" w:color="auto"/>
            </w:tcBorders>
            <w:shd w:val="clear" w:color="000000" w:fill="FFFFFF"/>
            <w:vAlign w:val="center"/>
            <w:hideMark/>
          </w:tcPr>
          <w:p w14:paraId="79089128"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0:29</w:t>
            </w:r>
          </w:p>
        </w:tc>
        <w:tc>
          <w:tcPr>
            <w:tcW w:w="709" w:type="dxa"/>
            <w:tcBorders>
              <w:top w:val="single" w:sz="4" w:space="0" w:color="auto"/>
              <w:bottom w:val="single" w:sz="4" w:space="0" w:color="auto"/>
            </w:tcBorders>
            <w:shd w:val="clear" w:color="000000" w:fill="FFFFFF"/>
            <w:vAlign w:val="center"/>
            <w:hideMark/>
          </w:tcPr>
          <w:p w14:paraId="58B597CD"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0:29</w:t>
            </w:r>
          </w:p>
        </w:tc>
      </w:tr>
      <w:tr w:rsidR="00CD5873" w:rsidRPr="005058E0" w14:paraId="628D5895"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545F0870"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bCs/>
                <w:sz w:val="16"/>
                <w:szCs w:val="16"/>
              </w:rPr>
              <w:t>01</w:t>
            </w:r>
          </w:p>
        </w:tc>
        <w:tc>
          <w:tcPr>
            <w:tcW w:w="1275" w:type="dxa"/>
            <w:tcBorders>
              <w:top w:val="single" w:sz="4" w:space="0" w:color="auto"/>
              <w:bottom w:val="single" w:sz="4" w:space="0" w:color="auto"/>
            </w:tcBorders>
            <w:shd w:val="clear" w:color="auto" w:fill="F2F2F2" w:themeFill="background1" w:themeFillShade="F2"/>
            <w:vAlign w:val="center"/>
            <w:hideMark/>
          </w:tcPr>
          <w:p w14:paraId="5CD38A3A"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Lagoa Nova</w:t>
            </w:r>
          </w:p>
        </w:tc>
        <w:tc>
          <w:tcPr>
            <w:tcW w:w="709" w:type="dxa"/>
            <w:tcBorders>
              <w:top w:val="single" w:sz="4" w:space="0" w:color="auto"/>
              <w:bottom w:val="single" w:sz="4" w:space="0" w:color="auto"/>
            </w:tcBorders>
            <w:shd w:val="clear" w:color="auto" w:fill="F2F2F2" w:themeFill="background1" w:themeFillShade="F2"/>
            <w:vAlign w:val="center"/>
            <w:hideMark/>
          </w:tcPr>
          <w:p w14:paraId="3A6AAF3C"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7:29</w:t>
            </w:r>
          </w:p>
        </w:tc>
        <w:tc>
          <w:tcPr>
            <w:tcW w:w="851" w:type="dxa"/>
            <w:tcBorders>
              <w:top w:val="single" w:sz="4" w:space="0" w:color="auto"/>
              <w:bottom w:val="single" w:sz="4" w:space="0" w:color="auto"/>
            </w:tcBorders>
            <w:shd w:val="clear" w:color="auto" w:fill="F2F2F2" w:themeFill="background1" w:themeFillShade="F2"/>
            <w:vAlign w:val="center"/>
            <w:hideMark/>
          </w:tcPr>
          <w:p w14:paraId="29D1544F"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1:00</w:t>
            </w:r>
          </w:p>
        </w:tc>
        <w:tc>
          <w:tcPr>
            <w:tcW w:w="850" w:type="dxa"/>
            <w:tcBorders>
              <w:top w:val="single" w:sz="4" w:space="0" w:color="auto"/>
              <w:bottom w:val="single" w:sz="4" w:space="0" w:color="auto"/>
            </w:tcBorders>
            <w:shd w:val="clear" w:color="auto" w:fill="F2F2F2" w:themeFill="background1" w:themeFillShade="F2"/>
            <w:vAlign w:val="center"/>
            <w:hideMark/>
          </w:tcPr>
          <w:p w14:paraId="5E9C276D"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8:29</w:t>
            </w:r>
          </w:p>
        </w:tc>
        <w:tc>
          <w:tcPr>
            <w:tcW w:w="709" w:type="dxa"/>
            <w:tcBorders>
              <w:top w:val="single" w:sz="4" w:space="0" w:color="auto"/>
              <w:bottom w:val="single" w:sz="4" w:space="0" w:color="auto"/>
            </w:tcBorders>
            <w:shd w:val="clear" w:color="auto" w:fill="F2F2F2" w:themeFill="background1" w:themeFillShade="F2"/>
            <w:vAlign w:val="center"/>
            <w:hideMark/>
          </w:tcPr>
          <w:p w14:paraId="27A15A70"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65</w:t>
            </w:r>
          </w:p>
        </w:tc>
        <w:tc>
          <w:tcPr>
            <w:tcW w:w="992" w:type="dxa"/>
            <w:tcBorders>
              <w:top w:val="single" w:sz="4" w:space="0" w:color="auto"/>
              <w:bottom w:val="single" w:sz="4" w:space="0" w:color="auto"/>
            </w:tcBorders>
            <w:shd w:val="clear" w:color="auto" w:fill="F2F2F2" w:themeFill="background1" w:themeFillShade="F2"/>
            <w:vAlign w:val="center"/>
            <w:hideMark/>
          </w:tcPr>
          <w:p w14:paraId="74174C5B"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94</w:t>
            </w:r>
          </w:p>
        </w:tc>
        <w:tc>
          <w:tcPr>
            <w:tcW w:w="851" w:type="dxa"/>
            <w:tcBorders>
              <w:top w:val="single" w:sz="4" w:space="0" w:color="auto"/>
              <w:bottom w:val="single" w:sz="4" w:space="0" w:color="auto"/>
            </w:tcBorders>
            <w:shd w:val="clear" w:color="auto" w:fill="F2F2F2" w:themeFill="background1" w:themeFillShade="F2"/>
            <w:vAlign w:val="center"/>
            <w:hideMark/>
          </w:tcPr>
          <w:p w14:paraId="3CD93ED0"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01:05</w:t>
            </w:r>
          </w:p>
        </w:tc>
        <w:tc>
          <w:tcPr>
            <w:tcW w:w="992" w:type="dxa"/>
            <w:tcBorders>
              <w:top w:val="single" w:sz="4" w:space="0" w:color="auto"/>
              <w:bottom w:val="single" w:sz="4" w:space="0" w:color="auto"/>
            </w:tcBorders>
            <w:shd w:val="clear" w:color="auto" w:fill="F2F2F2" w:themeFill="background1" w:themeFillShade="F2"/>
            <w:vAlign w:val="center"/>
            <w:hideMark/>
          </w:tcPr>
          <w:p w14:paraId="754B7FDC"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1:34</w:t>
            </w:r>
          </w:p>
        </w:tc>
        <w:tc>
          <w:tcPr>
            <w:tcW w:w="709" w:type="dxa"/>
            <w:tcBorders>
              <w:top w:val="single" w:sz="4" w:space="0" w:color="auto"/>
              <w:bottom w:val="single" w:sz="4" w:space="0" w:color="auto"/>
            </w:tcBorders>
            <w:shd w:val="clear" w:color="auto" w:fill="F2F2F2" w:themeFill="background1" w:themeFillShade="F2"/>
            <w:vAlign w:val="center"/>
            <w:hideMark/>
          </w:tcPr>
          <w:p w14:paraId="6C751401"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2:34</w:t>
            </w:r>
          </w:p>
        </w:tc>
      </w:tr>
      <w:tr w:rsidR="00CD5873" w:rsidRPr="005058E0" w14:paraId="44155B5C" w14:textId="77777777" w:rsidTr="00DB5840">
        <w:trPr>
          <w:trHeight w:val="315"/>
        </w:trPr>
        <w:tc>
          <w:tcPr>
            <w:tcW w:w="366" w:type="dxa"/>
            <w:tcBorders>
              <w:top w:val="single" w:sz="4" w:space="0" w:color="auto"/>
              <w:bottom w:val="single" w:sz="4" w:space="0" w:color="auto"/>
            </w:tcBorders>
            <w:shd w:val="clear" w:color="000000" w:fill="FFFFFF"/>
            <w:vAlign w:val="center"/>
            <w:hideMark/>
          </w:tcPr>
          <w:p w14:paraId="638C2D75"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bCs/>
                <w:sz w:val="16"/>
                <w:szCs w:val="16"/>
              </w:rPr>
              <w:t>05</w:t>
            </w:r>
          </w:p>
        </w:tc>
        <w:tc>
          <w:tcPr>
            <w:tcW w:w="1275" w:type="dxa"/>
            <w:tcBorders>
              <w:top w:val="single" w:sz="4" w:space="0" w:color="auto"/>
              <w:bottom w:val="single" w:sz="4" w:space="0" w:color="auto"/>
            </w:tcBorders>
            <w:shd w:val="clear" w:color="000000" w:fill="FFFFFF"/>
            <w:vAlign w:val="center"/>
            <w:hideMark/>
          </w:tcPr>
          <w:p w14:paraId="13B8DFD6" w14:textId="77777777" w:rsidR="00CD5873" w:rsidRPr="00867B42" w:rsidRDefault="00CD5873" w:rsidP="005A7BAD">
            <w:pPr>
              <w:spacing w:after="0" w:line="240" w:lineRule="auto"/>
              <w:jc w:val="center"/>
              <w:rPr>
                <w:rFonts w:ascii="Times New Roman" w:hAnsi="Times New Roman" w:cs="Times New Roman"/>
                <w:sz w:val="16"/>
                <w:szCs w:val="16"/>
              </w:rPr>
            </w:pPr>
            <w:proofErr w:type="spellStart"/>
            <w:r w:rsidRPr="00867B42">
              <w:rPr>
                <w:rFonts w:ascii="Times New Roman" w:hAnsi="Times New Roman" w:cs="Times New Roman"/>
                <w:sz w:val="16"/>
                <w:szCs w:val="16"/>
              </w:rPr>
              <w:t>Florânia</w:t>
            </w:r>
            <w:proofErr w:type="spellEnd"/>
          </w:p>
        </w:tc>
        <w:tc>
          <w:tcPr>
            <w:tcW w:w="709" w:type="dxa"/>
            <w:tcBorders>
              <w:top w:val="single" w:sz="4" w:space="0" w:color="auto"/>
              <w:bottom w:val="single" w:sz="4" w:space="0" w:color="auto"/>
            </w:tcBorders>
            <w:shd w:val="clear" w:color="000000" w:fill="FFFFFF"/>
            <w:vAlign w:val="center"/>
            <w:hideMark/>
          </w:tcPr>
          <w:p w14:paraId="366FD1A9"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9:05</w:t>
            </w:r>
          </w:p>
        </w:tc>
        <w:tc>
          <w:tcPr>
            <w:tcW w:w="851" w:type="dxa"/>
            <w:tcBorders>
              <w:top w:val="single" w:sz="4" w:space="0" w:color="auto"/>
              <w:bottom w:val="single" w:sz="4" w:space="0" w:color="auto"/>
            </w:tcBorders>
            <w:shd w:val="clear" w:color="000000" w:fill="FFFFFF"/>
            <w:vAlign w:val="center"/>
            <w:hideMark/>
          </w:tcPr>
          <w:p w14:paraId="7ACB0DB8"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1:00</w:t>
            </w:r>
          </w:p>
        </w:tc>
        <w:tc>
          <w:tcPr>
            <w:tcW w:w="850" w:type="dxa"/>
            <w:tcBorders>
              <w:top w:val="single" w:sz="4" w:space="0" w:color="auto"/>
              <w:bottom w:val="single" w:sz="4" w:space="0" w:color="auto"/>
            </w:tcBorders>
            <w:shd w:val="clear" w:color="000000" w:fill="FFFFFF"/>
            <w:vAlign w:val="center"/>
            <w:hideMark/>
          </w:tcPr>
          <w:p w14:paraId="5ADA3711"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10:05</w:t>
            </w:r>
          </w:p>
        </w:tc>
        <w:tc>
          <w:tcPr>
            <w:tcW w:w="709" w:type="dxa"/>
            <w:tcBorders>
              <w:top w:val="single" w:sz="4" w:space="0" w:color="auto"/>
              <w:bottom w:val="single" w:sz="4" w:space="0" w:color="auto"/>
            </w:tcBorders>
            <w:shd w:val="clear" w:color="000000" w:fill="FFFFFF"/>
            <w:vAlign w:val="center"/>
            <w:hideMark/>
          </w:tcPr>
          <w:p w14:paraId="007F5E52"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36</w:t>
            </w:r>
          </w:p>
        </w:tc>
        <w:tc>
          <w:tcPr>
            <w:tcW w:w="992" w:type="dxa"/>
            <w:tcBorders>
              <w:top w:val="single" w:sz="4" w:space="0" w:color="auto"/>
              <w:bottom w:val="single" w:sz="4" w:space="0" w:color="auto"/>
            </w:tcBorders>
            <w:shd w:val="clear" w:color="000000" w:fill="FFFFFF"/>
            <w:vAlign w:val="center"/>
            <w:hideMark/>
          </w:tcPr>
          <w:p w14:paraId="31522CC8"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130</w:t>
            </w:r>
          </w:p>
        </w:tc>
        <w:tc>
          <w:tcPr>
            <w:tcW w:w="851" w:type="dxa"/>
            <w:tcBorders>
              <w:top w:val="single" w:sz="4" w:space="0" w:color="auto"/>
              <w:bottom w:val="single" w:sz="4" w:space="0" w:color="auto"/>
            </w:tcBorders>
            <w:shd w:val="clear" w:color="000000" w:fill="FFFFFF"/>
            <w:vAlign w:val="center"/>
            <w:hideMark/>
          </w:tcPr>
          <w:p w14:paraId="388CC8F4"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00:36</w:t>
            </w:r>
          </w:p>
        </w:tc>
        <w:tc>
          <w:tcPr>
            <w:tcW w:w="992" w:type="dxa"/>
            <w:tcBorders>
              <w:top w:val="single" w:sz="4" w:space="0" w:color="auto"/>
              <w:bottom w:val="single" w:sz="4" w:space="0" w:color="auto"/>
            </w:tcBorders>
            <w:shd w:val="clear" w:color="000000" w:fill="FFFFFF"/>
            <w:vAlign w:val="center"/>
            <w:hideMark/>
          </w:tcPr>
          <w:p w14:paraId="0C0604E2"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2:10</w:t>
            </w:r>
          </w:p>
        </w:tc>
        <w:tc>
          <w:tcPr>
            <w:tcW w:w="709" w:type="dxa"/>
            <w:tcBorders>
              <w:top w:val="single" w:sz="4" w:space="0" w:color="auto"/>
              <w:bottom w:val="single" w:sz="4" w:space="0" w:color="auto"/>
            </w:tcBorders>
            <w:shd w:val="clear" w:color="000000" w:fill="FFFFFF"/>
            <w:vAlign w:val="center"/>
            <w:hideMark/>
          </w:tcPr>
          <w:p w14:paraId="5DF611CA"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4:10</w:t>
            </w:r>
          </w:p>
        </w:tc>
      </w:tr>
      <w:tr w:rsidR="00CD5873" w:rsidRPr="005058E0" w14:paraId="238B819B" w14:textId="77777777" w:rsidTr="00DB5840">
        <w:trPr>
          <w:trHeight w:val="315"/>
        </w:trPr>
        <w:tc>
          <w:tcPr>
            <w:tcW w:w="366" w:type="dxa"/>
            <w:tcBorders>
              <w:top w:val="single" w:sz="4" w:space="0" w:color="auto"/>
              <w:bottom w:val="single" w:sz="4" w:space="0" w:color="auto"/>
            </w:tcBorders>
            <w:shd w:val="clear" w:color="auto" w:fill="F2F2F2" w:themeFill="background1" w:themeFillShade="F2"/>
            <w:vAlign w:val="center"/>
            <w:hideMark/>
          </w:tcPr>
          <w:p w14:paraId="025E9E42"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bCs/>
                <w:sz w:val="16"/>
                <w:szCs w:val="16"/>
              </w:rPr>
              <w:t>CD</w:t>
            </w:r>
          </w:p>
        </w:tc>
        <w:tc>
          <w:tcPr>
            <w:tcW w:w="1275" w:type="dxa"/>
            <w:tcBorders>
              <w:top w:val="single" w:sz="4" w:space="0" w:color="auto"/>
              <w:bottom w:val="single" w:sz="4" w:space="0" w:color="auto"/>
            </w:tcBorders>
            <w:shd w:val="clear" w:color="auto" w:fill="F2F2F2" w:themeFill="background1" w:themeFillShade="F2"/>
            <w:vAlign w:val="center"/>
            <w:hideMark/>
          </w:tcPr>
          <w:p w14:paraId="02EA088C"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Currais Novos</w:t>
            </w:r>
          </w:p>
        </w:tc>
        <w:tc>
          <w:tcPr>
            <w:tcW w:w="709" w:type="dxa"/>
            <w:tcBorders>
              <w:top w:val="single" w:sz="4" w:space="0" w:color="auto"/>
              <w:bottom w:val="single" w:sz="4" w:space="0" w:color="auto"/>
            </w:tcBorders>
            <w:shd w:val="clear" w:color="auto" w:fill="F2F2F2" w:themeFill="background1" w:themeFillShade="F2"/>
            <w:vAlign w:val="center"/>
            <w:hideMark/>
          </w:tcPr>
          <w:p w14:paraId="675689AC"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11:10</w:t>
            </w:r>
          </w:p>
        </w:tc>
        <w:tc>
          <w:tcPr>
            <w:tcW w:w="851" w:type="dxa"/>
            <w:tcBorders>
              <w:top w:val="single" w:sz="4" w:space="0" w:color="auto"/>
              <w:bottom w:val="single" w:sz="4" w:space="0" w:color="auto"/>
            </w:tcBorders>
            <w:shd w:val="clear" w:color="auto" w:fill="F2F2F2" w:themeFill="background1" w:themeFillShade="F2"/>
            <w:vAlign w:val="center"/>
            <w:hideMark/>
          </w:tcPr>
          <w:p w14:paraId="7DEC7FC4"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 </w:t>
            </w:r>
          </w:p>
        </w:tc>
        <w:tc>
          <w:tcPr>
            <w:tcW w:w="850" w:type="dxa"/>
            <w:tcBorders>
              <w:top w:val="single" w:sz="4" w:space="0" w:color="auto"/>
              <w:bottom w:val="single" w:sz="4" w:space="0" w:color="auto"/>
            </w:tcBorders>
            <w:shd w:val="clear" w:color="auto" w:fill="F2F2F2" w:themeFill="background1" w:themeFillShade="F2"/>
            <w:vAlign w:val="center"/>
            <w:hideMark/>
          </w:tcPr>
          <w:p w14:paraId="74EE772A"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 </w:t>
            </w:r>
          </w:p>
        </w:tc>
        <w:tc>
          <w:tcPr>
            <w:tcW w:w="709" w:type="dxa"/>
            <w:tcBorders>
              <w:top w:val="single" w:sz="4" w:space="0" w:color="auto"/>
              <w:bottom w:val="single" w:sz="4" w:space="0" w:color="auto"/>
            </w:tcBorders>
            <w:shd w:val="clear" w:color="auto" w:fill="F2F2F2" w:themeFill="background1" w:themeFillShade="F2"/>
            <w:vAlign w:val="center"/>
            <w:hideMark/>
          </w:tcPr>
          <w:p w14:paraId="7B5E74EC"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 </w:t>
            </w:r>
          </w:p>
        </w:tc>
        <w:tc>
          <w:tcPr>
            <w:tcW w:w="992" w:type="dxa"/>
            <w:tcBorders>
              <w:top w:val="single" w:sz="4" w:space="0" w:color="auto"/>
              <w:bottom w:val="single" w:sz="4" w:space="0" w:color="auto"/>
            </w:tcBorders>
            <w:shd w:val="clear" w:color="auto" w:fill="F2F2F2" w:themeFill="background1" w:themeFillShade="F2"/>
            <w:vAlign w:val="center"/>
            <w:hideMark/>
          </w:tcPr>
          <w:p w14:paraId="71B88CE0"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 </w:t>
            </w:r>
          </w:p>
        </w:tc>
        <w:tc>
          <w:tcPr>
            <w:tcW w:w="851" w:type="dxa"/>
            <w:tcBorders>
              <w:top w:val="single" w:sz="4" w:space="0" w:color="auto"/>
              <w:bottom w:val="single" w:sz="4" w:space="0" w:color="auto"/>
            </w:tcBorders>
            <w:shd w:val="clear" w:color="auto" w:fill="F2F2F2" w:themeFill="background1" w:themeFillShade="F2"/>
            <w:vAlign w:val="center"/>
            <w:hideMark/>
          </w:tcPr>
          <w:p w14:paraId="5001530D"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 </w:t>
            </w:r>
          </w:p>
        </w:tc>
        <w:tc>
          <w:tcPr>
            <w:tcW w:w="992" w:type="dxa"/>
            <w:tcBorders>
              <w:top w:val="single" w:sz="4" w:space="0" w:color="auto"/>
              <w:bottom w:val="single" w:sz="4" w:space="0" w:color="auto"/>
            </w:tcBorders>
            <w:shd w:val="clear" w:color="auto" w:fill="F2F2F2" w:themeFill="background1" w:themeFillShade="F2"/>
            <w:vAlign w:val="center"/>
            <w:hideMark/>
          </w:tcPr>
          <w:p w14:paraId="5DDC064B"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 </w:t>
            </w:r>
          </w:p>
        </w:tc>
        <w:tc>
          <w:tcPr>
            <w:tcW w:w="709" w:type="dxa"/>
            <w:tcBorders>
              <w:top w:val="single" w:sz="4" w:space="0" w:color="auto"/>
              <w:bottom w:val="single" w:sz="4" w:space="0" w:color="auto"/>
            </w:tcBorders>
            <w:shd w:val="clear" w:color="auto" w:fill="F2F2F2" w:themeFill="background1" w:themeFillShade="F2"/>
            <w:vAlign w:val="center"/>
            <w:hideMark/>
          </w:tcPr>
          <w:p w14:paraId="5CEA4CA7" w14:textId="77777777" w:rsidR="00CD5873" w:rsidRPr="00867B42" w:rsidRDefault="00CD5873" w:rsidP="005A7BAD">
            <w:pPr>
              <w:spacing w:after="0" w:line="240" w:lineRule="auto"/>
              <w:jc w:val="center"/>
              <w:rPr>
                <w:rFonts w:ascii="Times New Roman" w:hAnsi="Times New Roman" w:cs="Times New Roman"/>
                <w:sz w:val="16"/>
                <w:szCs w:val="16"/>
              </w:rPr>
            </w:pPr>
            <w:r w:rsidRPr="00867B42">
              <w:rPr>
                <w:rFonts w:ascii="Times New Roman" w:hAnsi="Times New Roman" w:cs="Times New Roman"/>
                <w:sz w:val="16"/>
                <w:szCs w:val="16"/>
              </w:rPr>
              <w:t> </w:t>
            </w:r>
          </w:p>
        </w:tc>
      </w:tr>
    </w:tbl>
    <w:p w14:paraId="39F7D01B" w14:textId="77777777" w:rsidR="00CD5873" w:rsidRPr="00867B42" w:rsidRDefault="00CD5873" w:rsidP="005A7BAD">
      <w:pPr>
        <w:spacing w:after="0" w:line="240" w:lineRule="auto"/>
        <w:jc w:val="both"/>
        <w:rPr>
          <w:rFonts w:ascii="Times New Roman" w:hAnsi="Times New Roman" w:cs="Times New Roman"/>
        </w:rPr>
      </w:pPr>
      <w:r w:rsidRPr="00867B42">
        <w:rPr>
          <w:rFonts w:ascii="Times New Roman" w:hAnsi="Times New Roman" w:cs="Times New Roman"/>
        </w:rPr>
        <w:t>Fonte: Souza Neto, 2019.</w:t>
      </w:r>
    </w:p>
    <w:p w14:paraId="378D87B4" w14:textId="77777777" w:rsidR="00F368A8" w:rsidRDefault="00F368A8" w:rsidP="009C2A87">
      <w:pPr>
        <w:spacing w:after="0" w:line="240" w:lineRule="auto"/>
        <w:jc w:val="both"/>
        <w:rPr>
          <w:rFonts w:ascii="Times New Roman" w:hAnsi="Times New Roman" w:cs="Times New Roman"/>
          <w:b/>
          <w:bCs/>
          <w:sz w:val="24"/>
          <w:szCs w:val="28"/>
          <w:shd w:val="clear" w:color="auto" w:fill="FFFFFF"/>
        </w:rPr>
      </w:pPr>
    </w:p>
    <w:p w14:paraId="2BDF22B0" w14:textId="77777777" w:rsidR="00143F85" w:rsidRDefault="00143F85" w:rsidP="009C2A87">
      <w:pPr>
        <w:spacing w:after="0" w:line="240" w:lineRule="auto"/>
        <w:jc w:val="both"/>
        <w:rPr>
          <w:rFonts w:ascii="Times New Roman" w:hAnsi="Times New Roman" w:cs="Times New Roman"/>
          <w:b/>
          <w:bCs/>
          <w:sz w:val="24"/>
          <w:szCs w:val="28"/>
          <w:shd w:val="clear" w:color="auto" w:fill="FFFFFF"/>
        </w:rPr>
      </w:pPr>
    </w:p>
    <w:p w14:paraId="56B35065" w14:textId="77777777" w:rsidR="00143F85" w:rsidRDefault="00143F85" w:rsidP="009C2A87">
      <w:pPr>
        <w:spacing w:after="0" w:line="240" w:lineRule="auto"/>
        <w:jc w:val="both"/>
        <w:rPr>
          <w:rFonts w:ascii="Times New Roman" w:hAnsi="Times New Roman" w:cs="Times New Roman"/>
          <w:b/>
          <w:bCs/>
          <w:sz w:val="24"/>
          <w:szCs w:val="28"/>
          <w:shd w:val="clear" w:color="auto" w:fill="FFFFFF"/>
        </w:rPr>
      </w:pPr>
    </w:p>
    <w:p w14:paraId="436D6DF9" w14:textId="77777777" w:rsidR="00143F85" w:rsidRDefault="00143F85" w:rsidP="009C2A87">
      <w:pPr>
        <w:spacing w:after="0" w:line="240" w:lineRule="auto"/>
        <w:jc w:val="both"/>
        <w:rPr>
          <w:rFonts w:ascii="Times New Roman" w:hAnsi="Times New Roman" w:cs="Times New Roman"/>
          <w:b/>
          <w:bCs/>
          <w:sz w:val="24"/>
          <w:szCs w:val="28"/>
          <w:shd w:val="clear" w:color="auto" w:fill="FFFFFF"/>
        </w:rPr>
      </w:pPr>
    </w:p>
    <w:p w14:paraId="78FFEE29" w14:textId="77777777" w:rsidR="00143F85" w:rsidRDefault="00143F85" w:rsidP="009C2A87">
      <w:pPr>
        <w:spacing w:after="0" w:line="240" w:lineRule="auto"/>
        <w:jc w:val="both"/>
        <w:rPr>
          <w:rFonts w:ascii="Times New Roman" w:hAnsi="Times New Roman" w:cs="Times New Roman"/>
          <w:b/>
          <w:bCs/>
          <w:sz w:val="24"/>
          <w:szCs w:val="28"/>
          <w:shd w:val="clear" w:color="auto" w:fill="FFFFFF"/>
        </w:rPr>
      </w:pPr>
    </w:p>
    <w:p w14:paraId="4EEE5709" w14:textId="77777777" w:rsidR="00143F85" w:rsidRDefault="00143F85" w:rsidP="009C2A87">
      <w:pPr>
        <w:spacing w:after="0" w:line="240" w:lineRule="auto"/>
        <w:jc w:val="both"/>
        <w:rPr>
          <w:rFonts w:ascii="Times New Roman" w:hAnsi="Times New Roman" w:cs="Times New Roman"/>
          <w:b/>
          <w:bCs/>
          <w:sz w:val="24"/>
          <w:szCs w:val="28"/>
          <w:shd w:val="clear" w:color="auto" w:fill="FFFFFF"/>
        </w:rPr>
      </w:pPr>
    </w:p>
    <w:p w14:paraId="626282C4" w14:textId="77777777" w:rsidR="00143F85" w:rsidRDefault="00143F85" w:rsidP="009C2A87">
      <w:pPr>
        <w:spacing w:after="0" w:line="240" w:lineRule="auto"/>
        <w:jc w:val="both"/>
        <w:rPr>
          <w:rFonts w:ascii="Times New Roman" w:hAnsi="Times New Roman" w:cs="Times New Roman"/>
          <w:b/>
          <w:bCs/>
          <w:sz w:val="24"/>
          <w:szCs w:val="28"/>
          <w:shd w:val="clear" w:color="auto" w:fill="FFFFFF"/>
        </w:rPr>
      </w:pPr>
    </w:p>
    <w:p w14:paraId="79B0CC6E" w14:textId="3A2BA609" w:rsidR="00CD5873" w:rsidRDefault="00CD5873" w:rsidP="009C2A87">
      <w:pPr>
        <w:spacing w:after="0" w:line="240" w:lineRule="auto"/>
        <w:jc w:val="both"/>
        <w:rPr>
          <w:rFonts w:ascii="Times New Roman" w:hAnsi="Times New Roman" w:cs="Times New Roman"/>
          <w:b/>
          <w:bCs/>
          <w:sz w:val="24"/>
          <w:szCs w:val="28"/>
          <w:shd w:val="clear" w:color="auto" w:fill="FFFFFF"/>
        </w:rPr>
      </w:pPr>
      <w:r w:rsidRPr="009C2A87">
        <w:rPr>
          <w:rFonts w:ascii="Times New Roman" w:hAnsi="Times New Roman" w:cs="Times New Roman"/>
          <w:b/>
          <w:bCs/>
          <w:sz w:val="24"/>
          <w:szCs w:val="28"/>
          <w:shd w:val="clear" w:color="auto" w:fill="FFFFFF"/>
        </w:rPr>
        <w:t>Anexo 02 – Tabelas com Dados de Custos</w:t>
      </w:r>
    </w:p>
    <w:p w14:paraId="4EE14449" w14:textId="77777777" w:rsidR="0012070D" w:rsidRPr="009C2A87" w:rsidRDefault="0012070D" w:rsidP="009C2A87">
      <w:pPr>
        <w:spacing w:after="0" w:line="240" w:lineRule="auto"/>
        <w:jc w:val="both"/>
        <w:rPr>
          <w:rFonts w:ascii="Times New Roman" w:hAnsi="Times New Roman" w:cs="Times New Roman"/>
          <w:b/>
          <w:bCs/>
          <w:sz w:val="24"/>
          <w:szCs w:val="28"/>
          <w:shd w:val="clear" w:color="auto" w:fill="FFFFFF"/>
        </w:rPr>
      </w:pPr>
    </w:p>
    <w:p w14:paraId="1CDC66BA" w14:textId="77777777" w:rsidR="00CD5873" w:rsidRPr="009C2A87" w:rsidRDefault="00CD5873" w:rsidP="009C2A87">
      <w:pPr>
        <w:autoSpaceDE w:val="0"/>
        <w:autoSpaceDN w:val="0"/>
        <w:adjustRightInd w:val="0"/>
        <w:spacing w:after="0" w:line="240" w:lineRule="auto"/>
        <w:jc w:val="both"/>
        <w:rPr>
          <w:rFonts w:ascii="Times New Roman" w:hAnsi="Times New Roman" w:cs="Times New Roman"/>
          <w:szCs w:val="24"/>
        </w:rPr>
      </w:pPr>
      <w:bookmarkStart w:id="0" w:name="Custos_Combustível"/>
      <w:r w:rsidRPr="009C2A87">
        <w:rPr>
          <w:rFonts w:ascii="Times New Roman" w:hAnsi="Times New Roman" w:cs="Times New Roman"/>
          <w:b/>
          <w:bCs/>
          <w:szCs w:val="24"/>
        </w:rPr>
        <w:t>Tabela 01</w:t>
      </w:r>
      <w:r w:rsidRPr="009C2A87">
        <w:rPr>
          <w:rFonts w:ascii="Times New Roman" w:hAnsi="Times New Roman" w:cs="Times New Roman"/>
          <w:szCs w:val="24"/>
        </w:rPr>
        <w:t xml:space="preserve"> </w:t>
      </w:r>
      <w:bookmarkEnd w:id="0"/>
      <w:r w:rsidRPr="009C2A87">
        <w:rPr>
          <w:rFonts w:ascii="Times New Roman" w:hAnsi="Times New Roman" w:cs="Times New Roman"/>
          <w:szCs w:val="24"/>
        </w:rPr>
        <w:t xml:space="preserve">- Custo de Combustível </w:t>
      </w:r>
    </w:p>
    <w:tbl>
      <w:tblPr>
        <w:tblStyle w:val="SombreamentoClaro-nfase1"/>
        <w:tblW w:w="0" w:type="auto"/>
        <w:tblBorders>
          <w:top w:val="none" w:sz="0" w:space="0" w:color="auto"/>
          <w:bottom w:val="none" w:sz="0" w:space="0" w:color="auto"/>
        </w:tblBorders>
        <w:tblLook w:val="04A0" w:firstRow="1" w:lastRow="0" w:firstColumn="1" w:lastColumn="0" w:noHBand="0" w:noVBand="1"/>
      </w:tblPr>
      <w:tblGrid>
        <w:gridCol w:w="1686"/>
        <w:gridCol w:w="1699"/>
        <w:gridCol w:w="1706"/>
        <w:gridCol w:w="1714"/>
        <w:gridCol w:w="1699"/>
      </w:tblGrid>
      <w:tr w:rsidR="00CD5873" w:rsidRPr="00AD601F" w14:paraId="1DF219A0" w14:textId="77777777" w:rsidTr="00F4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Borders>
              <w:top w:val="none" w:sz="0" w:space="0" w:color="auto"/>
              <w:bottom w:val="single" w:sz="4" w:space="0" w:color="auto"/>
            </w:tcBorders>
            <w:shd w:val="clear" w:color="auto" w:fill="F2F2F2" w:themeFill="background1" w:themeFillShade="F2"/>
            <w:vAlign w:val="center"/>
          </w:tcPr>
          <w:p w14:paraId="4E5DB174" w14:textId="77777777" w:rsidR="00CD5873" w:rsidRPr="00AD601F" w:rsidRDefault="00CD5873" w:rsidP="00FD45FD">
            <w:pPr>
              <w:autoSpaceDE w:val="0"/>
              <w:autoSpaceDN w:val="0"/>
              <w:adjustRightInd w:val="0"/>
              <w:spacing w:after="0" w:line="240" w:lineRule="auto"/>
              <w:jc w:val="center"/>
              <w:rPr>
                <w:rFonts w:cs="Times New Roman"/>
                <w:b w:val="0"/>
                <w:bCs w:val="0"/>
                <w:color w:val="auto"/>
                <w:sz w:val="16"/>
                <w:szCs w:val="16"/>
              </w:rPr>
            </w:pPr>
            <w:r w:rsidRPr="00AD601F">
              <w:rPr>
                <w:rFonts w:cs="Times New Roman"/>
                <w:b w:val="0"/>
                <w:bCs w:val="0"/>
                <w:color w:val="auto"/>
                <w:sz w:val="16"/>
                <w:szCs w:val="16"/>
              </w:rPr>
              <w:t>Rotas</w:t>
            </w:r>
          </w:p>
        </w:tc>
        <w:tc>
          <w:tcPr>
            <w:tcW w:w="1699" w:type="dxa"/>
            <w:tcBorders>
              <w:top w:val="none" w:sz="0" w:space="0" w:color="auto"/>
              <w:bottom w:val="single" w:sz="4" w:space="0" w:color="auto"/>
            </w:tcBorders>
            <w:shd w:val="clear" w:color="auto" w:fill="F2F2F2" w:themeFill="background1" w:themeFillShade="F2"/>
            <w:vAlign w:val="center"/>
          </w:tcPr>
          <w:p w14:paraId="7B6D9EB5" w14:textId="77777777" w:rsidR="00CD5873" w:rsidRPr="00AD601F" w:rsidRDefault="00CD5873" w:rsidP="009C2A8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 w:val="16"/>
                <w:szCs w:val="16"/>
              </w:rPr>
            </w:pPr>
            <w:r w:rsidRPr="00AD601F">
              <w:rPr>
                <w:rFonts w:cs="Times New Roman"/>
                <w:b w:val="0"/>
                <w:bCs w:val="0"/>
                <w:color w:val="auto"/>
                <w:sz w:val="16"/>
                <w:szCs w:val="16"/>
              </w:rPr>
              <w:t>Percurso</w:t>
            </w:r>
          </w:p>
        </w:tc>
        <w:tc>
          <w:tcPr>
            <w:tcW w:w="1706" w:type="dxa"/>
            <w:tcBorders>
              <w:top w:val="none" w:sz="0" w:space="0" w:color="auto"/>
              <w:bottom w:val="single" w:sz="4" w:space="0" w:color="auto"/>
            </w:tcBorders>
            <w:shd w:val="clear" w:color="auto" w:fill="F2F2F2" w:themeFill="background1" w:themeFillShade="F2"/>
            <w:vAlign w:val="center"/>
          </w:tcPr>
          <w:p w14:paraId="376E715A" w14:textId="77777777" w:rsidR="00CD5873" w:rsidRPr="00AD601F" w:rsidRDefault="00CD5873" w:rsidP="009C2A8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 w:val="16"/>
                <w:szCs w:val="16"/>
              </w:rPr>
            </w:pPr>
            <w:r w:rsidRPr="00AD601F">
              <w:rPr>
                <w:rFonts w:cs="Times New Roman"/>
                <w:b w:val="0"/>
                <w:bCs w:val="0"/>
                <w:color w:val="auto"/>
                <w:sz w:val="16"/>
                <w:szCs w:val="16"/>
              </w:rPr>
              <w:t>Tempo de Ciclo</w:t>
            </w:r>
          </w:p>
        </w:tc>
        <w:tc>
          <w:tcPr>
            <w:tcW w:w="1714" w:type="dxa"/>
            <w:tcBorders>
              <w:top w:val="none" w:sz="0" w:space="0" w:color="auto"/>
              <w:bottom w:val="single" w:sz="4" w:space="0" w:color="auto"/>
            </w:tcBorders>
            <w:shd w:val="clear" w:color="auto" w:fill="F2F2F2" w:themeFill="background1" w:themeFillShade="F2"/>
            <w:vAlign w:val="center"/>
          </w:tcPr>
          <w:p w14:paraId="22FF5D3E" w14:textId="77777777" w:rsidR="00CD5873" w:rsidRPr="00AD601F" w:rsidRDefault="00CD5873" w:rsidP="009C2A8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 w:val="16"/>
                <w:szCs w:val="16"/>
              </w:rPr>
            </w:pPr>
            <w:r w:rsidRPr="00AD601F">
              <w:rPr>
                <w:rFonts w:cs="Times New Roman"/>
                <w:b w:val="0"/>
                <w:bCs w:val="0"/>
                <w:color w:val="auto"/>
                <w:sz w:val="16"/>
                <w:szCs w:val="16"/>
              </w:rPr>
              <w:t>Combustível (Litros)</w:t>
            </w:r>
          </w:p>
        </w:tc>
        <w:tc>
          <w:tcPr>
            <w:tcW w:w="1699" w:type="dxa"/>
            <w:tcBorders>
              <w:top w:val="none" w:sz="0" w:space="0" w:color="auto"/>
              <w:bottom w:val="single" w:sz="4" w:space="0" w:color="auto"/>
            </w:tcBorders>
            <w:shd w:val="clear" w:color="auto" w:fill="F2F2F2" w:themeFill="background1" w:themeFillShade="F2"/>
            <w:vAlign w:val="center"/>
          </w:tcPr>
          <w:p w14:paraId="39A8DB4E" w14:textId="77777777" w:rsidR="00CD5873" w:rsidRPr="00AD601F" w:rsidRDefault="00CD5873" w:rsidP="009C2A8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 w:val="16"/>
                <w:szCs w:val="16"/>
              </w:rPr>
            </w:pPr>
            <w:r w:rsidRPr="00AD601F">
              <w:rPr>
                <w:rFonts w:cs="Times New Roman"/>
                <w:b w:val="0"/>
                <w:bCs w:val="0"/>
                <w:color w:val="auto"/>
                <w:sz w:val="16"/>
                <w:szCs w:val="16"/>
              </w:rPr>
              <w:t>Valor (CR$)</w:t>
            </w:r>
          </w:p>
        </w:tc>
      </w:tr>
      <w:tr w:rsidR="00CD5873" w:rsidRPr="00AD601F" w14:paraId="231B9E83" w14:textId="77777777" w:rsidTr="00F4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auto"/>
              <w:bottom w:val="single" w:sz="4" w:space="0" w:color="auto"/>
            </w:tcBorders>
            <w:shd w:val="clear" w:color="auto" w:fill="FFFFFF" w:themeFill="background1"/>
            <w:vAlign w:val="center"/>
          </w:tcPr>
          <w:p w14:paraId="6BCDE43E" w14:textId="77777777" w:rsidR="00CD5873" w:rsidRPr="00AD601F" w:rsidRDefault="00CD5873" w:rsidP="009C2A87">
            <w:pPr>
              <w:autoSpaceDE w:val="0"/>
              <w:autoSpaceDN w:val="0"/>
              <w:adjustRightInd w:val="0"/>
              <w:spacing w:after="0" w:line="240" w:lineRule="auto"/>
              <w:jc w:val="center"/>
              <w:rPr>
                <w:rFonts w:cs="Times New Roman"/>
                <w:b w:val="0"/>
                <w:color w:val="auto"/>
                <w:sz w:val="16"/>
                <w:szCs w:val="16"/>
              </w:rPr>
            </w:pPr>
            <w:r w:rsidRPr="00AD601F">
              <w:rPr>
                <w:rFonts w:cs="Times New Roman"/>
                <w:b w:val="0"/>
                <w:color w:val="auto"/>
                <w:sz w:val="16"/>
                <w:szCs w:val="16"/>
              </w:rPr>
              <w:t>01</w:t>
            </w:r>
          </w:p>
        </w:tc>
        <w:tc>
          <w:tcPr>
            <w:tcW w:w="1699" w:type="dxa"/>
            <w:tcBorders>
              <w:top w:val="single" w:sz="4" w:space="0" w:color="auto"/>
              <w:bottom w:val="single" w:sz="4" w:space="0" w:color="auto"/>
            </w:tcBorders>
            <w:shd w:val="clear" w:color="auto" w:fill="FFFFFF" w:themeFill="background1"/>
            <w:vAlign w:val="center"/>
          </w:tcPr>
          <w:p w14:paraId="54BA058D"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368 Km</w:t>
            </w:r>
          </w:p>
        </w:tc>
        <w:tc>
          <w:tcPr>
            <w:tcW w:w="1706" w:type="dxa"/>
            <w:tcBorders>
              <w:top w:val="single" w:sz="4" w:space="0" w:color="auto"/>
              <w:bottom w:val="single" w:sz="4" w:space="0" w:color="auto"/>
            </w:tcBorders>
            <w:shd w:val="clear" w:color="auto" w:fill="FFFFFF" w:themeFill="background1"/>
            <w:vAlign w:val="center"/>
          </w:tcPr>
          <w:p w14:paraId="7F73C2C4"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10h08min</w:t>
            </w:r>
          </w:p>
        </w:tc>
        <w:tc>
          <w:tcPr>
            <w:tcW w:w="1714" w:type="dxa"/>
            <w:tcBorders>
              <w:top w:val="single" w:sz="4" w:space="0" w:color="auto"/>
              <w:bottom w:val="single" w:sz="4" w:space="0" w:color="auto"/>
            </w:tcBorders>
            <w:shd w:val="clear" w:color="auto" w:fill="FFFFFF" w:themeFill="background1"/>
            <w:vAlign w:val="center"/>
          </w:tcPr>
          <w:p w14:paraId="1703E386"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81,77</w:t>
            </w:r>
          </w:p>
        </w:tc>
        <w:tc>
          <w:tcPr>
            <w:tcW w:w="1699" w:type="dxa"/>
            <w:tcBorders>
              <w:top w:val="single" w:sz="4" w:space="0" w:color="auto"/>
              <w:bottom w:val="single" w:sz="4" w:space="0" w:color="auto"/>
            </w:tcBorders>
            <w:shd w:val="clear" w:color="auto" w:fill="FFFFFF" w:themeFill="background1"/>
            <w:vAlign w:val="center"/>
          </w:tcPr>
          <w:p w14:paraId="0B3C4B26"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572,39</w:t>
            </w:r>
          </w:p>
        </w:tc>
      </w:tr>
      <w:tr w:rsidR="00CD5873" w:rsidRPr="00AD601F" w14:paraId="432AC762" w14:textId="77777777" w:rsidTr="00F47F9D">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auto"/>
              <w:bottom w:val="single" w:sz="4" w:space="0" w:color="auto"/>
            </w:tcBorders>
            <w:shd w:val="clear" w:color="auto" w:fill="F2F2F2" w:themeFill="background1" w:themeFillShade="F2"/>
            <w:vAlign w:val="center"/>
          </w:tcPr>
          <w:p w14:paraId="759CD9C9" w14:textId="77777777" w:rsidR="00CD5873" w:rsidRPr="00AD601F" w:rsidRDefault="00CD5873" w:rsidP="009C2A87">
            <w:pPr>
              <w:autoSpaceDE w:val="0"/>
              <w:autoSpaceDN w:val="0"/>
              <w:adjustRightInd w:val="0"/>
              <w:spacing w:after="0" w:line="240" w:lineRule="auto"/>
              <w:jc w:val="center"/>
              <w:rPr>
                <w:rFonts w:cs="Times New Roman"/>
                <w:b w:val="0"/>
                <w:color w:val="auto"/>
                <w:sz w:val="16"/>
                <w:szCs w:val="16"/>
              </w:rPr>
            </w:pPr>
            <w:r w:rsidRPr="00AD601F">
              <w:rPr>
                <w:rFonts w:cs="Times New Roman"/>
                <w:b w:val="0"/>
                <w:color w:val="auto"/>
                <w:sz w:val="16"/>
                <w:szCs w:val="16"/>
              </w:rPr>
              <w:t>02</w:t>
            </w:r>
          </w:p>
        </w:tc>
        <w:tc>
          <w:tcPr>
            <w:tcW w:w="1699" w:type="dxa"/>
            <w:tcBorders>
              <w:top w:val="single" w:sz="4" w:space="0" w:color="auto"/>
              <w:bottom w:val="single" w:sz="4" w:space="0" w:color="auto"/>
            </w:tcBorders>
            <w:shd w:val="clear" w:color="auto" w:fill="F2F2F2" w:themeFill="background1" w:themeFillShade="F2"/>
            <w:vAlign w:val="center"/>
          </w:tcPr>
          <w:p w14:paraId="1D5BD7D4"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 w:val="16"/>
                <w:szCs w:val="16"/>
              </w:rPr>
            </w:pPr>
            <w:r w:rsidRPr="00AD601F">
              <w:rPr>
                <w:rFonts w:cs="Times New Roman"/>
                <w:color w:val="auto"/>
                <w:sz w:val="16"/>
                <w:szCs w:val="16"/>
              </w:rPr>
              <w:t>231 Km</w:t>
            </w:r>
          </w:p>
        </w:tc>
        <w:tc>
          <w:tcPr>
            <w:tcW w:w="1706" w:type="dxa"/>
            <w:tcBorders>
              <w:top w:val="single" w:sz="4" w:space="0" w:color="auto"/>
              <w:bottom w:val="single" w:sz="4" w:space="0" w:color="auto"/>
            </w:tcBorders>
            <w:shd w:val="clear" w:color="auto" w:fill="F2F2F2" w:themeFill="background1" w:themeFillShade="F2"/>
            <w:vAlign w:val="center"/>
          </w:tcPr>
          <w:p w14:paraId="67739164"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 w:val="16"/>
                <w:szCs w:val="16"/>
              </w:rPr>
            </w:pPr>
            <w:r w:rsidRPr="00AD601F">
              <w:rPr>
                <w:rFonts w:cs="Times New Roman"/>
                <w:color w:val="auto"/>
                <w:sz w:val="16"/>
                <w:szCs w:val="16"/>
              </w:rPr>
              <w:t>08h51min</w:t>
            </w:r>
          </w:p>
        </w:tc>
        <w:tc>
          <w:tcPr>
            <w:tcW w:w="1714" w:type="dxa"/>
            <w:tcBorders>
              <w:top w:val="single" w:sz="4" w:space="0" w:color="auto"/>
              <w:bottom w:val="single" w:sz="4" w:space="0" w:color="auto"/>
            </w:tcBorders>
            <w:shd w:val="clear" w:color="auto" w:fill="F2F2F2" w:themeFill="background1" w:themeFillShade="F2"/>
            <w:vAlign w:val="center"/>
          </w:tcPr>
          <w:p w14:paraId="579D9E11"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 w:val="16"/>
                <w:szCs w:val="16"/>
              </w:rPr>
            </w:pPr>
            <w:r w:rsidRPr="00AD601F">
              <w:rPr>
                <w:rFonts w:cs="Times New Roman"/>
                <w:color w:val="auto"/>
                <w:sz w:val="16"/>
                <w:szCs w:val="16"/>
              </w:rPr>
              <w:t>51,33</w:t>
            </w:r>
          </w:p>
        </w:tc>
        <w:tc>
          <w:tcPr>
            <w:tcW w:w="1699" w:type="dxa"/>
            <w:tcBorders>
              <w:top w:val="single" w:sz="4" w:space="0" w:color="auto"/>
              <w:bottom w:val="single" w:sz="4" w:space="0" w:color="auto"/>
            </w:tcBorders>
            <w:shd w:val="clear" w:color="auto" w:fill="F2F2F2" w:themeFill="background1" w:themeFillShade="F2"/>
            <w:vAlign w:val="center"/>
          </w:tcPr>
          <w:p w14:paraId="54C5CBDD"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 w:val="16"/>
                <w:szCs w:val="16"/>
              </w:rPr>
            </w:pPr>
            <w:r w:rsidRPr="00AD601F">
              <w:rPr>
                <w:rFonts w:cs="Times New Roman"/>
                <w:color w:val="auto"/>
                <w:sz w:val="16"/>
                <w:szCs w:val="16"/>
              </w:rPr>
              <w:t>359,31</w:t>
            </w:r>
          </w:p>
        </w:tc>
      </w:tr>
      <w:tr w:rsidR="00CD5873" w:rsidRPr="00AD601F" w14:paraId="67FFCBE3" w14:textId="77777777" w:rsidTr="00F4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auto"/>
              <w:bottom w:val="single" w:sz="4" w:space="0" w:color="auto"/>
            </w:tcBorders>
            <w:shd w:val="clear" w:color="auto" w:fill="FFFFFF" w:themeFill="background1"/>
            <w:vAlign w:val="center"/>
          </w:tcPr>
          <w:p w14:paraId="5B2FDC3B" w14:textId="77777777" w:rsidR="00CD5873" w:rsidRPr="00AD601F" w:rsidRDefault="00CD5873" w:rsidP="009C2A87">
            <w:pPr>
              <w:autoSpaceDE w:val="0"/>
              <w:autoSpaceDN w:val="0"/>
              <w:adjustRightInd w:val="0"/>
              <w:spacing w:after="0" w:line="240" w:lineRule="auto"/>
              <w:jc w:val="center"/>
              <w:rPr>
                <w:rFonts w:cs="Times New Roman"/>
                <w:b w:val="0"/>
                <w:color w:val="auto"/>
                <w:sz w:val="16"/>
                <w:szCs w:val="16"/>
              </w:rPr>
            </w:pPr>
            <w:r w:rsidRPr="00AD601F">
              <w:rPr>
                <w:rFonts w:cs="Times New Roman"/>
                <w:b w:val="0"/>
                <w:color w:val="auto"/>
                <w:sz w:val="16"/>
                <w:szCs w:val="16"/>
              </w:rPr>
              <w:t>03</w:t>
            </w:r>
          </w:p>
        </w:tc>
        <w:tc>
          <w:tcPr>
            <w:tcW w:w="1699" w:type="dxa"/>
            <w:tcBorders>
              <w:top w:val="single" w:sz="4" w:space="0" w:color="auto"/>
              <w:bottom w:val="single" w:sz="4" w:space="0" w:color="auto"/>
            </w:tcBorders>
            <w:shd w:val="clear" w:color="auto" w:fill="FFFFFF" w:themeFill="background1"/>
            <w:vAlign w:val="center"/>
          </w:tcPr>
          <w:p w14:paraId="5620B746"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229 Km</w:t>
            </w:r>
          </w:p>
        </w:tc>
        <w:tc>
          <w:tcPr>
            <w:tcW w:w="1706" w:type="dxa"/>
            <w:tcBorders>
              <w:top w:val="single" w:sz="4" w:space="0" w:color="auto"/>
              <w:bottom w:val="single" w:sz="4" w:space="0" w:color="auto"/>
            </w:tcBorders>
            <w:shd w:val="clear" w:color="auto" w:fill="FFFFFF" w:themeFill="background1"/>
            <w:vAlign w:val="center"/>
          </w:tcPr>
          <w:p w14:paraId="4023CB3A"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07h49mim</w:t>
            </w:r>
          </w:p>
        </w:tc>
        <w:tc>
          <w:tcPr>
            <w:tcW w:w="1714" w:type="dxa"/>
            <w:tcBorders>
              <w:top w:val="single" w:sz="4" w:space="0" w:color="auto"/>
              <w:bottom w:val="single" w:sz="4" w:space="0" w:color="auto"/>
            </w:tcBorders>
            <w:shd w:val="clear" w:color="auto" w:fill="FFFFFF" w:themeFill="background1"/>
            <w:vAlign w:val="center"/>
          </w:tcPr>
          <w:p w14:paraId="38383EE5"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50,88</w:t>
            </w:r>
          </w:p>
        </w:tc>
        <w:tc>
          <w:tcPr>
            <w:tcW w:w="1699" w:type="dxa"/>
            <w:tcBorders>
              <w:top w:val="single" w:sz="4" w:space="0" w:color="auto"/>
              <w:bottom w:val="single" w:sz="4" w:space="0" w:color="auto"/>
            </w:tcBorders>
            <w:shd w:val="clear" w:color="auto" w:fill="FFFFFF" w:themeFill="background1"/>
            <w:vAlign w:val="center"/>
          </w:tcPr>
          <w:p w14:paraId="60D1B453"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356,16</w:t>
            </w:r>
          </w:p>
        </w:tc>
      </w:tr>
      <w:tr w:rsidR="00CD5873" w:rsidRPr="00AD601F" w14:paraId="3376E3AE" w14:textId="77777777" w:rsidTr="00F47F9D">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auto"/>
              <w:bottom w:val="single" w:sz="4" w:space="0" w:color="auto"/>
            </w:tcBorders>
            <w:shd w:val="clear" w:color="auto" w:fill="F2F2F2" w:themeFill="background1" w:themeFillShade="F2"/>
            <w:vAlign w:val="center"/>
          </w:tcPr>
          <w:p w14:paraId="5B3DA758" w14:textId="77777777" w:rsidR="00CD5873" w:rsidRPr="00AD601F" w:rsidRDefault="00CD5873" w:rsidP="009C2A87">
            <w:pPr>
              <w:autoSpaceDE w:val="0"/>
              <w:autoSpaceDN w:val="0"/>
              <w:adjustRightInd w:val="0"/>
              <w:spacing w:after="0" w:line="240" w:lineRule="auto"/>
              <w:jc w:val="center"/>
              <w:rPr>
                <w:rFonts w:cs="Times New Roman"/>
                <w:b w:val="0"/>
                <w:color w:val="auto"/>
                <w:sz w:val="16"/>
                <w:szCs w:val="16"/>
              </w:rPr>
            </w:pPr>
            <w:r w:rsidRPr="00AD601F">
              <w:rPr>
                <w:rFonts w:cs="Times New Roman"/>
                <w:b w:val="0"/>
                <w:color w:val="auto"/>
                <w:sz w:val="16"/>
                <w:szCs w:val="16"/>
              </w:rPr>
              <w:t>04</w:t>
            </w:r>
          </w:p>
        </w:tc>
        <w:tc>
          <w:tcPr>
            <w:tcW w:w="1699" w:type="dxa"/>
            <w:tcBorders>
              <w:top w:val="single" w:sz="4" w:space="0" w:color="auto"/>
              <w:bottom w:val="single" w:sz="4" w:space="0" w:color="auto"/>
            </w:tcBorders>
            <w:shd w:val="clear" w:color="auto" w:fill="F2F2F2" w:themeFill="background1" w:themeFillShade="F2"/>
            <w:vAlign w:val="center"/>
          </w:tcPr>
          <w:p w14:paraId="6749B9AD"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 w:val="16"/>
                <w:szCs w:val="16"/>
              </w:rPr>
            </w:pPr>
            <w:r w:rsidRPr="00AD601F">
              <w:rPr>
                <w:rFonts w:cs="Times New Roman"/>
                <w:color w:val="auto"/>
                <w:sz w:val="16"/>
                <w:szCs w:val="16"/>
              </w:rPr>
              <w:t>283 Km</w:t>
            </w:r>
          </w:p>
        </w:tc>
        <w:tc>
          <w:tcPr>
            <w:tcW w:w="1706" w:type="dxa"/>
            <w:tcBorders>
              <w:top w:val="single" w:sz="4" w:space="0" w:color="auto"/>
              <w:bottom w:val="single" w:sz="4" w:space="0" w:color="auto"/>
            </w:tcBorders>
            <w:shd w:val="clear" w:color="auto" w:fill="F2F2F2" w:themeFill="background1" w:themeFillShade="F2"/>
            <w:vAlign w:val="center"/>
          </w:tcPr>
          <w:p w14:paraId="12651278"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 w:val="16"/>
                <w:szCs w:val="16"/>
              </w:rPr>
            </w:pPr>
            <w:r w:rsidRPr="00AD601F">
              <w:rPr>
                <w:rFonts w:cs="Times New Roman"/>
                <w:color w:val="auto"/>
                <w:sz w:val="16"/>
                <w:szCs w:val="16"/>
              </w:rPr>
              <w:t>10h43min</w:t>
            </w:r>
          </w:p>
        </w:tc>
        <w:tc>
          <w:tcPr>
            <w:tcW w:w="1714" w:type="dxa"/>
            <w:tcBorders>
              <w:top w:val="single" w:sz="4" w:space="0" w:color="auto"/>
              <w:bottom w:val="single" w:sz="4" w:space="0" w:color="auto"/>
            </w:tcBorders>
            <w:shd w:val="clear" w:color="auto" w:fill="F2F2F2" w:themeFill="background1" w:themeFillShade="F2"/>
            <w:vAlign w:val="center"/>
          </w:tcPr>
          <w:p w14:paraId="4A82394B"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 w:val="16"/>
                <w:szCs w:val="16"/>
              </w:rPr>
            </w:pPr>
            <w:r w:rsidRPr="00AD601F">
              <w:rPr>
                <w:rFonts w:cs="Times New Roman"/>
                <w:color w:val="auto"/>
                <w:sz w:val="16"/>
                <w:szCs w:val="16"/>
              </w:rPr>
              <w:t>62,88</w:t>
            </w:r>
          </w:p>
        </w:tc>
        <w:tc>
          <w:tcPr>
            <w:tcW w:w="1699" w:type="dxa"/>
            <w:tcBorders>
              <w:top w:val="single" w:sz="4" w:space="0" w:color="auto"/>
              <w:bottom w:val="single" w:sz="4" w:space="0" w:color="auto"/>
            </w:tcBorders>
            <w:shd w:val="clear" w:color="auto" w:fill="F2F2F2" w:themeFill="background1" w:themeFillShade="F2"/>
            <w:vAlign w:val="center"/>
          </w:tcPr>
          <w:p w14:paraId="00DCD8D4"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auto"/>
                <w:sz w:val="16"/>
                <w:szCs w:val="16"/>
              </w:rPr>
            </w:pPr>
            <w:r w:rsidRPr="00AD601F">
              <w:rPr>
                <w:rFonts w:cs="Times New Roman"/>
                <w:color w:val="auto"/>
                <w:sz w:val="16"/>
                <w:szCs w:val="16"/>
              </w:rPr>
              <w:t>440,16</w:t>
            </w:r>
          </w:p>
        </w:tc>
      </w:tr>
      <w:tr w:rsidR="00CD5873" w:rsidRPr="00AD601F" w14:paraId="3387D562" w14:textId="77777777" w:rsidTr="00F4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auto"/>
              <w:bottom w:val="single" w:sz="4" w:space="0" w:color="auto"/>
            </w:tcBorders>
            <w:shd w:val="clear" w:color="auto" w:fill="FFFFFF" w:themeFill="background1"/>
            <w:vAlign w:val="center"/>
          </w:tcPr>
          <w:p w14:paraId="7309598F" w14:textId="77777777" w:rsidR="00CD5873" w:rsidRPr="00AD601F" w:rsidRDefault="00CD5873" w:rsidP="009C2A87">
            <w:pPr>
              <w:autoSpaceDE w:val="0"/>
              <w:autoSpaceDN w:val="0"/>
              <w:adjustRightInd w:val="0"/>
              <w:spacing w:after="0" w:line="240" w:lineRule="auto"/>
              <w:jc w:val="center"/>
              <w:rPr>
                <w:rFonts w:cs="Times New Roman"/>
                <w:b w:val="0"/>
                <w:color w:val="auto"/>
                <w:sz w:val="16"/>
                <w:szCs w:val="16"/>
              </w:rPr>
            </w:pPr>
            <w:r w:rsidRPr="00AD601F">
              <w:rPr>
                <w:rFonts w:cs="Times New Roman"/>
                <w:b w:val="0"/>
                <w:color w:val="auto"/>
                <w:sz w:val="16"/>
                <w:szCs w:val="16"/>
              </w:rPr>
              <w:t>05</w:t>
            </w:r>
          </w:p>
        </w:tc>
        <w:tc>
          <w:tcPr>
            <w:tcW w:w="1699" w:type="dxa"/>
            <w:tcBorders>
              <w:top w:val="single" w:sz="4" w:space="0" w:color="auto"/>
              <w:bottom w:val="single" w:sz="4" w:space="0" w:color="auto"/>
            </w:tcBorders>
            <w:shd w:val="clear" w:color="auto" w:fill="FFFFFF" w:themeFill="background1"/>
            <w:vAlign w:val="center"/>
          </w:tcPr>
          <w:p w14:paraId="48BDB600"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216 Km</w:t>
            </w:r>
          </w:p>
        </w:tc>
        <w:tc>
          <w:tcPr>
            <w:tcW w:w="1706" w:type="dxa"/>
            <w:tcBorders>
              <w:top w:val="single" w:sz="4" w:space="0" w:color="auto"/>
              <w:bottom w:val="single" w:sz="4" w:space="0" w:color="auto"/>
            </w:tcBorders>
            <w:shd w:val="clear" w:color="auto" w:fill="FFFFFF" w:themeFill="background1"/>
            <w:vAlign w:val="center"/>
          </w:tcPr>
          <w:p w14:paraId="30FC0793"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08h36min</w:t>
            </w:r>
          </w:p>
        </w:tc>
        <w:tc>
          <w:tcPr>
            <w:tcW w:w="1714" w:type="dxa"/>
            <w:tcBorders>
              <w:top w:val="single" w:sz="4" w:space="0" w:color="auto"/>
              <w:bottom w:val="single" w:sz="4" w:space="0" w:color="auto"/>
            </w:tcBorders>
            <w:shd w:val="clear" w:color="auto" w:fill="FFFFFF" w:themeFill="background1"/>
            <w:vAlign w:val="center"/>
          </w:tcPr>
          <w:p w14:paraId="4FBB699E"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48,00</w:t>
            </w:r>
          </w:p>
        </w:tc>
        <w:tc>
          <w:tcPr>
            <w:tcW w:w="1699" w:type="dxa"/>
            <w:tcBorders>
              <w:top w:val="single" w:sz="4" w:space="0" w:color="auto"/>
              <w:bottom w:val="single" w:sz="4" w:space="0" w:color="auto"/>
            </w:tcBorders>
            <w:shd w:val="clear" w:color="auto" w:fill="FFFFFF" w:themeFill="background1"/>
            <w:vAlign w:val="center"/>
          </w:tcPr>
          <w:p w14:paraId="63CFBCB8" w14:textId="77777777" w:rsidR="00CD5873" w:rsidRPr="00AD601F" w:rsidRDefault="00CD5873" w:rsidP="009C2A8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auto"/>
                <w:sz w:val="16"/>
                <w:szCs w:val="16"/>
              </w:rPr>
            </w:pPr>
            <w:r w:rsidRPr="00AD601F">
              <w:rPr>
                <w:rFonts w:cs="Times New Roman"/>
                <w:color w:val="auto"/>
                <w:sz w:val="16"/>
                <w:szCs w:val="16"/>
              </w:rPr>
              <w:t>336,00</w:t>
            </w:r>
          </w:p>
        </w:tc>
      </w:tr>
      <w:tr w:rsidR="00CD5873" w:rsidRPr="00AD601F" w14:paraId="0518BC7F" w14:textId="77777777" w:rsidTr="00F47F9D">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auto"/>
              <w:bottom w:val="single" w:sz="4" w:space="0" w:color="auto"/>
            </w:tcBorders>
            <w:shd w:val="clear" w:color="auto" w:fill="F2F2F2" w:themeFill="background1" w:themeFillShade="F2"/>
            <w:vAlign w:val="center"/>
          </w:tcPr>
          <w:p w14:paraId="7D11D1B6" w14:textId="77777777" w:rsidR="00CD5873" w:rsidRPr="00AD601F" w:rsidRDefault="00CD5873" w:rsidP="009C2A87">
            <w:pPr>
              <w:autoSpaceDE w:val="0"/>
              <w:autoSpaceDN w:val="0"/>
              <w:adjustRightInd w:val="0"/>
              <w:spacing w:after="0" w:line="240" w:lineRule="auto"/>
              <w:jc w:val="center"/>
              <w:rPr>
                <w:rFonts w:cs="Times New Roman"/>
                <w:color w:val="auto"/>
                <w:sz w:val="16"/>
                <w:szCs w:val="16"/>
              </w:rPr>
            </w:pPr>
            <w:r w:rsidRPr="00AD601F">
              <w:rPr>
                <w:rFonts w:cs="Times New Roman"/>
                <w:color w:val="auto"/>
                <w:sz w:val="16"/>
                <w:szCs w:val="16"/>
              </w:rPr>
              <w:lastRenderedPageBreak/>
              <w:t>Total</w:t>
            </w:r>
          </w:p>
        </w:tc>
        <w:tc>
          <w:tcPr>
            <w:tcW w:w="1699" w:type="dxa"/>
            <w:tcBorders>
              <w:top w:val="single" w:sz="4" w:space="0" w:color="auto"/>
              <w:bottom w:val="single" w:sz="4" w:space="0" w:color="auto"/>
            </w:tcBorders>
            <w:shd w:val="clear" w:color="auto" w:fill="F2F2F2" w:themeFill="background1" w:themeFillShade="F2"/>
            <w:vAlign w:val="center"/>
          </w:tcPr>
          <w:p w14:paraId="2FA72D67"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color w:val="auto"/>
                <w:sz w:val="16"/>
                <w:szCs w:val="16"/>
              </w:rPr>
            </w:pPr>
            <w:r w:rsidRPr="00AD601F">
              <w:rPr>
                <w:rFonts w:cs="Times New Roman"/>
                <w:b/>
                <w:color w:val="auto"/>
                <w:sz w:val="16"/>
                <w:szCs w:val="16"/>
              </w:rPr>
              <w:t>1.327 Km</w:t>
            </w:r>
          </w:p>
        </w:tc>
        <w:tc>
          <w:tcPr>
            <w:tcW w:w="1706" w:type="dxa"/>
            <w:tcBorders>
              <w:top w:val="single" w:sz="4" w:space="0" w:color="auto"/>
              <w:bottom w:val="single" w:sz="4" w:space="0" w:color="auto"/>
            </w:tcBorders>
            <w:shd w:val="clear" w:color="auto" w:fill="F2F2F2" w:themeFill="background1" w:themeFillShade="F2"/>
            <w:vAlign w:val="center"/>
          </w:tcPr>
          <w:p w14:paraId="3B858CAE"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color w:val="auto"/>
                <w:sz w:val="16"/>
                <w:szCs w:val="16"/>
              </w:rPr>
            </w:pPr>
          </w:p>
        </w:tc>
        <w:tc>
          <w:tcPr>
            <w:tcW w:w="1714" w:type="dxa"/>
            <w:tcBorders>
              <w:top w:val="single" w:sz="4" w:space="0" w:color="auto"/>
              <w:bottom w:val="single" w:sz="4" w:space="0" w:color="auto"/>
            </w:tcBorders>
            <w:shd w:val="clear" w:color="auto" w:fill="F2F2F2" w:themeFill="background1" w:themeFillShade="F2"/>
            <w:vAlign w:val="center"/>
          </w:tcPr>
          <w:p w14:paraId="0D72B4E6"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color w:val="auto"/>
                <w:sz w:val="16"/>
                <w:szCs w:val="16"/>
              </w:rPr>
            </w:pPr>
            <w:r w:rsidRPr="00AD601F">
              <w:rPr>
                <w:rFonts w:cs="Times New Roman"/>
                <w:b/>
                <w:color w:val="auto"/>
                <w:sz w:val="16"/>
                <w:szCs w:val="16"/>
              </w:rPr>
              <w:t>294,86</w:t>
            </w:r>
          </w:p>
        </w:tc>
        <w:tc>
          <w:tcPr>
            <w:tcW w:w="1699" w:type="dxa"/>
            <w:tcBorders>
              <w:top w:val="single" w:sz="4" w:space="0" w:color="auto"/>
              <w:bottom w:val="single" w:sz="4" w:space="0" w:color="auto"/>
            </w:tcBorders>
            <w:shd w:val="clear" w:color="auto" w:fill="F2F2F2" w:themeFill="background1" w:themeFillShade="F2"/>
            <w:vAlign w:val="center"/>
          </w:tcPr>
          <w:p w14:paraId="04928C30" w14:textId="77777777" w:rsidR="00CD5873" w:rsidRPr="00AD601F" w:rsidRDefault="00CD5873" w:rsidP="009C2A87">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color w:val="auto"/>
                <w:sz w:val="16"/>
                <w:szCs w:val="16"/>
              </w:rPr>
            </w:pPr>
            <w:r w:rsidRPr="00AD601F">
              <w:rPr>
                <w:rFonts w:cs="Times New Roman"/>
                <w:b/>
                <w:color w:val="auto"/>
                <w:sz w:val="16"/>
                <w:szCs w:val="16"/>
              </w:rPr>
              <w:t>1.185,33</w:t>
            </w:r>
          </w:p>
        </w:tc>
      </w:tr>
    </w:tbl>
    <w:p w14:paraId="21040A50" w14:textId="77777777" w:rsidR="00CD5873" w:rsidRPr="00FD45FD" w:rsidRDefault="00CD5873" w:rsidP="009C2A87">
      <w:pPr>
        <w:spacing w:after="0" w:line="240" w:lineRule="auto"/>
        <w:jc w:val="both"/>
        <w:rPr>
          <w:rFonts w:ascii="Times New Roman" w:hAnsi="Times New Roman" w:cs="Times New Roman"/>
          <w:szCs w:val="24"/>
        </w:rPr>
      </w:pPr>
      <w:r w:rsidRPr="00FD45FD">
        <w:rPr>
          <w:rFonts w:ascii="Times New Roman" w:hAnsi="Times New Roman" w:cs="Times New Roman"/>
          <w:szCs w:val="24"/>
        </w:rPr>
        <w:t>Fonte: Souza Neto, 2019.</w:t>
      </w:r>
    </w:p>
    <w:p w14:paraId="5529BE56" w14:textId="77777777" w:rsidR="00F368A8" w:rsidRDefault="00F368A8" w:rsidP="009C2A87">
      <w:pPr>
        <w:spacing w:after="0" w:line="240" w:lineRule="auto"/>
        <w:jc w:val="both"/>
        <w:rPr>
          <w:rFonts w:ascii="Times New Roman" w:hAnsi="Times New Roman" w:cs="Times New Roman"/>
          <w:b/>
          <w:bCs/>
          <w:sz w:val="24"/>
          <w:szCs w:val="24"/>
          <w:shd w:val="clear" w:color="auto" w:fill="FFFFFF"/>
        </w:rPr>
      </w:pPr>
    </w:p>
    <w:p w14:paraId="3A5650F8" w14:textId="7A48C7E6" w:rsidR="00CD5873" w:rsidRDefault="00CD5873" w:rsidP="009C2A87">
      <w:pPr>
        <w:spacing w:after="0" w:line="240" w:lineRule="auto"/>
        <w:jc w:val="both"/>
        <w:rPr>
          <w:rFonts w:ascii="Times New Roman" w:hAnsi="Times New Roman" w:cs="Times New Roman"/>
          <w:b/>
          <w:bCs/>
          <w:sz w:val="24"/>
          <w:szCs w:val="24"/>
          <w:shd w:val="clear" w:color="auto" w:fill="FFFFFF"/>
        </w:rPr>
      </w:pPr>
      <w:r w:rsidRPr="009C2A87">
        <w:rPr>
          <w:rFonts w:ascii="Times New Roman" w:hAnsi="Times New Roman" w:cs="Times New Roman"/>
          <w:b/>
          <w:bCs/>
          <w:sz w:val="24"/>
          <w:szCs w:val="24"/>
          <w:shd w:val="clear" w:color="auto" w:fill="FFFFFF"/>
        </w:rPr>
        <w:t>Anexo 03 – Tabelas com Dados das Condições de Aquisição de Veículos</w:t>
      </w:r>
    </w:p>
    <w:p w14:paraId="731E347D" w14:textId="77777777" w:rsidR="0012070D" w:rsidRPr="009C2A87" w:rsidRDefault="0012070D" w:rsidP="009C2A87">
      <w:pPr>
        <w:spacing w:after="0" w:line="240" w:lineRule="auto"/>
        <w:jc w:val="both"/>
        <w:rPr>
          <w:rFonts w:ascii="Times New Roman" w:hAnsi="Times New Roman" w:cs="Times New Roman"/>
          <w:b/>
          <w:bCs/>
          <w:sz w:val="24"/>
          <w:szCs w:val="24"/>
          <w:shd w:val="clear" w:color="auto" w:fill="FFFFFF"/>
        </w:rPr>
      </w:pPr>
    </w:p>
    <w:p w14:paraId="1BC5B5FD" w14:textId="77777777" w:rsidR="00CD5873" w:rsidRPr="00F47F9D" w:rsidRDefault="00CD5873" w:rsidP="009C2A87">
      <w:pPr>
        <w:autoSpaceDE w:val="0"/>
        <w:autoSpaceDN w:val="0"/>
        <w:adjustRightInd w:val="0"/>
        <w:spacing w:after="0" w:line="240" w:lineRule="auto"/>
        <w:jc w:val="both"/>
        <w:rPr>
          <w:rFonts w:ascii="Times New Roman" w:hAnsi="Times New Roman" w:cs="Times New Roman"/>
          <w:szCs w:val="24"/>
        </w:rPr>
      </w:pPr>
      <w:bookmarkStart w:id="1" w:name="Aquisição_veículo"/>
      <w:r w:rsidRPr="00F47F9D">
        <w:rPr>
          <w:rFonts w:ascii="Times New Roman" w:hAnsi="Times New Roman" w:cs="Times New Roman"/>
          <w:b/>
          <w:bCs/>
          <w:szCs w:val="24"/>
        </w:rPr>
        <w:t>Tabela 01</w:t>
      </w:r>
      <w:bookmarkEnd w:id="1"/>
      <w:r w:rsidRPr="00F47F9D">
        <w:rPr>
          <w:rFonts w:ascii="Times New Roman" w:hAnsi="Times New Roman" w:cs="Times New Roman"/>
          <w:szCs w:val="24"/>
        </w:rPr>
        <w:t xml:space="preserve"> – Condições para aquisição de veículo</w:t>
      </w:r>
      <w:r w:rsidRPr="00F47F9D">
        <w:rPr>
          <w:rFonts w:ascii="Times New Roman" w:hAnsi="Times New Roman" w:cs="Times New Roman"/>
          <w:color w:val="FF0000"/>
          <w:szCs w:val="24"/>
        </w:rPr>
        <w:t xml:space="preserve"> </w:t>
      </w:r>
    </w:p>
    <w:tbl>
      <w:tblPr>
        <w:tblStyle w:val="Tabelacomgrade"/>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1417"/>
        <w:gridCol w:w="1418"/>
        <w:gridCol w:w="1016"/>
        <w:gridCol w:w="1110"/>
        <w:gridCol w:w="1426"/>
        <w:gridCol w:w="1262"/>
      </w:tblGrid>
      <w:tr w:rsidR="00CD5873" w:rsidRPr="009C2A87" w14:paraId="1134BAE7" w14:textId="77777777" w:rsidTr="00DB5840">
        <w:tc>
          <w:tcPr>
            <w:tcW w:w="851" w:type="dxa"/>
            <w:tcBorders>
              <w:bottom w:val="single" w:sz="4" w:space="0" w:color="auto"/>
            </w:tcBorders>
            <w:shd w:val="clear" w:color="auto" w:fill="F2F2F2" w:themeFill="background1" w:themeFillShade="F2"/>
            <w:vAlign w:val="center"/>
          </w:tcPr>
          <w:p w14:paraId="0AE35C24"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Veículo</w:t>
            </w:r>
          </w:p>
        </w:tc>
        <w:tc>
          <w:tcPr>
            <w:tcW w:w="1417" w:type="dxa"/>
            <w:tcBorders>
              <w:bottom w:val="single" w:sz="4" w:space="0" w:color="auto"/>
            </w:tcBorders>
            <w:shd w:val="clear" w:color="auto" w:fill="F2F2F2" w:themeFill="background1" w:themeFillShade="F2"/>
            <w:vAlign w:val="center"/>
          </w:tcPr>
          <w:p w14:paraId="4F529184"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Preço</w:t>
            </w:r>
          </w:p>
        </w:tc>
        <w:tc>
          <w:tcPr>
            <w:tcW w:w="1418" w:type="dxa"/>
            <w:tcBorders>
              <w:bottom w:val="single" w:sz="4" w:space="0" w:color="auto"/>
            </w:tcBorders>
            <w:shd w:val="clear" w:color="auto" w:fill="F2F2F2" w:themeFill="background1" w:themeFillShade="F2"/>
            <w:vAlign w:val="center"/>
          </w:tcPr>
          <w:p w14:paraId="2DA556E3"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Entrada</w:t>
            </w:r>
          </w:p>
        </w:tc>
        <w:tc>
          <w:tcPr>
            <w:tcW w:w="1016" w:type="dxa"/>
            <w:tcBorders>
              <w:bottom w:val="single" w:sz="4" w:space="0" w:color="auto"/>
            </w:tcBorders>
            <w:shd w:val="clear" w:color="auto" w:fill="F2F2F2" w:themeFill="background1" w:themeFillShade="F2"/>
            <w:vAlign w:val="center"/>
          </w:tcPr>
          <w:p w14:paraId="3B030574"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Capac.</w:t>
            </w:r>
          </w:p>
        </w:tc>
        <w:tc>
          <w:tcPr>
            <w:tcW w:w="1110" w:type="dxa"/>
            <w:tcBorders>
              <w:bottom w:val="single" w:sz="4" w:space="0" w:color="auto"/>
            </w:tcBorders>
            <w:shd w:val="clear" w:color="auto" w:fill="F2F2F2" w:themeFill="background1" w:themeFillShade="F2"/>
          </w:tcPr>
          <w:p w14:paraId="7DF4F573"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Taxa</w:t>
            </w:r>
          </w:p>
          <w:p w14:paraId="39793377"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de Juros</w:t>
            </w:r>
          </w:p>
        </w:tc>
        <w:tc>
          <w:tcPr>
            <w:tcW w:w="1426" w:type="dxa"/>
            <w:tcBorders>
              <w:bottom w:val="single" w:sz="4" w:space="0" w:color="auto"/>
            </w:tcBorders>
            <w:shd w:val="clear" w:color="auto" w:fill="F2F2F2" w:themeFill="background1" w:themeFillShade="F2"/>
          </w:tcPr>
          <w:p w14:paraId="79B82B47"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Valor da Parcela</w:t>
            </w:r>
          </w:p>
        </w:tc>
        <w:tc>
          <w:tcPr>
            <w:tcW w:w="1262" w:type="dxa"/>
            <w:tcBorders>
              <w:bottom w:val="single" w:sz="4" w:space="0" w:color="auto"/>
            </w:tcBorders>
            <w:shd w:val="clear" w:color="auto" w:fill="F2F2F2" w:themeFill="background1" w:themeFillShade="F2"/>
            <w:vAlign w:val="center"/>
          </w:tcPr>
          <w:p w14:paraId="296134D6"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Prazo</w:t>
            </w:r>
          </w:p>
        </w:tc>
      </w:tr>
      <w:tr w:rsidR="00CD5873" w:rsidRPr="009C2A87" w14:paraId="32A1E2E5" w14:textId="77777777" w:rsidTr="00DB5840">
        <w:tc>
          <w:tcPr>
            <w:tcW w:w="851" w:type="dxa"/>
            <w:tcBorders>
              <w:top w:val="single" w:sz="4" w:space="0" w:color="auto"/>
              <w:bottom w:val="single" w:sz="4" w:space="0" w:color="auto"/>
            </w:tcBorders>
          </w:tcPr>
          <w:p w14:paraId="2EF2FC7F"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01</w:t>
            </w:r>
          </w:p>
        </w:tc>
        <w:tc>
          <w:tcPr>
            <w:tcW w:w="1417" w:type="dxa"/>
            <w:tcBorders>
              <w:top w:val="single" w:sz="4" w:space="0" w:color="auto"/>
              <w:bottom w:val="single" w:sz="4" w:space="0" w:color="auto"/>
            </w:tcBorders>
          </w:tcPr>
          <w:p w14:paraId="3ACD600A"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R$ 100.000,00</w:t>
            </w:r>
          </w:p>
        </w:tc>
        <w:tc>
          <w:tcPr>
            <w:tcW w:w="1418" w:type="dxa"/>
            <w:tcBorders>
              <w:top w:val="single" w:sz="4" w:space="0" w:color="auto"/>
              <w:bottom w:val="single" w:sz="4" w:space="0" w:color="auto"/>
            </w:tcBorders>
          </w:tcPr>
          <w:p w14:paraId="73EA398B"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R$ 20.000,00</w:t>
            </w:r>
          </w:p>
        </w:tc>
        <w:tc>
          <w:tcPr>
            <w:tcW w:w="1016" w:type="dxa"/>
            <w:tcBorders>
              <w:top w:val="single" w:sz="4" w:space="0" w:color="auto"/>
              <w:bottom w:val="single" w:sz="4" w:space="0" w:color="auto"/>
            </w:tcBorders>
          </w:tcPr>
          <w:p w14:paraId="7BAE887F"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3,5 ton.</w:t>
            </w:r>
          </w:p>
        </w:tc>
        <w:tc>
          <w:tcPr>
            <w:tcW w:w="1110" w:type="dxa"/>
            <w:tcBorders>
              <w:top w:val="single" w:sz="4" w:space="0" w:color="auto"/>
              <w:bottom w:val="single" w:sz="4" w:space="0" w:color="auto"/>
            </w:tcBorders>
          </w:tcPr>
          <w:p w14:paraId="71B76BD7"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0,99%</w:t>
            </w:r>
          </w:p>
        </w:tc>
        <w:tc>
          <w:tcPr>
            <w:tcW w:w="1426" w:type="dxa"/>
            <w:tcBorders>
              <w:top w:val="single" w:sz="4" w:space="0" w:color="auto"/>
              <w:bottom w:val="single" w:sz="4" w:space="0" w:color="auto"/>
            </w:tcBorders>
          </w:tcPr>
          <w:p w14:paraId="24B1131D"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R$ 1.774,71</w:t>
            </w:r>
          </w:p>
        </w:tc>
        <w:tc>
          <w:tcPr>
            <w:tcW w:w="1262" w:type="dxa"/>
            <w:tcBorders>
              <w:top w:val="single" w:sz="4" w:space="0" w:color="auto"/>
              <w:bottom w:val="single" w:sz="4" w:space="0" w:color="auto"/>
            </w:tcBorders>
          </w:tcPr>
          <w:p w14:paraId="38370AB0"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60 meses</w:t>
            </w:r>
          </w:p>
        </w:tc>
      </w:tr>
      <w:tr w:rsidR="00CD5873" w:rsidRPr="009C2A87" w14:paraId="6986CBC6" w14:textId="77777777" w:rsidTr="00DB5840">
        <w:tc>
          <w:tcPr>
            <w:tcW w:w="851" w:type="dxa"/>
            <w:tcBorders>
              <w:top w:val="single" w:sz="4" w:space="0" w:color="auto"/>
              <w:bottom w:val="single" w:sz="4" w:space="0" w:color="auto"/>
            </w:tcBorders>
            <w:shd w:val="clear" w:color="auto" w:fill="F2F2F2" w:themeFill="background1" w:themeFillShade="F2"/>
          </w:tcPr>
          <w:p w14:paraId="078A46AF"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02</w:t>
            </w:r>
          </w:p>
        </w:tc>
        <w:tc>
          <w:tcPr>
            <w:tcW w:w="1417" w:type="dxa"/>
            <w:tcBorders>
              <w:top w:val="single" w:sz="4" w:space="0" w:color="auto"/>
              <w:bottom w:val="single" w:sz="4" w:space="0" w:color="auto"/>
            </w:tcBorders>
            <w:shd w:val="clear" w:color="auto" w:fill="F2F2F2" w:themeFill="background1" w:themeFillShade="F2"/>
          </w:tcPr>
          <w:p w14:paraId="5EC652BB"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R$ 130.000,00</w:t>
            </w:r>
          </w:p>
        </w:tc>
        <w:tc>
          <w:tcPr>
            <w:tcW w:w="1418" w:type="dxa"/>
            <w:tcBorders>
              <w:top w:val="single" w:sz="4" w:space="0" w:color="auto"/>
              <w:bottom w:val="single" w:sz="4" w:space="0" w:color="auto"/>
            </w:tcBorders>
            <w:shd w:val="clear" w:color="auto" w:fill="F2F2F2" w:themeFill="background1" w:themeFillShade="F2"/>
          </w:tcPr>
          <w:p w14:paraId="7960C1BF"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R$ 26.000,00</w:t>
            </w:r>
          </w:p>
        </w:tc>
        <w:tc>
          <w:tcPr>
            <w:tcW w:w="1016" w:type="dxa"/>
            <w:tcBorders>
              <w:top w:val="single" w:sz="4" w:space="0" w:color="auto"/>
              <w:bottom w:val="single" w:sz="4" w:space="0" w:color="auto"/>
            </w:tcBorders>
            <w:shd w:val="clear" w:color="auto" w:fill="F2F2F2" w:themeFill="background1" w:themeFillShade="F2"/>
          </w:tcPr>
          <w:p w14:paraId="0FF5B938"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6,0 ton.</w:t>
            </w:r>
          </w:p>
        </w:tc>
        <w:tc>
          <w:tcPr>
            <w:tcW w:w="1110" w:type="dxa"/>
            <w:tcBorders>
              <w:top w:val="single" w:sz="4" w:space="0" w:color="auto"/>
              <w:bottom w:val="single" w:sz="4" w:space="0" w:color="auto"/>
            </w:tcBorders>
            <w:shd w:val="clear" w:color="auto" w:fill="F2F2F2" w:themeFill="background1" w:themeFillShade="F2"/>
          </w:tcPr>
          <w:p w14:paraId="60CF647F"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0,99%</w:t>
            </w:r>
          </w:p>
        </w:tc>
        <w:tc>
          <w:tcPr>
            <w:tcW w:w="1426" w:type="dxa"/>
            <w:tcBorders>
              <w:top w:val="single" w:sz="4" w:space="0" w:color="auto"/>
              <w:bottom w:val="single" w:sz="4" w:space="0" w:color="auto"/>
            </w:tcBorders>
            <w:shd w:val="clear" w:color="auto" w:fill="F2F2F2" w:themeFill="background1" w:themeFillShade="F2"/>
          </w:tcPr>
          <w:p w14:paraId="0F4F3D19"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R$ 2.307,12</w:t>
            </w:r>
          </w:p>
        </w:tc>
        <w:tc>
          <w:tcPr>
            <w:tcW w:w="1262" w:type="dxa"/>
            <w:tcBorders>
              <w:top w:val="single" w:sz="4" w:space="0" w:color="auto"/>
              <w:bottom w:val="single" w:sz="4" w:space="0" w:color="auto"/>
            </w:tcBorders>
            <w:shd w:val="clear" w:color="auto" w:fill="F2F2F2" w:themeFill="background1" w:themeFillShade="F2"/>
          </w:tcPr>
          <w:p w14:paraId="6DE79D34"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60 meses</w:t>
            </w:r>
          </w:p>
        </w:tc>
      </w:tr>
      <w:tr w:rsidR="00CD5873" w:rsidRPr="009C2A87" w14:paraId="21EDB3AA" w14:textId="77777777" w:rsidTr="00DB5840">
        <w:tc>
          <w:tcPr>
            <w:tcW w:w="851" w:type="dxa"/>
            <w:tcBorders>
              <w:top w:val="single" w:sz="4" w:space="0" w:color="auto"/>
              <w:bottom w:val="single" w:sz="4" w:space="0" w:color="auto"/>
            </w:tcBorders>
          </w:tcPr>
          <w:p w14:paraId="73445CBE"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03</w:t>
            </w:r>
          </w:p>
        </w:tc>
        <w:tc>
          <w:tcPr>
            <w:tcW w:w="1417" w:type="dxa"/>
            <w:tcBorders>
              <w:top w:val="single" w:sz="4" w:space="0" w:color="auto"/>
              <w:bottom w:val="single" w:sz="4" w:space="0" w:color="auto"/>
            </w:tcBorders>
          </w:tcPr>
          <w:p w14:paraId="20A6E1DB"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R$ 160.000,00</w:t>
            </w:r>
          </w:p>
        </w:tc>
        <w:tc>
          <w:tcPr>
            <w:tcW w:w="1418" w:type="dxa"/>
            <w:tcBorders>
              <w:top w:val="single" w:sz="4" w:space="0" w:color="auto"/>
              <w:bottom w:val="single" w:sz="4" w:space="0" w:color="auto"/>
            </w:tcBorders>
          </w:tcPr>
          <w:p w14:paraId="3D3359B6"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R$ 32.000,00</w:t>
            </w:r>
          </w:p>
        </w:tc>
        <w:tc>
          <w:tcPr>
            <w:tcW w:w="1016" w:type="dxa"/>
            <w:tcBorders>
              <w:top w:val="single" w:sz="4" w:space="0" w:color="auto"/>
              <w:bottom w:val="single" w:sz="4" w:space="0" w:color="auto"/>
            </w:tcBorders>
          </w:tcPr>
          <w:p w14:paraId="76057C12"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9,0 ton.</w:t>
            </w:r>
          </w:p>
        </w:tc>
        <w:tc>
          <w:tcPr>
            <w:tcW w:w="1110" w:type="dxa"/>
            <w:tcBorders>
              <w:top w:val="single" w:sz="4" w:space="0" w:color="auto"/>
              <w:bottom w:val="single" w:sz="4" w:space="0" w:color="auto"/>
            </w:tcBorders>
          </w:tcPr>
          <w:p w14:paraId="4B75C064"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0,99%</w:t>
            </w:r>
          </w:p>
        </w:tc>
        <w:tc>
          <w:tcPr>
            <w:tcW w:w="1426" w:type="dxa"/>
            <w:tcBorders>
              <w:top w:val="single" w:sz="4" w:space="0" w:color="auto"/>
              <w:bottom w:val="single" w:sz="4" w:space="0" w:color="auto"/>
            </w:tcBorders>
          </w:tcPr>
          <w:p w14:paraId="7F628DEC"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R$ 2.839,53</w:t>
            </w:r>
          </w:p>
        </w:tc>
        <w:tc>
          <w:tcPr>
            <w:tcW w:w="1262" w:type="dxa"/>
            <w:tcBorders>
              <w:top w:val="single" w:sz="4" w:space="0" w:color="auto"/>
              <w:bottom w:val="single" w:sz="4" w:space="0" w:color="auto"/>
            </w:tcBorders>
          </w:tcPr>
          <w:p w14:paraId="02EB8F86" w14:textId="77777777" w:rsidR="00CD5873" w:rsidRPr="009C2A87" w:rsidRDefault="00CD5873" w:rsidP="009C2A87">
            <w:pPr>
              <w:spacing w:after="0" w:line="240" w:lineRule="auto"/>
              <w:jc w:val="center"/>
              <w:rPr>
                <w:rFonts w:ascii="Times New Roman" w:hAnsi="Times New Roman"/>
                <w:sz w:val="16"/>
                <w:szCs w:val="16"/>
              </w:rPr>
            </w:pPr>
            <w:r w:rsidRPr="009C2A87">
              <w:rPr>
                <w:rFonts w:ascii="Times New Roman" w:hAnsi="Times New Roman"/>
                <w:sz w:val="16"/>
                <w:szCs w:val="16"/>
              </w:rPr>
              <w:t>60 meses</w:t>
            </w:r>
          </w:p>
        </w:tc>
      </w:tr>
    </w:tbl>
    <w:p w14:paraId="37124C24" w14:textId="77777777" w:rsidR="00CD5873" w:rsidRPr="009C2A87" w:rsidRDefault="00CD5873" w:rsidP="009C2A87">
      <w:pPr>
        <w:spacing w:after="0" w:line="240" w:lineRule="auto"/>
        <w:jc w:val="both"/>
        <w:rPr>
          <w:rFonts w:ascii="Times New Roman" w:hAnsi="Times New Roman" w:cs="Times New Roman"/>
          <w:sz w:val="20"/>
        </w:rPr>
      </w:pPr>
      <w:r w:rsidRPr="009C2A87">
        <w:rPr>
          <w:rFonts w:ascii="Times New Roman" w:hAnsi="Times New Roman" w:cs="Times New Roman"/>
          <w:sz w:val="20"/>
        </w:rPr>
        <w:t>Fonte: Souza Neto, 2019.</w:t>
      </w:r>
    </w:p>
    <w:p w14:paraId="53FFC137" w14:textId="77777777" w:rsidR="00CD5873" w:rsidRPr="005058E0" w:rsidRDefault="00CD5873" w:rsidP="00CD5873">
      <w:pPr>
        <w:pStyle w:val="PargrafodaLista"/>
        <w:ind w:left="0"/>
        <w:jc w:val="both"/>
        <w:rPr>
          <w:szCs w:val="24"/>
        </w:rPr>
      </w:pPr>
    </w:p>
    <w:p w14:paraId="15A44768" w14:textId="77777777" w:rsidR="00CD5873" w:rsidRDefault="00CD5873" w:rsidP="00CD5873">
      <w:pPr>
        <w:pStyle w:val="PargrafodaLista"/>
        <w:ind w:left="0"/>
        <w:jc w:val="both"/>
        <w:rPr>
          <w:szCs w:val="24"/>
        </w:rPr>
      </w:pPr>
    </w:p>
    <w:p w14:paraId="5A540DE3" w14:textId="77777777" w:rsidR="00CD5873" w:rsidRPr="005058E0" w:rsidRDefault="00CD5873" w:rsidP="00CD5873">
      <w:pPr>
        <w:jc w:val="both"/>
        <w:rPr>
          <w:b/>
          <w:bCs/>
          <w:szCs w:val="24"/>
        </w:rPr>
      </w:pPr>
    </w:p>
    <w:p w14:paraId="65A5A4A4" w14:textId="77777777" w:rsidR="00CD5873" w:rsidRPr="005058E0" w:rsidRDefault="00CD5873" w:rsidP="00CD5873">
      <w:pPr>
        <w:spacing w:line="240" w:lineRule="auto"/>
        <w:jc w:val="both"/>
        <w:rPr>
          <w:szCs w:val="24"/>
          <w:shd w:val="clear" w:color="auto" w:fill="FFFFFF"/>
        </w:rPr>
      </w:pPr>
    </w:p>
    <w:p w14:paraId="1EAA05FD" w14:textId="77777777" w:rsidR="00CD5873" w:rsidRPr="00350AF6" w:rsidRDefault="00CD5873" w:rsidP="00CD5873">
      <w:pPr>
        <w:spacing w:line="240" w:lineRule="auto"/>
        <w:jc w:val="both"/>
        <w:rPr>
          <w:color w:val="222222"/>
          <w:szCs w:val="24"/>
          <w:shd w:val="clear" w:color="auto" w:fill="FFFFFF"/>
        </w:rPr>
      </w:pPr>
    </w:p>
    <w:p w14:paraId="7BB48FA7" w14:textId="77777777" w:rsidR="00CD5873" w:rsidRPr="00350AF6" w:rsidRDefault="00CD5873" w:rsidP="00CD5873"/>
    <w:p w14:paraId="6573E84D" w14:textId="77777777" w:rsidR="00CD5873" w:rsidRPr="00B80BAF" w:rsidRDefault="00CD5873" w:rsidP="00D864D3">
      <w:pPr>
        <w:spacing w:line="240" w:lineRule="auto"/>
        <w:jc w:val="both"/>
        <w:rPr>
          <w:rFonts w:ascii="Times New Roman" w:hAnsi="Times New Roman" w:cs="Times New Roman"/>
          <w:color w:val="4472C4" w:themeColor="accent5"/>
          <w:sz w:val="24"/>
          <w:szCs w:val="28"/>
          <w:shd w:val="clear" w:color="auto" w:fill="FFFFFF"/>
        </w:rPr>
      </w:pPr>
    </w:p>
    <w:p w14:paraId="178FC1FB" w14:textId="77777777" w:rsidR="00D864D3" w:rsidRDefault="00D864D3" w:rsidP="00D864D3">
      <w:pPr>
        <w:spacing w:line="240" w:lineRule="auto"/>
        <w:jc w:val="both"/>
        <w:rPr>
          <w:color w:val="222222"/>
          <w:szCs w:val="24"/>
          <w:shd w:val="clear" w:color="auto" w:fill="FFFFFF"/>
        </w:rPr>
      </w:pPr>
    </w:p>
    <w:p w14:paraId="63F9CC61" w14:textId="77777777" w:rsidR="00D864D3" w:rsidRPr="001A35FA" w:rsidRDefault="00D864D3" w:rsidP="00F36529">
      <w:pPr>
        <w:spacing w:after="0" w:line="240" w:lineRule="auto"/>
        <w:jc w:val="both"/>
        <w:rPr>
          <w:rFonts w:ascii="Times New Roman" w:hAnsi="Times New Roman" w:cs="Times New Roman"/>
          <w:color w:val="4472C4" w:themeColor="accent5"/>
          <w:sz w:val="24"/>
          <w:szCs w:val="24"/>
          <w:shd w:val="clear" w:color="auto" w:fill="FFFFFF"/>
        </w:rPr>
      </w:pPr>
    </w:p>
    <w:p w14:paraId="43E6C0FC" w14:textId="77777777" w:rsidR="00BF5BEA" w:rsidRPr="00D864D3" w:rsidRDefault="00BF5BEA" w:rsidP="00F36529">
      <w:pPr>
        <w:shd w:val="clear" w:color="auto" w:fill="FFFFFF" w:themeFill="background1"/>
        <w:spacing w:after="0" w:line="240" w:lineRule="auto"/>
        <w:jc w:val="both"/>
        <w:rPr>
          <w:rFonts w:ascii="Times New Roman" w:eastAsia="Arial" w:hAnsi="Times New Roman" w:cs="Times New Roman"/>
          <w:bCs/>
          <w:color w:val="FF0000"/>
          <w:spacing w:val="-2"/>
          <w:sz w:val="24"/>
          <w:szCs w:val="24"/>
        </w:rPr>
      </w:pPr>
    </w:p>
    <w:p w14:paraId="68F7A716" w14:textId="77777777" w:rsidR="00BF5BEA" w:rsidRPr="00BF5BEA" w:rsidRDefault="00BF5BEA" w:rsidP="00287CE4">
      <w:pPr>
        <w:shd w:val="clear" w:color="auto" w:fill="FFFFFF" w:themeFill="background1"/>
        <w:spacing w:before="240" w:after="240" w:line="360" w:lineRule="auto"/>
        <w:jc w:val="both"/>
        <w:rPr>
          <w:rFonts w:ascii="Times New Roman" w:eastAsia="Arial" w:hAnsi="Times New Roman" w:cs="Times New Roman"/>
          <w:bCs/>
          <w:color w:val="FF0000"/>
          <w:spacing w:val="-2"/>
          <w:sz w:val="24"/>
          <w:szCs w:val="24"/>
        </w:rPr>
      </w:pPr>
    </w:p>
    <w:p w14:paraId="029F879E" w14:textId="77777777" w:rsidR="00CC0293" w:rsidRPr="00BF5BEA" w:rsidRDefault="00CC0293">
      <w:pPr>
        <w:shd w:val="clear" w:color="auto" w:fill="FFFFFF" w:themeFill="background1"/>
        <w:tabs>
          <w:tab w:val="left" w:pos="851"/>
        </w:tabs>
        <w:spacing w:after="0" w:line="360" w:lineRule="auto"/>
        <w:jc w:val="both"/>
        <w:rPr>
          <w:rFonts w:ascii="Times New Roman" w:eastAsia="Arial" w:hAnsi="Times New Roman" w:cs="Times New Roman"/>
          <w:b/>
          <w:spacing w:val="-2"/>
          <w:sz w:val="24"/>
          <w:szCs w:val="24"/>
        </w:rPr>
      </w:pPr>
    </w:p>
    <w:sectPr w:rsidR="00CC0293" w:rsidRPr="00BF5BE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5E6E5" w14:textId="77777777" w:rsidR="00EB542D" w:rsidRDefault="00EB542D">
      <w:pPr>
        <w:spacing w:line="240" w:lineRule="auto"/>
      </w:pPr>
      <w:r>
        <w:separator/>
      </w:r>
    </w:p>
  </w:endnote>
  <w:endnote w:type="continuationSeparator" w:id="0">
    <w:p w14:paraId="1EF8A59D" w14:textId="77777777" w:rsidR="00EB542D" w:rsidRDefault="00EB5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BA691" w14:textId="77777777" w:rsidR="00CC0293" w:rsidRDefault="00CC029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00814"/>
    </w:sdtPr>
    <w:sdtContent>
      <w:p w14:paraId="6EAE63BB" w14:textId="77777777" w:rsidR="00CC0293" w:rsidRDefault="00BA3D15">
        <w:pPr>
          <w:pStyle w:val="Rodap"/>
          <w:jc w:val="right"/>
        </w:pPr>
        <w:r>
          <w:fldChar w:fldCharType="begin"/>
        </w:r>
        <w:r>
          <w:instrText>PAGE   \* MERGEFORMAT</w:instrText>
        </w:r>
        <w:r>
          <w:fldChar w:fldCharType="separate"/>
        </w:r>
        <w:r>
          <w:t>4</w:t>
        </w:r>
        <w:r>
          <w:fldChar w:fldCharType="end"/>
        </w:r>
      </w:p>
    </w:sdtContent>
  </w:sdt>
  <w:p w14:paraId="3334FB30" w14:textId="77777777" w:rsidR="00CC0293" w:rsidRDefault="00CC029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7DE3" w14:textId="77777777" w:rsidR="00CC0293" w:rsidRDefault="00CC02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9810A" w14:textId="77777777" w:rsidR="00EB542D" w:rsidRDefault="00EB542D">
      <w:pPr>
        <w:spacing w:after="0"/>
      </w:pPr>
      <w:r>
        <w:separator/>
      </w:r>
    </w:p>
  </w:footnote>
  <w:footnote w:type="continuationSeparator" w:id="0">
    <w:p w14:paraId="74EC9E36" w14:textId="77777777" w:rsidR="00EB542D" w:rsidRDefault="00EB54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5" w14:textId="77777777" w:rsidR="00CC0293" w:rsidRDefault="00CC02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B6CC" w14:textId="77777777" w:rsidR="00CC0293" w:rsidRDefault="00BA3D15">
    <w:pPr>
      <w:pStyle w:val="Cabealho"/>
      <w:tabs>
        <w:tab w:val="clear" w:pos="4252"/>
        <w:tab w:val="clear" w:pos="8504"/>
      </w:tabs>
      <w:jc w:val="center"/>
      <w:rPr>
        <w:rFonts w:ascii="Calibri Light" w:hAnsi="Calibri Light"/>
        <w:color w:val="808080" w:themeColor="background1" w:themeShade="80"/>
        <w:sz w:val="20"/>
        <w:szCs w:val="20"/>
      </w:rPr>
    </w:pPr>
    <w:r>
      <w:rPr>
        <w:noProof/>
        <w:szCs w:val="20"/>
      </w:rPr>
      <w:drawing>
        <wp:anchor distT="0" distB="0" distL="114300" distR="114300" simplePos="0" relativeHeight="251659264" behindDoc="0" locked="0" layoutInCell="1" allowOverlap="1" wp14:anchorId="2DD4EADE" wp14:editId="5C430403">
          <wp:simplePos x="0" y="0"/>
          <wp:positionH relativeFrom="column">
            <wp:posOffset>-13335</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p>
  <w:p w14:paraId="47BE72B8" w14:textId="77777777" w:rsidR="00CC0293" w:rsidRDefault="00CC0293">
    <w:pPr>
      <w:pStyle w:val="Cabealho"/>
      <w:tabs>
        <w:tab w:val="clear" w:pos="4252"/>
        <w:tab w:val="clear" w:pos="8504"/>
      </w:tabs>
      <w:jc w:val="center"/>
      <w:rPr>
        <w:rFonts w:ascii="Calibri Light" w:hAnsi="Calibri Light"/>
        <w:color w:val="808080" w:themeColor="background1" w:themeShade="80"/>
        <w:sz w:val="20"/>
        <w:szCs w:val="20"/>
      </w:rPr>
    </w:pPr>
  </w:p>
  <w:p w14:paraId="7043E90A" w14:textId="77777777" w:rsidR="00CC0293" w:rsidRDefault="00CC0293">
    <w:pPr>
      <w:pStyle w:val="Cabealho"/>
      <w:tabs>
        <w:tab w:val="clear" w:pos="4252"/>
        <w:tab w:val="clear" w:pos="8504"/>
      </w:tabs>
      <w:jc w:val="center"/>
      <w:rPr>
        <w:rFonts w:ascii="Calibri Light" w:hAnsi="Calibri Light"/>
        <w:color w:val="808080" w:themeColor="background1" w:themeShade="8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4312" w14:textId="77777777" w:rsidR="00CC0293" w:rsidRDefault="00CC029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2A35"/>
    <w:multiLevelType w:val="hybridMultilevel"/>
    <w:tmpl w:val="F036E3A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AF4E4C"/>
    <w:multiLevelType w:val="hybridMultilevel"/>
    <w:tmpl w:val="04A81E3A"/>
    <w:lvl w:ilvl="0" w:tplc="C12C5A4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C8E0699"/>
    <w:multiLevelType w:val="hybridMultilevel"/>
    <w:tmpl w:val="BEC6556E"/>
    <w:lvl w:ilvl="0" w:tplc="E78A51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65997387">
    <w:abstractNumId w:val="3"/>
  </w:num>
  <w:num w:numId="2" w16cid:durableId="646856009">
    <w:abstractNumId w:val="1"/>
  </w:num>
  <w:num w:numId="3" w16cid:durableId="742795860">
    <w:abstractNumId w:val="0"/>
  </w:num>
  <w:num w:numId="4" w16cid:durableId="2116123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E5"/>
    <w:rsid w:val="00006D45"/>
    <w:rsid w:val="0000713A"/>
    <w:rsid w:val="00007F34"/>
    <w:rsid w:val="000107EE"/>
    <w:rsid w:val="00011F25"/>
    <w:rsid w:val="00014CE0"/>
    <w:rsid w:val="00015CBA"/>
    <w:rsid w:val="00025C89"/>
    <w:rsid w:val="00027FA6"/>
    <w:rsid w:val="00033B90"/>
    <w:rsid w:val="00037AEA"/>
    <w:rsid w:val="00037EF0"/>
    <w:rsid w:val="000426AE"/>
    <w:rsid w:val="00071D06"/>
    <w:rsid w:val="00072EC4"/>
    <w:rsid w:val="00073865"/>
    <w:rsid w:val="000858CB"/>
    <w:rsid w:val="000A096A"/>
    <w:rsid w:val="000A5A18"/>
    <w:rsid w:val="000B1BF5"/>
    <w:rsid w:val="000D6EF8"/>
    <w:rsid w:val="0012070D"/>
    <w:rsid w:val="0013215B"/>
    <w:rsid w:val="00143F85"/>
    <w:rsid w:val="0016375A"/>
    <w:rsid w:val="00174124"/>
    <w:rsid w:val="00181F20"/>
    <w:rsid w:val="00183DC0"/>
    <w:rsid w:val="001A2F87"/>
    <w:rsid w:val="001A35FA"/>
    <w:rsid w:val="001B00E2"/>
    <w:rsid w:val="001B3B47"/>
    <w:rsid w:val="001B7780"/>
    <w:rsid w:val="001C27A6"/>
    <w:rsid w:val="001D0DD1"/>
    <w:rsid w:val="001D32C9"/>
    <w:rsid w:val="001E1B5D"/>
    <w:rsid w:val="001E4457"/>
    <w:rsid w:val="001F132E"/>
    <w:rsid w:val="0020285E"/>
    <w:rsid w:val="00205AEF"/>
    <w:rsid w:val="002202B9"/>
    <w:rsid w:val="00227943"/>
    <w:rsid w:val="00231595"/>
    <w:rsid w:val="00232571"/>
    <w:rsid w:val="00260BFE"/>
    <w:rsid w:val="002770E2"/>
    <w:rsid w:val="00283FF9"/>
    <w:rsid w:val="00287CE4"/>
    <w:rsid w:val="002A3088"/>
    <w:rsid w:val="002B7122"/>
    <w:rsid w:val="002D5F91"/>
    <w:rsid w:val="002E3481"/>
    <w:rsid w:val="002E4610"/>
    <w:rsid w:val="00300976"/>
    <w:rsid w:val="00300A22"/>
    <w:rsid w:val="0033074D"/>
    <w:rsid w:val="00345F70"/>
    <w:rsid w:val="003616F4"/>
    <w:rsid w:val="00365BB9"/>
    <w:rsid w:val="00384D65"/>
    <w:rsid w:val="0039634C"/>
    <w:rsid w:val="003B0F49"/>
    <w:rsid w:val="003C6207"/>
    <w:rsid w:val="003E7CB0"/>
    <w:rsid w:val="003F2ACE"/>
    <w:rsid w:val="003F7A0D"/>
    <w:rsid w:val="00404EB0"/>
    <w:rsid w:val="0041597A"/>
    <w:rsid w:val="00442CEB"/>
    <w:rsid w:val="00447054"/>
    <w:rsid w:val="00452E1E"/>
    <w:rsid w:val="004533EA"/>
    <w:rsid w:val="004553C8"/>
    <w:rsid w:val="00485417"/>
    <w:rsid w:val="004967D0"/>
    <w:rsid w:val="004C0ED0"/>
    <w:rsid w:val="004C4C17"/>
    <w:rsid w:val="004C7227"/>
    <w:rsid w:val="004D7EF1"/>
    <w:rsid w:val="004E058D"/>
    <w:rsid w:val="004E2B68"/>
    <w:rsid w:val="004E45D8"/>
    <w:rsid w:val="004F2ACB"/>
    <w:rsid w:val="004F7B15"/>
    <w:rsid w:val="005037A7"/>
    <w:rsid w:val="00541647"/>
    <w:rsid w:val="005515E3"/>
    <w:rsid w:val="0055337E"/>
    <w:rsid w:val="0056221A"/>
    <w:rsid w:val="00571716"/>
    <w:rsid w:val="005764ED"/>
    <w:rsid w:val="00590F43"/>
    <w:rsid w:val="005963DE"/>
    <w:rsid w:val="005A6678"/>
    <w:rsid w:val="005A7BAD"/>
    <w:rsid w:val="005A7FE8"/>
    <w:rsid w:val="005B4A85"/>
    <w:rsid w:val="005C06A6"/>
    <w:rsid w:val="005F0DF7"/>
    <w:rsid w:val="005F22CB"/>
    <w:rsid w:val="005F5EB1"/>
    <w:rsid w:val="005F5F63"/>
    <w:rsid w:val="00621427"/>
    <w:rsid w:val="006328E7"/>
    <w:rsid w:val="006351C2"/>
    <w:rsid w:val="00641B14"/>
    <w:rsid w:val="00647DA5"/>
    <w:rsid w:val="0066767F"/>
    <w:rsid w:val="0067755B"/>
    <w:rsid w:val="00690780"/>
    <w:rsid w:val="0069118D"/>
    <w:rsid w:val="006A066D"/>
    <w:rsid w:val="006B1220"/>
    <w:rsid w:val="006B19A6"/>
    <w:rsid w:val="006E7DA6"/>
    <w:rsid w:val="00711C63"/>
    <w:rsid w:val="00731AD1"/>
    <w:rsid w:val="0073731C"/>
    <w:rsid w:val="00743A59"/>
    <w:rsid w:val="00750369"/>
    <w:rsid w:val="00777974"/>
    <w:rsid w:val="007852AB"/>
    <w:rsid w:val="00793897"/>
    <w:rsid w:val="007C53AA"/>
    <w:rsid w:val="007D53AF"/>
    <w:rsid w:val="007E7B11"/>
    <w:rsid w:val="008261E6"/>
    <w:rsid w:val="0082751B"/>
    <w:rsid w:val="0085313D"/>
    <w:rsid w:val="00864DCC"/>
    <w:rsid w:val="00866E72"/>
    <w:rsid w:val="00867B42"/>
    <w:rsid w:val="00876967"/>
    <w:rsid w:val="00886D03"/>
    <w:rsid w:val="00891750"/>
    <w:rsid w:val="00895F7F"/>
    <w:rsid w:val="008A54C4"/>
    <w:rsid w:val="008A63CB"/>
    <w:rsid w:val="008E63DA"/>
    <w:rsid w:val="008F14DA"/>
    <w:rsid w:val="008F39E9"/>
    <w:rsid w:val="00905332"/>
    <w:rsid w:val="00906868"/>
    <w:rsid w:val="00934292"/>
    <w:rsid w:val="00940254"/>
    <w:rsid w:val="0094081D"/>
    <w:rsid w:val="00941D36"/>
    <w:rsid w:val="009462F3"/>
    <w:rsid w:val="00955683"/>
    <w:rsid w:val="00955B81"/>
    <w:rsid w:val="009617F1"/>
    <w:rsid w:val="00966C73"/>
    <w:rsid w:val="009824AA"/>
    <w:rsid w:val="009864B2"/>
    <w:rsid w:val="009A1F0E"/>
    <w:rsid w:val="009B147B"/>
    <w:rsid w:val="009B3305"/>
    <w:rsid w:val="009C2A87"/>
    <w:rsid w:val="009D4018"/>
    <w:rsid w:val="009E5273"/>
    <w:rsid w:val="009F6F1E"/>
    <w:rsid w:val="00A10333"/>
    <w:rsid w:val="00A175A7"/>
    <w:rsid w:val="00A40A6F"/>
    <w:rsid w:val="00A45FC6"/>
    <w:rsid w:val="00A53979"/>
    <w:rsid w:val="00A54A8A"/>
    <w:rsid w:val="00A6396A"/>
    <w:rsid w:val="00A660A6"/>
    <w:rsid w:val="00A67B91"/>
    <w:rsid w:val="00A82AA6"/>
    <w:rsid w:val="00A872A4"/>
    <w:rsid w:val="00A87C5E"/>
    <w:rsid w:val="00A96CF1"/>
    <w:rsid w:val="00A96FEA"/>
    <w:rsid w:val="00AA0C5A"/>
    <w:rsid w:val="00AA4AE5"/>
    <w:rsid w:val="00AC7FBE"/>
    <w:rsid w:val="00AD0367"/>
    <w:rsid w:val="00AE5FDF"/>
    <w:rsid w:val="00B26C87"/>
    <w:rsid w:val="00B34E77"/>
    <w:rsid w:val="00B457CA"/>
    <w:rsid w:val="00B54633"/>
    <w:rsid w:val="00B71731"/>
    <w:rsid w:val="00B7792F"/>
    <w:rsid w:val="00B80BAF"/>
    <w:rsid w:val="00B92523"/>
    <w:rsid w:val="00B9325A"/>
    <w:rsid w:val="00B93852"/>
    <w:rsid w:val="00B956B0"/>
    <w:rsid w:val="00B96158"/>
    <w:rsid w:val="00BA2860"/>
    <w:rsid w:val="00BA3D15"/>
    <w:rsid w:val="00BB40A3"/>
    <w:rsid w:val="00BE3501"/>
    <w:rsid w:val="00BF1CAC"/>
    <w:rsid w:val="00BF5BEA"/>
    <w:rsid w:val="00C01C4A"/>
    <w:rsid w:val="00C01E28"/>
    <w:rsid w:val="00C1038C"/>
    <w:rsid w:val="00C15081"/>
    <w:rsid w:val="00C35AC3"/>
    <w:rsid w:val="00C4075A"/>
    <w:rsid w:val="00C529F8"/>
    <w:rsid w:val="00C5479B"/>
    <w:rsid w:val="00C5727C"/>
    <w:rsid w:val="00C73848"/>
    <w:rsid w:val="00C77B8F"/>
    <w:rsid w:val="00C8309A"/>
    <w:rsid w:val="00C91732"/>
    <w:rsid w:val="00C93F74"/>
    <w:rsid w:val="00C96A37"/>
    <w:rsid w:val="00CC0293"/>
    <w:rsid w:val="00CD5873"/>
    <w:rsid w:val="00CE6AFF"/>
    <w:rsid w:val="00CF1715"/>
    <w:rsid w:val="00CF4962"/>
    <w:rsid w:val="00D02188"/>
    <w:rsid w:val="00D02A50"/>
    <w:rsid w:val="00D02B79"/>
    <w:rsid w:val="00D2504B"/>
    <w:rsid w:val="00D35F25"/>
    <w:rsid w:val="00D55879"/>
    <w:rsid w:val="00D57B50"/>
    <w:rsid w:val="00D61CED"/>
    <w:rsid w:val="00D63ABC"/>
    <w:rsid w:val="00D7022F"/>
    <w:rsid w:val="00D74CD0"/>
    <w:rsid w:val="00D864D3"/>
    <w:rsid w:val="00D977DB"/>
    <w:rsid w:val="00DB6506"/>
    <w:rsid w:val="00DB7B7B"/>
    <w:rsid w:val="00DC214A"/>
    <w:rsid w:val="00DC55AC"/>
    <w:rsid w:val="00DC617A"/>
    <w:rsid w:val="00DC61FA"/>
    <w:rsid w:val="00DC7A7E"/>
    <w:rsid w:val="00DD4BF6"/>
    <w:rsid w:val="00E000A1"/>
    <w:rsid w:val="00E1368D"/>
    <w:rsid w:val="00E14ECA"/>
    <w:rsid w:val="00E23B02"/>
    <w:rsid w:val="00E25C70"/>
    <w:rsid w:val="00E33FDA"/>
    <w:rsid w:val="00E50659"/>
    <w:rsid w:val="00E50C47"/>
    <w:rsid w:val="00E83AD6"/>
    <w:rsid w:val="00E83D1F"/>
    <w:rsid w:val="00E932DA"/>
    <w:rsid w:val="00EA2771"/>
    <w:rsid w:val="00EA5DB0"/>
    <w:rsid w:val="00EA5DC1"/>
    <w:rsid w:val="00EB542D"/>
    <w:rsid w:val="00EE1FB3"/>
    <w:rsid w:val="00EE57BF"/>
    <w:rsid w:val="00EF1936"/>
    <w:rsid w:val="00EF6812"/>
    <w:rsid w:val="00EF725C"/>
    <w:rsid w:val="00F00B92"/>
    <w:rsid w:val="00F01E67"/>
    <w:rsid w:val="00F20D88"/>
    <w:rsid w:val="00F22B5C"/>
    <w:rsid w:val="00F3262D"/>
    <w:rsid w:val="00F36529"/>
    <w:rsid w:val="00F368A8"/>
    <w:rsid w:val="00F416DA"/>
    <w:rsid w:val="00F47F9D"/>
    <w:rsid w:val="00F563B3"/>
    <w:rsid w:val="00F72B7E"/>
    <w:rsid w:val="00F97A0E"/>
    <w:rsid w:val="00FA1873"/>
    <w:rsid w:val="00FB0560"/>
    <w:rsid w:val="00FD45FD"/>
    <w:rsid w:val="00FE2545"/>
    <w:rsid w:val="00FE2FED"/>
    <w:rsid w:val="00FF4D46"/>
    <w:rsid w:val="07AD3C56"/>
    <w:rsid w:val="0BAF5785"/>
    <w:rsid w:val="42D8411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2991"/>
  <w15:docId w15:val="{54131B59-2CC3-47D0-90D9-4FE7A278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iPriority="34" w:unhideWhenUsed="1"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har"/>
    <w:uiPriority w:val="9"/>
    <w:qFormat/>
    <w:pPr>
      <w:keepNext/>
      <w:keepLines/>
      <w:spacing w:before="240" w:after="240" w:line="360" w:lineRule="auto"/>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next w:val="Normal"/>
    <w:link w:val="Ttulo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qFormat/>
    <w:rPr>
      <w:color w:val="0563C1" w:themeColor="hyperlink"/>
      <w:u w:val="single"/>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qFormat/>
    <w:rPr>
      <w:rFonts w:asciiTheme="majorHAnsi" w:eastAsiaTheme="majorEastAsia" w:hAnsiTheme="majorHAnsi" w:cstheme="majorBidi"/>
      <w:color w:val="1F4E79" w:themeColor="accent1" w:themeShade="80"/>
      <w:sz w:val="24"/>
      <w:szCs w:val="24"/>
    </w:rPr>
  </w:style>
  <w:style w:type="paragraph" w:styleId="Citao">
    <w:name w:val="Quote"/>
    <w:basedOn w:val="Normal"/>
    <w:next w:val="Normal"/>
    <w:link w:val="CitaoChar"/>
    <w:uiPriority w:val="29"/>
    <w:qFormat/>
    <w:pPr>
      <w:tabs>
        <w:tab w:val="left" w:pos="851"/>
      </w:tabs>
      <w:spacing w:after="0" w:line="240" w:lineRule="auto"/>
      <w:ind w:left="2268"/>
      <w:jc w:val="both"/>
    </w:pPr>
    <w:rPr>
      <w:rFonts w:ascii="Times New Roman" w:eastAsia="Arial" w:hAnsi="Times New Roman" w:cs="Times New Roman"/>
      <w:iCs/>
      <w:color w:val="000000" w:themeColor="text1"/>
    </w:rPr>
  </w:style>
  <w:style w:type="character" w:customStyle="1" w:styleId="CitaoChar">
    <w:name w:val="Citação Char"/>
    <w:basedOn w:val="Fontepargpadro"/>
    <w:link w:val="Citao"/>
    <w:uiPriority w:val="29"/>
    <w:qFormat/>
    <w:rPr>
      <w:rFonts w:ascii="Times New Roman" w:eastAsia="Arial" w:hAnsi="Times New Roman" w:cs="Times New Roman"/>
      <w:iCs/>
      <w:color w:val="000000" w:themeColor="text1"/>
    </w:rPr>
  </w:style>
  <w:style w:type="paragraph" w:customStyle="1" w:styleId="Texto">
    <w:name w:val="Texto"/>
    <w:basedOn w:val="Normal"/>
    <w:qFormat/>
    <w:pPr>
      <w:suppressAutoHyphens/>
      <w:spacing w:after="0" w:line="360" w:lineRule="auto"/>
      <w:ind w:firstLine="851"/>
      <w:jc w:val="both"/>
    </w:pPr>
    <w:rPr>
      <w:rFonts w:ascii="Arial" w:eastAsia="Calibri" w:hAnsi="Arial" w:cs="Arial"/>
      <w:sz w:val="24"/>
      <w:lang w:eastAsia="zh-CN"/>
    </w:rPr>
  </w:style>
  <w:style w:type="paragraph" w:customStyle="1" w:styleId="Default">
    <w:name w:val="Default"/>
    <w:rsid w:val="001E1B5D"/>
    <w:pPr>
      <w:autoSpaceDE w:val="0"/>
      <w:autoSpaceDN w:val="0"/>
      <w:adjustRightInd w:val="0"/>
    </w:pPr>
    <w:rPr>
      <w:rFonts w:ascii="Times New Roman" w:eastAsia="Calibri" w:hAnsi="Times New Roman" w:cs="Times New Roman"/>
      <w:color w:val="000000"/>
      <w:sz w:val="24"/>
      <w:szCs w:val="24"/>
    </w:rPr>
  </w:style>
  <w:style w:type="character" w:styleId="Forte">
    <w:name w:val="Strong"/>
    <w:uiPriority w:val="22"/>
    <w:qFormat/>
    <w:rsid w:val="00BF1CAC"/>
    <w:rPr>
      <w:b/>
      <w:bCs/>
      <w:spacing w:val="0"/>
    </w:rPr>
  </w:style>
  <w:style w:type="paragraph" w:styleId="PargrafodaLista">
    <w:name w:val="List Paragraph"/>
    <w:basedOn w:val="Normal"/>
    <w:uiPriority w:val="34"/>
    <w:qFormat/>
    <w:rsid w:val="00BF1CAC"/>
    <w:pPr>
      <w:spacing w:after="0" w:line="360" w:lineRule="auto"/>
      <w:ind w:left="720"/>
      <w:contextualSpacing/>
    </w:pPr>
    <w:rPr>
      <w:rFonts w:ascii="Times New Roman" w:eastAsia="Calibri" w:hAnsi="Times New Roman" w:cs="Times New Roman"/>
      <w:sz w:val="24"/>
      <w:szCs w:val="20"/>
      <w:lang w:val="en-US" w:eastAsia="en-US" w:bidi="en-US"/>
    </w:rPr>
  </w:style>
  <w:style w:type="table" w:styleId="Tabelacomgrade">
    <w:name w:val="Table Grid"/>
    <w:basedOn w:val="Tabelanormal"/>
    <w:uiPriority w:val="39"/>
    <w:rsid w:val="00BF1CAC"/>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5727C"/>
    <w:rPr>
      <w:sz w:val="16"/>
      <w:szCs w:val="16"/>
    </w:rPr>
  </w:style>
  <w:style w:type="paragraph" w:styleId="Textodecomentrio">
    <w:name w:val="annotation text"/>
    <w:basedOn w:val="Normal"/>
    <w:link w:val="TextodecomentrioChar"/>
    <w:uiPriority w:val="99"/>
    <w:semiHidden/>
    <w:unhideWhenUsed/>
    <w:rsid w:val="00C5727C"/>
    <w:pPr>
      <w:spacing w:after="0" w:line="240" w:lineRule="auto"/>
    </w:pPr>
    <w:rPr>
      <w:rFonts w:ascii="Times New Roman" w:eastAsia="Calibri" w:hAnsi="Times New Roman" w:cs="Times New Roman"/>
      <w:sz w:val="20"/>
      <w:szCs w:val="20"/>
      <w:lang w:val="en-US" w:eastAsia="en-US" w:bidi="en-US"/>
    </w:rPr>
  </w:style>
  <w:style w:type="character" w:customStyle="1" w:styleId="TextodecomentrioChar">
    <w:name w:val="Texto de comentário Char"/>
    <w:basedOn w:val="Fontepargpadro"/>
    <w:link w:val="Textodecomentrio"/>
    <w:uiPriority w:val="99"/>
    <w:semiHidden/>
    <w:rsid w:val="00C5727C"/>
    <w:rPr>
      <w:rFonts w:ascii="Times New Roman" w:eastAsia="Calibri" w:hAnsi="Times New Roman" w:cs="Times New Roman"/>
      <w:lang w:val="en-US" w:eastAsia="en-US" w:bidi="en-US"/>
    </w:rPr>
  </w:style>
  <w:style w:type="character" w:styleId="MenoPendente">
    <w:name w:val="Unresolved Mention"/>
    <w:basedOn w:val="Fontepargpadro"/>
    <w:uiPriority w:val="99"/>
    <w:semiHidden/>
    <w:unhideWhenUsed/>
    <w:rsid w:val="00BF5BEA"/>
    <w:rPr>
      <w:color w:val="605E5C"/>
      <w:shd w:val="clear" w:color="auto" w:fill="E1DFDD"/>
    </w:rPr>
  </w:style>
  <w:style w:type="character" w:styleId="HiperlinkVisitado">
    <w:name w:val="FollowedHyperlink"/>
    <w:basedOn w:val="Fontepargpadro"/>
    <w:uiPriority w:val="99"/>
    <w:semiHidden/>
    <w:unhideWhenUsed/>
    <w:rsid w:val="008A54C4"/>
    <w:rPr>
      <w:color w:val="954F72" w:themeColor="followedHyperlink"/>
      <w:u w:val="single"/>
    </w:rPr>
  </w:style>
  <w:style w:type="table" w:customStyle="1" w:styleId="Calendrio1">
    <w:name w:val="Calendário 1"/>
    <w:basedOn w:val="Tabelanormal"/>
    <w:uiPriority w:val="99"/>
    <w:qFormat/>
    <w:rsid w:val="006B1220"/>
    <w:rPr>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SimplesTabela2">
    <w:name w:val="Plain Table 2"/>
    <w:basedOn w:val="Tabelanormal"/>
    <w:uiPriority w:val="42"/>
    <w:rsid w:val="006B122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ombreamentoClaro-nfase1">
    <w:name w:val="Light Shading Accent 1"/>
    <w:basedOn w:val="Tabelanormal"/>
    <w:uiPriority w:val="60"/>
    <w:rsid w:val="00CD5873"/>
    <w:rPr>
      <w:rFonts w:eastAsiaTheme="minorHAnsi"/>
      <w:color w:val="2E74B5" w:themeColor="accent1" w:themeShade="BF"/>
      <w:sz w:val="22"/>
      <w:szCs w:val="22"/>
      <w:lang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hecimentolivre.org/ebook/gestao-da-producao-em-foco-uma-abordagem-holistica-volume-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16D3A-9D7A-4DE6-B8C2-2B3C3CEB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15</Pages>
  <Words>4876</Words>
  <Characters>26331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Pio Marinheiro Souza Neto</cp:lastModifiedBy>
  <cp:revision>206</cp:revision>
  <dcterms:created xsi:type="dcterms:W3CDTF">2023-07-11T19:43:00Z</dcterms:created>
  <dcterms:modified xsi:type="dcterms:W3CDTF">2023-07-28T11:35:00Z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E2C538235DED4AAF9707B2EFBC7372B8</vt:lpwstr>
  </property>
</Properties>
</file>