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48"/>
          <w:szCs w:val="48"/>
          <w:u w:val="single"/>
          <w:rtl w:val="0"/>
        </w:rPr>
        <w:t xml:space="preserve">BUDGET LOG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355"/>
        <w:gridCol w:w="1725"/>
        <w:gridCol w:w="2130"/>
        <w:gridCol w:w="3240"/>
        <w:tblGridChange w:id="0">
          <w:tblGrid>
            <w:gridCol w:w="1350"/>
            <w:gridCol w:w="2355"/>
            <w:gridCol w:w="1725"/>
            <w:gridCol w:w="2130"/>
            <w:gridCol w:w="3240"/>
          </w:tblGrid>
        </w:tblGridChange>
      </w:tblGrid>
      <w:tr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DATE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TRANSACTION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AMOUNT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EFFECT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NOTES</w:t>
            </w:r>
          </w:p>
        </w:tc>
      </w:tr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line="480" w:lineRule="auto"/>
        <w:jc w:val="left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080" w:top="108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spacing w:line="480" w:lineRule="auto"/>
      <w:jc w:val="right"/>
      <w:rPr>
        <w:sz w:val="28"/>
        <w:szCs w:val="28"/>
      </w:rPr>
    </w:pPr>
    <w:r w:rsidDel="00000000" w:rsidR="00000000" w:rsidRPr="00000000">
      <w:rPr>
        <w:b w:val="1"/>
        <w:i w:val="1"/>
        <w:sz w:val="28"/>
        <w:szCs w:val="28"/>
        <w:rtl w:val="0"/>
      </w:rPr>
      <w:t xml:space="preserve">(Page #____)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