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 xml:space="preserve">llevar a cabo por primera vez a los </w:t>
      </w:r>
      <w:r w:rsidR="008310E9" w:rsidRPr="008310E9">
        <w:rPr>
          <w:b/>
          <w:sz w:val="24"/>
          <w:szCs w:val="24"/>
          <w:u w:val="single"/>
        </w:rPr>
        <w:t>TRES</w:t>
      </w:r>
      <w:r w:rsidR="008310E9">
        <w:rPr>
          <w:b/>
          <w:sz w:val="24"/>
          <w:szCs w:val="24"/>
          <w:u w:val="single"/>
        </w:rPr>
        <w:t xml:space="preserve"> (3)</w:t>
      </w:r>
      <w:r w:rsidR="006D435D" w:rsidRPr="008310E9">
        <w:rPr>
          <w:b/>
          <w:sz w:val="24"/>
          <w:szCs w:val="24"/>
          <w:u w:val="single"/>
        </w:rPr>
        <w:t xml:space="preserve"> </w:t>
      </w:r>
      <w:r w:rsidR="006D435D" w:rsidRPr="006D435D">
        <w:rPr>
          <w:b/>
          <w:sz w:val="24"/>
          <w:szCs w:val="24"/>
          <w:u w:val="single"/>
        </w:rPr>
        <w:t>AÑO</w:t>
      </w:r>
      <w:r w:rsidR="008310E9">
        <w:rPr>
          <w:b/>
          <w:sz w:val="24"/>
          <w:szCs w:val="24"/>
          <w:u w:val="single"/>
        </w:rPr>
        <w:t>S</w:t>
      </w:r>
      <w:r w:rsidR="006D435D">
        <w:rPr>
          <w:b/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8310E9">
        <w:rPr>
          <w:b/>
          <w:sz w:val="24"/>
          <w:szCs w:val="24"/>
          <w:u w:val="single"/>
        </w:rPr>
        <w:t>1.000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8310E9">
        <w:rPr>
          <w:b/>
          <w:sz w:val="24"/>
          <w:szCs w:val="24"/>
          <w:u w:val="single"/>
        </w:rPr>
        <w:t>2</w:t>
      </w:r>
      <w:r w:rsidR="006D435D" w:rsidRPr="006D435D">
        <w:rPr>
          <w:b/>
          <w:sz w:val="24"/>
          <w:szCs w:val="24"/>
          <w:u w:val="single"/>
        </w:rPr>
        <w:t>.500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B07E8"/>
    <w:rsid w:val="009D1DE7"/>
    <w:rsid w:val="00A50CE9"/>
    <w:rsid w:val="00A51CF1"/>
    <w:rsid w:val="00AC5045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2024-08-13T13:36:00Z</dcterms:created>
  <dcterms:modified xsi:type="dcterms:W3CDTF">2024-08-13T13:36:00Z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