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1F" w:rsidRDefault="002F671F"/>
    <w:p w:rsidR="002F671F" w:rsidRPr="00C86BDF" w:rsidRDefault="002F671F" w:rsidP="002F67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86BDF">
        <w:rPr>
          <w:rFonts w:ascii="宋体" w:eastAsia="宋体" w:hAnsi="宋体" w:hint="eastAsia"/>
          <w:b/>
          <w:sz w:val="28"/>
          <w:szCs w:val="28"/>
        </w:rPr>
        <w:t>企业id</w:t>
      </w:r>
    </w:p>
    <w:p w:rsidR="00F957C6" w:rsidRDefault="002F671F">
      <w:r w:rsidRPr="002F671F">
        <w:drawing>
          <wp:inline distT="0" distB="0" distL="0" distR="0" wp14:anchorId="15F3A2D3" wp14:editId="24228B37">
            <wp:extent cx="5274310" cy="372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03" w:rsidRDefault="00240903"/>
    <w:p w:rsidR="00240903" w:rsidRPr="00C86BDF" w:rsidRDefault="00240903" w:rsidP="002409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86BDF">
        <w:rPr>
          <w:rFonts w:ascii="宋体" w:eastAsia="宋体" w:hAnsi="宋体" w:hint="eastAsia"/>
          <w:b/>
          <w:sz w:val="28"/>
          <w:szCs w:val="28"/>
        </w:rPr>
        <w:t>用户id</w:t>
      </w:r>
    </w:p>
    <w:p w:rsidR="00240903" w:rsidRDefault="00240903">
      <w:r w:rsidRPr="00240903">
        <w:drawing>
          <wp:inline distT="0" distB="0" distL="0" distR="0" wp14:anchorId="58E60D41" wp14:editId="549C5192">
            <wp:extent cx="5274310" cy="2767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16" w:rsidRDefault="00B26516"/>
    <w:p w:rsidR="00B26516" w:rsidRDefault="00B26516"/>
    <w:p w:rsidR="00B26516" w:rsidRDefault="00B26516"/>
    <w:p w:rsidR="00B26516" w:rsidRDefault="00B26516"/>
    <w:p w:rsidR="00B26516" w:rsidRDefault="00B26516"/>
    <w:p w:rsidR="00B26516" w:rsidRDefault="00B26516"/>
    <w:p w:rsidR="00B26516" w:rsidRDefault="00B26516"/>
    <w:p w:rsidR="00B26516" w:rsidRPr="00C86BDF" w:rsidRDefault="00B26516" w:rsidP="00B265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86BDF">
        <w:rPr>
          <w:rFonts w:ascii="宋体" w:eastAsia="宋体" w:hAnsi="宋体" w:hint="eastAsia"/>
          <w:b/>
          <w:sz w:val="28"/>
          <w:szCs w:val="28"/>
        </w:rPr>
        <w:t>部门i</w:t>
      </w:r>
      <w:r w:rsidRPr="00C86BDF">
        <w:rPr>
          <w:rFonts w:ascii="宋体" w:eastAsia="宋体" w:hAnsi="宋体"/>
          <w:b/>
          <w:sz w:val="28"/>
          <w:szCs w:val="28"/>
        </w:rPr>
        <w:t>d</w:t>
      </w:r>
    </w:p>
    <w:p w:rsidR="00B26516" w:rsidRDefault="00B26516" w:rsidP="00B26516">
      <w:pPr>
        <w:pStyle w:val="a3"/>
        <w:ind w:left="360" w:firstLineChars="0" w:firstLine="0"/>
      </w:pPr>
      <w:r w:rsidRPr="00B26516">
        <w:drawing>
          <wp:inline distT="0" distB="0" distL="0" distR="0" wp14:anchorId="2D606D1D" wp14:editId="3412E433">
            <wp:extent cx="5274310" cy="2633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16" w:rsidRDefault="00B26516"/>
    <w:p w:rsidR="00C86BDF" w:rsidRPr="00C86BDF" w:rsidRDefault="00C86BDF" w:rsidP="00C86BD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C86BDF">
        <w:rPr>
          <w:rFonts w:ascii="宋体" w:eastAsia="宋体" w:hAnsi="宋体"/>
          <w:b/>
          <w:sz w:val="28"/>
          <w:szCs w:val="28"/>
        </w:rPr>
        <w:t>TagID</w:t>
      </w:r>
      <w:proofErr w:type="spellEnd"/>
    </w:p>
    <w:p w:rsidR="00C86BDF" w:rsidRDefault="00C86BDF">
      <w:pPr>
        <w:rPr>
          <w:rFonts w:hint="eastAsia"/>
        </w:rPr>
      </w:pPr>
      <w:r w:rsidRPr="00C86BDF">
        <w:drawing>
          <wp:inline distT="0" distB="0" distL="0" distR="0" wp14:anchorId="62646FD8" wp14:editId="2E3CEF98">
            <wp:extent cx="5274310" cy="4434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DF" w:rsidRPr="00C86BDF" w:rsidRDefault="00C86BDF" w:rsidP="00C86BDF">
      <w:pPr>
        <w:pStyle w:val="a3"/>
        <w:widowControl/>
        <w:numPr>
          <w:ilvl w:val="0"/>
          <w:numId w:val="1"/>
        </w:numPr>
        <w:shd w:val="clear" w:color="auto" w:fill="FFFFFF"/>
        <w:spacing w:before="525" w:after="150"/>
        <w:ind w:firstLineChars="0"/>
        <w:jc w:val="left"/>
        <w:outlineLvl w:val="2"/>
        <w:rPr>
          <w:rFonts w:ascii="宋体" w:eastAsia="宋体" w:hAnsi="宋体" w:cs="Segoe UI"/>
          <w:b/>
          <w:kern w:val="0"/>
          <w:sz w:val="27"/>
          <w:szCs w:val="27"/>
        </w:rPr>
      </w:pPr>
      <w:proofErr w:type="spellStart"/>
      <w:r w:rsidRPr="00C86BDF">
        <w:rPr>
          <w:rFonts w:ascii="宋体" w:eastAsia="宋体" w:hAnsi="宋体" w:cs="Segoe UI"/>
          <w:b/>
          <w:kern w:val="0"/>
          <w:sz w:val="27"/>
          <w:szCs w:val="27"/>
        </w:rPr>
        <w:lastRenderedPageBreak/>
        <w:t>external_userid</w:t>
      </w:r>
      <w:proofErr w:type="spellEnd"/>
    </w:p>
    <w:p w:rsidR="00C86BDF" w:rsidRDefault="00C86BDF" w:rsidP="00C86BDF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C86BDF">
        <w:rPr>
          <w:rFonts w:ascii="Segoe UI" w:eastAsia="宋体" w:hAnsi="Segoe UI" w:cs="Segoe UI"/>
          <w:kern w:val="0"/>
          <w:sz w:val="23"/>
          <w:szCs w:val="23"/>
        </w:rPr>
        <w:t>企业外部联系人的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id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，可能是</w:t>
      </w:r>
      <w:proofErr w:type="gramStart"/>
      <w:r w:rsidRPr="00C86BDF">
        <w:rPr>
          <w:rFonts w:ascii="Segoe UI" w:eastAsia="宋体" w:hAnsi="Segoe UI" w:cs="Segoe UI"/>
          <w:kern w:val="0"/>
          <w:sz w:val="23"/>
          <w:szCs w:val="23"/>
        </w:rPr>
        <w:t>微信用户</w:t>
      </w:r>
      <w:proofErr w:type="gramEnd"/>
      <w:r w:rsidRPr="00C86BDF">
        <w:rPr>
          <w:rFonts w:ascii="Segoe UI" w:eastAsia="宋体" w:hAnsi="Segoe UI" w:cs="Segoe UI"/>
          <w:kern w:val="0"/>
          <w:sz w:val="23"/>
          <w:szCs w:val="23"/>
        </w:rPr>
        <w:t>，也可能是企业</w:t>
      </w:r>
      <w:proofErr w:type="gramStart"/>
      <w:r w:rsidRPr="00C86BDF">
        <w:rPr>
          <w:rFonts w:ascii="Segoe UI" w:eastAsia="宋体" w:hAnsi="Segoe UI" w:cs="Segoe UI"/>
          <w:kern w:val="0"/>
          <w:sz w:val="23"/>
          <w:szCs w:val="23"/>
        </w:rPr>
        <w:t>微信用户</w:t>
      </w:r>
      <w:proofErr w:type="gramEnd"/>
      <w:r w:rsidRPr="00C86BDF">
        <w:rPr>
          <w:rFonts w:ascii="Segoe UI" w:eastAsia="宋体" w:hAnsi="Segoe UI" w:cs="Segoe UI"/>
          <w:kern w:val="0"/>
          <w:sz w:val="23"/>
          <w:szCs w:val="23"/>
        </w:rPr>
        <w:t>。需要开发者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(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尤其是第三方开发者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)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注意的是，对于同一个外部联系人，不同调用方（企业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/</w:t>
      </w:r>
      <w:r w:rsidRPr="00C86BDF">
        <w:rPr>
          <w:rFonts w:ascii="Segoe UI" w:eastAsia="宋体" w:hAnsi="Segoe UI" w:cs="Segoe UI"/>
          <w:kern w:val="0"/>
          <w:sz w:val="23"/>
          <w:szCs w:val="23"/>
        </w:rPr>
        <w:t>第三</w:t>
      </w:r>
      <w:proofErr w:type="gramStart"/>
      <w:r w:rsidRPr="00C86BDF">
        <w:rPr>
          <w:rFonts w:ascii="Segoe UI" w:eastAsia="宋体" w:hAnsi="Segoe UI" w:cs="Segoe UI"/>
          <w:kern w:val="0"/>
          <w:sz w:val="23"/>
          <w:szCs w:val="23"/>
        </w:rPr>
        <w:t>方服务</w:t>
      </w:r>
      <w:proofErr w:type="gramEnd"/>
      <w:r w:rsidRPr="00C86BDF">
        <w:rPr>
          <w:rFonts w:ascii="Segoe UI" w:eastAsia="宋体" w:hAnsi="Segoe UI" w:cs="Segoe UI"/>
          <w:kern w:val="0"/>
          <w:sz w:val="23"/>
          <w:szCs w:val="23"/>
        </w:rPr>
        <w:t>商）获取到的</w:t>
      </w:r>
      <w:proofErr w:type="spellStart"/>
      <w:r w:rsidRPr="00C86BDF">
        <w:rPr>
          <w:rFonts w:ascii="Segoe UI" w:eastAsia="宋体" w:hAnsi="Segoe UI" w:cs="Segoe UI"/>
          <w:kern w:val="0"/>
          <w:sz w:val="23"/>
          <w:szCs w:val="23"/>
        </w:rPr>
        <w:t>external_userid</w:t>
      </w:r>
      <w:proofErr w:type="spellEnd"/>
      <w:r w:rsidRPr="00C86BDF">
        <w:rPr>
          <w:rFonts w:ascii="Segoe UI" w:eastAsia="宋体" w:hAnsi="Segoe UI" w:cs="Segoe UI"/>
          <w:kern w:val="0"/>
          <w:sz w:val="23"/>
          <w:szCs w:val="23"/>
        </w:rPr>
        <w:t>是不同的。</w:t>
      </w:r>
    </w:p>
    <w:p w:rsidR="00C86BDF" w:rsidRDefault="00C86BDF" w:rsidP="00C86BDF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kern w:val="0"/>
          <w:sz w:val="23"/>
          <w:szCs w:val="23"/>
        </w:rPr>
      </w:pPr>
    </w:p>
    <w:p w:rsidR="00C86BDF" w:rsidRPr="00C86BDF" w:rsidRDefault="00C86BDF" w:rsidP="00C86BDF">
      <w:pPr>
        <w:pStyle w:val="3"/>
        <w:numPr>
          <w:ilvl w:val="0"/>
          <w:numId w:val="1"/>
        </w:numPr>
        <w:shd w:val="clear" w:color="auto" w:fill="FFFFFF"/>
        <w:spacing w:before="525" w:beforeAutospacing="0" w:after="150" w:afterAutospacing="0"/>
        <w:rPr>
          <w:rFonts w:cs="Segoe UI"/>
          <w:bCs w:val="0"/>
        </w:rPr>
      </w:pPr>
      <w:r w:rsidRPr="00C86BDF">
        <w:rPr>
          <w:rFonts w:cs="Segoe UI"/>
          <w:bCs w:val="0"/>
        </w:rPr>
        <w:t>secret</w:t>
      </w:r>
    </w:p>
    <w:p w:rsidR="00C86BDF" w:rsidRDefault="00C86BDF" w:rsidP="00C86BDF">
      <w:pPr>
        <w:pStyle w:val="a4"/>
        <w:shd w:val="clear" w:color="auto" w:fill="FFFFFF"/>
        <w:spacing w:before="330" w:beforeAutospacing="0" w:after="33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secret</w:t>
      </w:r>
      <w:r>
        <w:rPr>
          <w:rFonts w:ascii="Segoe UI" w:hAnsi="Segoe UI" w:cs="Segoe UI"/>
          <w:sz w:val="23"/>
          <w:szCs w:val="23"/>
        </w:rPr>
        <w:t>是企业应用里面用于保障数据安全的</w:t>
      </w:r>
      <w:r>
        <w:rPr>
          <w:rFonts w:ascii="Segoe UI" w:hAnsi="Segoe UI" w:cs="Segoe UI"/>
          <w:sz w:val="23"/>
          <w:szCs w:val="23"/>
        </w:rPr>
        <w:t>“</w:t>
      </w:r>
      <w:r>
        <w:rPr>
          <w:rFonts w:ascii="Segoe UI" w:hAnsi="Segoe UI" w:cs="Segoe UI"/>
          <w:sz w:val="23"/>
          <w:szCs w:val="23"/>
        </w:rPr>
        <w:t>钥匙</w:t>
      </w:r>
      <w:r>
        <w:rPr>
          <w:rFonts w:ascii="Segoe UI" w:hAnsi="Segoe UI" w:cs="Segoe UI"/>
          <w:sz w:val="23"/>
          <w:szCs w:val="23"/>
        </w:rPr>
        <w:t>”</w:t>
      </w:r>
      <w:r>
        <w:rPr>
          <w:rFonts w:ascii="Segoe UI" w:hAnsi="Segoe UI" w:cs="Segoe UI"/>
          <w:sz w:val="23"/>
          <w:szCs w:val="23"/>
        </w:rPr>
        <w:t>，每一个应用都有一个独立的访问密钥，为了保证数据的安全，</w:t>
      </w:r>
      <w:r>
        <w:rPr>
          <w:rFonts w:ascii="Segoe UI" w:hAnsi="Segoe UI" w:cs="Segoe UI"/>
          <w:sz w:val="23"/>
          <w:szCs w:val="23"/>
        </w:rPr>
        <w:t>secret</w:t>
      </w:r>
      <w:r>
        <w:rPr>
          <w:rFonts w:ascii="Segoe UI" w:hAnsi="Segoe UI" w:cs="Segoe UI"/>
          <w:sz w:val="23"/>
          <w:szCs w:val="23"/>
        </w:rPr>
        <w:t>务必不能泄漏。</w:t>
      </w:r>
      <w:r>
        <w:rPr>
          <w:rFonts w:ascii="Segoe UI" w:hAnsi="Segoe UI" w:cs="Segoe UI"/>
          <w:sz w:val="23"/>
          <w:szCs w:val="23"/>
        </w:rPr>
        <w:t>secret</w:t>
      </w:r>
      <w:r>
        <w:rPr>
          <w:rFonts w:ascii="Segoe UI" w:hAnsi="Segoe UI" w:cs="Segoe UI"/>
          <w:sz w:val="23"/>
          <w:szCs w:val="23"/>
        </w:rPr>
        <w:t>查看方法：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在管理后台</w:t>
      </w:r>
      <w:r>
        <w:rPr>
          <w:rFonts w:ascii="Segoe UI" w:hAnsi="Segoe UI" w:cs="Segoe UI"/>
          <w:sz w:val="23"/>
          <w:szCs w:val="23"/>
        </w:rPr>
        <w:t>-&gt;“</w:t>
      </w:r>
      <w:r>
        <w:rPr>
          <w:rFonts w:ascii="Segoe UI" w:hAnsi="Segoe UI" w:cs="Segoe UI"/>
          <w:sz w:val="23"/>
          <w:szCs w:val="23"/>
        </w:rPr>
        <w:t>应用管理</w:t>
      </w:r>
      <w:r>
        <w:rPr>
          <w:rFonts w:ascii="Segoe UI" w:hAnsi="Segoe UI" w:cs="Segoe UI"/>
          <w:sz w:val="23"/>
          <w:szCs w:val="23"/>
        </w:rPr>
        <w:t>”-&gt;“</w:t>
      </w:r>
      <w:r>
        <w:rPr>
          <w:rFonts w:ascii="Segoe UI" w:hAnsi="Segoe UI" w:cs="Segoe UI"/>
          <w:sz w:val="23"/>
          <w:szCs w:val="23"/>
        </w:rPr>
        <w:t>应用</w:t>
      </w:r>
      <w:r>
        <w:rPr>
          <w:rFonts w:ascii="Segoe UI" w:hAnsi="Segoe UI" w:cs="Segoe UI"/>
          <w:sz w:val="23"/>
          <w:szCs w:val="23"/>
        </w:rPr>
        <w:t>”-&gt;“</w:t>
      </w:r>
      <w:r>
        <w:rPr>
          <w:rFonts w:ascii="Segoe UI" w:hAnsi="Segoe UI" w:cs="Segoe UI"/>
          <w:sz w:val="23"/>
          <w:szCs w:val="23"/>
        </w:rPr>
        <w:t>自建</w:t>
      </w:r>
      <w:r>
        <w:rPr>
          <w:rFonts w:ascii="Segoe UI" w:hAnsi="Segoe UI" w:cs="Segoe UI"/>
          <w:sz w:val="23"/>
          <w:szCs w:val="23"/>
        </w:rPr>
        <w:t>”</w:t>
      </w:r>
      <w:r>
        <w:rPr>
          <w:rFonts w:ascii="Segoe UI" w:hAnsi="Segoe UI" w:cs="Segoe UI"/>
          <w:sz w:val="23"/>
          <w:szCs w:val="23"/>
        </w:rPr>
        <w:t>，点进某个应用，即可看到。</w:t>
      </w:r>
    </w:p>
    <w:p w:rsidR="00C86BDF" w:rsidRPr="00C86BDF" w:rsidRDefault="00C86BDF" w:rsidP="00C86BDF">
      <w:pPr>
        <w:pStyle w:val="a3"/>
        <w:widowControl/>
        <w:shd w:val="clear" w:color="auto" w:fill="FFFFFF"/>
        <w:spacing w:before="330" w:after="330"/>
        <w:ind w:left="360" w:firstLineChars="0" w:firstLine="0"/>
        <w:jc w:val="left"/>
        <w:rPr>
          <w:rFonts w:ascii="Segoe UI" w:eastAsia="宋体" w:hAnsi="Segoe UI" w:cs="Segoe UI" w:hint="eastAsia"/>
          <w:kern w:val="0"/>
          <w:sz w:val="23"/>
          <w:szCs w:val="23"/>
        </w:rPr>
      </w:pPr>
    </w:p>
    <w:p w:rsidR="00C86BDF" w:rsidRPr="00C86BDF" w:rsidRDefault="00C86BDF" w:rsidP="00C86BDF">
      <w:pPr>
        <w:pStyle w:val="3"/>
        <w:numPr>
          <w:ilvl w:val="0"/>
          <w:numId w:val="1"/>
        </w:numPr>
        <w:shd w:val="clear" w:color="auto" w:fill="FFFFFF"/>
        <w:spacing w:before="525" w:beforeAutospacing="0" w:after="150" w:afterAutospacing="0"/>
        <w:rPr>
          <w:rFonts w:cs="Segoe UI"/>
          <w:bCs w:val="0"/>
        </w:rPr>
      </w:pPr>
      <w:proofErr w:type="spellStart"/>
      <w:r w:rsidRPr="00C86BDF">
        <w:rPr>
          <w:rFonts w:cs="Segoe UI"/>
          <w:bCs w:val="0"/>
        </w:rPr>
        <w:t>access_token</w:t>
      </w:r>
      <w:proofErr w:type="spellEnd"/>
    </w:p>
    <w:p w:rsidR="00C86BDF" w:rsidRDefault="00C86BDF" w:rsidP="00C86BDF">
      <w:pPr>
        <w:pStyle w:val="a4"/>
        <w:shd w:val="clear" w:color="auto" w:fill="FFFFFF"/>
        <w:spacing w:before="330" w:beforeAutospacing="0" w:after="330" w:afterAutospacing="0"/>
        <w:rPr>
          <w:rFonts w:ascii="Segoe UI" w:hAnsi="Segoe UI" w:cs="Segoe UI"/>
          <w:sz w:val="23"/>
          <w:szCs w:val="23"/>
        </w:rPr>
      </w:pPr>
      <w:proofErr w:type="spellStart"/>
      <w:r>
        <w:rPr>
          <w:rFonts w:ascii="Segoe UI" w:hAnsi="Segoe UI" w:cs="Segoe UI"/>
          <w:sz w:val="23"/>
          <w:szCs w:val="23"/>
        </w:rPr>
        <w:t>access_token</w:t>
      </w:r>
      <w:proofErr w:type="spellEnd"/>
      <w:r>
        <w:rPr>
          <w:rFonts w:ascii="Segoe UI" w:hAnsi="Segoe UI" w:cs="Segoe UI"/>
          <w:sz w:val="23"/>
          <w:szCs w:val="23"/>
        </w:rPr>
        <w:t>是企业后台去</w:t>
      </w:r>
      <w:proofErr w:type="gramStart"/>
      <w:r>
        <w:rPr>
          <w:rFonts w:ascii="Segoe UI" w:hAnsi="Segoe UI" w:cs="Segoe UI"/>
          <w:sz w:val="23"/>
          <w:szCs w:val="23"/>
        </w:rPr>
        <w:t>企业微信的</w:t>
      </w:r>
      <w:proofErr w:type="gramEnd"/>
      <w:r>
        <w:rPr>
          <w:rFonts w:ascii="Segoe UI" w:hAnsi="Segoe UI" w:cs="Segoe UI"/>
          <w:sz w:val="23"/>
          <w:szCs w:val="23"/>
        </w:rPr>
        <w:t>后台获取信息时的重要票据，由</w:t>
      </w:r>
      <w:proofErr w:type="spellStart"/>
      <w:r>
        <w:rPr>
          <w:rFonts w:ascii="Segoe UI" w:hAnsi="Segoe UI" w:cs="Segoe UI"/>
          <w:sz w:val="23"/>
          <w:szCs w:val="23"/>
        </w:rPr>
        <w:t>corpid</w:t>
      </w:r>
      <w:proofErr w:type="spellEnd"/>
      <w:r>
        <w:rPr>
          <w:rFonts w:ascii="Segoe UI" w:hAnsi="Segoe UI" w:cs="Segoe UI"/>
          <w:sz w:val="23"/>
          <w:szCs w:val="23"/>
        </w:rPr>
        <w:t>和</w:t>
      </w:r>
      <w:r>
        <w:rPr>
          <w:rFonts w:ascii="Segoe UI" w:hAnsi="Segoe UI" w:cs="Segoe UI"/>
          <w:sz w:val="23"/>
          <w:szCs w:val="23"/>
        </w:rPr>
        <w:t>secret</w:t>
      </w:r>
      <w:r>
        <w:rPr>
          <w:rFonts w:ascii="Segoe UI" w:hAnsi="Segoe UI" w:cs="Segoe UI"/>
          <w:sz w:val="23"/>
          <w:szCs w:val="23"/>
        </w:rPr>
        <w:t>产生。所有接口在通信时都需要携带此信息用于验证接口的访问权限</w:t>
      </w:r>
    </w:p>
    <w:p w:rsidR="00C86BDF" w:rsidRPr="00C86BDF" w:rsidRDefault="00C86BDF" w:rsidP="00C86BDF">
      <w:pPr>
        <w:pStyle w:val="3"/>
        <w:numPr>
          <w:ilvl w:val="0"/>
          <w:numId w:val="1"/>
        </w:numPr>
        <w:shd w:val="clear" w:color="auto" w:fill="FFFFFF"/>
        <w:spacing w:before="525" w:beforeAutospacing="0" w:after="150" w:afterAutospacing="0"/>
        <w:rPr>
          <w:rFonts w:ascii="Segoe UI" w:hAnsi="Segoe UI" w:cs="Segoe UI"/>
          <w:bCs w:val="0"/>
        </w:rPr>
      </w:pPr>
      <w:r w:rsidRPr="00C86BDF">
        <w:rPr>
          <w:rFonts w:ascii="Segoe UI" w:hAnsi="Segoe UI" w:cs="Segoe UI"/>
          <w:bCs w:val="0"/>
        </w:rPr>
        <w:t>应用可见范围</w:t>
      </w:r>
    </w:p>
    <w:p w:rsidR="00C86BDF" w:rsidRDefault="00C86BDF" w:rsidP="00C86BDF">
      <w:pPr>
        <w:pStyle w:val="a4"/>
        <w:shd w:val="clear" w:color="auto" w:fill="FFFFFF"/>
        <w:spacing w:before="330" w:beforeAutospacing="0" w:after="33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每个应用都可配置可见范围，可见范围决定了哪些成员可以在企业</w:t>
      </w:r>
      <w:proofErr w:type="gramStart"/>
      <w:r>
        <w:rPr>
          <w:rFonts w:ascii="Segoe UI" w:hAnsi="Segoe UI" w:cs="Segoe UI"/>
          <w:sz w:val="23"/>
          <w:szCs w:val="23"/>
        </w:rPr>
        <w:t>微信终端</w:t>
      </w:r>
      <w:proofErr w:type="gramEnd"/>
      <w:r>
        <w:rPr>
          <w:rFonts w:ascii="Segoe UI" w:hAnsi="Segoe UI" w:cs="Segoe UI"/>
          <w:sz w:val="23"/>
          <w:szCs w:val="23"/>
        </w:rPr>
        <w:t>的工作台使用该应用；可见范围同时也是应用的权限范围，决定了应用可以为哪些成员调用接口。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可见范围可以配置成员、部门与标签。当配置的是</w:t>
      </w:r>
      <w:bookmarkStart w:id="0" w:name="_GoBack"/>
      <w:bookmarkEnd w:id="0"/>
      <w:r>
        <w:rPr>
          <w:rFonts w:ascii="Segoe UI" w:hAnsi="Segoe UI" w:cs="Segoe UI"/>
          <w:sz w:val="23"/>
          <w:szCs w:val="23"/>
        </w:rPr>
        <w:t>部门，</w:t>
      </w:r>
      <w:proofErr w:type="gramStart"/>
      <w:r>
        <w:rPr>
          <w:rFonts w:ascii="Segoe UI" w:hAnsi="Segoe UI" w:cs="Segoe UI"/>
          <w:sz w:val="23"/>
          <w:szCs w:val="23"/>
        </w:rPr>
        <w:t>则部门</w:t>
      </w:r>
      <w:proofErr w:type="gramEnd"/>
      <w:r>
        <w:rPr>
          <w:rFonts w:ascii="Segoe UI" w:hAnsi="Segoe UI" w:cs="Segoe UI"/>
          <w:sz w:val="23"/>
          <w:szCs w:val="23"/>
        </w:rPr>
        <w:t>下的所有</w:t>
      </w:r>
      <w:proofErr w:type="gramStart"/>
      <w:r>
        <w:rPr>
          <w:rFonts w:ascii="Segoe UI" w:hAnsi="Segoe UI" w:cs="Segoe UI"/>
          <w:sz w:val="23"/>
          <w:szCs w:val="23"/>
        </w:rPr>
        <w:t>子部门</w:t>
      </w:r>
      <w:proofErr w:type="gramEnd"/>
      <w:r>
        <w:rPr>
          <w:rFonts w:ascii="Segoe UI" w:hAnsi="Segoe UI" w:cs="Segoe UI"/>
          <w:sz w:val="23"/>
          <w:szCs w:val="23"/>
        </w:rPr>
        <w:t>及成员都在可见范围。当配置的是标签，则标签下的所有部门与成员都在可见范围。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t>特别地，通讯录同步助手不需要配置可见范围，其权限范围默认是全公司（即根部门）。</w:t>
      </w:r>
    </w:p>
    <w:p w:rsidR="00123F5D" w:rsidRPr="00123F5D" w:rsidRDefault="00123F5D" w:rsidP="00123F5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123F5D">
        <w:rPr>
          <w:b/>
          <w:sz w:val="28"/>
          <w:szCs w:val="28"/>
        </w:rPr>
        <w:lastRenderedPageBreak/>
        <w:t>A</w:t>
      </w:r>
      <w:r w:rsidRPr="00123F5D">
        <w:rPr>
          <w:rFonts w:hint="eastAsia"/>
          <w:b/>
          <w:sz w:val="28"/>
          <w:szCs w:val="28"/>
        </w:rPr>
        <w:t>gentid</w:t>
      </w:r>
      <w:proofErr w:type="spellEnd"/>
    </w:p>
    <w:p w:rsidR="00C86BDF" w:rsidRPr="00C86BDF" w:rsidRDefault="00123F5D" w:rsidP="00C86BDF">
      <w:pPr>
        <w:pStyle w:val="a3"/>
        <w:ind w:left="360" w:firstLineChars="0" w:firstLine="0"/>
        <w:rPr>
          <w:rFonts w:hint="eastAsia"/>
        </w:rPr>
      </w:pPr>
      <w:r w:rsidRPr="00123F5D">
        <w:drawing>
          <wp:inline distT="0" distB="0" distL="0" distR="0" wp14:anchorId="2709D5D0" wp14:editId="6BADB389">
            <wp:extent cx="5274310" cy="2085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BDF" w:rsidRPr="00C8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87517"/>
    <w:multiLevelType w:val="hybridMultilevel"/>
    <w:tmpl w:val="D0747C6E"/>
    <w:lvl w:ilvl="0" w:tplc="A5F06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22"/>
    <w:rsid w:val="00123F5D"/>
    <w:rsid w:val="00240903"/>
    <w:rsid w:val="002F671F"/>
    <w:rsid w:val="00455E22"/>
    <w:rsid w:val="00B26516"/>
    <w:rsid w:val="00C86BDF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80B7"/>
  <w15:chartTrackingRefBased/>
  <w15:docId w15:val="{D91F8A1F-8FCE-4559-8FA8-AD947ACC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6B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86BDF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86B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6</cp:revision>
  <dcterms:created xsi:type="dcterms:W3CDTF">2024-09-22T10:59:00Z</dcterms:created>
  <dcterms:modified xsi:type="dcterms:W3CDTF">2024-09-22T11:07:00Z</dcterms:modified>
</cp:coreProperties>
</file>