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144E" w:rsidRPr="00EC275A" w:rsidRDefault="00EC275A" w:rsidP="00EC275A">
      <w:pPr>
        <w:ind w:left="1416" w:hanging="1416"/>
        <w:jc w:val="center"/>
        <w:rPr>
          <w:b/>
          <w:bCs/>
        </w:rPr>
      </w:pPr>
      <w:r w:rsidRPr="00EC275A">
        <w:rPr>
          <w:b/>
          <w:bCs/>
        </w:rPr>
        <w:t>ACTA DE REUNIÓN</w:t>
      </w:r>
    </w:p>
    <w:p w:rsidR="00F4727A" w:rsidRDefault="00F4727A" w:rsidP="00EC275A">
      <w:pPr>
        <w:jc w:val="both"/>
      </w:pPr>
      <w:r>
        <w:t xml:space="preserve">En Cochabamba a los 17 días del mes de octubre de 2023 a </w:t>
      </w:r>
      <w:proofErr w:type="spellStart"/>
      <w:r>
        <w:t>hrs</w:t>
      </w:r>
      <w:proofErr w:type="spellEnd"/>
      <w:r>
        <w:t xml:space="preserve">. 15:19 se llevó a cabo la reunión entre personal de FBM y la </w:t>
      </w:r>
      <w:r w:rsidR="006C4D9F">
        <w:t>delegación</w:t>
      </w:r>
      <w:r>
        <w:t xml:space="preserve"> Rusa</w:t>
      </w:r>
      <w:r w:rsidR="00EC275A">
        <w:t xml:space="preserve"> … , habiéndose puntualizado lo siguiente:</w:t>
      </w:r>
    </w:p>
    <w:p w:rsidR="00F4727A" w:rsidRDefault="00F4727A" w:rsidP="00EC275A">
      <w:pPr>
        <w:jc w:val="both"/>
      </w:pPr>
      <w:r>
        <w:t>La FBM importa materia prima y componentes de acuerdo al siguiente detalle: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>Copa bala aprox. 350.000 unidades por año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 xml:space="preserve">Copa vaina aprox. 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>Pólvora una tonelada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>Fulminantes aproximadamente 350.000 unidades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>Utillaje para una producción de 350.000 unidades</w:t>
      </w:r>
    </w:p>
    <w:p w:rsidR="00F4727A" w:rsidRDefault="00F4727A" w:rsidP="00EC275A">
      <w:pPr>
        <w:jc w:val="both"/>
      </w:pPr>
      <w:r>
        <w:t>La FBM realiza la importación de producto terminado, de acuerdo al siguiente detalle: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>Munición calibre 9x19mm (1 millón de unidades año)</w:t>
      </w:r>
    </w:p>
    <w:p w:rsidR="00F4727A" w:rsidRDefault="00F4727A" w:rsidP="00EC275A">
      <w:pPr>
        <w:pStyle w:val="Prrafodelista"/>
        <w:numPr>
          <w:ilvl w:val="0"/>
          <w:numId w:val="1"/>
        </w:numPr>
        <w:jc w:val="both"/>
      </w:pPr>
      <w:r>
        <w:t>Munición calibre 5.56x45 mm (a pedido del Ministerio de Gobierno aprox. 500.000 por año)</w:t>
      </w:r>
    </w:p>
    <w:p w:rsidR="00F4727A" w:rsidRPr="00D36F1E" w:rsidRDefault="00F4727A" w:rsidP="00EC275A">
      <w:pPr>
        <w:jc w:val="both"/>
        <w:rPr>
          <w:b/>
          <w:bCs/>
        </w:rPr>
      </w:pPr>
      <w:r w:rsidRPr="00D36F1E">
        <w:rPr>
          <w:b/>
          <w:bCs/>
        </w:rPr>
        <w:t>INTENCIONES DE LA FABRICA BOLIVIANA DE MUNICIONES</w:t>
      </w:r>
    </w:p>
    <w:p w:rsidR="00EC275A" w:rsidRDefault="00EC275A" w:rsidP="00EC275A">
      <w:pPr>
        <w:pStyle w:val="Prrafodelista"/>
        <w:numPr>
          <w:ilvl w:val="0"/>
          <w:numId w:val="2"/>
        </w:numPr>
        <w:jc w:val="both"/>
      </w:pPr>
      <w:r>
        <w:t>Adecuación de las máquinas de producción de munición a otros tipos de calibres como ser:</w:t>
      </w:r>
    </w:p>
    <w:p w:rsidR="00EC275A" w:rsidRDefault="00EC275A" w:rsidP="00D36F1E">
      <w:pPr>
        <w:pStyle w:val="Prrafodelista"/>
        <w:numPr>
          <w:ilvl w:val="0"/>
          <w:numId w:val="1"/>
        </w:numPr>
        <w:ind w:left="1134"/>
        <w:jc w:val="both"/>
      </w:pPr>
      <w:r>
        <w:t>7,62x39 mm</w:t>
      </w:r>
    </w:p>
    <w:p w:rsidR="00EC275A" w:rsidRDefault="00EC275A" w:rsidP="00D36F1E">
      <w:pPr>
        <w:pStyle w:val="Prrafodelista"/>
        <w:numPr>
          <w:ilvl w:val="0"/>
          <w:numId w:val="1"/>
        </w:numPr>
        <w:ind w:left="1134"/>
        <w:jc w:val="both"/>
      </w:pPr>
      <w:r>
        <w:t>9x19 mm</w:t>
      </w:r>
    </w:p>
    <w:p w:rsidR="00EC275A" w:rsidRDefault="00EC275A" w:rsidP="00D36F1E">
      <w:pPr>
        <w:pStyle w:val="Prrafodelista"/>
        <w:numPr>
          <w:ilvl w:val="0"/>
          <w:numId w:val="1"/>
        </w:numPr>
        <w:ind w:left="1134"/>
        <w:jc w:val="both"/>
      </w:pPr>
      <w:r>
        <w:t>5.56x45 mm</w:t>
      </w:r>
    </w:p>
    <w:p w:rsidR="00EC275A" w:rsidRDefault="00EC275A" w:rsidP="00EC275A">
      <w:pPr>
        <w:pStyle w:val="Prrafodelista"/>
        <w:numPr>
          <w:ilvl w:val="0"/>
          <w:numId w:val="2"/>
        </w:numPr>
        <w:jc w:val="both"/>
      </w:pPr>
      <w:r>
        <w:t xml:space="preserve">Actualización y tecnificación de las máquinas de producción </w:t>
      </w:r>
    </w:p>
    <w:p w:rsidR="00EC275A" w:rsidRDefault="00EC275A" w:rsidP="00EC275A">
      <w:pPr>
        <w:pStyle w:val="Prrafodelista"/>
        <w:numPr>
          <w:ilvl w:val="0"/>
          <w:numId w:val="2"/>
        </w:numPr>
        <w:jc w:val="both"/>
      </w:pPr>
      <w:r>
        <w:t>Importación de materia y componentes para la fabricación de la munición de 7,62x39 mm</w:t>
      </w:r>
    </w:p>
    <w:p w:rsidR="00EC275A" w:rsidRDefault="00EC275A" w:rsidP="00EC275A">
      <w:pPr>
        <w:pStyle w:val="Prrafodelista"/>
        <w:numPr>
          <w:ilvl w:val="0"/>
          <w:numId w:val="2"/>
        </w:numPr>
        <w:jc w:val="both"/>
      </w:pPr>
      <w:r>
        <w:t>Ensamblaje d</w:t>
      </w:r>
      <w:r w:rsidR="00D36F1E">
        <w:t>e</w:t>
      </w:r>
      <w:r>
        <w:t xml:space="preserve"> pistolas calibre 9x19mm. </w:t>
      </w:r>
      <w:proofErr w:type="spellStart"/>
      <w:r w:rsidR="00D36F1E">
        <w:t>a</w:t>
      </w:r>
      <w:r>
        <w:t>prox</w:t>
      </w:r>
      <w:proofErr w:type="spellEnd"/>
      <w:r>
        <w:t xml:space="preserve"> 2000 unidades por año </w:t>
      </w:r>
    </w:p>
    <w:p w:rsidR="00EC275A" w:rsidRDefault="00EC275A" w:rsidP="00EC275A">
      <w:pPr>
        <w:pStyle w:val="Prrafodelista"/>
        <w:numPr>
          <w:ilvl w:val="0"/>
          <w:numId w:val="2"/>
        </w:numPr>
        <w:jc w:val="both"/>
      </w:pPr>
      <w:r>
        <w:t>Ensamblaje de fusiles calibre</w:t>
      </w:r>
      <w:r w:rsidR="00D36F1E">
        <w:t>:</w:t>
      </w:r>
      <w:r>
        <w:t xml:space="preserve"> </w:t>
      </w:r>
      <w:r w:rsidR="00D36F1E">
        <w:t>5,45 a 7,62 aprox. 100.000 unidades</w:t>
      </w:r>
    </w:p>
    <w:p w:rsidR="00D36F1E" w:rsidRDefault="00D36F1E" w:rsidP="00D36F1E">
      <w:pPr>
        <w:jc w:val="both"/>
      </w:pPr>
    </w:p>
    <w:p w:rsidR="00D36F1E" w:rsidRDefault="00D36F1E" w:rsidP="00D36F1E">
      <w:pPr>
        <w:jc w:val="both"/>
      </w:pPr>
      <w:r>
        <w:t xml:space="preserve">La delegación rusa realizo la presentación y exposición de fabricación de cartuchos con la presentación de diferentes maquinas actuales de producción y ensamblaje de munición y organización del proceso, con una capacidad de producción de hasta 160 millones por </w:t>
      </w:r>
      <w:proofErr w:type="spellStart"/>
      <w:r>
        <w:t>anio</w:t>
      </w:r>
      <w:proofErr w:type="spellEnd"/>
      <w:r>
        <w:t>.</w:t>
      </w:r>
    </w:p>
    <w:p w:rsidR="00D36F1E" w:rsidRDefault="00D36F1E" w:rsidP="00D36F1E">
      <w:pPr>
        <w:jc w:val="both"/>
      </w:pPr>
      <w:r>
        <w:t>Asimismo, mostraron los ambientes de producción: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>Taller de ensamblaje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>Almacén de productos acabados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 xml:space="preserve">Almacén de proyectiles, casquillos 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>Almacén de pólvora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>Almacén de capsulas fulminantes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>Estación de pruebas</w:t>
      </w:r>
    </w:p>
    <w:p w:rsidR="00D36F1E" w:rsidRDefault="00D36F1E" w:rsidP="009B300E">
      <w:pPr>
        <w:pStyle w:val="Prrafodelista"/>
        <w:numPr>
          <w:ilvl w:val="0"/>
          <w:numId w:val="3"/>
        </w:numPr>
        <w:jc w:val="both"/>
      </w:pPr>
      <w:r>
        <w:t>Personal necesario para el funcionamiento de los talleres</w:t>
      </w:r>
    </w:p>
    <w:p w:rsidR="00D36F1E" w:rsidRDefault="00D36F1E" w:rsidP="00D36F1E">
      <w:pPr>
        <w:jc w:val="both"/>
      </w:pPr>
      <w:r>
        <w:t xml:space="preserve">En fecha 18 de octubre de 2023 la delegación </w:t>
      </w:r>
      <w:proofErr w:type="gramStart"/>
      <w:r>
        <w:t>Rusa</w:t>
      </w:r>
      <w:proofErr w:type="gramEnd"/>
      <w:r>
        <w:t xml:space="preserve"> realizo la visita de las instalaciones de la Fabrica Boliviana de Munición:</w:t>
      </w:r>
    </w:p>
    <w:p w:rsidR="00D36F1E" w:rsidRDefault="00D36F1E" w:rsidP="00D36F1E">
      <w:pPr>
        <w:jc w:val="both"/>
      </w:pPr>
      <w:r>
        <w:t>Talleres polvorines, polígono de tiro, laboratorio balístico</w:t>
      </w:r>
      <w:r w:rsidR="009B300E">
        <w:t>, planta de munición; para constatar si el espacio en infraestructura es el adecuado para la instalación de la nueva maquinaria</w:t>
      </w:r>
      <w:r w:rsidR="00CA6FB8">
        <w:t>.</w:t>
      </w:r>
    </w:p>
    <w:p w:rsidR="00CA6FB8" w:rsidRDefault="00CA6FB8" w:rsidP="00D36F1E">
      <w:pPr>
        <w:jc w:val="both"/>
      </w:pPr>
      <w:r>
        <w:lastRenderedPageBreak/>
        <w:t xml:space="preserve">De acuerdo a la apreciación de la delegación </w:t>
      </w:r>
      <w:proofErr w:type="gramStart"/>
      <w:r>
        <w:t>Rusa</w:t>
      </w:r>
      <w:proofErr w:type="gramEnd"/>
      <w:r>
        <w:t xml:space="preserve"> el espacio y la infraestructura de los diferentes talleres de la Fabrica Boliviana de Municiones es adecuado a los requisitos de infraestructura requeridos por ellos.</w:t>
      </w:r>
    </w:p>
    <w:p w:rsidR="00CA6FB8" w:rsidRDefault="006C4D9F" w:rsidP="00D36F1E">
      <w:pPr>
        <w:jc w:val="both"/>
      </w:pPr>
      <w:r>
        <w:t>Expuestos los requerimientos de la Fabrica Boliviana de Municiones solicita una propuesta técnico económica de acuerdo a lo expuesto.</w:t>
      </w:r>
    </w:p>
    <w:p w:rsidR="006C4D9F" w:rsidRDefault="006C4D9F" w:rsidP="00D36F1E">
      <w:pPr>
        <w:jc w:val="both"/>
      </w:pPr>
    </w:p>
    <w:p w:rsidR="006C4D9F" w:rsidRDefault="006C4D9F" w:rsidP="00D36F1E">
      <w:pPr>
        <w:jc w:val="both"/>
      </w:pPr>
    </w:p>
    <w:p w:rsidR="00EC275A" w:rsidRDefault="00EC275A" w:rsidP="00EC275A">
      <w:pPr>
        <w:jc w:val="both"/>
      </w:pPr>
    </w:p>
    <w:p w:rsidR="00F4727A" w:rsidRDefault="00F4727A" w:rsidP="00F4727A"/>
    <w:sectPr w:rsidR="00F472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FF7"/>
    <w:multiLevelType w:val="hybridMultilevel"/>
    <w:tmpl w:val="E9F627E8"/>
    <w:lvl w:ilvl="0" w:tplc="49DAB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BD2F48"/>
    <w:multiLevelType w:val="hybridMultilevel"/>
    <w:tmpl w:val="0D362928"/>
    <w:lvl w:ilvl="0" w:tplc="56D47F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117E5"/>
    <w:multiLevelType w:val="hybridMultilevel"/>
    <w:tmpl w:val="BF0A8490"/>
    <w:lvl w:ilvl="0" w:tplc="0A76D0F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7627825">
    <w:abstractNumId w:val="0"/>
  </w:num>
  <w:num w:numId="2" w16cid:durableId="2033408501">
    <w:abstractNumId w:val="2"/>
  </w:num>
  <w:num w:numId="3" w16cid:durableId="13438182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27A"/>
    <w:rsid w:val="002409D5"/>
    <w:rsid w:val="004C144E"/>
    <w:rsid w:val="006C4D9F"/>
    <w:rsid w:val="009B300E"/>
    <w:rsid w:val="00CA6FB8"/>
    <w:rsid w:val="00D36F1E"/>
    <w:rsid w:val="00EC275A"/>
    <w:rsid w:val="00F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834065"/>
  <w15:chartTrackingRefBased/>
  <w15:docId w15:val="{2B5E8A31-E508-124F-B990-B708BA7CE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358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Aguilar</dc:creator>
  <cp:keywords/>
  <dc:description/>
  <cp:lastModifiedBy>Luis Aguilar</cp:lastModifiedBy>
  <cp:revision>2</cp:revision>
  <dcterms:created xsi:type="dcterms:W3CDTF">2023-10-17T19:17:00Z</dcterms:created>
  <dcterms:modified xsi:type="dcterms:W3CDTF">2023-10-17T20:06:00Z</dcterms:modified>
</cp:coreProperties>
</file>