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62C" w:rsidRDefault="00EC362C" w:rsidP="00EC362C">
      <w:pPr>
        <w:jc w:val="right"/>
      </w:pPr>
      <w:r w:rsidRPr="00EC362C">
        <w:rPr>
          <w:b/>
          <w:noProof/>
          <w:u w:val="single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.7pt;margin-top:16.35pt;width:218.5pt;height:75.8pt;z-index:251664384;mso-width-relative:margin;mso-height-relative:margin" filled="f" stroked="f">
            <v:textbox>
              <w:txbxContent>
                <w:p w:rsidR="00EC362C" w:rsidRDefault="00F46999" w:rsidP="00EC362C">
                  <w:pPr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José</w:t>
                  </w:r>
                  <w:r w:rsidR="00EC362C">
                    <w:rPr>
                      <w:lang w:val="es-ES"/>
                    </w:rPr>
                    <w:t xml:space="preserve"> Nelson </w:t>
                  </w:r>
                  <w:r>
                    <w:rPr>
                      <w:lang w:val="es-ES"/>
                    </w:rPr>
                    <w:t>Solís</w:t>
                  </w:r>
                </w:p>
                <w:p w:rsidR="00EC362C" w:rsidRPr="00760AB1" w:rsidRDefault="00EC362C" w:rsidP="00EC362C">
                  <w:pPr>
                    <w:spacing w:line="240" w:lineRule="auto"/>
                    <w:rPr>
                      <w:b/>
                      <w:i/>
                      <w:lang w:val="es-ES"/>
                    </w:rPr>
                  </w:pPr>
                  <w:r w:rsidRPr="00760AB1">
                    <w:rPr>
                      <w:b/>
                      <w:i/>
                      <w:lang w:val="es-ES"/>
                    </w:rPr>
                    <w:t>CEO Eco Home Improvement</w:t>
                  </w:r>
                </w:p>
              </w:txbxContent>
            </v:textbox>
          </v:shape>
        </w:pict>
      </w:r>
      <w:r w:rsidRPr="00EC362C">
        <w:t>Diciembre 19 , 2017</w:t>
      </w:r>
    </w:p>
    <w:p w:rsidR="00EC362C" w:rsidRPr="00EC362C" w:rsidRDefault="00EC362C" w:rsidP="00EC362C">
      <w:r>
        <w:t xml:space="preserve">Para: </w:t>
      </w:r>
    </w:p>
    <w:p w:rsidR="00EC362C" w:rsidRDefault="00EC362C" w:rsidP="00EC362C">
      <w:pPr>
        <w:jc w:val="center"/>
        <w:rPr>
          <w:b/>
          <w:u w:val="single"/>
        </w:rPr>
      </w:pPr>
    </w:p>
    <w:p w:rsidR="00EC362C" w:rsidRDefault="00EC362C" w:rsidP="00EC362C">
      <w:pPr>
        <w:jc w:val="center"/>
        <w:rPr>
          <w:b/>
          <w:u w:val="single"/>
        </w:rPr>
      </w:pPr>
    </w:p>
    <w:p w:rsidR="00FF0032" w:rsidRDefault="00EC362C" w:rsidP="00EC362C">
      <w:pPr>
        <w:jc w:val="center"/>
        <w:rPr>
          <w:b/>
          <w:u w:val="single"/>
        </w:rPr>
      </w:pPr>
      <w:r w:rsidRPr="00EC362C">
        <w:rPr>
          <w:b/>
          <w:u w:val="single"/>
        </w:rPr>
        <w:t>Balance de Gestión</w:t>
      </w:r>
      <w:r>
        <w:rPr>
          <w:b/>
          <w:u w:val="single"/>
        </w:rPr>
        <w:t xml:space="preserve"> de Proyectos</w:t>
      </w:r>
    </w:p>
    <w:p w:rsidR="00F46999" w:rsidRDefault="00F46999" w:rsidP="00EC362C">
      <w:pPr>
        <w:jc w:val="center"/>
        <w:rPr>
          <w:b/>
          <w:u w:val="single"/>
        </w:rPr>
      </w:pPr>
    </w:p>
    <w:p w:rsidR="00F46999" w:rsidRPr="00BF7377" w:rsidRDefault="00F46999" w:rsidP="00F46999">
      <w:pPr>
        <w:pStyle w:val="Prrafodelista"/>
        <w:numPr>
          <w:ilvl w:val="0"/>
          <w:numId w:val="1"/>
        </w:numPr>
        <w:ind w:left="284" w:hanging="284"/>
        <w:rPr>
          <w:b/>
          <w:u w:val="single"/>
        </w:rPr>
      </w:pP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Periodo 21 de Agosto</w:t>
      </w:r>
      <w:r w:rsid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</w:t>
      </w: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-</w:t>
      </w:r>
      <w:r w:rsid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</w:t>
      </w: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15 de Septiembre 2017 (Bajo la supervisión de </w:t>
      </w:r>
      <w:proofErr w:type="spellStart"/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Eduy</w:t>
      </w:r>
      <w:proofErr w:type="spellEnd"/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Pena)</w:t>
      </w:r>
    </w:p>
    <w:p w:rsidR="00F46999" w:rsidRDefault="00F46999" w:rsidP="00F46999">
      <w:pPr>
        <w:rPr>
          <w:b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3954"/>
        <w:gridCol w:w="1432"/>
        <w:gridCol w:w="3058"/>
      </w:tblGrid>
      <w:tr w:rsidR="00F46999" w:rsidTr="008D6C04">
        <w:tc>
          <w:tcPr>
            <w:tcW w:w="534" w:type="dxa"/>
            <w:shd w:val="clear" w:color="auto" w:fill="D9D9D9" w:themeFill="background1" w:themeFillShade="D9"/>
          </w:tcPr>
          <w:p w:rsidR="00F46999" w:rsidRPr="00F46999" w:rsidRDefault="00F46999" w:rsidP="00F46999">
            <w:pPr>
              <w:jc w:val="center"/>
            </w:pPr>
          </w:p>
        </w:tc>
        <w:tc>
          <w:tcPr>
            <w:tcW w:w="3954" w:type="dxa"/>
            <w:shd w:val="clear" w:color="auto" w:fill="D9D9D9" w:themeFill="background1" w:themeFillShade="D9"/>
          </w:tcPr>
          <w:p w:rsidR="00F46999" w:rsidRPr="00F46999" w:rsidRDefault="00F46999" w:rsidP="00F46999">
            <w:pPr>
              <w:jc w:val="center"/>
              <w:rPr>
                <w:b/>
              </w:rPr>
            </w:pPr>
            <w:r w:rsidRPr="00F46999">
              <w:rPr>
                <w:b/>
              </w:rPr>
              <w:t>Nombre Cliente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F46999" w:rsidRPr="00F46999" w:rsidRDefault="00F46999" w:rsidP="00F46999">
            <w:pPr>
              <w:jc w:val="center"/>
              <w:rPr>
                <w:b/>
              </w:rPr>
            </w:pPr>
            <w:r w:rsidRPr="00F46999">
              <w:rPr>
                <w:b/>
              </w:rPr>
              <w:t>Monto</w:t>
            </w:r>
          </w:p>
        </w:tc>
        <w:tc>
          <w:tcPr>
            <w:tcW w:w="3058" w:type="dxa"/>
            <w:shd w:val="clear" w:color="auto" w:fill="D9D9D9" w:themeFill="background1" w:themeFillShade="D9"/>
          </w:tcPr>
          <w:p w:rsidR="00F46999" w:rsidRPr="00F46999" w:rsidRDefault="00F46999" w:rsidP="00F46999">
            <w:pPr>
              <w:jc w:val="center"/>
              <w:rPr>
                <w:b/>
              </w:rPr>
            </w:pPr>
            <w:r w:rsidRPr="00F46999">
              <w:rPr>
                <w:b/>
              </w:rPr>
              <w:t>Estado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pPr>
              <w:rPr>
                <w:sz w:val="24"/>
                <w:szCs w:val="24"/>
              </w:rPr>
            </w:pPr>
            <w:r w:rsidRPr="00F46999">
              <w:rPr>
                <w:sz w:val="24"/>
                <w:szCs w:val="24"/>
              </w:rPr>
              <w:t>1</w:t>
            </w:r>
          </w:p>
        </w:tc>
        <w:tc>
          <w:tcPr>
            <w:tcW w:w="3954" w:type="dxa"/>
          </w:tcPr>
          <w:p w:rsidR="00F46999" w:rsidRPr="00F46999" w:rsidRDefault="00F46999" w:rsidP="00F46999">
            <w:pPr>
              <w:rPr>
                <w:sz w:val="24"/>
                <w:szCs w:val="24"/>
              </w:rPr>
            </w:pPr>
            <w:proofErr w:type="spellStart"/>
            <w:r w:rsidRPr="00F4699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Jose</w:t>
            </w:r>
            <w:proofErr w:type="spellEnd"/>
            <w:r w:rsidRPr="00F4699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46999">
              <w:rPr>
                <w:rFonts w:cs="Arial"/>
                <w:color w:val="222222"/>
                <w:sz w:val="24"/>
                <w:szCs w:val="24"/>
                <w:shd w:val="clear" w:color="auto" w:fill="FFFFFF"/>
              </w:rPr>
              <w:t>Vilchiz</w:t>
            </w:r>
            <w:proofErr w:type="spellEnd"/>
          </w:p>
        </w:tc>
        <w:tc>
          <w:tcPr>
            <w:tcW w:w="1432" w:type="dxa"/>
          </w:tcPr>
          <w:p w:rsidR="00F46999" w:rsidRPr="00F46999" w:rsidRDefault="00F46999" w:rsidP="00F46999">
            <w:pPr>
              <w:rPr>
                <w:sz w:val="24"/>
                <w:szCs w:val="24"/>
              </w:rPr>
            </w:pPr>
            <w:r w:rsidRPr="00F46999">
              <w:rPr>
                <w:sz w:val="24"/>
                <w:szCs w:val="24"/>
              </w:rPr>
              <w:t>$6</w:t>
            </w:r>
            <w:r>
              <w:rPr>
                <w:sz w:val="24"/>
                <w:szCs w:val="24"/>
              </w:rPr>
              <w:t>,</w:t>
            </w:r>
            <w:r w:rsidRPr="00F46999">
              <w:rPr>
                <w:sz w:val="24"/>
                <w:szCs w:val="24"/>
              </w:rPr>
              <w:t>000</w:t>
            </w:r>
          </w:p>
        </w:tc>
        <w:tc>
          <w:tcPr>
            <w:tcW w:w="3058" w:type="dxa"/>
          </w:tcPr>
          <w:p w:rsidR="00F46999" w:rsidRPr="00F46999" w:rsidRDefault="00F46999" w:rsidP="00F46999">
            <w:pPr>
              <w:rPr>
                <w:sz w:val="24"/>
                <w:szCs w:val="24"/>
              </w:rPr>
            </w:pPr>
            <w:r w:rsidRPr="00F46999">
              <w:rPr>
                <w:sz w:val="24"/>
                <w:szCs w:val="24"/>
              </w:rPr>
              <w:t>Ejecutado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r>
              <w:t>2</w:t>
            </w:r>
          </w:p>
        </w:tc>
        <w:tc>
          <w:tcPr>
            <w:tcW w:w="3954" w:type="dxa"/>
          </w:tcPr>
          <w:p w:rsidR="00F46999" w:rsidRPr="00F46999" w:rsidRDefault="00F46999" w:rsidP="00F46999">
            <w:r w:rsidRPr="00F46999">
              <w:t xml:space="preserve">Sandra </w:t>
            </w:r>
            <w:proofErr w:type="spellStart"/>
            <w:r w:rsidRPr="00F46999">
              <w:t>Lopez</w:t>
            </w:r>
            <w:proofErr w:type="spellEnd"/>
          </w:p>
        </w:tc>
        <w:tc>
          <w:tcPr>
            <w:tcW w:w="1432" w:type="dxa"/>
          </w:tcPr>
          <w:p w:rsidR="00F46999" w:rsidRPr="00F46999" w:rsidRDefault="00F46999" w:rsidP="00F46999">
            <w:r>
              <w:t>$55,000</w:t>
            </w:r>
          </w:p>
        </w:tc>
        <w:tc>
          <w:tcPr>
            <w:tcW w:w="3058" w:type="dxa"/>
          </w:tcPr>
          <w:p w:rsidR="00F46999" w:rsidRPr="00F46999" w:rsidRDefault="00F46999" w:rsidP="00F46999">
            <w:r w:rsidRPr="00F46999">
              <w:rPr>
                <w:sz w:val="24"/>
                <w:szCs w:val="24"/>
              </w:rPr>
              <w:t>Ejecutado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r>
              <w:t>3</w:t>
            </w:r>
          </w:p>
        </w:tc>
        <w:tc>
          <w:tcPr>
            <w:tcW w:w="3954" w:type="dxa"/>
          </w:tcPr>
          <w:p w:rsidR="00F46999" w:rsidRPr="00F46999" w:rsidRDefault="00F46999" w:rsidP="00F46999">
            <w:proofErr w:type="spellStart"/>
            <w:r w:rsidRPr="00F46999">
              <w:t>Olgan</w:t>
            </w:r>
            <w:proofErr w:type="spellEnd"/>
            <w:r w:rsidRPr="00F46999">
              <w:t xml:space="preserve"> </w:t>
            </w:r>
            <w:proofErr w:type="spellStart"/>
            <w:r w:rsidRPr="00F46999">
              <w:t>Gaitan</w:t>
            </w:r>
            <w:proofErr w:type="spellEnd"/>
          </w:p>
        </w:tc>
        <w:tc>
          <w:tcPr>
            <w:tcW w:w="1432" w:type="dxa"/>
          </w:tcPr>
          <w:p w:rsidR="00F46999" w:rsidRPr="00F46999" w:rsidRDefault="00F46999" w:rsidP="00F46999">
            <w:r>
              <w:t>$</w:t>
            </w:r>
            <w:r w:rsidRPr="00F46999">
              <w:t>58</w:t>
            </w:r>
            <w:r>
              <w:t>,</w:t>
            </w:r>
            <w:r w:rsidRPr="00F46999">
              <w:t xml:space="preserve">000 </w:t>
            </w:r>
          </w:p>
        </w:tc>
        <w:tc>
          <w:tcPr>
            <w:tcW w:w="3058" w:type="dxa"/>
          </w:tcPr>
          <w:p w:rsidR="00F46999" w:rsidRPr="00F46999" w:rsidRDefault="00F46999" w:rsidP="00F46999">
            <w:r>
              <w:t>Ejecutado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r>
              <w:t>4</w:t>
            </w:r>
          </w:p>
        </w:tc>
        <w:tc>
          <w:tcPr>
            <w:tcW w:w="3954" w:type="dxa"/>
          </w:tcPr>
          <w:p w:rsidR="00F46999" w:rsidRPr="00F46999" w:rsidRDefault="00F46999" w:rsidP="00F46999">
            <w:proofErr w:type="spellStart"/>
            <w:r w:rsidRPr="00F46999">
              <w:t>Maria</w:t>
            </w:r>
            <w:proofErr w:type="spellEnd"/>
            <w:r w:rsidRPr="00F46999">
              <w:t xml:space="preserve"> </w:t>
            </w:r>
            <w:proofErr w:type="spellStart"/>
            <w:r w:rsidRPr="00F46999">
              <w:t>Garcia</w:t>
            </w:r>
            <w:proofErr w:type="spellEnd"/>
          </w:p>
        </w:tc>
        <w:tc>
          <w:tcPr>
            <w:tcW w:w="1432" w:type="dxa"/>
          </w:tcPr>
          <w:p w:rsidR="00F46999" w:rsidRPr="00F46999" w:rsidRDefault="00F46999" w:rsidP="00F46999">
            <w:r>
              <w:t>$60,000</w:t>
            </w:r>
          </w:p>
        </w:tc>
        <w:tc>
          <w:tcPr>
            <w:tcW w:w="3058" w:type="dxa"/>
          </w:tcPr>
          <w:p w:rsidR="00F46999" w:rsidRPr="00F46999" w:rsidRDefault="00F46999" w:rsidP="00F46999">
            <w:r w:rsidRPr="00F46999">
              <w:t>Suspendido por el cliente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r>
              <w:t>5</w:t>
            </w:r>
          </w:p>
        </w:tc>
        <w:tc>
          <w:tcPr>
            <w:tcW w:w="3954" w:type="dxa"/>
          </w:tcPr>
          <w:p w:rsidR="00F46999" w:rsidRPr="00F46999" w:rsidRDefault="00F46999" w:rsidP="00F46999">
            <w:proofErr w:type="spellStart"/>
            <w:r w:rsidRPr="00F46999">
              <w:t>Maria</w:t>
            </w:r>
            <w:proofErr w:type="spellEnd"/>
            <w:r w:rsidRPr="00F46999">
              <w:t xml:space="preserve"> </w:t>
            </w:r>
            <w:proofErr w:type="spellStart"/>
            <w:r w:rsidRPr="00F46999">
              <w:t>Hernandez</w:t>
            </w:r>
            <w:proofErr w:type="spellEnd"/>
          </w:p>
        </w:tc>
        <w:tc>
          <w:tcPr>
            <w:tcW w:w="1432" w:type="dxa"/>
          </w:tcPr>
          <w:p w:rsidR="00F46999" w:rsidRPr="00F46999" w:rsidRDefault="00F46999" w:rsidP="00F46999">
            <w:r>
              <w:t>$17,500</w:t>
            </w:r>
          </w:p>
        </w:tc>
        <w:tc>
          <w:tcPr>
            <w:tcW w:w="3058" w:type="dxa"/>
          </w:tcPr>
          <w:p w:rsidR="00F46999" w:rsidRPr="00F46999" w:rsidRDefault="00F46999" w:rsidP="00F46999">
            <w:r>
              <w:t>Otra Empresa</w:t>
            </w:r>
          </w:p>
        </w:tc>
      </w:tr>
      <w:tr w:rsidR="00F46999" w:rsidTr="00F46999">
        <w:tc>
          <w:tcPr>
            <w:tcW w:w="534" w:type="dxa"/>
          </w:tcPr>
          <w:p w:rsidR="00F46999" w:rsidRPr="00F46999" w:rsidRDefault="00F46999" w:rsidP="00F46999">
            <w:r>
              <w:t>6</w:t>
            </w:r>
          </w:p>
        </w:tc>
        <w:tc>
          <w:tcPr>
            <w:tcW w:w="3954" w:type="dxa"/>
          </w:tcPr>
          <w:p w:rsidR="00F46999" w:rsidRPr="00F46999" w:rsidRDefault="00F46999" w:rsidP="00F46999">
            <w:proofErr w:type="spellStart"/>
            <w:r w:rsidRPr="00F46999">
              <w:t>Meynor</w:t>
            </w:r>
            <w:proofErr w:type="spellEnd"/>
            <w:r w:rsidRPr="00F46999">
              <w:t xml:space="preserve"> </w:t>
            </w:r>
            <w:proofErr w:type="spellStart"/>
            <w:r w:rsidRPr="00F46999">
              <w:t>D'Leon</w:t>
            </w:r>
            <w:proofErr w:type="spellEnd"/>
            <w:r w:rsidRPr="00F46999">
              <w:t> </w:t>
            </w:r>
          </w:p>
        </w:tc>
        <w:tc>
          <w:tcPr>
            <w:tcW w:w="1432" w:type="dxa"/>
          </w:tcPr>
          <w:p w:rsidR="00F46999" w:rsidRPr="00F46999" w:rsidRDefault="00F46999" w:rsidP="00F46999">
            <w:r>
              <w:t>$14,000</w:t>
            </w:r>
          </w:p>
        </w:tc>
        <w:tc>
          <w:tcPr>
            <w:tcW w:w="3058" w:type="dxa"/>
          </w:tcPr>
          <w:p w:rsidR="00F46999" w:rsidRPr="00F46999" w:rsidRDefault="00F46999" w:rsidP="00F46999">
            <w:r>
              <w:t>Otra Empresa</w:t>
            </w:r>
          </w:p>
        </w:tc>
      </w:tr>
    </w:tbl>
    <w:p w:rsidR="00F46999" w:rsidRPr="00F46999" w:rsidRDefault="00F46999" w:rsidP="00F46999">
      <w:pPr>
        <w:rPr>
          <w:b/>
          <w:u w:val="single"/>
        </w:rPr>
      </w:pPr>
    </w:p>
    <w:p w:rsidR="00760AB1" w:rsidRPr="00BF7377" w:rsidRDefault="00F46999" w:rsidP="00F46999">
      <w:pPr>
        <w:pStyle w:val="Prrafodelista"/>
        <w:numPr>
          <w:ilvl w:val="0"/>
          <w:numId w:val="1"/>
        </w:numPr>
        <w:ind w:left="284" w:hanging="284"/>
        <w:rPr>
          <w:b/>
          <w:u w:val="single"/>
        </w:rPr>
      </w:pP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Periodo 16 de Septiembre</w:t>
      </w:r>
      <w:r w:rsid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</w:t>
      </w: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-</w:t>
      </w:r>
      <w:r w:rsid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 xml:space="preserve"> </w:t>
      </w:r>
      <w:r w:rsidRPr="00BF7377">
        <w:rPr>
          <w:rFonts w:ascii="Arial" w:hAnsi="Arial" w:cs="Arial"/>
          <w:b/>
          <w:color w:val="222222"/>
          <w:sz w:val="16"/>
          <w:szCs w:val="16"/>
          <w:shd w:val="clear" w:color="auto" w:fill="FFFFFF"/>
        </w:rPr>
        <w:t>30 de Diciembre 2017</w:t>
      </w:r>
    </w:p>
    <w:p w:rsidR="00F46999" w:rsidRDefault="00F46999" w:rsidP="00F46999">
      <w:pPr>
        <w:rPr>
          <w:b/>
          <w:u w:val="single"/>
        </w:rPr>
      </w:pPr>
    </w:p>
    <w:tbl>
      <w:tblPr>
        <w:tblStyle w:val="Tablaconcuadrcula"/>
        <w:tblW w:w="9130" w:type="dxa"/>
        <w:tblLayout w:type="fixed"/>
        <w:tblLook w:val="04A0"/>
      </w:tblPr>
      <w:tblGrid>
        <w:gridCol w:w="390"/>
        <w:gridCol w:w="3120"/>
        <w:gridCol w:w="993"/>
        <w:gridCol w:w="567"/>
        <w:gridCol w:w="1134"/>
        <w:gridCol w:w="1662"/>
        <w:gridCol w:w="1264"/>
      </w:tblGrid>
      <w:tr w:rsidR="008D6C04" w:rsidRPr="00F46999" w:rsidTr="008D6C04">
        <w:tc>
          <w:tcPr>
            <w:tcW w:w="390" w:type="dxa"/>
            <w:shd w:val="clear" w:color="auto" w:fill="D9D9D9" w:themeFill="background1" w:themeFillShade="D9"/>
          </w:tcPr>
          <w:p w:rsidR="00F46999" w:rsidRPr="008D6C04" w:rsidRDefault="00F46999" w:rsidP="008D6C04">
            <w:pPr>
              <w:jc w:val="center"/>
              <w:rPr>
                <w:b/>
              </w:rPr>
            </w:pPr>
          </w:p>
        </w:tc>
        <w:tc>
          <w:tcPr>
            <w:tcW w:w="3120" w:type="dxa"/>
            <w:shd w:val="clear" w:color="auto" w:fill="D9D9D9" w:themeFill="background1" w:themeFillShade="D9"/>
          </w:tcPr>
          <w:p w:rsidR="00F46999" w:rsidRPr="008D6C04" w:rsidRDefault="00F46999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Propietario y Dirección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F46999" w:rsidRPr="008D6C04" w:rsidRDefault="00F46999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Monto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F46999" w:rsidRPr="008D6C04" w:rsidRDefault="00F46999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%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6999" w:rsidRPr="008D6C04" w:rsidRDefault="00F46999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Comisión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F46999" w:rsidRPr="008D6C04" w:rsidRDefault="008D6C04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Estado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F46999" w:rsidRPr="008D6C04" w:rsidRDefault="008D6C04" w:rsidP="008D6C04">
            <w:pPr>
              <w:jc w:val="center"/>
              <w:rPr>
                <w:b/>
              </w:rPr>
            </w:pPr>
            <w:r w:rsidRPr="008D6C04">
              <w:rPr>
                <w:b/>
              </w:rPr>
              <w:t>Financiera</w:t>
            </w:r>
          </w:p>
        </w:tc>
      </w:tr>
      <w:tr w:rsidR="008D6C04" w:rsidRPr="00F46999" w:rsidTr="008D6C04">
        <w:tc>
          <w:tcPr>
            <w:tcW w:w="390" w:type="dxa"/>
          </w:tcPr>
          <w:p w:rsidR="00F46999" w:rsidRPr="00F46999" w:rsidRDefault="00F46999" w:rsidP="00F46999">
            <w:r w:rsidRPr="00F46999">
              <w:t>1</w:t>
            </w:r>
          </w:p>
        </w:tc>
        <w:tc>
          <w:tcPr>
            <w:tcW w:w="3120" w:type="dxa"/>
          </w:tcPr>
          <w:p w:rsidR="00F46999" w:rsidRPr="00F46999" w:rsidRDefault="00F46999" w:rsidP="00F46999">
            <w:pPr>
              <w:rPr>
                <w:lang w:val="en-US"/>
              </w:rPr>
            </w:pPr>
            <w:r w:rsidRPr="00F46999">
              <w:rPr>
                <w:lang w:val="en-US"/>
              </w:rPr>
              <w:t xml:space="preserve">Maria A. </w:t>
            </w:r>
            <w:proofErr w:type="spellStart"/>
            <w:r w:rsidRPr="00F46999">
              <w:rPr>
                <w:lang w:val="en-US"/>
              </w:rPr>
              <w:t>Roldan</w:t>
            </w:r>
            <w:proofErr w:type="spellEnd"/>
          </w:p>
          <w:p w:rsidR="00F46999" w:rsidRPr="00F46999" w:rsidRDefault="00F46999" w:rsidP="00F46999">
            <w:pPr>
              <w:rPr>
                <w:lang w:val="en-US"/>
              </w:rPr>
            </w:pPr>
            <w:hyperlink r:id="rId7" w:history="1">
              <w:r w:rsidRPr="00F46999">
                <w:rPr>
                  <w:rStyle w:val="Hipervnculo"/>
                  <w:lang w:val="en-US"/>
                </w:rPr>
                <w:t>919 W 54 St L.A. 90001</w:t>
              </w:r>
            </w:hyperlink>
            <w:r w:rsidRPr="00F46999">
              <w:rPr>
                <w:lang w:val="en-US"/>
              </w:rPr>
              <w:t>  </w:t>
            </w:r>
          </w:p>
          <w:p w:rsidR="00F46999" w:rsidRPr="00F46999" w:rsidRDefault="00F46999" w:rsidP="00F469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F46999" w:rsidRPr="00F46999" w:rsidRDefault="00F46999" w:rsidP="00F46999">
            <w:pPr>
              <w:rPr>
                <w:lang w:val="en-US"/>
              </w:rPr>
            </w:pPr>
            <w:r>
              <w:rPr>
                <w:lang w:val="en-US"/>
              </w:rPr>
              <w:t>$98,500</w:t>
            </w:r>
          </w:p>
        </w:tc>
        <w:tc>
          <w:tcPr>
            <w:tcW w:w="567" w:type="dxa"/>
          </w:tcPr>
          <w:p w:rsidR="00F46999" w:rsidRPr="00F46999" w:rsidRDefault="00F46999" w:rsidP="00F469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F46999" w:rsidRPr="00F46999" w:rsidRDefault="00F46999" w:rsidP="00F46999">
            <w:pPr>
              <w:rPr>
                <w:lang w:val="en-US"/>
              </w:rPr>
            </w:pPr>
            <w:r>
              <w:rPr>
                <w:lang w:val="en-US"/>
              </w:rPr>
              <w:t>$7</w:t>
            </w:r>
            <w:r w:rsidR="008D6C04">
              <w:rPr>
                <w:lang w:val="en-US"/>
              </w:rPr>
              <w:t>,</w:t>
            </w:r>
            <w:r>
              <w:rPr>
                <w:lang w:val="en-US"/>
              </w:rPr>
              <w:t>880</w:t>
            </w:r>
          </w:p>
        </w:tc>
        <w:tc>
          <w:tcPr>
            <w:tcW w:w="1662" w:type="dxa"/>
          </w:tcPr>
          <w:p w:rsidR="00F46999" w:rsidRPr="00F46999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264" w:type="dxa"/>
          </w:tcPr>
          <w:p w:rsidR="00F46999" w:rsidRPr="00F46999" w:rsidRDefault="008D6C04" w:rsidP="00F469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Ygrene</w:t>
            </w:r>
            <w:proofErr w:type="spellEnd"/>
          </w:p>
        </w:tc>
      </w:tr>
      <w:tr w:rsidR="008D6C04" w:rsidRPr="008D6C04" w:rsidTr="008D6C04">
        <w:tc>
          <w:tcPr>
            <w:tcW w:w="390" w:type="dxa"/>
          </w:tcPr>
          <w:p w:rsidR="00F46999" w:rsidRPr="00F46999" w:rsidRDefault="00F46999" w:rsidP="00F46999">
            <w:r w:rsidRPr="00F46999">
              <w:t>2</w:t>
            </w:r>
          </w:p>
        </w:tc>
        <w:tc>
          <w:tcPr>
            <w:tcW w:w="3120" w:type="dxa"/>
          </w:tcPr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>Felipe Reyes</w:t>
            </w:r>
          </w:p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 xml:space="preserve">11590 </w:t>
            </w:r>
            <w:proofErr w:type="spellStart"/>
            <w:r w:rsidRPr="008D6C04">
              <w:rPr>
                <w:lang w:val="en-US"/>
              </w:rPr>
              <w:t>Bullis</w:t>
            </w:r>
            <w:proofErr w:type="spellEnd"/>
            <w:r w:rsidRPr="008D6C04">
              <w:rPr>
                <w:lang w:val="en-US"/>
              </w:rPr>
              <w:t>  Road Linwood</w:t>
            </w:r>
          </w:p>
          <w:p w:rsidR="00F46999" w:rsidRPr="008D6C04" w:rsidRDefault="00F46999" w:rsidP="00F469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$60,000</w:t>
            </w:r>
          </w:p>
        </w:tc>
        <w:tc>
          <w:tcPr>
            <w:tcW w:w="567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4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$7,200</w:t>
            </w:r>
          </w:p>
        </w:tc>
        <w:tc>
          <w:tcPr>
            <w:tcW w:w="1662" w:type="dxa"/>
          </w:tcPr>
          <w:p w:rsidR="00F46999" w:rsidRPr="008D6C04" w:rsidRDefault="008D6C04" w:rsidP="00F469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Ejecutado</w:t>
            </w:r>
            <w:proofErr w:type="spellEnd"/>
          </w:p>
        </w:tc>
        <w:tc>
          <w:tcPr>
            <w:tcW w:w="1264" w:type="dxa"/>
          </w:tcPr>
          <w:p w:rsidR="00F46999" w:rsidRPr="008D6C04" w:rsidRDefault="008D6C04" w:rsidP="00F469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Ygrene</w:t>
            </w:r>
            <w:proofErr w:type="spellEnd"/>
          </w:p>
        </w:tc>
      </w:tr>
      <w:tr w:rsidR="008D6C04" w:rsidRPr="00F46999" w:rsidTr="008D6C04">
        <w:tc>
          <w:tcPr>
            <w:tcW w:w="390" w:type="dxa"/>
          </w:tcPr>
          <w:p w:rsidR="00F46999" w:rsidRPr="00F46999" w:rsidRDefault="00F46999" w:rsidP="00F46999">
            <w:r>
              <w:t>3</w:t>
            </w:r>
          </w:p>
        </w:tc>
        <w:tc>
          <w:tcPr>
            <w:tcW w:w="3120" w:type="dxa"/>
          </w:tcPr>
          <w:p w:rsidR="008D6C04" w:rsidRPr="008D6C04" w:rsidRDefault="008D6C04" w:rsidP="008D6C04">
            <w:proofErr w:type="spellStart"/>
            <w:r w:rsidRPr="008D6C04">
              <w:t>Andres</w:t>
            </w:r>
            <w:proofErr w:type="spellEnd"/>
            <w:r w:rsidRPr="008D6C04">
              <w:t xml:space="preserve"> </w:t>
            </w:r>
            <w:proofErr w:type="spellStart"/>
            <w:r w:rsidRPr="008D6C04">
              <w:t>Garcia</w:t>
            </w:r>
            <w:proofErr w:type="spellEnd"/>
          </w:p>
          <w:p w:rsidR="008D6C04" w:rsidRPr="008D6C04" w:rsidRDefault="008D6C04" w:rsidP="008D6C04">
            <w:r w:rsidRPr="008D6C04">
              <w:t xml:space="preserve">6213 </w:t>
            </w:r>
            <w:proofErr w:type="spellStart"/>
            <w:r w:rsidRPr="008D6C04">
              <w:t>Arbutus</w:t>
            </w:r>
            <w:proofErr w:type="spellEnd"/>
            <w:r w:rsidRPr="008D6C04">
              <w:t xml:space="preserve"> Av. Huntington </w:t>
            </w:r>
          </w:p>
          <w:p w:rsidR="00F46999" w:rsidRPr="00F46999" w:rsidRDefault="00F46999" w:rsidP="00F46999"/>
        </w:tc>
        <w:tc>
          <w:tcPr>
            <w:tcW w:w="993" w:type="dxa"/>
          </w:tcPr>
          <w:p w:rsidR="00F46999" w:rsidRPr="00F46999" w:rsidRDefault="008D6C04" w:rsidP="00F46999">
            <w:r>
              <w:t>$69,650</w:t>
            </w:r>
          </w:p>
        </w:tc>
        <w:tc>
          <w:tcPr>
            <w:tcW w:w="567" w:type="dxa"/>
          </w:tcPr>
          <w:p w:rsidR="00F46999" w:rsidRPr="00F46999" w:rsidRDefault="008D6C04" w:rsidP="00F46999">
            <w:r>
              <w:t>8</w:t>
            </w:r>
          </w:p>
        </w:tc>
        <w:tc>
          <w:tcPr>
            <w:tcW w:w="1134" w:type="dxa"/>
          </w:tcPr>
          <w:p w:rsidR="00F46999" w:rsidRPr="00F46999" w:rsidRDefault="008D6C04" w:rsidP="00F46999">
            <w:r>
              <w:t>$5,572</w:t>
            </w:r>
          </w:p>
        </w:tc>
        <w:tc>
          <w:tcPr>
            <w:tcW w:w="1662" w:type="dxa"/>
          </w:tcPr>
          <w:p w:rsidR="00F46999" w:rsidRPr="00F46999" w:rsidRDefault="008D6C04" w:rsidP="00F46999">
            <w:r>
              <w:t>**</w:t>
            </w:r>
          </w:p>
        </w:tc>
        <w:tc>
          <w:tcPr>
            <w:tcW w:w="1264" w:type="dxa"/>
          </w:tcPr>
          <w:p w:rsidR="00F46999" w:rsidRPr="00F46999" w:rsidRDefault="008D6C04" w:rsidP="00F46999">
            <w:proofErr w:type="spellStart"/>
            <w:r>
              <w:t>Ygrene</w:t>
            </w:r>
            <w:proofErr w:type="spellEnd"/>
          </w:p>
        </w:tc>
      </w:tr>
      <w:tr w:rsidR="008D6C04" w:rsidRPr="008D6C04" w:rsidTr="008D6C04">
        <w:tc>
          <w:tcPr>
            <w:tcW w:w="390" w:type="dxa"/>
          </w:tcPr>
          <w:p w:rsidR="00F46999" w:rsidRPr="00F46999" w:rsidRDefault="00F46999" w:rsidP="00F46999">
            <w:r>
              <w:t>4</w:t>
            </w:r>
          </w:p>
        </w:tc>
        <w:tc>
          <w:tcPr>
            <w:tcW w:w="3120" w:type="dxa"/>
          </w:tcPr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 xml:space="preserve">Carmen </w:t>
            </w:r>
            <w:proofErr w:type="spellStart"/>
            <w:r w:rsidRPr="008D6C04">
              <w:rPr>
                <w:lang w:val="en-US"/>
              </w:rPr>
              <w:t>Huamani</w:t>
            </w:r>
            <w:proofErr w:type="spellEnd"/>
          </w:p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 xml:space="preserve">3311 Cherokee Av. </w:t>
            </w:r>
            <w:proofErr w:type="spellStart"/>
            <w:r w:rsidRPr="008D6C04">
              <w:rPr>
                <w:lang w:val="en-US"/>
              </w:rPr>
              <w:t>southgate</w:t>
            </w:r>
            <w:proofErr w:type="spellEnd"/>
            <w:r w:rsidRPr="008D6C04">
              <w:rPr>
                <w:lang w:val="en-US"/>
              </w:rPr>
              <w:t> </w:t>
            </w:r>
          </w:p>
          <w:p w:rsidR="00F46999" w:rsidRPr="008D6C04" w:rsidRDefault="00F46999" w:rsidP="00F469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t>$86,000</w:t>
            </w:r>
          </w:p>
        </w:tc>
        <w:tc>
          <w:tcPr>
            <w:tcW w:w="567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$6,880</w:t>
            </w:r>
          </w:p>
        </w:tc>
        <w:tc>
          <w:tcPr>
            <w:tcW w:w="1662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En Proceso</w:t>
            </w:r>
          </w:p>
        </w:tc>
        <w:tc>
          <w:tcPr>
            <w:tcW w:w="1264" w:type="dxa"/>
          </w:tcPr>
          <w:p w:rsidR="00F46999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</w:p>
        </w:tc>
      </w:tr>
      <w:tr w:rsidR="008D6C04" w:rsidRPr="008D6C04" w:rsidTr="008D6C04">
        <w:tc>
          <w:tcPr>
            <w:tcW w:w="390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20" w:type="dxa"/>
          </w:tcPr>
          <w:p w:rsidR="008D6C04" w:rsidRPr="008D6C04" w:rsidRDefault="008D6C04" w:rsidP="008D6C04">
            <w:r w:rsidRPr="008D6C04">
              <w:t xml:space="preserve">Santos R. </w:t>
            </w:r>
            <w:proofErr w:type="spellStart"/>
            <w:r w:rsidRPr="008D6C04">
              <w:t>Martinez</w:t>
            </w:r>
            <w:proofErr w:type="spellEnd"/>
          </w:p>
          <w:p w:rsidR="008D6C04" w:rsidRPr="008D6C04" w:rsidRDefault="008D6C04" w:rsidP="008D6C04">
            <w:hyperlink r:id="rId8" w:history="1">
              <w:r w:rsidRPr="008D6C04">
                <w:rPr>
                  <w:rStyle w:val="Hipervnculo"/>
                </w:rPr>
                <w:t xml:space="preserve">1323 W 59 </w:t>
              </w:r>
              <w:proofErr w:type="spellStart"/>
              <w:r w:rsidRPr="008D6C04">
                <w:rPr>
                  <w:rStyle w:val="Hipervnculo"/>
                </w:rPr>
                <w:t>Pl,LA</w:t>
              </w:r>
              <w:proofErr w:type="spellEnd"/>
              <w:r w:rsidRPr="008D6C04">
                <w:rPr>
                  <w:rStyle w:val="Hipervnculo"/>
                </w:rPr>
                <w:t xml:space="preserve"> 90044</w:t>
              </w:r>
            </w:hyperlink>
            <w:r w:rsidRPr="008D6C04">
              <w:t>   </w:t>
            </w:r>
          </w:p>
          <w:p w:rsidR="008D6C04" w:rsidRPr="008D6C04" w:rsidRDefault="008D6C04" w:rsidP="00F46999"/>
        </w:tc>
        <w:tc>
          <w:tcPr>
            <w:tcW w:w="993" w:type="dxa"/>
          </w:tcPr>
          <w:p w:rsidR="008D6C04" w:rsidRPr="008D6C04" w:rsidRDefault="008D6C04" w:rsidP="00F46999">
            <w:r>
              <w:t>$55,500</w:t>
            </w:r>
          </w:p>
        </w:tc>
        <w:tc>
          <w:tcPr>
            <w:tcW w:w="567" w:type="dxa"/>
          </w:tcPr>
          <w:p w:rsidR="008D6C04" w:rsidRPr="008D6C04" w:rsidRDefault="008D6C04" w:rsidP="00F46999">
            <w:r>
              <w:t>8</w:t>
            </w:r>
          </w:p>
        </w:tc>
        <w:tc>
          <w:tcPr>
            <w:tcW w:w="1134" w:type="dxa"/>
          </w:tcPr>
          <w:p w:rsidR="008D6C04" w:rsidRPr="008D6C04" w:rsidRDefault="008D6C04" w:rsidP="00F46999">
            <w:r>
              <w:t>$4,440</w:t>
            </w:r>
          </w:p>
        </w:tc>
        <w:tc>
          <w:tcPr>
            <w:tcW w:w="1662" w:type="dxa"/>
          </w:tcPr>
          <w:p w:rsidR="008D6C04" w:rsidRPr="008D6C04" w:rsidRDefault="008D6C04" w:rsidP="00F46999">
            <w:r>
              <w:t>Ejecutado</w:t>
            </w:r>
          </w:p>
        </w:tc>
        <w:tc>
          <w:tcPr>
            <w:tcW w:w="1264" w:type="dxa"/>
          </w:tcPr>
          <w:p w:rsidR="008D6C04" w:rsidRPr="008D6C04" w:rsidRDefault="008D6C04" w:rsidP="00F46999">
            <w:r>
              <w:t>E-3</w:t>
            </w:r>
          </w:p>
        </w:tc>
      </w:tr>
      <w:tr w:rsidR="008D6C04" w:rsidRPr="008D6C04" w:rsidTr="008D6C04">
        <w:tc>
          <w:tcPr>
            <w:tcW w:w="390" w:type="dxa"/>
          </w:tcPr>
          <w:p w:rsidR="008D6C04" w:rsidRPr="008D6C04" w:rsidRDefault="008D6C04" w:rsidP="00F46999">
            <w:r>
              <w:t>6</w:t>
            </w:r>
          </w:p>
        </w:tc>
        <w:tc>
          <w:tcPr>
            <w:tcW w:w="3120" w:type="dxa"/>
          </w:tcPr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 xml:space="preserve">Aura </w:t>
            </w:r>
            <w:proofErr w:type="spellStart"/>
            <w:r w:rsidRPr="008D6C04">
              <w:rPr>
                <w:lang w:val="en-US"/>
              </w:rPr>
              <w:t>Zamarripa</w:t>
            </w:r>
            <w:proofErr w:type="spellEnd"/>
          </w:p>
          <w:p w:rsidR="008D6C04" w:rsidRPr="008D6C04" w:rsidRDefault="008D6C04" w:rsidP="008D6C04">
            <w:pPr>
              <w:rPr>
                <w:lang w:val="en-US"/>
              </w:rPr>
            </w:pPr>
            <w:r w:rsidRPr="008D6C04">
              <w:rPr>
                <w:lang w:val="en-US"/>
              </w:rPr>
              <w:t>2771 Newell St. L.A.90039</w:t>
            </w:r>
          </w:p>
          <w:p w:rsidR="008D6C04" w:rsidRPr="008D6C04" w:rsidRDefault="008D6C04" w:rsidP="00F46999">
            <w:pPr>
              <w:rPr>
                <w:lang w:val="en-US"/>
              </w:rPr>
            </w:pPr>
          </w:p>
        </w:tc>
        <w:tc>
          <w:tcPr>
            <w:tcW w:w="993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$85,000</w:t>
            </w:r>
          </w:p>
        </w:tc>
        <w:tc>
          <w:tcPr>
            <w:tcW w:w="567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$6,800</w:t>
            </w:r>
          </w:p>
        </w:tc>
        <w:tc>
          <w:tcPr>
            <w:tcW w:w="1662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Ejecutado</w:t>
            </w:r>
          </w:p>
        </w:tc>
        <w:tc>
          <w:tcPr>
            <w:tcW w:w="1264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E-3</w:t>
            </w:r>
          </w:p>
        </w:tc>
      </w:tr>
      <w:tr w:rsidR="008D6C04" w:rsidRPr="008D6C04" w:rsidTr="008D6C04">
        <w:tc>
          <w:tcPr>
            <w:tcW w:w="390" w:type="dxa"/>
          </w:tcPr>
          <w:p w:rsidR="008D6C04" w:rsidRPr="008D6C04" w:rsidRDefault="008D6C04" w:rsidP="00F4699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20" w:type="dxa"/>
          </w:tcPr>
          <w:p w:rsidR="008D6C04" w:rsidRPr="008D6C04" w:rsidRDefault="00BF7377" w:rsidP="008D6C04">
            <w:r w:rsidRPr="008D6C04">
              <w:t>María</w:t>
            </w:r>
            <w:r w:rsidR="008D6C04" w:rsidRPr="008D6C04">
              <w:t xml:space="preserve"> Delgadillo</w:t>
            </w:r>
          </w:p>
          <w:p w:rsidR="008D6C04" w:rsidRPr="008D6C04" w:rsidRDefault="008D6C04" w:rsidP="008D6C04">
            <w:r w:rsidRPr="008D6C04">
              <w:t>2010 Michigan Ave L.A </w:t>
            </w:r>
          </w:p>
          <w:p w:rsidR="008D6C04" w:rsidRPr="008D6C04" w:rsidRDefault="008D6C04" w:rsidP="00F46999"/>
        </w:tc>
        <w:tc>
          <w:tcPr>
            <w:tcW w:w="993" w:type="dxa"/>
          </w:tcPr>
          <w:p w:rsidR="008D6C04" w:rsidRPr="008D6C04" w:rsidRDefault="008D6C04" w:rsidP="00F46999">
            <w:r>
              <w:t>$69,650</w:t>
            </w:r>
          </w:p>
        </w:tc>
        <w:tc>
          <w:tcPr>
            <w:tcW w:w="567" w:type="dxa"/>
          </w:tcPr>
          <w:p w:rsidR="008D6C04" w:rsidRPr="008D6C04" w:rsidRDefault="008D6C04" w:rsidP="00F46999">
            <w:r>
              <w:t>8</w:t>
            </w:r>
          </w:p>
        </w:tc>
        <w:tc>
          <w:tcPr>
            <w:tcW w:w="1134" w:type="dxa"/>
          </w:tcPr>
          <w:p w:rsidR="008D6C04" w:rsidRPr="008D6C04" w:rsidRDefault="008D6C04" w:rsidP="00F46999">
            <w:r>
              <w:t>$5,572</w:t>
            </w:r>
          </w:p>
        </w:tc>
        <w:tc>
          <w:tcPr>
            <w:tcW w:w="1662" w:type="dxa"/>
          </w:tcPr>
          <w:p w:rsidR="008D6C04" w:rsidRPr="008D6C04" w:rsidRDefault="008D6C04" w:rsidP="00F46999">
            <w:r>
              <w:t>***</w:t>
            </w:r>
          </w:p>
        </w:tc>
        <w:tc>
          <w:tcPr>
            <w:tcW w:w="1264" w:type="dxa"/>
          </w:tcPr>
          <w:p w:rsidR="008D6C04" w:rsidRPr="008D6C04" w:rsidRDefault="008D6C04" w:rsidP="00F46999">
            <w:r>
              <w:t>Ygrene</w:t>
            </w:r>
          </w:p>
        </w:tc>
      </w:tr>
    </w:tbl>
    <w:p w:rsidR="000B7248" w:rsidRPr="008D6C04" w:rsidRDefault="000B7248" w:rsidP="00F46999">
      <w:pPr>
        <w:rPr>
          <w:b/>
          <w:u w:val="single"/>
        </w:rPr>
      </w:pPr>
    </w:p>
    <w:p w:rsidR="000B7248" w:rsidRDefault="00800C07" w:rsidP="00800C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800C07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 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8444"/>
      </w:tblGrid>
      <w:tr w:rsidR="000B7248" w:rsidTr="000B7248">
        <w:tc>
          <w:tcPr>
            <w:tcW w:w="53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(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*</w:t>
            </w: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)</w:t>
            </w:r>
          </w:p>
        </w:tc>
        <w:tc>
          <w:tcPr>
            <w:tcW w:w="844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.-Hubo problemas con la financiera. Se puede recuperar.</w:t>
            </w:r>
          </w:p>
        </w:tc>
      </w:tr>
      <w:tr w:rsidR="000B7248" w:rsidTr="000B7248">
        <w:tc>
          <w:tcPr>
            <w:tcW w:w="53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(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**</w:t>
            </w: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)</w:t>
            </w:r>
          </w:p>
        </w:tc>
        <w:tc>
          <w:tcPr>
            <w:tcW w:w="844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.-Suspendido por los clientes.</w:t>
            </w:r>
          </w:p>
        </w:tc>
      </w:tr>
      <w:tr w:rsidR="000B7248" w:rsidTr="000B7248">
        <w:tc>
          <w:tcPr>
            <w:tcW w:w="53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(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***</w:t>
            </w: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)</w:t>
            </w:r>
          </w:p>
        </w:tc>
        <w:tc>
          <w:tcPr>
            <w:tcW w:w="844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.-Suspendido por la </w:t>
            </w:r>
            <w:r w:rsidR="00BF7377"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Financiera. </w:t>
            </w:r>
            <w:proofErr w:type="spellStart"/>
            <w:r w:rsidR="00BF7377"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Esta</w:t>
            </w:r>
            <w:proofErr w:type="spellEnd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 en proceso de convencer al client</w:t>
            </w: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e a calificarlo por 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otro ente.</w:t>
            </w:r>
          </w:p>
        </w:tc>
      </w:tr>
      <w:tr w:rsidR="000B7248" w:rsidTr="000B7248">
        <w:tc>
          <w:tcPr>
            <w:tcW w:w="534" w:type="dxa"/>
          </w:tcPr>
          <w:p w:rsidR="000B7248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</w:p>
        </w:tc>
        <w:tc>
          <w:tcPr>
            <w:tcW w:w="8444" w:type="dxa"/>
          </w:tcPr>
          <w:p w:rsidR="000B7248" w:rsidRPr="00800C07" w:rsidRDefault="000B7248" w:rsidP="00800C07">
            <w:pP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</w:pP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.- En el caso de la Sra. Carmen </w:t>
            </w:r>
            <w:proofErr w:type="spellStart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Huamani</w:t>
            </w:r>
            <w:proofErr w:type="spellEnd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, se </w:t>
            </w:r>
            <w:proofErr w:type="spellStart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esta</w:t>
            </w:r>
            <w:proofErr w:type="spellEnd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 esperando hasta Marzo que la ciudad de </w:t>
            </w:r>
            <w:proofErr w:type="spellStart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Southgate</w:t>
            </w:r>
            <w:proofErr w:type="spellEnd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, modifique  una </w:t>
            </w:r>
            <w:r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 </w:t>
            </w:r>
            <w:r w:rsidR="00BF7377"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resolución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 que permita convertir </w:t>
            </w:r>
            <w:r w:rsidR="00BF7377"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garaje</w:t>
            </w:r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 xml:space="preserve"> en parcela menor a 6000 </w:t>
            </w:r>
            <w:proofErr w:type="spellStart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sqft</w:t>
            </w:r>
            <w:proofErr w:type="spellEnd"/>
            <w:r w:rsidRPr="00800C07">
              <w:rPr>
                <w:rFonts w:ascii="Arial" w:eastAsia="Times New Roman" w:hAnsi="Arial" w:cs="Arial"/>
                <w:color w:val="222222"/>
                <w:sz w:val="16"/>
                <w:szCs w:val="16"/>
                <w:lang w:eastAsia="es-VE"/>
              </w:rPr>
              <w:t>.</w:t>
            </w:r>
          </w:p>
        </w:tc>
      </w:tr>
    </w:tbl>
    <w:p w:rsidR="001D243C" w:rsidRPr="00800C07" w:rsidRDefault="001D243C" w:rsidP="001D243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    </w:t>
      </w:r>
    </w:p>
    <w:p w:rsidR="001D243C" w:rsidRPr="00800C07" w:rsidRDefault="001D243C" w:rsidP="001D243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   </w:t>
      </w:r>
    </w:p>
    <w:p w:rsidR="001D243C" w:rsidRDefault="001D243C" w:rsidP="001D243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800C07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     </w:t>
      </w:r>
      <w:r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    </w:t>
      </w:r>
    </w:p>
    <w:p w:rsidR="001D243C" w:rsidRDefault="001D243C" w:rsidP="00800C07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</w:p>
    <w:p w:rsidR="001D243C" w:rsidRPr="001D243C" w:rsidRDefault="001D243C" w:rsidP="001D243C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1D243C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Proyectos pendientes por seguimiento y probabilidad de cierres, que van a ser atendidos por</w:t>
      </w:r>
      <w:r w:rsidRPr="001D243C">
        <w:rPr>
          <w:rFonts w:ascii="Arial" w:hAnsi="Arial" w:cs="Arial"/>
          <w:color w:val="222222"/>
          <w:sz w:val="16"/>
          <w:szCs w:val="16"/>
          <w:shd w:val="clear" w:color="auto" w:fill="FFFFFF"/>
        </w:rPr>
        <w:t> </w:t>
      </w:r>
      <w:r w:rsidRPr="001D243C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Luis Sánchez:</w:t>
      </w:r>
    </w:p>
    <w:p w:rsidR="001D243C" w:rsidRDefault="001D243C" w:rsidP="001D243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</w:p>
    <w:tbl>
      <w:tblPr>
        <w:tblStyle w:val="Tablaconcuadrcula"/>
        <w:tblW w:w="0" w:type="auto"/>
        <w:tblLook w:val="04A0"/>
      </w:tblPr>
      <w:tblGrid>
        <w:gridCol w:w="534"/>
        <w:gridCol w:w="3118"/>
        <w:gridCol w:w="5326"/>
      </w:tblGrid>
      <w:tr w:rsidR="001D243C" w:rsidRPr="001D243C" w:rsidTr="000B7248">
        <w:tc>
          <w:tcPr>
            <w:tcW w:w="534" w:type="dxa"/>
            <w:shd w:val="clear" w:color="auto" w:fill="D9D9D9" w:themeFill="background1" w:themeFillShade="D9"/>
          </w:tcPr>
          <w:p w:rsidR="001D243C" w:rsidRPr="001D243C" w:rsidRDefault="001D243C" w:rsidP="001D243C">
            <w:pPr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</w:pPr>
          </w:p>
        </w:tc>
        <w:tc>
          <w:tcPr>
            <w:tcW w:w="3118" w:type="dxa"/>
            <w:shd w:val="clear" w:color="auto" w:fill="D9D9D9" w:themeFill="background1" w:themeFillShade="D9"/>
          </w:tcPr>
          <w:p w:rsidR="001D243C" w:rsidRPr="000B7248" w:rsidRDefault="000B7248" w:rsidP="000B7248">
            <w:pPr>
              <w:jc w:val="center"/>
              <w:rPr>
                <w:rFonts w:eastAsia="Times New Roman" w:cs="Arial"/>
                <w:b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b/>
                <w:color w:val="222222"/>
                <w:lang w:eastAsia="es-VE"/>
              </w:rPr>
              <w:t>Dirección y Titular</w:t>
            </w:r>
          </w:p>
        </w:tc>
        <w:tc>
          <w:tcPr>
            <w:tcW w:w="5326" w:type="dxa"/>
            <w:shd w:val="clear" w:color="auto" w:fill="D9D9D9" w:themeFill="background1" w:themeFillShade="D9"/>
          </w:tcPr>
          <w:p w:rsidR="001D243C" w:rsidRPr="000B7248" w:rsidRDefault="000B7248" w:rsidP="000B7248">
            <w:pPr>
              <w:jc w:val="center"/>
              <w:rPr>
                <w:rFonts w:eastAsia="Times New Roman" w:cs="Arial"/>
                <w:b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b/>
                <w:color w:val="222222"/>
                <w:lang w:eastAsia="es-VE"/>
              </w:rPr>
              <w:t>Propuesta</w:t>
            </w:r>
          </w:p>
        </w:tc>
      </w:tr>
      <w:tr w:rsidR="001D243C" w:rsidRPr="001D243C" w:rsidTr="000B7248">
        <w:tc>
          <w:tcPr>
            <w:tcW w:w="534" w:type="dxa"/>
          </w:tcPr>
          <w:p w:rsidR="001D243C" w:rsidRPr="001D243C" w:rsidRDefault="001D243C" w:rsidP="001D243C">
            <w:pPr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</w:pPr>
            <w:r w:rsidRPr="001D243C"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  <w:t>1</w:t>
            </w:r>
          </w:p>
        </w:tc>
        <w:tc>
          <w:tcPr>
            <w:tcW w:w="3118" w:type="dxa"/>
          </w:tcPr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Patricia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Velasquez</w:t>
            </w:r>
            <w:proofErr w:type="spellEnd"/>
          </w:p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3525 Hunter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St,LA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90023</w:t>
            </w:r>
          </w:p>
          <w:p w:rsidR="001D243C" w:rsidRPr="000B7248" w:rsidRDefault="001D243C" w:rsidP="001D243C">
            <w:pPr>
              <w:rPr>
                <w:rFonts w:eastAsia="Times New Roman" w:cs="Arial"/>
                <w:color w:val="222222"/>
                <w:lang w:eastAsia="es-VE"/>
              </w:rPr>
            </w:pPr>
          </w:p>
        </w:tc>
        <w:tc>
          <w:tcPr>
            <w:tcW w:w="5326" w:type="dxa"/>
          </w:tcPr>
          <w:p w:rsidR="000B7248" w:rsidRPr="000B7248" w:rsidRDefault="000B7248" w:rsidP="000B7248">
            <w:pPr>
              <w:jc w:val="both"/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Construir 220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sqft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y remodelar el Play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room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>, para solicitar conversión a una ADU. Califica</w:t>
            </w:r>
            <w:r>
              <w:rPr>
                <w:rFonts w:eastAsia="Times New Roman" w:cs="Arial"/>
                <w:color w:val="222222"/>
                <w:lang w:eastAsia="es-VE"/>
              </w:rPr>
              <w:t xml:space="preserve"> </w:t>
            </w: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 por E-3 por 45000$ y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Ygrene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por 86000 $.</w:t>
            </w:r>
          </w:p>
          <w:p w:rsidR="001D243C" w:rsidRPr="000B7248" w:rsidRDefault="001D243C" w:rsidP="001D243C">
            <w:pPr>
              <w:rPr>
                <w:rFonts w:eastAsia="Times New Roman" w:cs="Arial"/>
                <w:color w:val="222222"/>
                <w:lang w:eastAsia="es-VE"/>
              </w:rPr>
            </w:pPr>
          </w:p>
        </w:tc>
      </w:tr>
      <w:tr w:rsidR="001D243C" w:rsidRPr="000B7248" w:rsidTr="000B7248">
        <w:tc>
          <w:tcPr>
            <w:tcW w:w="534" w:type="dxa"/>
          </w:tcPr>
          <w:p w:rsidR="001D243C" w:rsidRPr="001D243C" w:rsidRDefault="001D243C" w:rsidP="001D243C">
            <w:pPr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</w:pPr>
            <w:r w:rsidRPr="001D243C"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  <w:t>2</w:t>
            </w:r>
          </w:p>
        </w:tc>
        <w:tc>
          <w:tcPr>
            <w:tcW w:w="3118" w:type="dxa"/>
          </w:tcPr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val="en-US" w:eastAsia="es-VE"/>
              </w:rPr>
            </w:pPr>
            <w:r w:rsidRPr="000B7248">
              <w:rPr>
                <w:rFonts w:eastAsia="Times New Roman" w:cs="Arial"/>
                <w:color w:val="222222"/>
                <w:lang w:val="en-US" w:eastAsia="es-VE"/>
              </w:rPr>
              <w:t>Jose y Esther Covarrubias</w:t>
            </w:r>
          </w:p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val="en-US" w:eastAsia="es-VE"/>
              </w:rPr>
            </w:pPr>
            <w:hyperlink r:id="rId9" w:history="1">
              <w:r w:rsidRPr="000B7248">
                <w:rPr>
                  <w:rStyle w:val="Hipervnculo"/>
                  <w:rFonts w:eastAsia="Times New Roman" w:cs="Arial"/>
                  <w:lang w:val="en-US" w:eastAsia="es-VE"/>
                </w:rPr>
                <w:t xml:space="preserve">6637 </w:t>
              </w:r>
              <w:proofErr w:type="spellStart"/>
              <w:r w:rsidRPr="000B7248">
                <w:rPr>
                  <w:rStyle w:val="Hipervnculo"/>
                  <w:rFonts w:eastAsia="Times New Roman" w:cs="Arial"/>
                  <w:lang w:val="en-US" w:eastAsia="es-VE"/>
                </w:rPr>
                <w:t>Motz</w:t>
              </w:r>
              <w:proofErr w:type="spellEnd"/>
              <w:r w:rsidRPr="000B7248">
                <w:rPr>
                  <w:rStyle w:val="Hipervnculo"/>
                  <w:rFonts w:eastAsia="Times New Roman" w:cs="Arial"/>
                  <w:lang w:val="en-US" w:eastAsia="es-VE"/>
                </w:rPr>
                <w:t xml:space="preserve"> </w:t>
              </w:r>
              <w:proofErr w:type="spellStart"/>
              <w:r w:rsidRPr="000B7248">
                <w:rPr>
                  <w:rStyle w:val="Hipervnculo"/>
                  <w:rFonts w:eastAsia="Times New Roman" w:cs="Arial"/>
                  <w:lang w:val="en-US" w:eastAsia="es-VE"/>
                </w:rPr>
                <w:t>St,Paramount</w:t>
              </w:r>
              <w:proofErr w:type="spellEnd"/>
            </w:hyperlink>
            <w:r w:rsidRPr="000B7248">
              <w:rPr>
                <w:rFonts w:eastAsia="Times New Roman" w:cs="Arial"/>
                <w:color w:val="222222"/>
                <w:lang w:val="en-US" w:eastAsia="es-VE"/>
              </w:rPr>
              <w:t>  </w:t>
            </w:r>
          </w:p>
          <w:p w:rsidR="001D243C" w:rsidRPr="000B7248" w:rsidRDefault="001D243C" w:rsidP="001D243C">
            <w:pPr>
              <w:rPr>
                <w:rFonts w:eastAsia="Times New Roman" w:cs="Arial"/>
                <w:color w:val="222222"/>
                <w:lang w:val="en-US" w:eastAsia="es-VE"/>
              </w:rPr>
            </w:pPr>
          </w:p>
        </w:tc>
        <w:tc>
          <w:tcPr>
            <w:tcW w:w="5326" w:type="dxa"/>
          </w:tcPr>
          <w:p w:rsidR="001D243C" w:rsidRPr="000B7248" w:rsidRDefault="000B7248" w:rsidP="000B7248">
            <w:pPr>
              <w:jc w:val="both"/>
              <w:rPr>
                <w:rFonts w:eastAsia="Times New Roman" w:cs="Arial"/>
                <w:color w:val="222222"/>
                <w:lang w:eastAsia="es-VE"/>
              </w:rPr>
            </w:pPr>
            <w:r>
              <w:rPr>
                <w:rFonts w:eastAsia="Times New Roman" w:cs="Arial"/>
                <w:color w:val="222222"/>
                <w:lang w:eastAsia="es-VE"/>
              </w:rPr>
              <w:t>Ampliació</w:t>
            </w: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n de 400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sqft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de la </w:t>
            </w:r>
            <w:r>
              <w:rPr>
                <w:rFonts w:eastAsia="Times New Roman" w:cs="Arial"/>
                <w:color w:val="222222"/>
                <w:lang w:eastAsia="es-VE"/>
              </w:rPr>
              <w:t>vivienda principal o construcció</w:t>
            </w: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n de una ADU de 650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sqft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. Para este caso se acude a la asesoría financiera de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Yuniva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Torres, quien ya trabaja en el caso.</w:t>
            </w:r>
          </w:p>
        </w:tc>
      </w:tr>
      <w:tr w:rsidR="001D243C" w:rsidRPr="001D243C" w:rsidTr="000B7248">
        <w:tc>
          <w:tcPr>
            <w:tcW w:w="534" w:type="dxa"/>
          </w:tcPr>
          <w:p w:rsidR="001D243C" w:rsidRPr="001D243C" w:rsidRDefault="001D243C" w:rsidP="001D243C">
            <w:pPr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</w:pPr>
            <w:r w:rsidRPr="001D243C">
              <w:rPr>
                <w:rFonts w:eastAsia="Times New Roman" w:cs="Arial"/>
                <w:color w:val="222222"/>
                <w:sz w:val="24"/>
                <w:szCs w:val="24"/>
                <w:lang w:eastAsia="es-VE"/>
              </w:rPr>
              <w:t>3</w:t>
            </w:r>
          </w:p>
        </w:tc>
        <w:tc>
          <w:tcPr>
            <w:tcW w:w="3118" w:type="dxa"/>
          </w:tcPr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>Sonia Rivas/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Lester</w:t>
            </w:r>
            <w:proofErr w:type="spell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Garcia</w:t>
            </w:r>
            <w:proofErr w:type="spellEnd"/>
          </w:p>
          <w:p w:rsidR="000B7248" w:rsidRPr="000B7248" w:rsidRDefault="000B7248" w:rsidP="000B7248">
            <w:pPr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3260 Olive </w:t>
            </w:r>
            <w:proofErr w:type="spellStart"/>
            <w:r w:rsidRPr="000B7248">
              <w:rPr>
                <w:rFonts w:eastAsia="Times New Roman" w:cs="Arial"/>
                <w:color w:val="222222"/>
                <w:lang w:eastAsia="es-VE"/>
              </w:rPr>
              <w:t>St</w:t>
            </w:r>
            <w:proofErr w:type="gramStart"/>
            <w:r w:rsidRPr="000B7248">
              <w:rPr>
                <w:rFonts w:eastAsia="Times New Roman" w:cs="Arial"/>
                <w:color w:val="222222"/>
                <w:lang w:eastAsia="es-VE"/>
              </w:rPr>
              <w:t>,Huntington</w:t>
            </w:r>
            <w:proofErr w:type="spellEnd"/>
            <w:proofErr w:type="gram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P.</w:t>
            </w:r>
          </w:p>
          <w:p w:rsidR="001D243C" w:rsidRPr="000B7248" w:rsidRDefault="001D243C" w:rsidP="001D243C">
            <w:pPr>
              <w:rPr>
                <w:rFonts w:eastAsia="Times New Roman" w:cs="Arial"/>
                <w:color w:val="222222"/>
                <w:lang w:eastAsia="es-VE"/>
              </w:rPr>
            </w:pPr>
          </w:p>
        </w:tc>
        <w:tc>
          <w:tcPr>
            <w:tcW w:w="5326" w:type="dxa"/>
          </w:tcPr>
          <w:p w:rsidR="001D243C" w:rsidRPr="000B7248" w:rsidRDefault="000B7248" w:rsidP="000B7248">
            <w:pPr>
              <w:jc w:val="both"/>
              <w:rPr>
                <w:rFonts w:eastAsia="Times New Roman" w:cs="Arial"/>
                <w:color w:val="222222"/>
                <w:lang w:eastAsia="es-VE"/>
              </w:rPr>
            </w:pPr>
            <w:r w:rsidRPr="000B7248">
              <w:rPr>
                <w:rFonts w:eastAsia="Times New Roman" w:cs="Arial"/>
                <w:color w:val="222222"/>
                <w:lang w:eastAsia="es-VE"/>
              </w:rPr>
              <w:t>Se ha visitado en dos ocasiones. Es una conversión de garaje de340 sqft equivalente a una propuesta de 65690$, para un total de 74223$ por HERO con una cuota anual de 7268 $(606/mes) por 15 anos</w:t>
            </w:r>
            <w:proofErr w:type="gramStart"/>
            <w:r w:rsidRPr="000B7248">
              <w:rPr>
                <w:rFonts w:eastAsia="Times New Roman" w:cs="Arial"/>
                <w:color w:val="222222"/>
                <w:lang w:eastAsia="es-VE"/>
              </w:rPr>
              <w:t>..</w:t>
            </w:r>
            <w:proofErr w:type="gram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Se le ofrece 10 ventanas de regalo. El cliente solicita </w:t>
            </w:r>
            <w:proofErr w:type="gramStart"/>
            <w:r w:rsidRPr="000B7248">
              <w:rPr>
                <w:rFonts w:eastAsia="Times New Roman" w:cs="Arial"/>
                <w:color w:val="222222"/>
                <w:lang w:eastAsia="es-VE"/>
              </w:rPr>
              <w:t>mas</w:t>
            </w:r>
            <w:proofErr w:type="gramEnd"/>
            <w:r w:rsidRPr="000B7248">
              <w:rPr>
                <w:rFonts w:eastAsia="Times New Roman" w:cs="Arial"/>
                <w:color w:val="222222"/>
                <w:lang w:eastAsia="es-VE"/>
              </w:rPr>
              <w:t xml:space="preserve"> información sobre la empresa constructora y su Licencia. En conversación telefónica, hay probabilidad de cierre.</w:t>
            </w:r>
          </w:p>
        </w:tc>
      </w:tr>
    </w:tbl>
    <w:p w:rsidR="001D243C" w:rsidRPr="001D243C" w:rsidRDefault="001D243C" w:rsidP="001D243C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</w:p>
    <w:p w:rsidR="00F46999" w:rsidRDefault="00F46999" w:rsidP="00F46999">
      <w:pPr>
        <w:rPr>
          <w:b/>
          <w:u w:val="single"/>
        </w:rPr>
      </w:pPr>
    </w:p>
    <w:p w:rsidR="000B7248" w:rsidRPr="000B7248" w:rsidRDefault="000B7248" w:rsidP="000B7248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El Proyecto de Aura Zimarripa fue cerrado con la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participación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de Tania Rosas, distribuyendo la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comisión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en tres partes iguales, </w:t>
      </w:r>
    </w:p>
    <w:p w:rsidR="000B7248" w:rsidRPr="000B7248" w:rsidRDefault="000B7248" w:rsidP="000B724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</w:p>
    <w:p w:rsidR="000B7248" w:rsidRPr="000B7248" w:rsidRDefault="000B7248" w:rsidP="000B7248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El Proyecto de Santos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Martínez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, contó con la  valiosa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colaboración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de Karina Suarez a quien se le asigna un aporte de 500 $. Queda el seguimiento en manos de Luis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Sánchez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.</w:t>
      </w:r>
    </w:p>
    <w:p w:rsidR="000B7248" w:rsidRPr="000B7248" w:rsidRDefault="000B7248" w:rsidP="000B724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</w:p>
    <w:p w:rsidR="000B7248" w:rsidRPr="000B7248" w:rsidRDefault="000B7248" w:rsidP="000B7248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ind w:left="284" w:hanging="284"/>
        <w:rPr>
          <w:rFonts w:ascii="Arial" w:eastAsia="Times New Roman" w:hAnsi="Arial" w:cs="Arial"/>
          <w:color w:val="222222"/>
          <w:sz w:val="16"/>
          <w:szCs w:val="16"/>
          <w:lang w:eastAsia="es-VE"/>
        </w:rPr>
      </w:pP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El Proyecto de Felipe Reyes, que consiste en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Techo, Ventanas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y Paneles Solares esta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prácticamente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concluido a la fecha.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Aquí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participa en el cierre Tania Rosas y la </w:t>
      </w:r>
      <w:r w:rsidR="00BF7377"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>comisión</w:t>
      </w:r>
      <w:r w:rsidRPr="000B7248">
        <w:rPr>
          <w:rFonts w:ascii="Arial" w:eastAsia="Times New Roman" w:hAnsi="Arial" w:cs="Arial"/>
          <w:color w:val="222222"/>
          <w:sz w:val="16"/>
          <w:szCs w:val="16"/>
          <w:lang w:eastAsia="es-VE"/>
        </w:rPr>
        <w:t xml:space="preserve"> se distribuye en tres partes iguales.</w:t>
      </w:r>
    </w:p>
    <w:p w:rsidR="000B7248" w:rsidRPr="008D6C04" w:rsidRDefault="000B7248" w:rsidP="00F46999">
      <w:pPr>
        <w:rPr>
          <w:b/>
          <w:u w:val="single"/>
        </w:rPr>
      </w:pPr>
    </w:p>
    <w:p w:rsidR="00F46999" w:rsidRPr="008D6C04" w:rsidRDefault="00F46999" w:rsidP="00F46999">
      <w:pPr>
        <w:rPr>
          <w:b/>
          <w:u w:val="single"/>
        </w:rPr>
      </w:pPr>
    </w:p>
    <w:p w:rsidR="00F46999" w:rsidRPr="008D6C04" w:rsidRDefault="00F46999" w:rsidP="00F46999">
      <w:pPr>
        <w:rPr>
          <w:b/>
          <w:u w:val="single"/>
        </w:rPr>
      </w:pPr>
    </w:p>
    <w:p w:rsidR="00760AB1" w:rsidRDefault="00BF7377" w:rsidP="00EC362C">
      <w:pPr>
        <w:jc w:val="center"/>
      </w:pPr>
      <w:r w:rsidRPr="00BF7377">
        <w:t xml:space="preserve">Atentamente, </w:t>
      </w:r>
    </w:p>
    <w:p w:rsidR="00BF7377" w:rsidRDefault="00BF7377" w:rsidP="00EC362C">
      <w:pPr>
        <w:jc w:val="center"/>
      </w:pPr>
    </w:p>
    <w:p w:rsidR="00BF7377" w:rsidRPr="00BF7377" w:rsidRDefault="00BF7377" w:rsidP="00EC362C">
      <w:pPr>
        <w:jc w:val="center"/>
      </w:pPr>
      <w:r>
        <w:rPr>
          <w:b/>
          <w:noProof/>
          <w:u w:val="single"/>
          <w:lang w:eastAsia="es-VE"/>
        </w:rPr>
        <w:pict>
          <v:shape id="_x0000_s1031" type="#_x0000_t202" style="position:absolute;left:0;text-align:left;margin-left:272.6pt;margin-top:5.65pt;width:176.75pt;height:34.05pt;z-index:251667456;mso-width-percent:400;mso-height-percent:200;mso-width-percent:400;mso-height-percent:200;mso-width-relative:margin;mso-height-relative:margin" stroked="f">
            <v:textbox style="mso-fit-shape-to-text:t">
              <w:txbxContent>
                <w:p w:rsidR="00BF7377" w:rsidRDefault="00BF7377" w:rsidP="00BF7377">
                  <w:pPr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_____________________________</w:t>
                  </w:r>
                </w:p>
                <w:p w:rsidR="00BF7377" w:rsidRDefault="00BF7377" w:rsidP="00BF7377">
                  <w:pPr>
                    <w:spacing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Carmen de Rojas</w:t>
                  </w:r>
                </w:p>
              </w:txbxContent>
            </v:textbox>
          </v:shape>
        </w:pict>
      </w:r>
      <w:r w:rsidRPr="000C1D18">
        <w:rPr>
          <w:noProof/>
          <w:lang w:val="es-ES"/>
        </w:rPr>
        <w:pict>
          <v:shape id="_x0000_s1030" type="#_x0000_t202" style="position:absolute;left:0;text-align:left;margin-left:-2.5pt;margin-top:5.4pt;width:175.95pt;height:34.8pt;z-index:251666432;mso-width-percent:400;mso-height-percent:200;mso-width-percent:400;mso-height-percent:200;mso-width-relative:margin;mso-height-relative:margin" stroked="f">
            <v:textbox style="mso-fit-shape-to-text:t">
              <w:txbxContent>
                <w:p w:rsidR="00BF7377" w:rsidRDefault="00BF7377" w:rsidP="00BF7377">
                  <w:pPr>
                    <w:spacing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_____________________________</w:t>
                  </w:r>
                </w:p>
                <w:p w:rsidR="00BF7377" w:rsidRDefault="00BF7377" w:rsidP="00BF7377">
                  <w:pPr>
                    <w:spacing w:line="240" w:lineRule="auto"/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Miguel Rojas</w:t>
                  </w:r>
                </w:p>
              </w:txbxContent>
            </v:textbox>
          </v:shape>
        </w:pict>
      </w:r>
    </w:p>
    <w:p w:rsidR="00EC362C" w:rsidRPr="008D6C04" w:rsidRDefault="00EC362C" w:rsidP="00EC362C">
      <w:pPr>
        <w:jc w:val="center"/>
        <w:rPr>
          <w:b/>
          <w:u w:val="single"/>
        </w:rPr>
      </w:pPr>
    </w:p>
    <w:p w:rsidR="00EC362C" w:rsidRPr="008D6C04" w:rsidRDefault="00EC362C" w:rsidP="00EC362C">
      <w:pPr>
        <w:jc w:val="center"/>
        <w:rPr>
          <w:b/>
          <w:u w:val="single"/>
        </w:rPr>
      </w:pPr>
    </w:p>
    <w:sectPr w:rsidR="00EC362C" w:rsidRPr="008D6C04" w:rsidSect="000B7248">
      <w:headerReference w:type="default" r:id="rId10"/>
      <w:footerReference w:type="default" r:id="rId11"/>
      <w:pgSz w:w="12240" w:h="15840"/>
      <w:pgMar w:top="2092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130" w:rsidRDefault="00C25130" w:rsidP="00EC362C">
      <w:pPr>
        <w:spacing w:line="240" w:lineRule="auto"/>
      </w:pPr>
      <w:r>
        <w:separator/>
      </w:r>
    </w:p>
  </w:endnote>
  <w:endnote w:type="continuationSeparator" w:id="0">
    <w:p w:rsidR="00C25130" w:rsidRDefault="00C25130" w:rsidP="00EC3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71926"/>
      <w:docPartObj>
        <w:docPartGallery w:val="Page Numbers (Bottom of Page)"/>
        <w:docPartUnique/>
      </w:docPartObj>
    </w:sdtPr>
    <w:sdtContent>
      <w:p w:rsidR="00A453FF" w:rsidRDefault="00A453FF">
        <w:pPr>
          <w:pStyle w:val="Piedepgina"/>
          <w:jc w:val="right"/>
        </w:pPr>
        <w:fldSimple w:instr=" PAGE   \* MERGEFORMAT ">
          <w:r w:rsidR="00EA3A49">
            <w:rPr>
              <w:noProof/>
            </w:rPr>
            <w:t>1</w:t>
          </w:r>
        </w:fldSimple>
      </w:p>
    </w:sdtContent>
  </w:sdt>
  <w:p w:rsidR="00A453FF" w:rsidRDefault="00A453F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130" w:rsidRDefault="00C25130" w:rsidP="00EC362C">
      <w:pPr>
        <w:spacing w:line="240" w:lineRule="auto"/>
      </w:pPr>
      <w:r>
        <w:separator/>
      </w:r>
    </w:p>
  </w:footnote>
  <w:footnote w:type="continuationSeparator" w:id="0">
    <w:p w:rsidR="00C25130" w:rsidRDefault="00C25130" w:rsidP="00EC36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93D" w:rsidRDefault="0044693D">
    <w:pPr>
      <w:pStyle w:val="Encabezado"/>
    </w:pPr>
    <w:r>
      <w:rPr>
        <w:noProof/>
        <w:lang w:eastAsia="es-V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0.25pt;margin-top:-6.45pt;width:282.95pt;height:52.6pt;z-index:251659264;mso-width-relative:margin;mso-height-relative:margin" stroked="f">
          <v:textbox style="mso-next-textbox:#_x0000_s2050">
            <w:txbxContent>
              <w:p w:rsidR="0044693D" w:rsidRPr="00EC362C" w:rsidRDefault="0044693D" w:rsidP="0044693D">
                <w:pPr>
                  <w:spacing w:line="240" w:lineRule="auto"/>
                  <w:jc w:val="center"/>
                  <w:rPr>
                    <w:rFonts w:cs="Arial"/>
                    <w:lang w:val="es-ES"/>
                  </w:rPr>
                </w:pPr>
                <w:r w:rsidRPr="00EC362C">
                  <w:rPr>
                    <w:rFonts w:cs="Arial"/>
                    <w:lang w:val="es-ES"/>
                  </w:rPr>
                  <w:t>Eco Home Improvement</w:t>
                </w:r>
              </w:p>
              <w:p w:rsidR="0044693D" w:rsidRPr="00EC362C" w:rsidRDefault="0044693D" w:rsidP="0044693D">
                <w:pPr>
                  <w:spacing w:line="240" w:lineRule="auto"/>
                  <w:jc w:val="center"/>
                  <w:rPr>
                    <w:rFonts w:cs="Arial"/>
                    <w:lang w:val="es-ES"/>
                  </w:rPr>
                </w:pPr>
                <w:r w:rsidRPr="00EC362C">
                  <w:rPr>
                    <w:rFonts w:cs="Arial"/>
                    <w:lang w:val="es-ES"/>
                  </w:rPr>
                  <w:t>Montebello  - California</w:t>
                </w:r>
              </w:p>
            </w:txbxContent>
          </v:textbox>
        </v:shape>
      </w:pict>
    </w:r>
    <w:r>
      <w:rPr>
        <w:noProof/>
        <w:lang w:eastAsia="es-VE"/>
      </w:rPr>
      <w:pict>
        <v:shape id="_x0000_s2049" type="#_x0000_t202" style="position:absolute;margin-left:-8.8pt;margin-top:-18.95pt;width:98.45pt;height:85.15pt;z-index:251658240;mso-width-relative:margin;mso-height-relative:margin" stroked="f">
          <v:textbox style="mso-next-textbox:#_x0000_s2049">
            <w:txbxContent>
              <w:p w:rsidR="0044693D" w:rsidRPr="00EC362C" w:rsidRDefault="0044693D" w:rsidP="0044693D">
                <w:r>
                  <w:rPr>
                    <w:noProof/>
                    <w:lang w:eastAsia="es-VE"/>
                  </w:rPr>
                  <w:drawing>
                    <wp:inline distT="0" distB="0" distL="0" distR="0">
                      <wp:extent cx="994537" cy="938254"/>
                      <wp:effectExtent l="19050" t="0" r="0" b="0"/>
                      <wp:docPr id="4" name="1 Imagen" descr="eco solar 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co solar 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97439" cy="94099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7D54"/>
    <w:multiLevelType w:val="hybridMultilevel"/>
    <w:tmpl w:val="DAF0E0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C362C"/>
    <w:rsid w:val="000B7248"/>
    <w:rsid w:val="001A42BC"/>
    <w:rsid w:val="001D243C"/>
    <w:rsid w:val="0044693D"/>
    <w:rsid w:val="00760AB1"/>
    <w:rsid w:val="00800C07"/>
    <w:rsid w:val="008D6C04"/>
    <w:rsid w:val="00A453FF"/>
    <w:rsid w:val="00BF7377"/>
    <w:rsid w:val="00C25130"/>
    <w:rsid w:val="00C658CA"/>
    <w:rsid w:val="00EA3A49"/>
    <w:rsid w:val="00EC362C"/>
    <w:rsid w:val="00EF51F6"/>
    <w:rsid w:val="00F46999"/>
    <w:rsid w:val="00FF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03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36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6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C362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362C"/>
  </w:style>
  <w:style w:type="paragraph" w:styleId="Piedepgina">
    <w:name w:val="footer"/>
    <w:basedOn w:val="Normal"/>
    <w:link w:val="PiedepginaCar"/>
    <w:uiPriority w:val="99"/>
    <w:unhideWhenUsed/>
    <w:rsid w:val="00EC362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62C"/>
  </w:style>
  <w:style w:type="paragraph" w:styleId="Prrafodelista">
    <w:name w:val="List Paragraph"/>
    <w:basedOn w:val="Normal"/>
    <w:uiPriority w:val="34"/>
    <w:qFormat/>
    <w:rsid w:val="00F46999"/>
    <w:pPr>
      <w:ind w:left="720"/>
      <w:contextualSpacing/>
    </w:pPr>
  </w:style>
  <w:style w:type="table" w:styleId="Tablaconcuadrcula">
    <w:name w:val="Table Grid"/>
    <w:basedOn w:val="Tablanormal"/>
    <w:uiPriority w:val="59"/>
    <w:rsid w:val="00F469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69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1323+W+59+Pl,LA+90044&amp;entry=gmail&amp;source=g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maps.google.com/?q=919+W+54+St+L.A.+90001&amp;entry=gmail&amp;source=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ps.google.com/?q=6637+Motz+St,Paramount&amp;entry=gmail&amp;source=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14A46"/>
    <w:rsid w:val="00014A46"/>
    <w:rsid w:val="00BB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8ACD643D0924910904BFBF2920A219A">
    <w:name w:val="D8ACD643D0924910904BFBF2920A219A"/>
    <w:rsid w:val="00014A46"/>
  </w:style>
  <w:style w:type="paragraph" w:customStyle="1" w:styleId="76053CAB67214A78B4BFB3277B146A48">
    <w:name w:val="76053CAB67214A78B4BFB3277B146A48"/>
    <w:rsid w:val="00014A46"/>
  </w:style>
  <w:style w:type="paragraph" w:customStyle="1" w:styleId="6D74717F6F85484DAFC2CEDF07E8D417">
    <w:name w:val="6D74717F6F85484DAFC2CEDF07E8D417"/>
    <w:rsid w:val="00014A46"/>
  </w:style>
  <w:style w:type="paragraph" w:customStyle="1" w:styleId="B81718DFFD464E0FBF9277646CAA4277">
    <w:name w:val="B81718DFFD464E0FBF9277646CAA4277"/>
    <w:rsid w:val="00014A46"/>
  </w:style>
  <w:style w:type="paragraph" w:customStyle="1" w:styleId="F1D2DFD275C143AD90FC0CBEA62BE69E">
    <w:name w:val="F1D2DFD275C143AD90FC0CBEA62BE69E"/>
    <w:rsid w:val="00014A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8</cp:revision>
  <cp:lastPrinted>2017-12-20T08:54:00Z</cp:lastPrinted>
  <dcterms:created xsi:type="dcterms:W3CDTF">2017-12-20T07:52:00Z</dcterms:created>
  <dcterms:modified xsi:type="dcterms:W3CDTF">2017-12-20T08:56:00Z</dcterms:modified>
</cp:coreProperties>
</file>