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3C92" w14:textId="77777777" w:rsidR="002C742B" w:rsidRDefault="002C742B" w:rsidP="002C742B">
      <w:r>
        <w:t>Diagramas de clase:</w:t>
      </w:r>
    </w:p>
    <w:p w14:paraId="02AAD7FE" w14:textId="3AA1602A" w:rsidR="008E7BEA" w:rsidRDefault="002C742B" w:rsidP="002C742B">
      <w:r>
        <w:t>Fundamentos</w:t>
      </w:r>
    </w:p>
    <w:p w14:paraId="5FC72502" w14:textId="57A64C56" w:rsidR="002C742B" w:rsidRDefault="002C742B" w:rsidP="002C742B">
      <w:r>
        <w:t>El diagrama de clase, además de ser de uso extendido, también está sujeto a la más amplia gama de conceptos de modelado. Aunque los elementos básicos son necesarios para todos, los conceptos avanzados se usan con mucha menor frecuencia. Por eso, he dividido mi estudio de los diagramas de clase en dos partes; los fundamentos y los conceptos avanzados.</w:t>
      </w:r>
    </w:p>
    <w:p w14:paraId="5DF6C4CE" w14:textId="467A0F3A" w:rsidR="002C742B" w:rsidRDefault="002C742B" w:rsidP="002C742B">
      <w:r>
        <w:t>El diagrama de clase describe los tipos de objetos que hay en el sistema y las diversas clases de relaciones estáticas que existen entre ellos.</w:t>
      </w:r>
    </w:p>
    <w:p w14:paraId="2C9DCE8D" w14:textId="53A6F6B7" w:rsidR="002C742B" w:rsidRDefault="002C742B" w:rsidP="002C742B">
      <w:r>
        <w:t>Hay dos tipos principales de relaciones estáticas:</w:t>
      </w:r>
    </w:p>
    <w:p w14:paraId="45752C65" w14:textId="653B25AF" w:rsidR="002C742B" w:rsidRDefault="002C742B" w:rsidP="002C742B">
      <w:r>
        <w:t>asociaciones (por ejemplo, un diente puede rentar diversas videocintas).</w:t>
      </w:r>
    </w:p>
    <w:p w14:paraId="3B34F95B" w14:textId="77777777" w:rsidR="002C742B" w:rsidRDefault="002C742B" w:rsidP="002C742B">
      <w:r>
        <w:t>subtipos (una enfermera es un tipo de persona).</w:t>
      </w:r>
    </w:p>
    <w:p w14:paraId="21CB6A77" w14:textId="4D3C39D0" w:rsidR="002C742B" w:rsidRDefault="002C742B" w:rsidP="002C742B">
      <w:r>
        <w:t>Los diagramas de clase también muestran los atributos y operaciones de una clase y las restricciones a que se ven sujetos, según la forma en que se conecten los objetos.</w:t>
      </w:r>
    </w:p>
    <w:p w14:paraId="66B6C543" w14:textId="77777777" w:rsidR="002C742B" w:rsidRDefault="002C742B" w:rsidP="002C742B">
      <w:r>
        <w:t>Perspectivas</w:t>
      </w:r>
    </w:p>
    <w:p w14:paraId="77F1D215" w14:textId="77777777" w:rsidR="002C742B" w:rsidRDefault="002C742B" w:rsidP="002C742B">
      <w:r>
        <w:t xml:space="preserve">Antes de empezar a describir los diagramas de clase, quisiera señalar una importante sutileza sobre el modo en que se usan. Tal sutileza generalmente no está documentada, pero tiene sus repercusiones en el modo en que debe interpretarse un diagrama, ya que se refiere a lo que se va a describir con un modelo. Siguiendo la recomendación de Steve Cook y JOM Daniels (1994), considero que hay tres perspectivas que se pueden manejar al dibujar diagramas de clase (o, de hecho, cualquier modelo, aunque esta división se advierte de modo especial en relación con los di agramas de clase). Conceptual. Si se adopta la perspectiva conceptual, se dibuja un diagrama que represente los conceptos del dominio que se está estudiando. Estos conceptos se relacionan de manera natural con las clases que los implementan, pero con frecuencia no hay una correlación directa. De hecho, los modelos conceptuales se deben dibujar sin importar (o casi) el software con que se implementarán, por lo cual se pueden considerar como independientes del lenguaje. (Cook y Daniels llaman perspectiva esencial a esto; por mi parte, empleo el término "conceptual", pues se ha usado durante mucho tiempo.) </w:t>
      </w:r>
    </w:p>
    <w:p w14:paraId="0CFEB12D" w14:textId="77777777" w:rsidR="00B85A4F" w:rsidRDefault="002C742B" w:rsidP="002C742B">
      <w:r>
        <w:t>Especificación. Ahora estamos viendo el software, pero lo que observamos son las interfaces del software, no su implementación. Por tanto, en realidad vemos los tipos, no las clases. El desarrollo orientado a objetos pone un gran énfasis en la diferencia entre interfaz e implementación, pero esto con frecuencia se pasa por alto</w:t>
      </w:r>
      <w:r w:rsidR="00B85A4F">
        <w:t xml:space="preserve"> </w:t>
      </w:r>
      <w:r>
        <w:t>en la práctica, ya que el concepto de clase en un lenguaje 00 combina tanto la interfaz como la implementación. Así, a menudo se</w:t>
      </w:r>
      <w:r w:rsidR="00B85A4F">
        <w:t xml:space="preserve"> </w:t>
      </w:r>
      <w:r>
        <w:t>hace referencia a las interfaces como tipos y a la implementación de</w:t>
      </w:r>
      <w:r w:rsidR="00B85A4F">
        <w:t xml:space="preserve"> </w:t>
      </w:r>
      <w:r>
        <w:t>esas interfaces como clases. Influidos por este manejo del lenguaje,</w:t>
      </w:r>
      <w:r w:rsidR="00B85A4F">
        <w:t xml:space="preserve"> </w:t>
      </w:r>
      <w:r>
        <w:t>la mayor parte de los métodos han seguido este camino. Esto está</w:t>
      </w:r>
      <w:r w:rsidR="00B85A4F">
        <w:t xml:space="preserve"> </w:t>
      </w:r>
      <w:r>
        <w:t>cambiando Gava y CORBA tendrán aquí cierta influencia), pero no</w:t>
      </w:r>
      <w:r w:rsidR="00B85A4F">
        <w:t xml:space="preserve"> </w:t>
      </w:r>
      <w:r>
        <w:t>con suficiente rapidez. Un tipo representa una interfaz que puede</w:t>
      </w:r>
      <w:r w:rsidR="00B85A4F">
        <w:t xml:space="preserve"> </w:t>
      </w:r>
      <w:r>
        <w:t>tener muchas implementaciones distintas debido, por ejemplo, al</w:t>
      </w:r>
      <w:r w:rsidR="00B85A4F">
        <w:t xml:space="preserve"> </w:t>
      </w:r>
      <w:r>
        <w:t>ambiente de implementación, características de desempeño y proveedor. La distinción puede ser muy importante en diversas té</w:t>
      </w:r>
      <w:r w:rsidR="00B85A4F">
        <w:t>cn</w:t>
      </w:r>
      <w:r>
        <w:t>icas de diseño basadas en la delegación; véase el estudio de este tema en Gamma et al. (1994).</w:t>
      </w:r>
    </w:p>
    <w:p w14:paraId="29FBDBE9" w14:textId="351C7EF4" w:rsidR="002C742B" w:rsidRDefault="002C742B" w:rsidP="00B85A4F">
      <w:r>
        <w:lastRenderedPageBreak/>
        <w:t xml:space="preserve">Implementación. </w:t>
      </w:r>
      <w:r w:rsidR="00B85A4F">
        <w:t>Dentro de esta concepción, realmente tenemos clases y exponemos por completo la implementación. Ésta es, probablemente, la perspectiva más empleada, pero en muchos sentidos es mejor adoptar la perspectiva de especificación.</w:t>
      </w:r>
    </w:p>
    <w:p w14:paraId="72727226" w14:textId="4ADDE50A" w:rsidR="00B85A4F" w:rsidRDefault="00B85A4F" w:rsidP="00B85A4F">
      <w:r>
        <w:t>La comprensión de la perspectiva es crucial tanto para dibujar como para leer los diagramas de clase. Desafortunadamente, las divisiones entre las perspectivas no son tajantes y la mayoría de los modeladores no se preocupa por definirlas con claridad cuando las dibujan. A medida que ahonde en mi exposición de los diagramas de clase, enfatizaré cómo cada elemento de la técnica depende en gran medida de la perspectiva.</w:t>
      </w:r>
    </w:p>
    <w:p w14:paraId="213F155C" w14:textId="0D329592" w:rsidR="00B85A4F" w:rsidRDefault="00B85A4F" w:rsidP="00B85A4F">
      <w:r>
        <w:t>Cuando usted dibuje un diagrama, hágalo desde el punto de vista de una sola perspectiva clara. Cuando lea un diagrama, asegúrese de saber desde qué perspectiva se dibujó. Dicho conocimiento es esencial si se quiere interpretar correctamente el diagrama.</w:t>
      </w:r>
    </w:p>
    <w:p w14:paraId="633E9281" w14:textId="190FFA6F" w:rsidR="00B85A4F" w:rsidRDefault="00B85A4F" w:rsidP="00B85A4F">
      <w:r>
        <w:t>La perspectiva no es parte del UML formal, pero considero que es extremadamente valiosa al modelar y revisar los modelos. El UML se puede utilizar con las tres perspectivas. Mediante el etiquetado de las clases con un estereotipo (véase la página 86), se puede dar una indicación clara de la perspectiva. Las clases se marcan con «clase de implementación» para mostrar la perspectiva de implementación y con «tipo» para el caso de la perspectiva de especificación y la conceptual. La mayor parte de los usuarios de los métodos 00 adopta una perspectiva de implementación, lo cual es de lamentar, porque las otras perspectivas con frecuencia son más útiles.</w:t>
      </w:r>
    </w:p>
    <w:p w14:paraId="150742C7" w14:textId="167E24E7" w:rsidR="00B85A4F" w:rsidRDefault="00B85A4F" w:rsidP="00B85A4F">
      <w:r w:rsidRPr="00B85A4F">
        <w:t>Asociaciones</w:t>
      </w:r>
    </w:p>
    <w:p w14:paraId="74BFA331" w14:textId="291BE1C8" w:rsidR="00B85A4F" w:rsidRDefault="00B85A4F" w:rsidP="00B85A4F">
      <w:r>
        <w:t>Las asociaciones representan relaciones entre instancias de clases (una persona trabaja para una empresa; una empresa tiene cierta cantidad de oficinas).</w:t>
      </w:r>
    </w:p>
    <w:p w14:paraId="73639815" w14:textId="65E62DFD" w:rsidR="00B85A4F" w:rsidRDefault="00B85A4F" w:rsidP="00B85A4F">
      <w:r>
        <w:t>Desde la perspectiva conceptual, las asociaciones representan relaciones conceptuales entre clases. El diagrama indica que un Pedido debe venir de un solo Cliente y que un Cliente puede hacer varios Pedidos en un periodo de tiempo. Cada uno de estos Pedidos tiene varias instancias de Línea de pedido, cada una de las cuales se refiere a un solo Producto.</w:t>
      </w:r>
    </w:p>
    <w:p w14:paraId="005A701D" w14:textId="7FFB34A1" w:rsidR="00B85A4F" w:rsidRDefault="00B85A4F" w:rsidP="00B85A4F">
      <w:r>
        <w:t>Cada asociación tiene dos papeles; cada papel es una dirección en la asociación. De este modo, la asociación entre Cliente y Pedido contiene dos papeles: uno del Cliente al Pedido; el segundo del Pedido al Cliente. Se puede nombrar explícitamente un papel mediante una etiqueta. En este caso, el papel en sentido Pedido a Línea de orden se llama Artículos de línea. Si no hay etiqueta, el papel se puede nombrar de acuerdo con la etiqueta de la clase; de esta forma, el papel de Pedido a Cliente se llamará Cliente (en este libro, me refiero a la clase de donde parte el papel como origen y a la clase a dónde va el papel como destino. Esto significa que hay un papel de Cliente cuyo origen es Pedido y cuyo destino es Cliente). Un papel tiene también una multiplicidad, la cual es una indicación de la cantidad de objetos que participarán en la relación dada.</w:t>
      </w:r>
    </w:p>
    <w:p w14:paraId="631EFB79" w14:textId="1C3CA65B" w:rsidR="00C50D9D" w:rsidRDefault="00C50D9D" w:rsidP="00C50D9D">
      <w:r>
        <w:t>En general, la multiplicidad indica los limites inferior y superior de los objetos participantes. El * representa de hecho el intervalo 0...infinito: el Cliente no necesita haber colocado un Pedido, y no hay un tope superior (por lo menos en teoría) para la cantidad de pedidos que puede colocar. El 1 equivale a 1…1: cada Pedido debe haber sido solicitado por un solo Cliente.</w:t>
      </w:r>
    </w:p>
    <w:p w14:paraId="5DC6B5EB" w14:textId="787A10DF" w:rsidR="00C50D9D" w:rsidRDefault="00C50D9D" w:rsidP="00C50D9D">
      <w:r>
        <w:lastRenderedPageBreak/>
        <w:t>En la práctica, las multiplicidades más comunes son 1, *, Y 0…1 (se puede no tener ninguno o bien tener uno). Para una multiplicidad más general, se puede tener un solo número (por ejemplo, 11 jugadores en un equipo de fútbol), un intervalo (por ejemplo, 2...4 para los participantes de un juego de canasta) O combinaciones discretas de números e intervalos.</w:t>
      </w:r>
    </w:p>
    <w:p w14:paraId="4250C146" w14:textId="662A5867" w:rsidR="00C50D9D" w:rsidRDefault="00C50D9D" w:rsidP="00C50D9D">
      <w:r>
        <w:t>Dentro de la perspectiva de la especificación, las asociaciones representan responsabilidades. Si existen convenciones estándar para nombrar métodos de consulta, probablemente sus nombres se puedan deducir del diagrama. Por ejemplo, puedo tener una convención que diga que las relaciones de un solo valor se implementan con un método que devuelve el objeto relacionado y que las relaciones de varios valores se implementan mediante una enumeración (iterador) en un conjunto de objetos relacionados.</w:t>
      </w:r>
    </w:p>
    <w:p w14:paraId="6E925C60" w14:textId="285365F2" w:rsidR="00C50D9D" w:rsidRDefault="00C50D9D" w:rsidP="00C50D9D">
      <w:r>
        <w:t>Al trabajar con una convención de nombres como ésta en Java, por ejemplo, puedo deducir la siguiente interfaz para una clase de Pedido:</w:t>
      </w:r>
    </w:p>
    <w:p w14:paraId="47973719" w14:textId="690474A5" w:rsidR="00C50D9D" w:rsidRDefault="00C50D9D" w:rsidP="00C50D9D">
      <w:r>
        <w:t>class Pedido {</w:t>
      </w:r>
    </w:p>
    <w:p w14:paraId="0F298A1C" w14:textId="01C635F5" w:rsidR="00C50D9D" w:rsidRDefault="00C50D9D" w:rsidP="00C50D9D">
      <w:r>
        <w:t xml:space="preserve">public Cliente </w:t>
      </w:r>
      <w:r w:rsidR="009A584E">
        <w:t>cliente (</w:t>
      </w:r>
      <w:r>
        <w:t>);</w:t>
      </w:r>
    </w:p>
    <w:p w14:paraId="47A40759" w14:textId="6AFBD11B" w:rsidR="00C50D9D" w:rsidRDefault="00C50D9D" w:rsidP="00C50D9D">
      <w:r>
        <w:t>// Enumeración de líneas de Pedido</w:t>
      </w:r>
    </w:p>
    <w:p w14:paraId="227AC5FD" w14:textId="2C10AEB4" w:rsidR="00C50D9D" w:rsidRDefault="00C50D9D" w:rsidP="00C50D9D">
      <w:r>
        <w:t>public Enumeration lineasPedido() ;</w:t>
      </w:r>
    </w:p>
    <w:p w14:paraId="170AF9CD" w14:textId="382CF1C4" w:rsidR="009A584E" w:rsidRDefault="009A584E" w:rsidP="009A584E">
      <w:r>
        <w:t>Las convenciones de programación, por supuesto, variarán de acuerdo con el lugar y no indicarán todos los métodos, pero le serán a usted de gran utilidad para encontrar el camino.</w:t>
      </w:r>
    </w:p>
    <w:p w14:paraId="2F43BABB" w14:textId="0FC11D45" w:rsidR="009A584E" w:rsidRDefault="009A584E" w:rsidP="009A584E">
      <w:r>
        <w:t>Sin embargo, estas responsabilidades 110 implican una estructura de datos. A partir de un diagrama a nivel de especificación, no puedo hacer suposición alguna sobre la estructura de datos de las clases. No puedo, ni debo poder decir si la clase Pedido contiene un apuntador a Cliente, o si la clase Pedido cumple su responsabilidad ejecutando algún código de selección que pregunte a cada Cliente si se refiere a un Pedido dado. El diagrama sólo indica la interfaz, y nada más. Si éste fuera un modelo de implementación, ahora daríamos a entender con ello que hay apuntadores en ambos sentidos entre las clases relacionadas. El diagrama diría entonces que Pedido tiene un campo que es un conjunto de apuntadores hacia Línea de pedido y también un apuntador a Cliente. En Java, podríamos deducir algo corno lo que exponemos a continuación:</w:t>
      </w:r>
    </w:p>
    <w:p w14:paraId="6F21F7E6" w14:textId="77777777" w:rsidR="009A584E" w:rsidRDefault="009A584E" w:rsidP="009A584E">
      <w:r>
        <w:t>class Pedido {</w:t>
      </w:r>
    </w:p>
    <w:p w14:paraId="05302E44" w14:textId="77777777" w:rsidR="009A584E" w:rsidRDefault="009A584E" w:rsidP="009A584E">
      <w:r>
        <w:t>private Cliente _cliente;</w:t>
      </w:r>
    </w:p>
    <w:p w14:paraId="246B95FC" w14:textId="77777777" w:rsidR="009A584E" w:rsidRDefault="009A584E" w:rsidP="009A584E">
      <w:r>
        <w:t>private Vector _lineas Pedido ;</w:t>
      </w:r>
    </w:p>
    <w:p w14:paraId="4E65AFA0" w14:textId="77777777" w:rsidR="009A584E" w:rsidRDefault="009A584E" w:rsidP="009A584E">
      <w:r>
        <w:t>class Cliente (</w:t>
      </w:r>
    </w:p>
    <w:p w14:paraId="7E8C93EA" w14:textId="777946AC" w:rsidR="009A584E" w:rsidRDefault="009A584E" w:rsidP="009A584E">
      <w:r>
        <w:t>private Vector _pedidos;</w:t>
      </w:r>
    </w:p>
    <w:p w14:paraId="02993285" w14:textId="66E85D3A" w:rsidR="009A584E" w:rsidRDefault="009A584E" w:rsidP="009A584E">
      <w:r>
        <w:t>En este caso, no podemos inferir nada sobre la interfaz a partir de las asociaciones. Esta información nos la darían las operaciones sobre la clase.</w:t>
      </w:r>
    </w:p>
    <w:p w14:paraId="7B4D6298" w14:textId="11F2DE2A" w:rsidR="009A584E" w:rsidRDefault="009A584E" w:rsidP="009A584E">
      <w:r>
        <w:t xml:space="preserve">En un modelo de especificación, esto indicaría que un Pedido tiene la responsabilidad de decir a qué Cliente corresponde, pero un Cliente no tiene la capacidad correspondiente para decir cuáles </w:t>
      </w:r>
      <w:r>
        <w:lastRenderedPageBreak/>
        <w:t>son los pedidos que tiene. En lugar de responsabilidades simétricas, aquí tenemos responsabilidades de un solo lado de la línea. En un diagrama de implementación se indicaría qué Pedido contiene un apuntador a Cliente, pero Cliente no apuntaría a Pedido.</w:t>
      </w:r>
    </w:p>
    <w:p w14:paraId="24F11301" w14:textId="2D41AB1B" w:rsidR="009A584E" w:rsidRDefault="009A584E" w:rsidP="009A584E">
      <w:r>
        <w:t>La navegabilidad es una parte importante de los diagramas de implementación y especificación. Sin embargo, no pienso que la navegabilidad tenga utilidad en los diagramas conceptuales. Frecuentemente verá diagramas conceptuales que primero no tendrán navegabilidades. Posteriormente, se agregarán las navegabilidades como parte del cambio a perspectivas de especificación y de implementación. Nótese también, que las navegabilidades posiblemente serán diferentes entre la especificación y la implementación. Si existe una navegabilidad en una sola dirección, a la asociación se le llama asociación unidireccional. Una asociación bidireccional contiene navegabilidades en ambas direcciones. El UML dice que las asociaciones sin flechas significan que la navegabilidad es desconocida o que la asociación es bidireccional. El proyecto debe definirse en el sentido de uno u otro de los significados. Por mi parte, prefiero que signifique "sin decidir", en el caso de los modelos de especificación e implementación.</w:t>
      </w:r>
    </w:p>
    <w:p w14:paraId="0CD5E79A" w14:textId="6E7E8FB1" w:rsidR="009A584E" w:rsidRDefault="009A584E" w:rsidP="009A584E">
      <w:r>
        <w:t>Las asociaciones bidireccionales incluyen una restricción adicional, que consiste en que ambos papeles son inversos entre ellos. Esto es igual al concepto de funciones inversas en las matemáticas. Si se toma una Línea de pedido y se busca en los artículos de línea el Pedido asociado, se deberá ver la Línea de pedido original en el conjunto. Esta cualidad se mantiene verdadera en las tres perspectivas. Hay varias maneras de nombrar las asociaciones. A los modeladores de datos tradicionales les gusta denominar a una asociación con un verbo, de modo que se pueda emplear la relación en una oración. La mayoría de los modeladores de objetos prefieren valerse de sustantivos para denominar uno u otro papel, pues esta forma corresponde mejor a las responsabilidades y operaciones. Algunos les dan nombres a todas las asociaciones. Yo prefiero nombrar las asociaciones sólo cuando mejora la comprensión. He visto demasiadas asociaciones con nombres como "tiene" o "se relaciona con". Si no existe un nombre para el papel, considero que su nombre es el de la clase señalada, como indiqué antes.</w:t>
      </w:r>
    </w:p>
    <w:p w14:paraId="21978DF5" w14:textId="77777777" w:rsidR="009A584E" w:rsidRDefault="009A584E" w:rsidP="009A584E">
      <w:r>
        <w:t>Atributos</w:t>
      </w:r>
    </w:p>
    <w:p w14:paraId="5BE9125A" w14:textId="3298AC83" w:rsidR="009A584E" w:rsidRDefault="009A584E" w:rsidP="009A584E">
      <w:r>
        <w:t>Los atributos son muy parecidos a las asociaciones. Desde un nivel conceptual, el atributo de nombre de un Cliente indica que los Clientes tienen nombres. Desde el nivel de especificación, este atributo indica que un objeto Cliente puede decir su nombre y tiene algún modo de establecer un nombre. En el nivel de implementación, un Cliente tiene un campo (también llamado variable de instancia o miembro de datos) para su nombre. Dependiendo del detalle del diagrama, la notación de un atributo puede mostrar el nombre, el tipo y el valor predeterminado de un atributo (la sintaxis del UML es visibilidad /nombre: tipo = valor por omisión, donde la visibilidad es igual que la de las operaciones, las cuales se describirán en la sección siguiente). Por lo tanto, ¿cuál es la diferencia entre un atributo y una asociación? Desde la perspectiva conceptual, no hay diferencia; un atributo sólo lleva consigo otro tipo de notación, la cual puede servir si se estima conveniente. Los atributos siempre son de valor único. Por lo general, los diagramas no indican si los atributos son opcionales u obligatorios (aunque, hablando estrictamente, deberían indicarlo).</w:t>
      </w:r>
    </w:p>
    <w:p w14:paraId="085B735D" w14:textId="034BD748" w:rsidR="009A584E" w:rsidRDefault="009A584E" w:rsidP="009A584E">
      <w:r>
        <w:t xml:space="preserve">La diferencia se da en los niveles de especificación y de implementación. Los atributos implican navegabilidad sólo del tipo al atributo. Es más, queda implícito que el tipo contiene únicamente su </w:t>
      </w:r>
      <w:r>
        <w:lastRenderedPageBreak/>
        <w:t>propia copia del objeto de atributo, lo que implica que cualquier tipo</w:t>
      </w:r>
      <w:r w:rsidR="00436B46">
        <w:t xml:space="preserve"> </w:t>
      </w:r>
      <w:r>
        <w:t>que se emplee como atributo tendrá un valor más que una semántica de referencia.</w:t>
      </w:r>
      <w:r w:rsidR="00436B46">
        <w:t xml:space="preserve"> </w:t>
      </w:r>
      <w:r>
        <w:t>Hablaré sobre el valor y los tipos referenciales más adelante. Por el</w:t>
      </w:r>
      <w:r w:rsidR="00436B46">
        <w:t xml:space="preserve"> </w:t>
      </w:r>
      <w:r>
        <w:t>momento, lo mejor es considerar que los atributos son clases simples</w:t>
      </w:r>
      <w:r w:rsidR="00436B46">
        <w:t xml:space="preserve"> </w:t>
      </w:r>
      <w:r>
        <w:t>y pequeñas, tales como cadenas, fechas, objetos de moneda y valores</w:t>
      </w:r>
      <w:r w:rsidR="00436B46">
        <w:t xml:space="preserve"> </w:t>
      </w:r>
      <w:r>
        <w:t>no objeto, como int y real.</w:t>
      </w:r>
    </w:p>
    <w:p w14:paraId="2B435731" w14:textId="77777777" w:rsidR="00436B46" w:rsidRDefault="00436B46" w:rsidP="00436B46">
      <w:r>
        <w:t>Operaciones</w:t>
      </w:r>
    </w:p>
    <w:p w14:paraId="2CB63E06" w14:textId="09AE5EF3" w:rsidR="00436B46" w:rsidRDefault="00436B46" w:rsidP="00436B46">
      <w:r>
        <w:t>Las operaciones son los procesos que una clase sabe llevar a cabo. Evidentemente, corresponden a los métodos sobre una clase. En el nivel de especificación, las operaciones corresponden a los métodos públicos sobre un tipo. En general, no se muestran aquellas operaciones que simplemente manipulan atributos, ya que, por lo común, se pueden inferir. Sin embargo, tal vez sea necesario indicar si un atributo dado es de sólo lectura o está inmutable congelado (esto es, que su valor nunca cambia). En el modelo de implementación, se podrían mostrar también las operaciones privadas y protegidas. La sintaxis del UML completa para las operaciones es</w:t>
      </w:r>
    </w:p>
    <w:p w14:paraId="610D2F23" w14:textId="7496F988" w:rsidR="00436B46" w:rsidRDefault="00436B46" w:rsidP="00436B46">
      <w:r>
        <w:t>visibilidad nombre (lista-de-parámetros) : expresión-tipo-de-dato-a-regresar{cadena-de propiedades}</w:t>
      </w:r>
    </w:p>
    <w:p w14:paraId="51D62B07" w14:textId="77777777" w:rsidR="00436B46" w:rsidRDefault="00436B46" w:rsidP="00436B46">
      <w:r>
        <w:t>donde</w:t>
      </w:r>
    </w:p>
    <w:p w14:paraId="203D992A" w14:textId="0CE1B3D3" w:rsidR="00436B46" w:rsidRDefault="00436B46" w:rsidP="00436B46">
      <w:pPr>
        <w:pStyle w:val="Prrafodelista"/>
        <w:numPr>
          <w:ilvl w:val="0"/>
          <w:numId w:val="1"/>
        </w:numPr>
      </w:pPr>
      <w:r>
        <w:t>visibilidad es + (public), # (protected), 0- (private)</w:t>
      </w:r>
    </w:p>
    <w:p w14:paraId="136C32B9" w14:textId="77777777" w:rsidR="00436B46" w:rsidRDefault="00436B46" w:rsidP="00436B46">
      <w:pPr>
        <w:pStyle w:val="Prrafodelista"/>
        <w:numPr>
          <w:ilvl w:val="0"/>
          <w:numId w:val="1"/>
        </w:numPr>
      </w:pPr>
      <w:r>
        <w:t>nombre es una cadena de caracteres (string)</w:t>
      </w:r>
    </w:p>
    <w:p w14:paraId="760E1C1E" w14:textId="32C81C11" w:rsidR="00436B46" w:rsidRDefault="00436B46" w:rsidP="00436B46">
      <w:pPr>
        <w:pStyle w:val="Prrafodelista"/>
        <w:numPr>
          <w:ilvl w:val="0"/>
          <w:numId w:val="1"/>
        </w:numPr>
      </w:pPr>
      <w:r>
        <w:t>lista-de-parámetros contiene argumentos (opcionales) cuya sintaxis es la misma que la de los atributos</w:t>
      </w:r>
    </w:p>
    <w:p w14:paraId="51CAFAD4" w14:textId="20FC5EC6" w:rsidR="00436B46" w:rsidRDefault="00436B46" w:rsidP="00436B46">
      <w:pPr>
        <w:pStyle w:val="Prrafodelista"/>
        <w:numPr>
          <w:ilvl w:val="0"/>
          <w:numId w:val="1"/>
        </w:numPr>
      </w:pPr>
      <w:r>
        <w:t>expresión-tipo-de-dato-a-regresar es una especificación opcional dependiente del lenguaje</w:t>
      </w:r>
    </w:p>
    <w:p w14:paraId="73AE7C93" w14:textId="55AC0685" w:rsidR="00436B46" w:rsidRDefault="00436B46" w:rsidP="00436B46">
      <w:pPr>
        <w:pStyle w:val="Prrafodelista"/>
        <w:numPr>
          <w:ilvl w:val="0"/>
          <w:numId w:val="1"/>
        </w:numPr>
      </w:pPr>
      <w:r>
        <w:t>cadena-de-propiedades indica valores de propiedad que se aplican a la operación dada</w:t>
      </w:r>
    </w:p>
    <w:p w14:paraId="0C1349D0" w14:textId="51810727" w:rsidR="00436B46" w:rsidRDefault="00436B46" w:rsidP="00436B46">
      <w:r>
        <w:t>Un ejemplo de operación sería: + útimaCalltidadDe (valorTipoFenómeno) : Cantidad</w:t>
      </w:r>
    </w:p>
    <w:p w14:paraId="60C69396" w14:textId="0ED853F6" w:rsidR="009A584E" w:rsidRDefault="00436B46" w:rsidP="00436B46">
      <w:r>
        <w:t>Dentro de los modelos conceptuales, las operaciones no deben tratar de especificar la interfaz de una clase. En lugar de ello, deberán indicar las principales responsabilidades de dicha clase, usando tal vez un par de palabras que sinteticen una responsabilidad de CRC .</w:t>
      </w:r>
    </w:p>
    <w:p w14:paraId="0B04B716" w14:textId="30E0337A" w:rsidR="00386828" w:rsidRDefault="00386828" w:rsidP="00386828">
      <w:r>
        <w:t>Tarjetas de CRC</w:t>
      </w:r>
    </w:p>
    <w:p w14:paraId="1A806AFC" w14:textId="1349E064" w:rsidR="00386828" w:rsidRDefault="00386828" w:rsidP="00386828">
      <w:r>
        <w:t>A fines de la década de 1980, uno de los centros más grandes de tecnología de objetos era el laboratorio de investigación de Tektronix, en Portland, Oregon, Estados Unidos. Este laboratorio tenía algunos de los principales usuarios de Smalltalk y muchas de las ideas clave de la tecnología de objetos se desarrollaron allí. Dos de sus programadores renombrados de SmalltaLk eran Ward Cunningham y Kent Beck.</w:t>
      </w:r>
    </w:p>
    <w:p w14:paraId="4F70197F" w14:textId="28A8C7C9" w:rsidR="00386828" w:rsidRDefault="00386828" w:rsidP="00386828">
      <w:r>
        <w:t>Tanto Cunningham como Beck estaban y siguen preocupados por cómo enseñar los profundos conocimientos de Smalltalk que habían logrado. De esta pregunta sobre cómo enseñar objetos surgió la sencilla técnica de las tarjetas de Clase-Responsabilidad-Colaboración (CRC).</w:t>
      </w:r>
    </w:p>
    <w:p w14:paraId="68F52B10" w14:textId="4517A17B" w:rsidR="00386828" w:rsidRDefault="00386828" w:rsidP="00386828">
      <w:r>
        <w:lastRenderedPageBreak/>
        <w:t>En lugar de utilizar diagramas para desarrollar modelos, como lo hacían la mayoría de los metodólogos, Cunningham y Beck representaron las clases en tarjetas 4 x 6 [pulgadas]. Y en lugar de indicar atributos y métodos en las tarjetas, escribieron responsabilidades.</w:t>
      </w:r>
    </w:p>
    <w:p w14:paraId="1C19B06D" w14:textId="1B58CB6B" w:rsidR="00386828" w:rsidRDefault="00386828" w:rsidP="00386828">
      <w:r>
        <w:t>Ahora bien, ¿qué es una responsabilidad? En realidad, es una descripción de alto nivel del propósito de una clase. La idea es tratar de eliminar la descripción de pedazos de datos y procesos y, en cambio, captar el propósito de la clase en unas cuantas frases. El que se haya seleccionado una tarjeta es deliberado. No se permite escribir más de lo que cabe en una tarjeta.</w:t>
      </w:r>
    </w:p>
    <w:p w14:paraId="14E771B4" w14:textId="72F6DEBE" w:rsidR="00386828" w:rsidRDefault="00386828" w:rsidP="00386828">
      <w:r>
        <w:t>La segunda C se refiere a los colaboradores. Con cada responsabilidad se indica cuáles son las otras clases con las que se tiene que trabajar para cumplirla. Esto da cierta idea sobre los vínculos entre las clases, siempre a alto nivel. Uno de los principales beneficios de las tarjetas de CRC es que alientan la disertación animada entre los desarrolladores. Son especialmente eficaces cuando se está en medio de un caso de uso para ver cómo lo van a implementar las clases. Los desarrolladores escogen tarjetas a medida que cada clase colabora en el caso de uso. Conforme se van formando ideas sobre las responsabilidades, se pueden escribir en las tarjetas. Es importante pensar en las responsabilidades, ya que evita pensar en las clases como simples depositarias de datos, y ayuda a que el equipo se centre en comprender el comportamiento de alto nivel de cada clase.</w:t>
      </w:r>
    </w:p>
    <w:p w14:paraId="71D60788" w14:textId="1D7F3982" w:rsidR="00386828" w:rsidRDefault="00386828" w:rsidP="00386828">
      <w:r>
        <w:t>Un error común que veo que comete la gente es generar largas listas</w:t>
      </w:r>
      <w:r w:rsidR="001D0308">
        <w:t xml:space="preserve"> </w:t>
      </w:r>
      <w:r>
        <w:t>de responsabilidades de bajo nivel. Este procedimiento es completamente fallido. Las responsabilidades deben caber sin dificultad</w:t>
      </w:r>
      <w:r w:rsidR="001D0308">
        <w:t xml:space="preserve"> </w:t>
      </w:r>
      <w:r>
        <w:t>en una tarjeta. Yo cuestionaría cualquier tarjeta que tenga más de</w:t>
      </w:r>
      <w:r w:rsidR="001D0308">
        <w:t xml:space="preserve"> </w:t>
      </w:r>
      <w:r>
        <w:t>tres responsabilidades. Plantéese la pregunta de si se deberá dividir</w:t>
      </w:r>
      <w:r w:rsidR="001D0308">
        <w:t xml:space="preserve"> </w:t>
      </w:r>
      <w:r>
        <w:t>la clase y si las responsabilidades se podrían indicar mejor integrándolas en enunciados de un mayor nivel.</w:t>
      </w:r>
    </w:p>
    <w:p w14:paraId="3AEBF274" w14:textId="5A93D754" w:rsidR="00386828" w:rsidRDefault="001D0308" w:rsidP="00386828">
      <w:r>
        <w:t>Cuando</w:t>
      </w:r>
      <w:r w:rsidR="00386828">
        <w:t xml:space="preserve"> usar las tarjetas de CRC</w:t>
      </w:r>
    </w:p>
    <w:p w14:paraId="38809679" w14:textId="56DF1F4D" w:rsidR="00386828" w:rsidRDefault="00386828" w:rsidP="00386828">
      <w:r>
        <w:t>Algunos consideran maravillosas las tarjetas de</w:t>
      </w:r>
      <w:r w:rsidR="001D0308">
        <w:t xml:space="preserve"> C</w:t>
      </w:r>
      <w:r>
        <w:t>R</w:t>
      </w:r>
      <w:r w:rsidR="001D0308">
        <w:t>C</w:t>
      </w:r>
      <w:r>
        <w:t>; en cambio, a</w:t>
      </w:r>
      <w:r w:rsidR="001D0308">
        <w:t xml:space="preserve"> </w:t>
      </w:r>
      <w:r>
        <w:t>otros, esta técnica los deja indiferentes.</w:t>
      </w:r>
      <w:r w:rsidR="001D0308">
        <w:t xml:space="preserve"> </w:t>
      </w:r>
      <w:r>
        <w:t>Yo considero definitivamente que se deberían probar, a fin de saber</w:t>
      </w:r>
      <w:r w:rsidR="001D0308">
        <w:t xml:space="preserve"> </w:t>
      </w:r>
      <w:r>
        <w:t>si al equipo de trabajo le gusta trabajar con ellas. Se deben usar, en</w:t>
      </w:r>
      <w:r w:rsidR="001D0308">
        <w:t xml:space="preserve"> </w:t>
      </w:r>
      <w:r>
        <w:t>particular, si el equipo se ha empantanado en demasiados detalles</w:t>
      </w:r>
      <w:r w:rsidR="001D0308">
        <w:t xml:space="preserve"> </w:t>
      </w:r>
      <w:r>
        <w:t>o si parecen identificar clases apelmazadas y carentes de definiciones claras.</w:t>
      </w:r>
    </w:p>
    <w:p w14:paraId="241B121C" w14:textId="32CB9718" w:rsidR="001D0308" w:rsidRDefault="001D0308" w:rsidP="001D0308">
      <w:r>
        <w:t>Con frecuencia encuentro útil hacer la distinción entre aquellas operaciones que cambian el estado de una clase y aquellas que no lo hacen. Una consulta es una operación que obtiene un valor de una clase sin que cambie el estado observable de tal clase. El estado observable de un objeto es el estado que se puede determinar a partir de sus consultas asociadas. Considérese un objeto de Cuenta que calcule a su balance a partir de una lista de entradas. Para mejorar el desempeño, Cuenta puede poner en un campo caché el resultado del cálculo del balance, para consultas futuras. Por tanto, si el caché está vado, la primera vez que se llama a la operación ''balance'', pondrá el resultado en el campo caché. La operación ''balance'' cambia así el estado real del objeto Cuenta, pero no su estado observable, pues todas las consultas devuelven el mismo valor, esté o no lleno el campo caché. Las operaciones que sí cambian el estado observable de un objeto se llaman modificadores.</w:t>
      </w:r>
    </w:p>
    <w:p w14:paraId="48C0B07A" w14:textId="26B51499" w:rsidR="001D0308" w:rsidRDefault="001D0308" w:rsidP="001D0308">
      <w:r>
        <w:t xml:space="preserve">Considero útil tener perfectamente clara la diferencia entre consultas y modificadores. Las consultas se pueden ejecutar en cualquier orden, pero la secuencia de los modificadores es más </w:t>
      </w:r>
      <w:r>
        <w:lastRenderedPageBreak/>
        <w:t>importante. Yo tengo como política evitar que los modificadores devuelvan valores, con el fin de mantenerlos separados.</w:t>
      </w:r>
    </w:p>
    <w:p w14:paraId="01272BD3" w14:textId="7C98C80D" w:rsidR="001D0308" w:rsidRDefault="001D0308" w:rsidP="001D0308">
      <w:r>
        <w:t>Otros términos que algunas veces se presentan son: métodos de obtención y métodos de establecimiento. El método de obtención (getting) es un método que devuelve el valor de un campo (sin hacer nada más). El método de establecimiento (setting) pone un valor en un campo (y nada más). Desde afuera, el cliente no debe poder saber si una consulta es un método de obtención ni si un modificador es un método de establecimiento. El conocimiento sobre los métodos de obtención y establecimiento está contenido completamente dentro de la clase.</w:t>
      </w:r>
    </w:p>
    <w:p w14:paraId="5118C599" w14:textId="265C516A" w:rsidR="001D0308" w:rsidRDefault="001D0308" w:rsidP="001D0308">
      <w:r>
        <w:t>Otra distinción es la que se da entre operación y método. Una operación es algo que se invoca sobre un objeto (la llamada de procedimiento), mientras que un método es el cuerpo del procedimiento. Los dos son diferentes cuando se tiene polimorfismo. Si se tiene un supertipo con tres subtipos, cada uno de los cuales suplanta la operación "foo" del supertipo, entonces lo que hay es una operación y cuatro métodos que la implementan.</w:t>
      </w:r>
    </w:p>
    <w:p w14:paraId="77D4E6DB" w14:textId="03CC6E1C" w:rsidR="001D0308" w:rsidRDefault="001D0308" w:rsidP="001D0308">
      <w:r>
        <w:t>Es muy común que operación y método se empleen indistintamente, pero hay veces en que es necesario precisar la diferencia. En algunas ocasiones, la gente distingue entre una y otro mediante los términos llamada a un método, o declaración de método (en lugar de operación), y cuerpo del método.</w:t>
      </w:r>
    </w:p>
    <w:p w14:paraId="6B8EEE85" w14:textId="2EBC3383" w:rsidR="001D0308" w:rsidRDefault="001D0308" w:rsidP="001D0308">
      <w:r>
        <w:t>Los lenguajes tienen sus propias convenciones para los nombres. En C++, las operaciones se llaman funciones miembros; en Smalltalk, operaciones de métodos. C++ también emplea el término miembros de una clase para denominar las operaciones y métodos de una clase.</w:t>
      </w:r>
    </w:p>
    <w:p w14:paraId="7F51DBEB" w14:textId="77777777" w:rsidR="001D0308" w:rsidRDefault="001D0308" w:rsidP="001D0308">
      <w:r>
        <w:t>Generalización</w:t>
      </w:r>
    </w:p>
    <w:p w14:paraId="46D78B80" w14:textId="10347DBE" w:rsidR="001D0308" w:rsidRDefault="001D0308" w:rsidP="001D0308">
      <w:r>
        <w:t>Un ejemplo característico de generalización comprende al personal y las corporaciones dientes de una empresa. Unos y otros tienen diferencias, pero también muchas similitudes. Las similitudes se pueden colocar en una clase general Cliente (el supertipo) con los subtipos siguientes: Cliente personal y Cliente corporativo.</w:t>
      </w:r>
    </w:p>
    <w:p w14:paraId="40DFB3B8" w14:textId="42419616" w:rsidR="001D0308" w:rsidRDefault="001D0308" w:rsidP="001D0308">
      <w:r>
        <w:t>Este fenómeno también está sujeto a diversas interpretaciones, según el nivel de modelado. Por ejemplo, conceptualmente, podemos decir que el Cliente corporativo es un subtipo de Cliente, si todas las instancias de Cliente corporativo, también son, por definición, instancias de Cliente. Entonces, un Cliente corporativo es un tipo especial de Cliente. El concepto clave es que todo lo que digamos de un Cliente (asociaciones, atributos, operaciones) también vale para un Cliente corporativo.</w:t>
      </w:r>
    </w:p>
    <w:p w14:paraId="7DFEB7BA" w14:textId="5DE5CA34" w:rsidR="001D0308" w:rsidRDefault="001D0308" w:rsidP="001D0308">
      <w:r>
        <w:t>En un modelo de especificación, la generalización significa que la interfaz del subtipo debe incluir todos los elementos de la interfaz del supertipo. Se dice, entonces, que la interfaz del subtipo se conforma con la interfaz del supertipo.</w:t>
      </w:r>
    </w:p>
    <w:p w14:paraId="531AB98E" w14:textId="4B403FBB" w:rsidR="001D0308" w:rsidRDefault="001D0308" w:rsidP="001D0308">
      <w:r>
        <w:t xml:space="preserve">Otra manera de considerar esto involucra el principio de la sustituibilidad. Yo debo poder sustituir a un Cliente corporativo con cualquier código que requiera un Cliente y todo debe operar sin problemas. En esencia, esto significa que, si escribo un código suponiendo que tengo un Cliente, puedo entonces usar con toda libertad cualquier subtipo de Cliente. El Cliente corporativo puede </w:t>
      </w:r>
      <w:r>
        <w:lastRenderedPageBreak/>
        <w:t>responder a ciertos comandos de manera diferente a otro Cliente (por el principio del polimorfismo), pero el invocador no debe preocuparse por la diferencia.</w:t>
      </w:r>
    </w:p>
    <w:p w14:paraId="71E601F7" w14:textId="31E27A3E" w:rsidR="001D0308" w:rsidRDefault="001D0308" w:rsidP="001D0308">
      <w:r>
        <w:t>La generalización desde la perspectiva de implementación se asocia con la herencia en los lenguajes de programación. La subclase hereda todos los métodos y campos de la superclase y puede suplantarlos.</w:t>
      </w:r>
    </w:p>
    <w:p w14:paraId="12F32047" w14:textId="49191174" w:rsidR="001D0308" w:rsidRDefault="001D0308" w:rsidP="001D0308">
      <w:r>
        <w:t>El punto clave aquí es la diferencia entre generalización desde la perspectiva de la especificación (subtipificación o herencia de interfaces) y desde la perspectiva de la implementación (subclasificación o herencia de implementaciones). La subclasificación (formación de subclases) es una manera de implementar la subtipificación. La subtipificadón (formación de subtipos) también se puede implementar mediante delegación; de hecho, muchos de los patrones descritos en Gamma et al. (1994) se refieren a maneras de tener dos clases con interfaces similares sin servirse de la subclasificación. También se puede consultar el libro de los "pragmáticos" Martín y Odell (1996) o el de Fowler (1997), para más ideas sobre la implementación de subtipificación.</w:t>
      </w:r>
    </w:p>
    <w:p w14:paraId="7E79E22E" w14:textId="305E3531" w:rsidR="001D0308" w:rsidRDefault="001D0308" w:rsidP="001D0308">
      <w:r>
        <w:t>En el caso de estas dos formas de generalización, se deberá asegurar siempre que también tenga validez la generalización conceptual. He encontrado que, si no se hace lo anterior, se puede uno ver en problemas, debido a que la generalización no es estable cuando hay necesidad de efectuar cambios posteriores.</w:t>
      </w:r>
    </w:p>
    <w:p w14:paraId="292B6741" w14:textId="22B7A555" w:rsidR="001D0308" w:rsidRDefault="001D0308" w:rsidP="001D0308">
      <w:r>
        <w:t xml:space="preserve">En algunas ocasiones aparecen casos en los que un subtipo tiene la misma interfaz que el supertipo, pero el subtipo implementa sus operaciones de modo diferente. Si éste es el caso, se podría decidir no mostrar el subtipo en el diagrama de perspectiva de especificación. Así </w:t>
      </w:r>
      <w:r w:rsidR="0082014D">
        <w:t xml:space="preserve">, </w:t>
      </w:r>
      <w:r>
        <w:t>lo hago con frecuencia si para los usuarios de la clase es interesante la</w:t>
      </w:r>
      <w:r w:rsidR="0082014D">
        <w:t xml:space="preserve"> </w:t>
      </w:r>
      <w:r>
        <w:t>existencia de los tipos, pero no lo hago cuando los subtipos varían</w:t>
      </w:r>
      <w:r w:rsidR="0082014D">
        <w:t xml:space="preserve"> </w:t>
      </w:r>
      <w:r>
        <w:t>únicamente debido a razones internas de implementación.</w:t>
      </w:r>
    </w:p>
    <w:p w14:paraId="25B65364" w14:textId="77777777" w:rsidR="0082014D" w:rsidRDefault="0082014D" w:rsidP="0082014D">
      <w:r>
        <w:t>Reglas de restricción</w:t>
      </w:r>
    </w:p>
    <w:p w14:paraId="7A4E84A5" w14:textId="001041DB" w:rsidR="0082014D" w:rsidRDefault="0082014D" w:rsidP="0082014D">
      <w:r>
        <w:t>Una buena parte de lo que se hace cuando se dibuja un diagrama de clase es indicar las condiciones limitantes o restricciones.</w:t>
      </w:r>
    </w:p>
    <w:p w14:paraId="7C052D26" w14:textId="65F4FEA5" w:rsidR="0082014D" w:rsidRDefault="0082014D" w:rsidP="0082014D">
      <w:r>
        <w:t>Los artificios básicos de la asociación, el atributo y la generalización, colaboran de manera significativa con la especificación de condiciones importantes, pero no pueden indicarlas todas. Estas restricciones aún necesitan ser captadas; el diagrama de clase es un lugar adecuado para hacerlo. El UML no define una sintaxis estricta para describir las restricciones, aparte de ponerlas entre llaves ({}). Yo prefiero escribir en lenguaje informal, para simplificar su lectura. Puede usarse también un enunciado más formal, como un cálculo de predicados o alguna derivada. Otra alternativa es escribir un fragmento de código de programación. Idealmente, las reglas se deberían implementar como afirmaciones en el lenguaje de programación. Éstas se corresponden con el concepto de invariantes del Diseño por contrato (véase el recuadro). En lo personal, soy partidario de crear un método revisalnvariante e invocarlo desde algún código de depuración que ayude a comprobar los invariantes.</w:t>
      </w:r>
    </w:p>
    <w:p w14:paraId="39969B75" w14:textId="0F6DEB92" w:rsidR="0082014D" w:rsidRDefault="0082014D" w:rsidP="0082014D">
      <w:r>
        <w:t>Diseño por contrato</w:t>
      </w:r>
    </w:p>
    <w:p w14:paraId="3802B01F" w14:textId="77777777" w:rsidR="0082014D" w:rsidRDefault="0082014D" w:rsidP="0082014D">
      <w:r>
        <w:t xml:space="preserve">El Diseño por contrato es una técnica diseñada por Bertrand Meyer. Esta técnica es una característica central del lenguaje Eiffel, que él desarrolló. Sin embargo, el Diseño por contrato no </w:t>
      </w:r>
      <w:r>
        <w:lastRenderedPageBreak/>
        <w:t xml:space="preserve">es específico de Eiffel; es una técnica valiosa que se puede usar con cualquier lenguaje de programación. </w:t>
      </w:r>
    </w:p>
    <w:p w14:paraId="7C2E2DB8" w14:textId="3D71A228" w:rsidR="0082014D" w:rsidRDefault="0082014D" w:rsidP="0082014D">
      <w:r>
        <w:t>En el corazón del Diseño por contrato se encuentra la afirmación. Una afirmación es un enunciado Booleano que nunca debe ser falso y, por tanto, sólo lo será debido a una falla. Por lo común, las afirmaciones se comprueban sólo durante la depuración y no durante la ejecución en producción. De hecho, un programa nunca debe suponer que se están comprobando las afirmaciones. El Diseño por contrato se vale de tres tipos de afirmaciones: pos-condiciones, precondiciones e invariantes.</w:t>
      </w:r>
    </w:p>
    <w:p w14:paraId="6451832A" w14:textId="738D4162" w:rsidR="0082014D" w:rsidRDefault="0082014D" w:rsidP="0082014D">
      <w:r>
        <w:t>Las precondiciones y las poscondiciones se aplican a las operaciones. Una poscondición es un enunciado sobre cómo deberla verse el mundo después de la ejecución de una operación. Por ejemplo, si definimos la operación " cuadrado" sobre un número, la poscond¡ción adoptarla la forma de resultado = éste*éste, donde resultado es el producto y éste es el objeto sobre el cual se invocó la operación. La poscondición es una forma útil de decir qué es lo que hacemos, sin decir cómo lo hacemos; en otras palabras, de separar la interfaz de la implementación.</w:t>
      </w:r>
    </w:p>
    <w:p w14:paraId="4736A634" w14:textId="2996D032" w:rsidR="0082014D" w:rsidRDefault="0082014D" w:rsidP="0082014D">
      <w:r>
        <w:t>La precondición es un enunciado de cómo esperamos encontrar el mundo, antes de ejecutar una operación. Podemos definir una precondición para la operación "cuadrado" de éste &gt;= O. Tal precondición dice que es un error invocar a "cuadrado" sobre un número negativo y que las consecuencias de hacerlo son indefinidas.</w:t>
      </w:r>
    </w:p>
    <w:p w14:paraId="02D9E540" w14:textId="09BD125E" w:rsidR="0082014D" w:rsidRDefault="0082014D" w:rsidP="0082014D">
      <w:r>
        <w:t>A primera vista, ésta no parece ser una buena idea, pues deberíamos poner una comprobación en alguna parte para garantizar que se invoque correctamente a "cuadrado". La cuestión importante es quién es responsable de hacerlo.</w:t>
      </w:r>
    </w:p>
    <w:p w14:paraId="22170637" w14:textId="19910A80" w:rsidR="0082014D" w:rsidRDefault="0082014D" w:rsidP="0082014D">
      <w:r>
        <w:t>La precondición hace explícito que quien invoca es el responsable de la comprobación. Sin este enunciado explícito de responsabilidades, podemos tener muy poca comprobación (pues ambas partes suponen que la otra es la responsable) o tenerla en demasía (cuando ambas partes lo hacen). Demasiada comprobación es maja, ya que provoca que se duplique muchas veces el código de comprobación, lo cual puede complicar de manera importante un programa. El ser explícito sobre quién es el responsable contribuye a reducir esta complejidad. Se reduce el peligro de que el invocador olvide comprobar por el hecho de que, por lo general, las afirmaciones se comprueban durante las pruebas y la depuración.</w:t>
      </w:r>
    </w:p>
    <w:p w14:paraId="2A6288CB" w14:textId="5249C142" w:rsidR="0082014D" w:rsidRDefault="0082014D" w:rsidP="0082014D">
      <w:r>
        <w:t>A partir de estas definiciones de precondición y poscondición, podemos ver una definición sólida del término excepción, que ocurre cuando se invoca una operación estando satisfecha su precondición y, sin embargo, no puede regresar con su poscondición satisfecha.</w:t>
      </w:r>
    </w:p>
    <w:p w14:paraId="59FBA93B" w14:textId="4B467A74" w:rsidR="0082014D" w:rsidRDefault="0082014D" w:rsidP="0082014D">
      <w:r>
        <w:t>Una invariante es una afirmación acerca de una clase. Por ejemplo, la clase Cuenta puede tener una invariante que diga que balance = sum(entradas.cantidad()). La invariante "siempre" es verdadera para todas las instancias de la clase. En este contexto, "siempre" significa "siempre que el objeto esté disponible para que se invoque una operación sobre ella".</w:t>
      </w:r>
    </w:p>
    <w:p w14:paraId="17621848" w14:textId="31E0C94E" w:rsidR="0082014D" w:rsidRDefault="0082014D" w:rsidP="0082014D">
      <w:r>
        <w:t>En esencia, lo anterior significa que la invariante se agrega a las precondiciones y poscondiciones asociadas a todas las operaciones públicas de la clase dada. La invariante puede volverse falsa durante la ejecución de un método, pero debe haberse restablecido a verdadera para el momento en que cualquier otro objeto pueda hacerle algo al receptor.</w:t>
      </w:r>
    </w:p>
    <w:p w14:paraId="4DB949FC" w14:textId="28D8CB80" w:rsidR="0082014D" w:rsidRDefault="0082014D" w:rsidP="0082014D">
      <w:r>
        <w:lastRenderedPageBreak/>
        <w:t>Las afirmaciones pueden desempeñar un papel único en la subclasificación.</w:t>
      </w:r>
    </w:p>
    <w:p w14:paraId="0F3D95E3" w14:textId="551F811F" w:rsidR="0082014D" w:rsidRDefault="0082014D" w:rsidP="0082014D">
      <w:r>
        <w:t>Uno de los peligros del polimorfismo es que se podrían redefinir las operaciones de una subclase, de tal modo que fueran inconsistentes con las operaciones de la superclase. Las afirmaciones impiden hacer esto. Las invariantes y poscondiciones de una clase deben aplicarse a todas las subclases. Las subclases pueden elegir el refuerzo de estas afirmaciones, pero no pueden debilitarlas. La precondición, por otra parte, no puede reforzarse, aunque sí debilitarse.</w:t>
      </w:r>
    </w:p>
    <w:p w14:paraId="125B37DC" w14:textId="423FF246" w:rsidR="0082014D" w:rsidRDefault="0082014D" w:rsidP="0082014D">
      <w:r>
        <w:t xml:space="preserve">Esto parecerá extraño a primera vista, pero es importante para permitir vínculos dinámicos. Siempre </w:t>
      </w:r>
      <w:r w:rsidR="002B6B6E">
        <w:t>de</w:t>
      </w:r>
      <w:r>
        <w:t>bería ser posible tratar un</w:t>
      </w:r>
      <w:r w:rsidR="002B6B6E">
        <w:t xml:space="preserve"> </w:t>
      </w:r>
      <w:r>
        <w:t>objeto de subclase como si fuera una instancia de su superclase (de</w:t>
      </w:r>
      <w:r w:rsidR="002B6B6E">
        <w:t xml:space="preserve"> </w:t>
      </w:r>
      <w:r>
        <w:t>acuerdo con el principio de la sustituibilidad). Si una subclase</w:t>
      </w:r>
      <w:r w:rsidR="002B6B6E">
        <w:t xml:space="preserve"> </w:t>
      </w:r>
      <w:r>
        <w:t>refuerza su precondición, entonces podría fallar una operación</w:t>
      </w:r>
      <w:r w:rsidR="002B6B6E">
        <w:t xml:space="preserve"> </w:t>
      </w:r>
      <w:r>
        <w:t>de superclase, cuando se aplicara a la subclase.</w:t>
      </w:r>
    </w:p>
    <w:p w14:paraId="7E40EC93" w14:textId="280A8A0C" w:rsidR="0082014D" w:rsidRDefault="0082014D" w:rsidP="0082014D">
      <w:r>
        <w:t>En esencia, las afirmaciones sólo pueden aumentar las responsabilidades de la subclase. Las precondiciones son un enunciado para</w:t>
      </w:r>
      <w:r w:rsidR="002B6B6E">
        <w:t xml:space="preserve"> </w:t>
      </w:r>
      <w:r>
        <w:t>trasladar una responsabilidad al invocador; se incrementan las responsabilidades de una clase cuando se debilita una precondición.</w:t>
      </w:r>
      <w:r w:rsidR="002B6B6E">
        <w:t xml:space="preserve"> </w:t>
      </w:r>
      <w:r>
        <w:t>En la práctica, todo esto permite un mucho mejor control de la</w:t>
      </w:r>
      <w:r w:rsidR="002B6B6E">
        <w:t xml:space="preserve"> </w:t>
      </w:r>
      <w:r>
        <w:t>subclasificación y ayuda a asegurar que las subclases se comporten de manera adecuada.</w:t>
      </w:r>
    </w:p>
    <w:p w14:paraId="6551A9C3" w14:textId="77777777" w:rsidR="002B6B6E" w:rsidRDefault="0082014D" w:rsidP="0082014D">
      <w:r>
        <w:t>Idealmente, las afirmaciones se deben incluir en el código, como</w:t>
      </w:r>
      <w:r w:rsidR="002B6B6E">
        <w:t xml:space="preserve"> </w:t>
      </w:r>
      <w:r>
        <w:t>parte de la definición de la interfaz. Los compiladores deben</w:t>
      </w:r>
      <w:r w:rsidR="002B6B6E">
        <w:t xml:space="preserve"> </w:t>
      </w:r>
      <w:r>
        <w:t>poder encender la comprobación por afirmaciones durante las</w:t>
      </w:r>
      <w:r w:rsidR="002B6B6E">
        <w:t xml:space="preserve"> </w:t>
      </w:r>
      <w:r>
        <w:t>depuraciones y apagarla durante la operación en producción. Se</w:t>
      </w:r>
      <w:r w:rsidR="002B6B6E">
        <w:t xml:space="preserve"> </w:t>
      </w:r>
      <w:r>
        <w:t>pueden manejar vari as etapas de comprobación de afirmaciones.</w:t>
      </w:r>
      <w:r w:rsidR="002B6B6E">
        <w:t xml:space="preserve"> </w:t>
      </w:r>
      <w:r>
        <w:t>Las precondiciones a menudo ofrecen las mejores posibilidades de</w:t>
      </w:r>
      <w:r w:rsidR="002B6B6E">
        <w:t xml:space="preserve"> </w:t>
      </w:r>
      <w:r>
        <w:t>atrapar errores con la menor cantidad de sobrecarga de proceso.</w:t>
      </w:r>
      <w:r w:rsidR="002B6B6E">
        <w:t xml:space="preserve"> </w:t>
      </w:r>
    </w:p>
    <w:p w14:paraId="200F8B5A" w14:textId="26B7695C" w:rsidR="0082014D" w:rsidRDefault="0082014D" w:rsidP="0082014D">
      <w:r>
        <w:t>Cu</w:t>
      </w:r>
      <w:r w:rsidR="002B6B6E">
        <w:t>a</w:t>
      </w:r>
      <w:r>
        <w:t>ndo utilizar el Diseño por contrato</w:t>
      </w:r>
    </w:p>
    <w:p w14:paraId="752706C1" w14:textId="29F1021B" w:rsidR="002B6B6E" w:rsidRDefault="0082014D" w:rsidP="002B6B6E">
      <w:r>
        <w:t>El Diseño por contrato es una técnica valiosa que siempre se debe</w:t>
      </w:r>
      <w:r w:rsidR="002B6B6E">
        <w:t xml:space="preserve"> </w:t>
      </w:r>
      <w:r>
        <w:t>emplear cuando se programa. Es particularmente útil para la construcción de interfaces claras.</w:t>
      </w:r>
      <w:r w:rsidR="002B6B6E">
        <w:t xml:space="preserve"> Sólo</w:t>
      </w:r>
      <w:r>
        <w:t xml:space="preserve"> Eiffel maneja afirmaciones como parte de su lenguaje, pero</w:t>
      </w:r>
      <w:r w:rsidR="002B6B6E">
        <w:t xml:space="preserve"> </w:t>
      </w:r>
      <w:r>
        <w:t>desafortunadamente Eiffel no es un lenguaje de amplia difusión.</w:t>
      </w:r>
      <w:r w:rsidR="002B6B6E">
        <w:t xml:space="preserve"> </w:t>
      </w:r>
      <w:r>
        <w:t>La adición de mecanismos a e ++ y Smalltalk que manejen algunas</w:t>
      </w:r>
      <w:r w:rsidR="002B6B6E">
        <w:t xml:space="preserve"> </w:t>
      </w:r>
      <w:r w:rsidR="002B6B6E">
        <w:t>afirmaciones es directa. Es mucho más engorroso hacer algo similar en Java, pero es posible.</w:t>
      </w:r>
    </w:p>
    <w:p w14:paraId="0ABB1F6A" w14:textId="6D4F12D0" w:rsidR="0082014D" w:rsidRDefault="002B6B6E" w:rsidP="002B6B6E">
      <w:r>
        <w:t>El UML no habla mucho acerca de las afirmaciones, pero se pueden</w:t>
      </w:r>
      <w:r>
        <w:t xml:space="preserve"> </w:t>
      </w:r>
      <w:r>
        <w:t>usar sin problemas. Las invariantes son equivalentes a las reglas</w:t>
      </w:r>
      <w:r>
        <w:t xml:space="preserve"> </w:t>
      </w:r>
      <w:r>
        <w:t>de condición en los diagramas de clase y se deberán usar tanto como</w:t>
      </w:r>
      <w:r>
        <w:t xml:space="preserve"> </w:t>
      </w:r>
      <w:r>
        <w:t>sea posible. Las precondiciones y poscondiciones de operación se</w:t>
      </w:r>
      <w:r>
        <w:t xml:space="preserve"> </w:t>
      </w:r>
      <w:r>
        <w:t>deben documentar con las definiciones de las operaciones.</w:t>
      </w:r>
    </w:p>
    <w:p w14:paraId="29133976" w14:textId="77777777" w:rsidR="002B6B6E" w:rsidRDefault="002B6B6E" w:rsidP="002B6B6E">
      <w:r>
        <w:t>Cuándo emplear los diagramas de clases</w:t>
      </w:r>
    </w:p>
    <w:p w14:paraId="26FE9754" w14:textId="1D39016F" w:rsidR="002B6B6E" w:rsidRDefault="002B6B6E" w:rsidP="002B6B6E">
      <w:r>
        <w:t>Los diagramas de clase son la columna vertebral de casi todos los</w:t>
      </w:r>
      <w:r>
        <w:t xml:space="preserve"> </w:t>
      </w:r>
      <w:r>
        <w:t>métodos 00, por lo cual usted descubrirá que se emplean todo el</w:t>
      </w:r>
      <w:r>
        <w:t xml:space="preserve"> </w:t>
      </w:r>
      <w:r>
        <w:t>tiempo. Este capítulo ha abarcado los conceptos básicos; el capítulo 5</w:t>
      </w:r>
      <w:r>
        <w:t xml:space="preserve"> </w:t>
      </w:r>
      <w:r>
        <w:t>analizará muchos de los conceptos más avanzados.</w:t>
      </w:r>
    </w:p>
    <w:p w14:paraId="0D91976C" w14:textId="1EA2E5FB" w:rsidR="002B6B6E" w:rsidRDefault="002B6B6E" w:rsidP="002B6B6E">
      <w:r>
        <w:t xml:space="preserve">El problema con </w:t>
      </w:r>
      <w:r>
        <w:t>los</w:t>
      </w:r>
      <w:r>
        <w:t xml:space="preserve"> diagramas de clase es que son tan ricos que pueden resultar abrumadores. A continuación, d amos algunos consejos</w:t>
      </w:r>
      <w:r>
        <w:t xml:space="preserve"> </w:t>
      </w:r>
      <w:r>
        <w:t>breves.</w:t>
      </w:r>
    </w:p>
    <w:p w14:paraId="2507D12E" w14:textId="074E554C" w:rsidR="002B6B6E" w:rsidRDefault="002B6B6E" w:rsidP="002B6B6E">
      <w:pPr>
        <w:pStyle w:val="Prrafodelista"/>
        <w:numPr>
          <w:ilvl w:val="0"/>
          <w:numId w:val="2"/>
        </w:numPr>
      </w:pPr>
      <w:r>
        <w:lastRenderedPageBreak/>
        <w:t>No trate de usar todas las anotaciones a su disposición. Comience</w:t>
      </w:r>
      <w:r>
        <w:t xml:space="preserve"> </w:t>
      </w:r>
      <w:r>
        <w:t>con el material sencillo de este capítulo: clases, asociaciones, atributos y generalización. Introduzca otras anotaciones del capítulo 5</w:t>
      </w:r>
      <w:r>
        <w:t xml:space="preserve"> </w:t>
      </w:r>
      <w:r>
        <w:t>sólo cuando las necesite.</w:t>
      </w:r>
    </w:p>
    <w:p w14:paraId="6A5D8315" w14:textId="5018689E" w:rsidR="002B6B6E" w:rsidRDefault="002B6B6E" w:rsidP="002B6B6E">
      <w:pPr>
        <w:pStyle w:val="Prrafodelista"/>
        <w:numPr>
          <w:ilvl w:val="0"/>
          <w:numId w:val="2"/>
        </w:numPr>
      </w:pPr>
      <w:r>
        <w:t>Ajuste la perspectiva desde la cual se dibujan los modelos a la etapa</w:t>
      </w:r>
      <w:r>
        <w:t xml:space="preserve"> </w:t>
      </w:r>
      <w:r>
        <w:t>del proyecto.</w:t>
      </w:r>
    </w:p>
    <w:p w14:paraId="5393A8CA" w14:textId="56E1D41B" w:rsidR="002B6B6E" w:rsidRDefault="002B6B6E" w:rsidP="002B6B6E">
      <w:pPr>
        <w:pStyle w:val="Prrafodelista"/>
      </w:pPr>
      <w:r>
        <w:t>-</w:t>
      </w:r>
      <w:r>
        <w:t>Si se está en la etapa del análisis, dibuje modelos conceptuales.</w:t>
      </w:r>
    </w:p>
    <w:p w14:paraId="79643DD7" w14:textId="7B839790" w:rsidR="002B6B6E" w:rsidRDefault="002B6B6E" w:rsidP="002B6B6E">
      <w:pPr>
        <w:pStyle w:val="Prrafodelista"/>
      </w:pPr>
      <w:r>
        <w:t xml:space="preserve">- Cuando se </w:t>
      </w:r>
      <w:r>
        <w:t>t</w:t>
      </w:r>
      <w:r>
        <w:t>rabaje con software, céntrese en los modelos de especificación.</w:t>
      </w:r>
    </w:p>
    <w:p w14:paraId="12CD75D9" w14:textId="6932641A" w:rsidR="002B6B6E" w:rsidRDefault="002B6B6E" w:rsidP="002B6B6E">
      <w:pPr>
        <w:pStyle w:val="Prrafodelista"/>
      </w:pPr>
      <w:r>
        <w:t>- Dibuje modelos de implementación sólo cuando se esté ilustrando una técnica de implementación en particular.</w:t>
      </w:r>
    </w:p>
    <w:p w14:paraId="4D372DE2" w14:textId="791214F6" w:rsidR="002B6B6E" w:rsidRDefault="002B6B6E" w:rsidP="002B6B6E">
      <w:pPr>
        <w:pStyle w:val="Prrafodelista"/>
        <w:numPr>
          <w:ilvl w:val="0"/>
          <w:numId w:val="2"/>
        </w:numPr>
      </w:pPr>
      <w:r>
        <w:t>No dibuje modelos para todo; por el contrario, céntrese en las áreas</w:t>
      </w:r>
      <w:r>
        <w:t xml:space="preserve"> </w:t>
      </w:r>
      <w:r>
        <w:t>clave. Es mejor usar y</w:t>
      </w:r>
      <w:r>
        <w:t xml:space="preserve"> </w:t>
      </w:r>
      <w:r>
        <w:t xml:space="preserve">mantener al día unos </w:t>
      </w:r>
      <w:r w:rsidR="006D61B1">
        <w:t>c</w:t>
      </w:r>
      <w:r>
        <w:t>uantos diseños que</w:t>
      </w:r>
      <w:r>
        <w:t xml:space="preserve"> </w:t>
      </w:r>
      <w:r>
        <w:t>tener muchos modelos olvidados y obsoletos.</w:t>
      </w:r>
    </w:p>
    <w:p w14:paraId="1D40A120" w14:textId="0B3445FD" w:rsidR="002B6B6E" w:rsidRDefault="002B6B6E" w:rsidP="002B6B6E">
      <w:r>
        <w:t>El principal peligro con los diagramas de clase es que se puede quedar empantanado muy pronto en los det</w:t>
      </w:r>
      <w:r>
        <w:t>all</w:t>
      </w:r>
      <w:r>
        <w:t>es de la implementación.</w:t>
      </w:r>
      <w:r>
        <w:t xml:space="preserve"> </w:t>
      </w:r>
      <w:r>
        <w:t>Para contrarrestar esto, céntrese en las perspectivas conceptual y de</w:t>
      </w:r>
      <w:r>
        <w:t xml:space="preserve"> </w:t>
      </w:r>
      <w:r>
        <w:t>especificación. Si cae en estos problemas, encontrará muy útiles las</w:t>
      </w:r>
      <w:r>
        <w:t xml:space="preserve"> tarjet</w:t>
      </w:r>
      <w:r>
        <w:t>as de CRC</w:t>
      </w:r>
    </w:p>
    <w:sectPr w:rsidR="002B6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33AB6"/>
    <w:multiLevelType w:val="hybridMultilevel"/>
    <w:tmpl w:val="A92435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7B795B"/>
    <w:multiLevelType w:val="hybridMultilevel"/>
    <w:tmpl w:val="D3AAC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D6"/>
    <w:rsid w:val="001D0308"/>
    <w:rsid w:val="002B6B6E"/>
    <w:rsid w:val="002C29D6"/>
    <w:rsid w:val="002C742B"/>
    <w:rsid w:val="00386828"/>
    <w:rsid w:val="00436B46"/>
    <w:rsid w:val="006D61B1"/>
    <w:rsid w:val="0082014D"/>
    <w:rsid w:val="008E7BEA"/>
    <w:rsid w:val="009A584E"/>
    <w:rsid w:val="00B85A4F"/>
    <w:rsid w:val="00C50D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8559A"/>
  <w15:chartTrackingRefBased/>
  <w15:docId w15:val="{93F0B0AE-13A8-4454-A85C-707F5D74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5022</Words>
  <Characters>27621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 Quezada</dc:creator>
  <cp:keywords/>
  <dc:description/>
  <cp:lastModifiedBy>Luis Silva Quezada</cp:lastModifiedBy>
  <cp:revision>5</cp:revision>
  <dcterms:created xsi:type="dcterms:W3CDTF">2020-06-01T00:02:00Z</dcterms:created>
  <dcterms:modified xsi:type="dcterms:W3CDTF">2020-06-01T01:22:00Z</dcterms:modified>
</cp:coreProperties>
</file>