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EC3" w:rsidRDefault="00AB6EC3" w:rsidP="00AB6EC3">
      <w:pPr>
        <w:autoSpaceDE w:val="0"/>
        <w:autoSpaceDN w:val="0"/>
        <w:adjustRightInd w:val="0"/>
        <w:spacing w:after="0" w:line="240" w:lineRule="auto"/>
        <w:rPr>
          <w:rFonts w:ascii="Times-Bold" w:hAnsi="Times-Bold" w:cs="Times-Bold"/>
          <w:b/>
          <w:bCs/>
          <w:sz w:val="21"/>
          <w:szCs w:val="21"/>
        </w:rPr>
      </w:pPr>
      <w:r>
        <w:rPr>
          <w:rFonts w:ascii="Times-Bold" w:hAnsi="Times-Bold" w:cs="Times-Bold"/>
          <w:b/>
          <w:bCs/>
          <w:sz w:val="21"/>
          <w:szCs w:val="21"/>
        </w:rPr>
        <w:t>UNIDAD 5</w:t>
      </w:r>
    </w:p>
    <w:p w:rsidR="00AB6EC3" w:rsidRDefault="00AB6EC3" w:rsidP="00AB6EC3">
      <w:pPr>
        <w:autoSpaceDE w:val="0"/>
        <w:autoSpaceDN w:val="0"/>
        <w:adjustRightInd w:val="0"/>
        <w:spacing w:after="0" w:line="240" w:lineRule="auto"/>
        <w:rPr>
          <w:rFonts w:ascii="Times-Bold" w:hAnsi="Times-Bold" w:cs="Times-Bold"/>
          <w:b/>
          <w:bCs/>
          <w:sz w:val="21"/>
          <w:szCs w:val="21"/>
        </w:rPr>
      </w:pPr>
    </w:p>
    <w:p w:rsidR="00AB6EC3" w:rsidRPr="005B3A0E" w:rsidRDefault="00AB6EC3" w:rsidP="00AB6EC3">
      <w:pPr>
        <w:autoSpaceDE w:val="0"/>
        <w:autoSpaceDN w:val="0"/>
        <w:adjustRightInd w:val="0"/>
        <w:spacing w:after="0" w:line="240" w:lineRule="auto"/>
        <w:rPr>
          <w:rFonts w:ascii="Times-Roman" w:hAnsi="Times-Roman" w:cs="Times-Roman"/>
          <w:b/>
          <w:sz w:val="21"/>
          <w:szCs w:val="21"/>
        </w:rPr>
      </w:pPr>
      <w:r w:rsidRPr="005B3A0E">
        <w:rPr>
          <w:rFonts w:ascii="Times-Bold" w:hAnsi="Times-Bold" w:cs="Times-Bold"/>
          <w:b/>
          <w:bCs/>
          <w:sz w:val="21"/>
          <w:szCs w:val="21"/>
        </w:rPr>
        <w:t xml:space="preserve">1. </w:t>
      </w:r>
      <w:r w:rsidRPr="005B3A0E">
        <w:rPr>
          <w:rFonts w:ascii="Times-Roman" w:hAnsi="Times-Roman" w:cs="Times-Roman"/>
          <w:b/>
          <w:sz w:val="21"/>
          <w:szCs w:val="21"/>
        </w:rPr>
        <w:t>Enumere y defina brevemente los factores importantes que se deben usar para comparar y evaluar las distintas técnicas de codificación digital a digital.</w:t>
      </w:r>
    </w:p>
    <w:p w:rsidR="00AB6EC3" w:rsidRDefault="00AB6EC3" w:rsidP="00AB6EC3">
      <w:pPr>
        <w:autoSpaceDE w:val="0"/>
        <w:autoSpaceDN w:val="0"/>
        <w:adjustRightInd w:val="0"/>
        <w:spacing w:after="0" w:line="240" w:lineRule="auto"/>
        <w:rPr>
          <w:rFonts w:ascii="Times-Bold" w:hAnsi="Times-Bold" w:cs="Times-Bold"/>
          <w:b/>
          <w:bCs/>
          <w:sz w:val="21"/>
          <w:szCs w:val="21"/>
        </w:rPr>
      </w:pPr>
    </w:p>
    <w:p w:rsidR="00243BAD" w:rsidRDefault="00AB6EC3" w:rsidP="00AB6EC3">
      <w:pPr>
        <w:autoSpaceDE w:val="0"/>
        <w:autoSpaceDN w:val="0"/>
        <w:adjustRightInd w:val="0"/>
        <w:spacing w:after="0" w:line="240" w:lineRule="auto"/>
        <w:rPr>
          <w:rFonts w:ascii="Times-Bold" w:hAnsi="Times-Bold" w:cs="Times-Bold"/>
          <w:bCs/>
          <w:sz w:val="21"/>
          <w:szCs w:val="21"/>
        </w:rPr>
      </w:pPr>
      <w:r>
        <w:rPr>
          <w:rFonts w:ascii="Times-Bold" w:hAnsi="Times-Bold" w:cs="Times-Bold"/>
          <w:bCs/>
          <w:sz w:val="21"/>
          <w:szCs w:val="21"/>
        </w:rPr>
        <w:t>Para determinar el éxito o fracaso del receptor al interpretar la señal de entrada hay tres factores importantes: la relación señal ruido, la velocidad de transmisión,</w:t>
      </w:r>
      <w:r w:rsidR="00243BAD">
        <w:rPr>
          <w:rFonts w:ascii="Times-Bold" w:hAnsi="Times-Bold" w:cs="Times-Bold"/>
          <w:bCs/>
          <w:sz w:val="21"/>
          <w:szCs w:val="21"/>
        </w:rPr>
        <w:t xml:space="preserve"> y el ancho de banda. Esto nos lleva a afirmar que: un incremento en la velocidad de transmisión aumentara la tasa de errores por bit; un aumento en la relación señal ruido reduce la tasa de errores por bit; y un aumento en el ancho de banda permite un aumento en la velocidad de transmisión. Hay un cuarto factor que sería el esquema de codificación.</w:t>
      </w:r>
    </w:p>
    <w:p w:rsidR="00243BAD" w:rsidRDefault="00243BAD" w:rsidP="00AB6EC3">
      <w:pPr>
        <w:autoSpaceDE w:val="0"/>
        <w:autoSpaceDN w:val="0"/>
        <w:adjustRightInd w:val="0"/>
        <w:spacing w:after="0" w:line="240" w:lineRule="auto"/>
        <w:rPr>
          <w:rFonts w:ascii="Times-Bold" w:hAnsi="Times-Bold" w:cs="Times-Bold"/>
          <w:bCs/>
          <w:sz w:val="21"/>
          <w:szCs w:val="21"/>
        </w:rPr>
      </w:pPr>
      <w:r>
        <w:rPr>
          <w:rFonts w:ascii="Times-Bold" w:hAnsi="Times-Bold" w:cs="Times-Bold"/>
          <w:bCs/>
          <w:sz w:val="21"/>
          <w:szCs w:val="21"/>
        </w:rPr>
        <w:t>Los procedimientos que se tienen en cuenta  para evaluar y comparar las diversas técnicas de codificación digital a digital son:</w:t>
      </w:r>
    </w:p>
    <w:p w:rsidR="00243BAD" w:rsidRPr="00243BAD" w:rsidRDefault="00243BAD" w:rsidP="00243BAD">
      <w:pPr>
        <w:pStyle w:val="Prrafodelista"/>
        <w:numPr>
          <w:ilvl w:val="0"/>
          <w:numId w:val="1"/>
        </w:numPr>
        <w:autoSpaceDE w:val="0"/>
        <w:autoSpaceDN w:val="0"/>
        <w:adjustRightInd w:val="0"/>
        <w:spacing w:after="0" w:line="240" w:lineRule="auto"/>
        <w:rPr>
          <w:rFonts w:ascii="Times-Roman" w:hAnsi="Times-Roman" w:cs="Times-Roman"/>
          <w:sz w:val="21"/>
          <w:szCs w:val="21"/>
        </w:rPr>
      </w:pPr>
      <w:r w:rsidRPr="00243BAD">
        <w:rPr>
          <w:rFonts w:ascii="Times-Bold" w:hAnsi="Times-Bold" w:cs="Times-Bold"/>
          <w:b/>
          <w:bCs/>
          <w:sz w:val="21"/>
          <w:szCs w:val="21"/>
        </w:rPr>
        <w:t xml:space="preserve">Espectro de la señal: </w:t>
      </w:r>
      <w:r w:rsidRPr="00243BAD">
        <w:rPr>
          <w:rFonts w:ascii="Times-Roman" w:hAnsi="Times-Roman" w:cs="Times-Roman"/>
          <w:sz w:val="21"/>
          <w:szCs w:val="21"/>
        </w:rPr>
        <w:t>La ausencia de componentes a altas frecuencias significa que se necesita menos ancho de banda para su transmisión. La ausencia de componente en continua (</w:t>
      </w:r>
      <w:proofErr w:type="spellStart"/>
      <w:r w:rsidRPr="00243BAD">
        <w:rPr>
          <w:rFonts w:ascii="Times-Roman" w:hAnsi="Times-Roman" w:cs="Times-Roman"/>
          <w:sz w:val="21"/>
          <w:szCs w:val="21"/>
        </w:rPr>
        <w:t>dc</w:t>
      </w:r>
      <w:proofErr w:type="spellEnd"/>
      <w:r w:rsidRPr="00243BAD">
        <w:rPr>
          <w:rFonts w:ascii="Times-Roman" w:hAnsi="Times-Roman" w:cs="Times-Roman"/>
          <w:sz w:val="21"/>
          <w:szCs w:val="21"/>
        </w:rPr>
        <w:t>) es también una característica deseable. Los efectos relacionados con la distorsión de la señal y las interferencias depende de las propiedades</w:t>
      </w:r>
      <w:r>
        <w:rPr>
          <w:rFonts w:ascii="Times-Roman" w:hAnsi="Times-Roman" w:cs="Times-Roman"/>
          <w:sz w:val="21"/>
          <w:szCs w:val="21"/>
        </w:rPr>
        <w:t xml:space="preserve"> </w:t>
      </w:r>
      <w:r w:rsidRPr="00243BAD">
        <w:rPr>
          <w:rFonts w:ascii="Times-Roman" w:hAnsi="Times-Roman" w:cs="Times-Roman"/>
          <w:sz w:val="21"/>
          <w:szCs w:val="21"/>
        </w:rPr>
        <w:t xml:space="preserve">espectrales de la señal transmitida. </w:t>
      </w:r>
    </w:p>
    <w:p w:rsidR="00243BAD" w:rsidRDefault="00243BAD" w:rsidP="00243BAD">
      <w:pPr>
        <w:autoSpaceDE w:val="0"/>
        <w:autoSpaceDN w:val="0"/>
        <w:adjustRightInd w:val="0"/>
        <w:spacing w:after="0" w:line="240" w:lineRule="auto"/>
        <w:rPr>
          <w:rFonts w:ascii="Times-Roman" w:hAnsi="Times-Roman" w:cs="Times-Roman"/>
          <w:sz w:val="21"/>
          <w:szCs w:val="21"/>
        </w:rPr>
      </w:pPr>
    </w:p>
    <w:p w:rsidR="00243BAD" w:rsidRDefault="00243BAD" w:rsidP="00243BAD">
      <w:pPr>
        <w:pStyle w:val="Prrafodelista"/>
        <w:numPr>
          <w:ilvl w:val="0"/>
          <w:numId w:val="1"/>
        </w:numPr>
        <w:autoSpaceDE w:val="0"/>
        <w:autoSpaceDN w:val="0"/>
        <w:adjustRightInd w:val="0"/>
        <w:spacing w:after="0" w:line="240" w:lineRule="auto"/>
        <w:rPr>
          <w:rFonts w:ascii="Times-Roman" w:hAnsi="Times-Roman" w:cs="Times-Roman"/>
          <w:sz w:val="21"/>
          <w:szCs w:val="21"/>
        </w:rPr>
      </w:pPr>
      <w:r w:rsidRPr="00243BAD">
        <w:rPr>
          <w:rFonts w:ascii="Times-Bold" w:hAnsi="Times-Bold" w:cs="Times-Bold"/>
          <w:b/>
          <w:bCs/>
          <w:sz w:val="21"/>
          <w:szCs w:val="21"/>
        </w:rPr>
        <w:t xml:space="preserve">Sincronización: </w:t>
      </w:r>
      <w:r w:rsidRPr="00243BAD">
        <w:rPr>
          <w:rFonts w:ascii="Times-Roman" w:hAnsi="Times-Roman" w:cs="Times-Roman"/>
          <w:sz w:val="21"/>
          <w:szCs w:val="21"/>
        </w:rPr>
        <w:t>determinar el principio y fin de cada bit. Una solución, bastante costosa, es transmitir una señal de reloj por separado para sincronizar el receptor con el transmisor. Una alternativa es proporcionar la sincronización mediante la propia señal transmitida, lo que puede conseguirse si se adopta</w:t>
      </w:r>
      <w:r>
        <w:rPr>
          <w:rFonts w:ascii="Times-Roman" w:hAnsi="Times-Roman" w:cs="Times-Roman"/>
          <w:sz w:val="21"/>
          <w:szCs w:val="21"/>
        </w:rPr>
        <w:t xml:space="preserve"> </w:t>
      </w:r>
      <w:r w:rsidRPr="00243BAD">
        <w:rPr>
          <w:rFonts w:ascii="Times-Roman" w:hAnsi="Times-Roman" w:cs="Times-Roman"/>
          <w:sz w:val="21"/>
          <w:szCs w:val="21"/>
        </w:rPr>
        <w:t>un esquema de codificación adecuado.</w:t>
      </w:r>
    </w:p>
    <w:p w:rsidR="00243BAD" w:rsidRPr="00243BAD" w:rsidRDefault="00243BAD" w:rsidP="00243BAD">
      <w:pPr>
        <w:pStyle w:val="Prrafodelista"/>
        <w:rPr>
          <w:rFonts w:ascii="Times-Roman" w:hAnsi="Times-Roman" w:cs="Times-Roman"/>
          <w:sz w:val="21"/>
          <w:szCs w:val="21"/>
        </w:rPr>
      </w:pPr>
    </w:p>
    <w:p w:rsidR="00243BAD" w:rsidRPr="005B3A0E" w:rsidRDefault="00243BAD" w:rsidP="00243BAD">
      <w:pPr>
        <w:pStyle w:val="Prrafodelista"/>
        <w:numPr>
          <w:ilvl w:val="0"/>
          <w:numId w:val="1"/>
        </w:numPr>
        <w:autoSpaceDE w:val="0"/>
        <w:autoSpaceDN w:val="0"/>
        <w:adjustRightInd w:val="0"/>
        <w:spacing w:after="0" w:line="240" w:lineRule="auto"/>
        <w:rPr>
          <w:rFonts w:ascii="Times-Bold" w:hAnsi="Times-Bold" w:cs="Times-Bold"/>
          <w:bCs/>
          <w:sz w:val="21"/>
          <w:szCs w:val="21"/>
        </w:rPr>
      </w:pPr>
      <w:r w:rsidRPr="005B3A0E">
        <w:rPr>
          <w:rFonts w:ascii="Times-Bold" w:hAnsi="Times-Bold" w:cs="Times-Bold"/>
          <w:b/>
          <w:bCs/>
          <w:sz w:val="21"/>
          <w:szCs w:val="21"/>
        </w:rPr>
        <w:t xml:space="preserve">Detección de errores: </w:t>
      </w:r>
      <w:r w:rsidRPr="005B3A0E">
        <w:rPr>
          <w:rFonts w:ascii="Times-Roman" w:hAnsi="Times-Roman" w:cs="Times-Roman"/>
          <w:sz w:val="21"/>
          <w:szCs w:val="21"/>
        </w:rPr>
        <w:t>es útil incorporar alguna capacidad de detección de errores en el propio esquema de</w:t>
      </w:r>
      <w:r w:rsidR="005B3A0E">
        <w:rPr>
          <w:rFonts w:ascii="Times-Roman" w:hAnsi="Times-Roman" w:cs="Times-Roman"/>
          <w:sz w:val="21"/>
          <w:szCs w:val="21"/>
        </w:rPr>
        <w:t xml:space="preserve"> </w:t>
      </w:r>
      <w:r w:rsidRPr="005B3A0E">
        <w:rPr>
          <w:rFonts w:ascii="Times-Roman" w:hAnsi="Times-Roman" w:cs="Times-Roman"/>
          <w:sz w:val="21"/>
          <w:szCs w:val="21"/>
        </w:rPr>
        <w:t>codificación, permitiéndose así que los errores se detecten más rápidamente.</w:t>
      </w:r>
    </w:p>
    <w:p w:rsidR="005B3A0E" w:rsidRDefault="005B3A0E" w:rsidP="005B3A0E">
      <w:pPr>
        <w:autoSpaceDE w:val="0"/>
        <w:autoSpaceDN w:val="0"/>
        <w:adjustRightInd w:val="0"/>
        <w:spacing w:after="0" w:line="240" w:lineRule="auto"/>
        <w:rPr>
          <w:rFonts w:ascii="Times-Bold" w:hAnsi="Times-Bold" w:cs="Times-Bold"/>
          <w:b/>
          <w:bCs/>
          <w:sz w:val="21"/>
          <w:szCs w:val="21"/>
        </w:rPr>
      </w:pPr>
    </w:p>
    <w:p w:rsidR="005B3A0E" w:rsidRDefault="005B3A0E" w:rsidP="005B3A0E">
      <w:pPr>
        <w:pStyle w:val="Prrafodelista"/>
        <w:numPr>
          <w:ilvl w:val="0"/>
          <w:numId w:val="1"/>
        </w:numPr>
        <w:autoSpaceDE w:val="0"/>
        <w:autoSpaceDN w:val="0"/>
        <w:adjustRightInd w:val="0"/>
        <w:spacing w:after="0" w:line="240" w:lineRule="auto"/>
        <w:rPr>
          <w:rFonts w:ascii="Times-Roman" w:hAnsi="Times-Roman" w:cs="Times-Roman"/>
          <w:sz w:val="21"/>
          <w:szCs w:val="21"/>
        </w:rPr>
      </w:pPr>
      <w:r w:rsidRPr="005B3A0E">
        <w:rPr>
          <w:rFonts w:ascii="Times-Bold" w:hAnsi="Times-Bold" w:cs="Times-Bold"/>
          <w:b/>
          <w:bCs/>
          <w:sz w:val="21"/>
          <w:szCs w:val="21"/>
        </w:rPr>
        <w:t xml:space="preserve">Inmunidad al ruido e interferencias: </w:t>
      </w:r>
      <w:r w:rsidRPr="005B3A0E">
        <w:rPr>
          <w:rFonts w:ascii="Times-Roman" w:hAnsi="Times-Roman" w:cs="Times-Roman"/>
          <w:sz w:val="21"/>
          <w:szCs w:val="21"/>
        </w:rPr>
        <w:t xml:space="preserve">algunos códigos exhiben un comportamiento superior que otros en presencia de ruido. </w:t>
      </w:r>
    </w:p>
    <w:p w:rsidR="005B3A0E" w:rsidRPr="005B3A0E" w:rsidRDefault="005B3A0E" w:rsidP="005B3A0E">
      <w:pPr>
        <w:autoSpaceDE w:val="0"/>
        <w:autoSpaceDN w:val="0"/>
        <w:adjustRightInd w:val="0"/>
        <w:spacing w:after="0" w:line="240" w:lineRule="auto"/>
        <w:rPr>
          <w:rFonts w:ascii="Times-Roman" w:hAnsi="Times-Roman" w:cs="Times-Roman"/>
          <w:sz w:val="21"/>
          <w:szCs w:val="21"/>
        </w:rPr>
      </w:pPr>
    </w:p>
    <w:p w:rsidR="005B3A0E" w:rsidRPr="005B3A0E" w:rsidRDefault="005B3A0E" w:rsidP="005B3A0E">
      <w:pPr>
        <w:pStyle w:val="Prrafodelista"/>
        <w:numPr>
          <w:ilvl w:val="0"/>
          <w:numId w:val="1"/>
        </w:numPr>
        <w:autoSpaceDE w:val="0"/>
        <w:autoSpaceDN w:val="0"/>
        <w:adjustRightInd w:val="0"/>
        <w:spacing w:after="0" w:line="240" w:lineRule="auto"/>
        <w:rPr>
          <w:rFonts w:ascii="Times-Bold" w:hAnsi="Times-Bold" w:cs="Times-Bold"/>
          <w:bCs/>
          <w:sz w:val="21"/>
          <w:szCs w:val="21"/>
        </w:rPr>
      </w:pPr>
      <w:r w:rsidRPr="005B3A0E">
        <w:rPr>
          <w:rFonts w:ascii="Times-Bold" w:hAnsi="Times-Bold" w:cs="Times-Bold"/>
          <w:b/>
          <w:bCs/>
          <w:sz w:val="21"/>
          <w:szCs w:val="21"/>
        </w:rPr>
        <w:t xml:space="preserve">Coste y complejidad: </w:t>
      </w:r>
      <w:r w:rsidRPr="005B3A0E">
        <w:rPr>
          <w:rFonts w:ascii="Times-Roman" w:hAnsi="Times-Roman" w:cs="Times-Roman"/>
          <w:sz w:val="21"/>
          <w:szCs w:val="21"/>
        </w:rPr>
        <w:t>cuanto mayor es la velocidad de modulación para</w:t>
      </w:r>
      <w:r>
        <w:rPr>
          <w:rFonts w:ascii="Times-Roman" w:hAnsi="Times-Roman" w:cs="Times-Roman"/>
          <w:sz w:val="21"/>
          <w:szCs w:val="21"/>
        </w:rPr>
        <w:t xml:space="preserve"> </w:t>
      </w:r>
      <w:r w:rsidRPr="005B3A0E">
        <w:rPr>
          <w:rFonts w:ascii="Times-Roman" w:hAnsi="Times-Roman" w:cs="Times-Roman"/>
          <w:sz w:val="21"/>
          <w:szCs w:val="21"/>
        </w:rPr>
        <w:t>una velocidad de transmisión dada, mayor es el coste.</w:t>
      </w:r>
    </w:p>
    <w:p w:rsidR="00243BAD" w:rsidRDefault="00243BAD" w:rsidP="00AB6EC3">
      <w:pPr>
        <w:autoSpaceDE w:val="0"/>
        <w:autoSpaceDN w:val="0"/>
        <w:adjustRightInd w:val="0"/>
        <w:spacing w:after="0" w:line="240" w:lineRule="auto"/>
        <w:rPr>
          <w:rFonts w:ascii="Times-Bold" w:hAnsi="Times-Bold" w:cs="Times-Bold"/>
          <w:bCs/>
          <w:sz w:val="21"/>
          <w:szCs w:val="21"/>
        </w:rPr>
      </w:pPr>
    </w:p>
    <w:p w:rsidR="005B3A0E" w:rsidRPr="00243BAD" w:rsidRDefault="005B3A0E" w:rsidP="00AB6EC3">
      <w:pPr>
        <w:autoSpaceDE w:val="0"/>
        <w:autoSpaceDN w:val="0"/>
        <w:adjustRightInd w:val="0"/>
        <w:spacing w:after="0" w:line="240" w:lineRule="auto"/>
        <w:rPr>
          <w:rFonts w:ascii="Times-Bold" w:hAnsi="Times-Bold" w:cs="Times-Bold"/>
          <w:bCs/>
          <w:sz w:val="21"/>
          <w:szCs w:val="21"/>
        </w:rPr>
      </w:pPr>
    </w:p>
    <w:p w:rsidR="00AB6EC3" w:rsidRPr="005B3A0E" w:rsidRDefault="00AB6EC3" w:rsidP="00AB6EC3">
      <w:pPr>
        <w:autoSpaceDE w:val="0"/>
        <w:autoSpaceDN w:val="0"/>
        <w:adjustRightInd w:val="0"/>
        <w:spacing w:after="0" w:line="240" w:lineRule="auto"/>
        <w:rPr>
          <w:rFonts w:ascii="Times-Roman" w:hAnsi="Times-Roman" w:cs="Times-Roman"/>
          <w:b/>
          <w:sz w:val="21"/>
          <w:szCs w:val="21"/>
        </w:rPr>
      </w:pPr>
      <w:r w:rsidRPr="005B3A0E">
        <w:rPr>
          <w:rFonts w:ascii="Times-Bold" w:hAnsi="Times-Bold" w:cs="Times-Bold"/>
          <w:b/>
          <w:bCs/>
          <w:sz w:val="21"/>
          <w:szCs w:val="21"/>
        </w:rPr>
        <w:t xml:space="preserve">2. </w:t>
      </w:r>
      <w:r w:rsidRPr="005B3A0E">
        <w:rPr>
          <w:rFonts w:ascii="Times-Roman" w:hAnsi="Times-Roman" w:cs="Times-Roman"/>
          <w:b/>
          <w:sz w:val="21"/>
          <w:szCs w:val="21"/>
        </w:rPr>
        <w:t>¿Qué es la codificación diferencial?</w:t>
      </w:r>
    </w:p>
    <w:p w:rsidR="00AB6EC3" w:rsidRDefault="00AB6EC3" w:rsidP="00AB6EC3">
      <w:pPr>
        <w:autoSpaceDE w:val="0"/>
        <w:autoSpaceDN w:val="0"/>
        <w:adjustRightInd w:val="0"/>
        <w:spacing w:after="0" w:line="240" w:lineRule="auto"/>
        <w:rPr>
          <w:rFonts w:ascii="Times-Bold" w:hAnsi="Times-Bold" w:cs="Times-Bold"/>
          <w:b/>
          <w:bCs/>
          <w:sz w:val="21"/>
          <w:szCs w:val="21"/>
        </w:rPr>
      </w:pPr>
    </w:p>
    <w:p w:rsidR="005B3A0E" w:rsidRDefault="005B3A0E" w:rsidP="005B3A0E">
      <w:pPr>
        <w:autoSpaceDE w:val="0"/>
        <w:autoSpaceDN w:val="0"/>
        <w:adjustRightInd w:val="0"/>
        <w:spacing w:after="0" w:line="240" w:lineRule="auto"/>
        <w:ind w:firstLine="708"/>
        <w:rPr>
          <w:rFonts w:ascii="Times-Roman" w:hAnsi="Times-Roman" w:cs="Times-Roman"/>
          <w:sz w:val="21"/>
          <w:szCs w:val="21"/>
        </w:rPr>
      </w:pPr>
      <w:r>
        <w:rPr>
          <w:rFonts w:ascii="Times-Roman" w:hAnsi="Times-Roman" w:cs="Times-Roman"/>
          <w:sz w:val="21"/>
          <w:szCs w:val="21"/>
        </w:rPr>
        <w:t xml:space="preserve">Codificación diferencial: en lugar de determinar el valor absoluto, la señal se decodifica en función de los cambios entre los elementos de señal adyacentes. Si se trata del valor binario 0, se codifica con la misma señal que el bit anterior; si se trata de un valor binario 1, entonces se codifica con una señal diferente que la utilizada para el bit precedente. </w:t>
      </w:r>
    </w:p>
    <w:p w:rsidR="005B3A0E" w:rsidRPr="005B3A0E" w:rsidRDefault="005B3A0E" w:rsidP="005B3A0E">
      <w:pPr>
        <w:autoSpaceDE w:val="0"/>
        <w:autoSpaceDN w:val="0"/>
        <w:adjustRightInd w:val="0"/>
        <w:spacing w:after="0" w:line="240" w:lineRule="auto"/>
        <w:ind w:firstLine="708"/>
        <w:rPr>
          <w:rFonts w:ascii="Times-Bold" w:hAnsi="Times-Bold" w:cs="Times-Bold"/>
          <w:b/>
          <w:bCs/>
          <w:sz w:val="21"/>
          <w:szCs w:val="21"/>
        </w:rPr>
      </w:pPr>
      <w:r>
        <w:rPr>
          <w:rFonts w:ascii="Times-Roman" w:hAnsi="Times-Roman" w:cs="Times-Roman"/>
          <w:sz w:val="21"/>
          <w:szCs w:val="21"/>
        </w:rPr>
        <w:t xml:space="preserve">Una ventaja de este esquema es que en presencia de ruido puede ser más seguro detectar una transición en lugar de comparar un valor con un umbral. Otra ventaja es que en un sistema de transmisión complejo, no es difícil perder la polaridad de la señal. </w:t>
      </w:r>
    </w:p>
    <w:p w:rsidR="00AB6EC3" w:rsidRPr="005B3A0E" w:rsidRDefault="00AB6EC3" w:rsidP="00AB6EC3">
      <w:pPr>
        <w:autoSpaceDE w:val="0"/>
        <w:autoSpaceDN w:val="0"/>
        <w:adjustRightInd w:val="0"/>
        <w:spacing w:after="0" w:line="240" w:lineRule="auto"/>
        <w:rPr>
          <w:rFonts w:ascii="Times-Bold" w:hAnsi="Times-Bold" w:cs="Times-Bold"/>
          <w:b/>
          <w:bCs/>
          <w:sz w:val="21"/>
          <w:szCs w:val="21"/>
        </w:rPr>
      </w:pPr>
    </w:p>
    <w:p w:rsidR="00AB6EC3" w:rsidRPr="005B3A0E" w:rsidRDefault="00AB6EC3" w:rsidP="00AB6EC3">
      <w:pPr>
        <w:autoSpaceDE w:val="0"/>
        <w:autoSpaceDN w:val="0"/>
        <w:adjustRightInd w:val="0"/>
        <w:spacing w:after="0" w:line="240" w:lineRule="auto"/>
        <w:rPr>
          <w:rFonts w:ascii="Times-Roman" w:hAnsi="Times-Roman" w:cs="Times-Roman"/>
          <w:b/>
          <w:sz w:val="21"/>
          <w:szCs w:val="21"/>
        </w:rPr>
      </w:pPr>
      <w:r w:rsidRPr="005B3A0E">
        <w:rPr>
          <w:rFonts w:ascii="Times-Bold" w:hAnsi="Times-Bold" w:cs="Times-Bold"/>
          <w:b/>
          <w:bCs/>
          <w:sz w:val="21"/>
          <w:szCs w:val="21"/>
        </w:rPr>
        <w:t xml:space="preserve">3. </w:t>
      </w:r>
      <w:r w:rsidRPr="005B3A0E">
        <w:rPr>
          <w:rFonts w:ascii="Times-Roman" w:hAnsi="Times-Roman" w:cs="Times-Roman"/>
          <w:b/>
          <w:sz w:val="21"/>
          <w:szCs w:val="21"/>
        </w:rPr>
        <w:t>Explique las diferencias entre NRZ-L y NRZI.</w:t>
      </w:r>
    </w:p>
    <w:p w:rsidR="00AB6EC3" w:rsidRDefault="00AB6EC3" w:rsidP="00AB6EC3">
      <w:pPr>
        <w:autoSpaceDE w:val="0"/>
        <w:autoSpaceDN w:val="0"/>
        <w:adjustRightInd w:val="0"/>
        <w:spacing w:after="0" w:line="240" w:lineRule="auto"/>
        <w:rPr>
          <w:rFonts w:ascii="Times-Bold" w:hAnsi="Times-Bold" w:cs="Times-Bold"/>
          <w:b/>
          <w:bCs/>
          <w:sz w:val="21"/>
          <w:szCs w:val="21"/>
        </w:rPr>
      </w:pPr>
    </w:p>
    <w:p w:rsidR="00D75976" w:rsidRPr="00D75976" w:rsidRDefault="00D75976" w:rsidP="00AB6EC3">
      <w:pPr>
        <w:autoSpaceDE w:val="0"/>
        <w:autoSpaceDN w:val="0"/>
        <w:adjustRightInd w:val="0"/>
        <w:spacing w:after="0" w:line="240" w:lineRule="auto"/>
        <w:rPr>
          <w:rFonts w:ascii="Times-Bold" w:hAnsi="Times-Bold" w:cs="Times-Bold"/>
          <w:bCs/>
          <w:sz w:val="21"/>
          <w:szCs w:val="21"/>
        </w:rPr>
      </w:pPr>
      <w:r>
        <w:rPr>
          <w:rFonts w:ascii="Times-Bold" w:hAnsi="Times-Bold" w:cs="Times-Bold"/>
          <w:bCs/>
          <w:sz w:val="21"/>
          <w:szCs w:val="21"/>
        </w:rPr>
        <w:t>El NRZ-L usa un nivel de tensión para representar un valor binario y una tensión negativa para representar el otro. En el NRZI un 1 se codifica mediante la transición al principio del intervalo de señalización, mientras que un cero se representa por la ausencia de transición.</w:t>
      </w:r>
    </w:p>
    <w:p w:rsidR="00AB6EC3" w:rsidRPr="005B3A0E" w:rsidRDefault="00AB6EC3" w:rsidP="00AB6EC3">
      <w:pPr>
        <w:autoSpaceDE w:val="0"/>
        <w:autoSpaceDN w:val="0"/>
        <w:adjustRightInd w:val="0"/>
        <w:spacing w:after="0" w:line="240" w:lineRule="auto"/>
        <w:rPr>
          <w:rFonts w:ascii="Times-Bold" w:hAnsi="Times-Bold" w:cs="Times-Bold"/>
          <w:b/>
          <w:bCs/>
          <w:sz w:val="21"/>
          <w:szCs w:val="21"/>
        </w:rPr>
      </w:pPr>
    </w:p>
    <w:p w:rsidR="00AB6EC3" w:rsidRDefault="00AB6EC3" w:rsidP="00AB6EC3">
      <w:pPr>
        <w:autoSpaceDE w:val="0"/>
        <w:autoSpaceDN w:val="0"/>
        <w:adjustRightInd w:val="0"/>
        <w:spacing w:after="0" w:line="240" w:lineRule="auto"/>
        <w:rPr>
          <w:rFonts w:ascii="Times-Roman" w:hAnsi="Times-Roman" w:cs="Times-Roman"/>
          <w:b/>
          <w:sz w:val="21"/>
          <w:szCs w:val="21"/>
        </w:rPr>
      </w:pPr>
      <w:r w:rsidRPr="005B3A0E">
        <w:rPr>
          <w:rFonts w:ascii="Times-Bold" w:hAnsi="Times-Bold" w:cs="Times-Bold"/>
          <w:b/>
          <w:bCs/>
          <w:sz w:val="21"/>
          <w:szCs w:val="21"/>
        </w:rPr>
        <w:t xml:space="preserve">4. </w:t>
      </w:r>
      <w:r w:rsidRPr="005B3A0E">
        <w:rPr>
          <w:rFonts w:ascii="Times-Roman" w:hAnsi="Times-Roman" w:cs="Times-Roman"/>
          <w:b/>
          <w:sz w:val="21"/>
          <w:szCs w:val="21"/>
        </w:rPr>
        <w:t>Describa dos técnicas binarias multinivel de codificación digital a digital.</w:t>
      </w:r>
    </w:p>
    <w:p w:rsidR="00D75976" w:rsidRDefault="00D75976" w:rsidP="00AB6EC3">
      <w:pPr>
        <w:autoSpaceDE w:val="0"/>
        <w:autoSpaceDN w:val="0"/>
        <w:adjustRightInd w:val="0"/>
        <w:spacing w:after="0" w:line="240" w:lineRule="auto"/>
        <w:rPr>
          <w:rFonts w:ascii="Times-Roman" w:hAnsi="Times-Roman" w:cs="Times-Roman"/>
          <w:b/>
          <w:sz w:val="21"/>
          <w:szCs w:val="21"/>
        </w:rPr>
      </w:pPr>
    </w:p>
    <w:p w:rsidR="00D75976" w:rsidRDefault="00D75976" w:rsidP="00D75976">
      <w:pPr>
        <w:autoSpaceDE w:val="0"/>
        <w:autoSpaceDN w:val="0"/>
        <w:adjustRightInd w:val="0"/>
        <w:spacing w:after="0" w:line="240" w:lineRule="auto"/>
        <w:rPr>
          <w:rFonts w:ascii="Times-Roman" w:hAnsi="Times-Roman" w:cs="Times-Roman"/>
          <w:sz w:val="21"/>
          <w:szCs w:val="21"/>
        </w:rPr>
      </w:pPr>
      <w:r>
        <w:rPr>
          <w:rFonts w:ascii="Times-Bold" w:hAnsi="Times-Bold" w:cs="Times-Bold"/>
          <w:bCs/>
          <w:sz w:val="21"/>
          <w:szCs w:val="21"/>
        </w:rPr>
        <w:t xml:space="preserve">En el </w:t>
      </w:r>
      <w:r w:rsidRPr="00D75976">
        <w:rPr>
          <w:rFonts w:ascii="Times-Bold" w:hAnsi="Times-Bold" w:cs="Times-Bold"/>
          <w:bCs/>
          <w:sz w:val="21"/>
          <w:szCs w:val="21"/>
        </w:rPr>
        <w:t>bipolar-AMI</w:t>
      </w:r>
      <w:r>
        <w:rPr>
          <w:rFonts w:ascii="Times-Bold" w:hAnsi="Times-Bold" w:cs="Times-Bold"/>
          <w:bCs/>
          <w:sz w:val="21"/>
          <w:szCs w:val="21"/>
        </w:rPr>
        <w:t>:</w:t>
      </w:r>
      <w:r>
        <w:rPr>
          <w:rFonts w:ascii="Times-Roman" w:hAnsi="Times-Roman" w:cs="Times-Roman"/>
          <w:sz w:val="21"/>
          <w:szCs w:val="21"/>
        </w:rPr>
        <w:t xml:space="preserve"> un 0 binario se representa por ausencia de señal y el 1 binario se representa como un pulso positivo o negativo de forma alternante. Las ventajas no habrá problemas de sincronización en el caso de que haya una cadena larga de unos. Cada 1 fuerza una transición, por lo que el receptor se puede sincronizar en dicha transición. Ya que los elementos de señal correspondientes a 1 alternan el nivel de tensión, no hay componente continua. </w:t>
      </w:r>
    </w:p>
    <w:p w:rsidR="00AB6EC3" w:rsidRPr="005B3A0E" w:rsidRDefault="00D75976" w:rsidP="005F73E4">
      <w:pPr>
        <w:autoSpaceDE w:val="0"/>
        <w:autoSpaceDN w:val="0"/>
        <w:adjustRightInd w:val="0"/>
        <w:spacing w:after="0" w:line="240" w:lineRule="auto"/>
        <w:rPr>
          <w:rFonts w:ascii="Times-Bold" w:hAnsi="Times-Bold" w:cs="Times-Bold"/>
          <w:b/>
          <w:bCs/>
          <w:sz w:val="21"/>
          <w:szCs w:val="21"/>
        </w:rPr>
      </w:pPr>
      <w:r>
        <w:rPr>
          <w:rFonts w:ascii="Times-Roman" w:hAnsi="Times-Roman" w:cs="Times-Roman"/>
          <w:sz w:val="21"/>
          <w:szCs w:val="21"/>
        </w:rPr>
        <w:lastRenderedPageBreak/>
        <w:t>E</w:t>
      </w:r>
      <w:r w:rsidR="005F73E4">
        <w:rPr>
          <w:rFonts w:ascii="Times-Roman" w:hAnsi="Times-Roman" w:cs="Times-Roman"/>
          <w:sz w:val="21"/>
          <w:szCs w:val="21"/>
        </w:rPr>
        <w:t>n e</w:t>
      </w:r>
      <w:r>
        <w:rPr>
          <w:rFonts w:ascii="Times-Roman" w:hAnsi="Times-Roman" w:cs="Times-Roman"/>
          <w:sz w:val="21"/>
          <w:szCs w:val="21"/>
        </w:rPr>
        <w:t xml:space="preserve">l </w:t>
      </w:r>
      <w:proofErr w:type="spellStart"/>
      <w:r w:rsidRPr="005F73E4">
        <w:rPr>
          <w:rFonts w:ascii="Times-Bold" w:hAnsi="Times-Bold" w:cs="Times-Bold"/>
          <w:bCs/>
          <w:sz w:val="21"/>
          <w:szCs w:val="21"/>
        </w:rPr>
        <w:t>pseudoternario</w:t>
      </w:r>
      <w:proofErr w:type="spellEnd"/>
      <w:r w:rsidR="005F73E4">
        <w:rPr>
          <w:rFonts w:ascii="Times-Bold" w:hAnsi="Times-Bold" w:cs="Times-Bold"/>
          <w:bCs/>
          <w:sz w:val="21"/>
          <w:szCs w:val="21"/>
        </w:rPr>
        <w:t xml:space="preserve">, </w:t>
      </w:r>
      <w:r>
        <w:rPr>
          <w:rFonts w:ascii="Times-Roman" w:hAnsi="Times-Roman" w:cs="Times-Roman"/>
          <w:sz w:val="21"/>
          <w:szCs w:val="21"/>
        </w:rPr>
        <w:t>el bit 1 se representa por la ausencia de señal y el 0 mediante pulsos de polaridad</w:t>
      </w:r>
      <w:r w:rsidR="005F73E4">
        <w:rPr>
          <w:rFonts w:ascii="Times-Roman" w:hAnsi="Times-Roman" w:cs="Times-Roman"/>
          <w:sz w:val="21"/>
          <w:szCs w:val="21"/>
        </w:rPr>
        <w:t xml:space="preserve"> </w:t>
      </w:r>
      <w:r>
        <w:rPr>
          <w:rFonts w:ascii="Times-Roman" w:hAnsi="Times-Roman" w:cs="Times-Roman"/>
          <w:sz w:val="21"/>
          <w:szCs w:val="21"/>
        </w:rPr>
        <w:t xml:space="preserve">alternante. </w:t>
      </w:r>
    </w:p>
    <w:p w:rsidR="00AB6EC3" w:rsidRPr="005B3A0E" w:rsidRDefault="00AB6EC3" w:rsidP="00AB6EC3">
      <w:pPr>
        <w:autoSpaceDE w:val="0"/>
        <w:autoSpaceDN w:val="0"/>
        <w:adjustRightInd w:val="0"/>
        <w:spacing w:after="0" w:line="240" w:lineRule="auto"/>
        <w:rPr>
          <w:rFonts w:ascii="Times-Bold" w:hAnsi="Times-Bold" w:cs="Times-Bold"/>
          <w:b/>
          <w:bCs/>
          <w:sz w:val="21"/>
          <w:szCs w:val="21"/>
        </w:rPr>
      </w:pPr>
    </w:p>
    <w:p w:rsidR="00AB6EC3" w:rsidRPr="005B3A0E" w:rsidRDefault="00AB6EC3" w:rsidP="00AB6EC3">
      <w:pPr>
        <w:autoSpaceDE w:val="0"/>
        <w:autoSpaceDN w:val="0"/>
        <w:adjustRightInd w:val="0"/>
        <w:spacing w:after="0" w:line="240" w:lineRule="auto"/>
        <w:rPr>
          <w:rFonts w:ascii="Times-Roman" w:hAnsi="Times-Roman" w:cs="Times-Roman"/>
          <w:b/>
          <w:sz w:val="21"/>
          <w:szCs w:val="21"/>
        </w:rPr>
      </w:pPr>
      <w:r w:rsidRPr="005B3A0E">
        <w:rPr>
          <w:rFonts w:ascii="Times-Bold" w:hAnsi="Times-Bold" w:cs="Times-Bold"/>
          <w:b/>
          <w:bCs/>
          <w:sz w:val="21"/>
          <w:szCs w:val="21"/>
        </w:rPr>
        <w:t xml:space="preserve">5. </w:t>
      </w:r>
      <w:r w:rsidRPr="005B3A0E">
        <w:rPr>
          <w:rFonts w:ascii="Times-Roman" w:hAnsi="Times-Roman" w:cs="Times-Roman"/>
          <w:b/>
          <w:sz w:val="21"/>
          <w:szCs w:val="21"/>
        </w:rPr>
        <w:t xml:space="preserve">Defina la codificación </w:t>
      </w:r>
      <w:proofErr w:type="spellStart"/>
      <w:r w:rsidRPr="005B3A0E">
        <w:rPr>
          <w:rFonts w:ascii="Times-Roman" w:hAnsi="Times-Roman" w:cs="Times-Roman"/>
          <w:b/>
          <w:sz w:val="21"/>
          <w:szCs w:val="21"/>
        </w:rPr>
        <w:t>bifase</w:t>
      </w:r>
      <w:proofErr w:type="spellEnd"/>
      <w:r w:rsidRPr="005B3A0E">
        <w:rPr>
          <w:rFonts w:ascii="Times-Roman" w:hAnsi="Times-Roman" w:cs="Times-Roman"/>
          <w:b/>
          <w:sz w:val="21"/>
          <w:szCs w:val="21"/>
        </w:rPr>
        <w:t xml:space="preserve"> y describa dos técnicas de codificación </w:t>
      </w:r>
      <w:proofErr w:type="spellStart"/>
      <w:r w:rsidRPr="005B3A0E">
        <w:rPr>
          <w:rFonts w:ascii="Times-Roman" w:hAnsi="Times-Roman" w:cs="Times-Roman"/>
          <w:b/>
          <w:sz w:val="21"/>
          <w:szCs w:val="21"/>
        </w:rPr>
        <w:t>bifase</w:t>
      </w:r>
      <w:proofErr w:type="spellEnd"/>
      <w:r w:rsidRPr="005B3A0E">
        <w:rPr>
          <w:rFonts w:ascii="Times-Roman" w:hAnsi="Times-Roman" w:cs="Times-Roman"/>
          <w:b/>
          <w:sz w:val="21"/>
          <w:szCs w:val="21"/>
        </w:rPr>
        <w:t>.</w:t>
      </w:r>
    </w:p>
    <w:p w:rsidR="00AB6EC3" w:rsidRDefault="00AB6EC3" w:rsidP="00AB6EC3">
      <w:pPr>
        <w:autoSpaceDE w:val="0"/>
        <w:autoSpaceDN w:val="0"/>
        <w:adjustRightInd w:val="0"/>
        <w:spacing w:after="0" w:line="240" w:lineRule="auto"/>
        <w:rPr>
          <w:rFonts w:ascii="Times-Bold" w:hAnsi="Times-Bold" w:cs="Times-Bold"/>
          <w:b/>
          <w:bCs/>
          <w:sz w:val="21"/>
          <w:szCs w:val="21"/>
        </w:rPr>
      </w:pPr>
    </w:p>
    <w:p w:rsidR="005F73E4" w:rsidRDefault="005F73E4" w:rsidP="005F73E4">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 xml:space="preserve">Todas las técnicas </w:t>
      </w:r>
      <w:proofErr w:type="spellStart"/>
      <w:r>
        <w:rPr>
          <w:rFonts w:ascii="Times-Roman" w:hAnsi="Times-Roman" w:cs="Times-Roman"/>
          <w:sz w:val="21"/>
          <w:szCs w:val="21"/>
        </w:rPr>
        <w:t>bifase</w:t>
      </w:r>
      <w:proofErr w:type="spellEnd"/>
      <w:r>
        <w:rPr>
          <w:rFonts w:ascii="Times-Roman" w:hAnsi="Times-Roman" w:cs="Times-Roman"/>
          <w:sz w:val="21"/>
          <w:szCs w:val="21"/>
        </w:rPr>
        <w:t xml:space="preserve"> fuerzan al menos una transición por cada bit pudiendo tener hasta dos</w:t>
      </w:r>
    </w:p>
    <w:p w:rsidR="005F73E4" w:rsidRDefault="005F73E4" w:rsidP="005F73E4">
      <w:pPr>
        <w:autoSpaceDE w:val="0"/>
        <w:autoSpaceDN w:val="0"/>
        <w:adjustRightInd w:val="0"/>
        <w:spacing w:after="0" w:line="240" w:lineRule="auto"/>
        <w:rPr>
          <w:rFonts w:ascii="Times-Roman" w:hAnsi="Times-Roman" w:cs="Times-Roman"/>
          <w:sz w:val="21"/>
          <w:szCs w:val="21"/>
        </w:rPr>
      </w:pPr>
      <w:proofErr w:type="gramStart"/>
      <w:r>
        <w:rPr>
          <w:rFonts w:ascii="Times-Roman" w:hAnsi="Times-Roman" w:cs="Times-Roman"/>
          <w:sz w:val="21"/>
          <w:szCs w:val="21"/>
        </w:rPr>
        <w:t>en</w:t>
      </w:r>
      <w:proofErr w:type="gramEnd"/>
      <w:r>
        <w:rPr>
          <w:rFonts w:ascii="Times-Roman" w:hAnsi="Times-Roman" w:cs="Times-Roman"/>
          <w:sz w:val="21"/>
          <w:szCs w:val="21"/>
        </w:rPr>
        <w:t xml:space="preserve"> ese mismo periodo. Por tanto, la velocidad de modulación máxima es el doble que en los códigos</w:t>
      </w:r>
    </w:p>
    <w:p w:rsidR="005F73E4" w:rsidRDefault="005F73E4" w:rsidP="005F73E4">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NRZ; esto significa que el ancho de banda necesario es por tanto mayor.</w:t>
      </w:r>
    </w:p>
    <w:p w:rsidR="005F73E4" w:rsidRDefault="005F73E4" w:rsidP="005F73E4">
      <w:pPr>
        <w:autoSpaceDE w:val="0"/>
        <w:autoSpaceDN w:val="0"/>
        <w:adjustRightInd w:val="0"/>
        <w:spacing w:after="0" w:line="240" w:lineRule="auto"/>
        <w:rPr>
          <w:rFonts w:ascii="Times-Roman" w:hAnsi="Times-Roman" w:cs="Times-Roman"/>
          <w:sz w:val="21"/>
          <w:szCs w:val="21"/>
        </w:rPr>
      </w:pPr>
    </w:p>
    <w:p w:rsidR="005F73E4" w:rsidRDefault="005F73E4" w:rsidP="005F73E4">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 xml:space="preserve">En el </w:t>
      </w:r>
      <w:r>
        <w:rPr>
          <w:rFonts w:ascii="Times-Bold" w:hAnsi="Times-Bold" w:cs="Times-Bold"/>
          <w:b/>
          <w:bCs/>
          <w:sz w:val="21"/>
          <w:szCs w:val="21"/>
        </w:rPr>
        <w:t>Manchester</w:t>
      </w:r>
      <w:r>
        <w:rPr>
          <w:rFonts w:ascii="Times-Roman" w:hAnsi="Times-Roman" w:cs="Times-Roman"/>
          <w:sz w:val="21"/>
          <w:szCs w:val="21"/>
        </w:rPr>
        <w:t xml:space="preserve">, siempre hay una transición en mitad del intervalo de duración del bit. Esta transición sirve como procedimiento de sincronización, una transición de bajo a alto representa un 1 y una transición de alto a bajo representa un 0. </w:t>
      </w:r>
    </w:p>
    <w:p w:rsidR="005F73E4" w:rsidRDefault="005F73E4" w:rsidP="005F73E4">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 xml:space="preserve">En </w:t>
      </w:r>
      <w:r>
        <w:rPr>
          <w:rFonts w:ascii="Times-Bold" w:hAnsi="Times-Bold" w:cs="Times-Bold"/>
          <w:b/>
          <w:bCs/>
          <w:sz w:val="21"/>
          <w:szCs w:val="21"/>
        </w:rPr>
        <w:t>Manchester diferencial</w:t>
      </w:r>
      <w:r>
        <w:rPr>
          <w:rFonts w:ascii="Times-Roman" w:hAnsi="Times-Roman" w:cs="Times-Roman"/>
          <w:sz w:val="21"/>
          <w:szCs w:val="21"/>
        </w:rPr>
        <w:t xml:space="preserve">, la transición a mitad del intervalo se utiliza tan sólo para proporcionar sincronización. La codificación de un 0 se representa por la presencia de una transición al principio del intervalo del bit, y un 1 se representa mediante la ausencia de una transición al principio del intervalo. </w:t>
      </w:r>
    </w:p>
    <w:p w:rsidR="00AB6EC3" w:rsidRDefault="00AB6EC3" w:rsidP="00AB6EC3">
      <w:pPr>
        <w:autoSpaceDE w:val="0"/>
        <w:autoSpaceDN w:val="0"/>
        <w:adjustRightInd w:val="0"/>
        <w:spacing w:after="0" w:line="240" w:lineRule="auto"/>
        <w:rPr>
          <w:rFonts w:ascii="Times-Bold" w:hAnsi="Times-Bold" w:cs="Times-Bold"/>
          <w:b/>
          <w:bCs/>
          <w:sz w:val="21"/>
          <w:szCs w:val="21"/>
        </w:rPr>
      </w:pPr>
    </w:p>
    <w:p w:rsidR="005F73E4" w:rsidRPr="005B3A0E" w:rsidRDefault="005F73E4" w:rsidP="00AB6EC3">
      <w:pPr>
        <w:autoSpaceDE w:val="0"/>
        <w:autoSpaceDN w:val="0"/>
        <w:adjustRightInd w:val="0"/>
        <w:spacing w:after="0" w:line="240" w:lineRule="auto"/>
        <w:rPr>
          <w:rFonts w:ascii="Times-Bold" w:hAnsi="Times-Bold" w:cs="Times-Bold"/>
          <w:b/>
          <w:bCs/>
          <w:sz w:val="21"/>
          <w:szCs w:val="21"/>
        </w:rPr>
      </w:pPr>
    </w:p>
    <w:p w:rsidR="00AB6EC3" w:rsidRPr="005B3A0E" w:rsidRDefault="00AB6EC3" w:rsidP="00AB6EC3">
      <w:pPr>
        <w:autoSpaceDE w:val="0"/>
        <w:autoSpaceDN w:val="0"/>
        <w:adjustRightInd w:val="0"/>
        <w:spacing w:after="0" w:line="240" w:lineRule="auto"/>
        <w:rPr>
          <w:rFonts w:ascii="Times-Roman" w:hAnsi="Times-Roman" w:cs="Times-Roman"/>
          <w:b/>
          <w:sz w:val="21"/>
          <w:szCs w:val="21"/>
        </w:rPr>
      </w:pPr>
      <w:r w:rsidRPr="005B3A0E">
        <w:rPr>
          <w:rFonts w:ascii="Times-Bold" w:hAnsi="Times-Bold" w:cs="Times-Bold"/>
          <w:b/>
          <w:bCs/>
          <w:sz w:val="21"/>
          <w:szCs w:val="21"/>
        </w:rPr>
        <w:t xml:space="preserve">6. </w:t>
      </w:r>
      <w:r w:rsidRPr="005B3A0E">
        <w:rPr>
          <w:rFonts w:ascii="Times-Roman" w:hAnsi="Times-Roman" w:cs="Times-Roman"/>
          <w:b/>
          <w:sz w:val="21"/>
          <w:szCs w:val="21"/>
        </w:rPr>
        <w:t xml:space="preserve">Explique la técnica de </w:t>
      </w:r>
      <w:proofErr w:type="spellStart"/>
      <w:r w:rsidRPr="005B3A0E">
        <w:rPr>
          <w:rFonts w:ascii="Times-Roman" w:hAnsi="Times-Roman" w:cs="Times-Roman"/>
          <w:b/>
          <w:sz w:val="21"/>
          <w:szCs w:val="21"/>
        </w:rPr>
        <w:t>aleatorización</w:t>
      </w:r>
      <w:proofErr w:type="spellEnd"/>
      <w:r w:rsidRPr="005B3A0E">
        <w:rPr>
          <w:rFonts w:ascii="Times-Roman" w:hAnsi="Times-Roman" w:cs="Times-Roman"/>
          <w:b/>
          <w:sz w:val="21"/>
          <w:szCs w:val="21"/>
        </w:rPr>
        <w:t xml:space="preserve"> en el contexto de la codificación digital a digital.</w:t>
      </w:r>
    </w:p>
    <w:p w:rsidR="00AB6EC3" w:rsidRDefault="00AB6EC3" w:rsidP="00AB6EC3">
      <w:pPr>
        <w:autoSpaceDE w:val="0"/>
        <w:autoSpaceDN w:val="0"/>
        <w:adjustRightInd w:val="0"/>
        <w:spacing w:after="0" w:line="240" w:lineRule="auto"/>
        <w:rPr>
          <w:rFonts w:ascii="Times-Bold" w:hAnsi="Times-Bold" w:cs="Times-Bold"/>
          <w:b/>
          <w:bCs/>
          <w:sz w:val="21"/>
          <w:szCs w:val="21"/>
        </w:rPr>
      </w:pPr>
    </w:p>
    <w:p w:rsidR="005F73E4" w:rsidRDefault="005F73E4" w:rsidP="005F73E4">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 xml:space="preserve">La </w:t>
      </w:r>
      <w:proofErr w:type="spellStart"/>
      <w:r>
        <w:rPr>
          <w:rFonts w:ascii="Times-Roman" w:hAnsi="Times-Roman" w:cs="Times-Roman"/>
          <w:sz w:val="21"/>
          <w:szCs w:val="21"/>
        </w:rPr>
        <w:t>aleatorización</w:t>
      </w:r>
      <w:proofErr w:type="spellEnd"/>
      <w:r>
        <w:rPr>
          <w:rFonts w:ascii="Times-Roman" w:hAnsi="Times-Roman" w:cs="Times-Roman"/>
          <w:sz w:val="21"/>
          <w:szCs w:val="21"/>
        </w:rPr>
        <w:t xml:space="preserve"> consiste en utilizar alguna técnica que desordene la información. La idea es reemplazar las secuencias de bits que den lugar a niveles de tensión constante por otras secuencias que proporcionen suficiente número de transiciones, de tal forma que el reloj del receptor pueda mantenerse sincronizado.</w:t>
      </w:r>
    </w:p>
    <w:p w:rsidR="0091282F" w:rsidRDefault="0091282F" w:rsidP="005F73E4">
      <w:pPr>
        <w:autoSpaceDE w:val="0"/>
        <w:autoSpaceDN w:val="0"/>
        <w:adjustRightInd w:val="0"/>
        <w:spacing w:after="0" w:line="240" w:lineRule="auto"/>
        <w:rPr>
          <w:rFonts w:ascii="Times-Roman" w:hAnsi="Times-Roman" w:cs="Times-Roman"/>
          <w:sz w:val="21"/>
          <w:szCs w:val="21"/>
        </w:rPr>
      </w:pPr>
    </w:p>
    <w:p w:rsidR="0091282F" w:rsidRDefault="0091282F" w:rsidP="0091282F">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Hay dos muy usados:</w:t>
      </w:r>
    </w:p>
    <w:p w:rsidR="0091282F" w:rsidRPr="0091282F" w:rsidRDefault="0091282F" w:rsidP="0091282F">
      <w:pPr>
        <w:pStyle w:val="Prrafodelista"/>
        <w:numPr>
          <w:ilvl w:val="0"/>
          <w:numId w:val="3"/>
        </w:numPr>
        <w:autoSpaceDE w:val="0"/>
        <w:autoSpaceDN w:val="0"/>
        <w:adjustRightInd w:val="0"/>
        <w:spacing w:after="0" w:line="240" w:lineRule="auto"/>
        <w:rPr>
          <w:rFonts w:ascii="Times-Roman" w:hAnsi="Times-Roman" w:cs="Times-Roman"/>
          <w:sz w:val="21"/>
          <w:szCs w:val="21"/>
        </w:rPr>
      </w:pPr>
      <w:r w:rsidRPr="0091282F">
        <w:rPr>
          <w:rFonts w:ascii="Times-Roman" w:hAnsi="Times-Roman" w:cs="Times-Roman"/>
          <w:sz w:val="21"/>
          <w:szCs w:val="21"/>
        </w:rPr>
        <w:t>El bipolar con sustitución de ocho ceros que se basa en el AMI bipolar, que sigue las siguientes reglas:</w:t>
      </w:r>
    </w:p>
    <w:p w:rsidR="0091282F" w:rsidRPr="0091282F" w:rsidRDefault="0091282F" w:rsidP="0091282F">
      <w:pPr>
        <w:pStyle w:val="Prrafodelista"/>
        <w:numPr>
          <w:ilvl w:val="0"/>
          <w:numId w:val="2"/>
        </w:numPr>
        <w:autoSpaceDE w:val="0"/>
        <w:autoSpaceDN w:val="0"/>
        <w:adjustRightInd w:val="0"/>
        <w:spacing w:after="0" w:line="240" w:lineRule="auto"/>
        <w:rPr>
          <w:rFonts w:ascii="Times-Roman" w:hAnsi="Times-Roman" w:cs="Times-Roman"/>
          <w:sz w:val="21"/>
          <w:szCs w:val="21"/>
        </w:rPr>
      </w:pPr>
      <w:r w:rsidRPr="0091282F">
        <w:rPr>
          <w:rFonts w:ascii="Times-Roman" w:hAnsi="Times-Roman" w:cs="Times-Roman"/>
          <w:sz w:val="21"/>
          <w:szCs w:val="21"/>
        </w:rPr>
        <w:t>Si aparece un octeto con todo ceros y el último valor de tensión anterior a dicho octeto fue</w:t>
      </w:r>
      <w:r>
        <w:rPr>
          <w:rFonts w:ascii="Times-Roman" w:hAnsi="Times-Roman" w:cs="Times-Roman"/>
          <w:sz w:val="21"/>
          <w:szCs w:val="21"/>
        </w:rPr>
        <w:t xml:space="preserve"> </w:t>
      </w:r>
      <w:r w:rsidRPr="0091282F">
        <w:rPr>
          <w:rFonts w:ascii="Times-Roman" w:hAnsi="Times-Roman" w:cs="Times-Roman"/>
          <w:sz w:val="21"/>
          <w:szCs w:val="21"/>
        </w:rPr>
        <w:t>positivo, dicho octeto se codifica como 000</w:t>
      </w:r>
      <w:r>
        <w:rPr>
          <w:rFonts w:ascii="Times-Roman" w:hAnsi="Times-Roman" w:cs="Times-Roman"/>
          <w:sz w:val="21"/>
          <w:szCs w:val="21"/>
        </w:rPr>
        <w:t>+-0-+</w:t>
      </w:r>
    </w:p>
    <w:p w:rsidR="0091282F" w:rsidRDefault="0091282F" w:rsidP="0091282F">
      <w:pPr>
        <w:pStyle w:val="Prrafodelista"/>
        <w:numPr>
          <w:ilvl w:val="0"/>
          <w:numId w:val="2"/>
        </w:numPr>
        <w:autoSpaceDE w:val="0"/>
        <w:autoSpaceDN w:val="0"/>
        <w:adjustRightInd w:val="0"/>
        <w:spacing w:after="0" w:line="240" w:lineRule="auto"/>
        <w:rPr>
          <w:rFonts w:ascii="Times-Roman" w:hAnsi="Times-Roman" w:cs="Times-Roman"/>
          <w:sz w:val="21"/>
          <w:szCs w:val="21"/>
        </w:rPr>
      </w:pPr>
      <w:r w:rsidRPr="0091282F">
        <w:rPr>
          <w:rFonts w:ascii="Times-Roman" w:hAnsi="Times-Roman" w:cs="Times-Roman"/>
          <w:sz w:val="21"/>
          <w:szCs w:val="21"/>
        </w:rPr>
        <w:t>Si aparece un octeto con todo ceros y el último valor de tensión anterior a dicho octeto fue</w:t>
      </w:r>
      <w:r>
        <w:rPr>
          <w:rFonts w:ascii="Times-Roman" w:hAnsi="Times-Roman" w:cs="Times-Roman"/>
          <w:sz w:val="21"/>
          <w:szCs w:val="21"/>
        </w:rPr>
        <w:t xml:space="preserve"> </w:t>
      </w:r>
      <w:r w:rsidRPr="0091282F">
        <w:rPr>
          <w:rFonts w:ascii="Times-Roman" w:hAnsi="Times-Roman" w:cs="Times-Roman"/>
          <w:sz w:val="21"/>
          <w:szCs w:val="21"/>
        </w:rPr>
        <w:t>negativo, dicho octeto se codifica como 000</w:t>
      </w:r>
      <w:r>
        <w:rPr>
          <w:rFonts w:ascii="Times-Roman" w:hAnsi="Times-Roman" w:cs="Times-Roman"/>
          <w:sz w:val="21"/>
          <w:szCs w:val="21"/>
        </w:rPr>
        <w:t>-+0+-</w:t>
      </w:r>
    </w:p>
    <w:p w:rsidR="0091282F" w:rsidRPr="0091282F" w:rsidRDefault="0091282F" w:rsidP="0091282F">
      <w:pPr>
        <w:pStyle w:val="Prrafodelista"/>
        <w:numPr>
          <w:ilvl w:val="0"/>
          <w:numId w:val="3"/>
        </w:numPr>
        <w:autoSpaceDE w:val="0"/>
        <w:autoSpaceDN w:val="0"/>
        <w:adjustRightInd w:val="0"/>
        <w:spacing w:after="0" w:line="240" w:lineRule="auto"/>
        <w:rPr>
          <w:rFonts w:ascii="Times-Roman" w:hAnsi="Times-Roman" w:cs="Times-Roman"/>
          <w:sz w:val="21"/>
          <w:szCs w:val="21"/>
        </w:rPr>
      </w:pPr>
      <w:r w:rsidRPr="0091282F">
        <w:rPr>
          <w:rFonts w:ascii="Times-Roman" w:hAnsi="Times-Roman" w:cs="Times-Roman"/>
          <w:sz w:val="21"/>
          <w:szCs w:val="21"/>
        </w:rPr>
        <w:t>El bipolar de alta densidad de tres ceros, también basado en un AMI. En este el cuarto cero se sustituye por una violación del código. Además, en las violaciones siguientes, se considera una regla adicional para asegurar que las mismas tengan una polaridad alternante, evitando así la introducción</w:t>
      </w:r>
      <w:r>
        <w:rPr>
          <w:rFonts w:ascii="Times-Roman" w:hAnsi="Times-Roman" w:cs="Times-Roman"/>
          <w:sz w:val="21"/>
          <w:szCs w:val="21"/>
        </w:rPr>
        <w:t xml:space="preserve"> </w:t>
      </w:r>
      <w:r w:rsidRPr="0091282F">
        <w:rPr>
          <w:rFonts w:ascii="Times-Roman" w:hAnsi="Times-Roman" w:cs="Times-Roman"/>
          <w:sz w:val="21"/>
          <w:szCs w:val="21"/>
        </w:rPr>
        <w:t>de componente continua.</w:t>
      </w:r>
    </w:p>
    <w:p w:rsidR="005F73E4" w:rsidRDefault="005F73E4" w:rsidP="005F73E4">
      <w:pPr>
        <w:autoSpaceDE w:val="0"/>
        <w:autoSpaceDN w:val="0"/>
        <w:adjustRightInd w:val="0"/>
        <w:spacing w:after="0" w:line="240" w:lineRule="auto"/>
        <w:rPr>
          <w:rFonts w:ascii="Times-Roman" w:hAnsi="Times-Roman" w:cs="Times-Roman"/>
          <w:sz w:val="21"/>
          <w:szCs w:val="21"/>
        </w:rPr>
      </w:pPr>
    </w:p>
    <w:p w:rsidR="005F73E4" w:rsidRDefault="005F73E4" w:rsidP="00AB6EC3">
      <w:pPr>
        <w:autoSpaceDE w:val="0"/>
        <w:autoSpaceDN w:val="0"/>
        <w:adjustRightInd w:val="0"/>
        <w:spacing w:after="0" w:line="240" w:lineRule="auto"/>
        <w:rPr>
          <w:rFonts w:ascii="Times-Bold" w:hAnsi="Times-Bold" w:cs="Times-Bold"/>
          <w:b/>
          <w:bCs/>
          <w:sz w:val="21"/>
          <w:szCs w:val="21"/>
        </w:rPr>
      </w:pPr>
    </w:p>
    <w:p w:rsidR="005B3A0E" w:rsidRDefault="005B3A0E" w:rsidP="00AB6EC3">
      <w:pPr>
        <w:autoSpaceDE w:val="0"/>
        <w:autoSpaceDN w:val="0"/>
        <w:adjustRightInd w:val="0"/>
        <w:spacing w:after="0" w:line="240" w:lineRule="auto"/>
        <w:rPr>
          <w:rFonts w:ascii="Times-Roman" w:hAnsi="Times-Roman" w:cs="Times-Roman"/>
          <w:b/>
          <w:sz w:val="21"/>
          <w:szCs w:val="21"/>
        </w:rPr>
      </w:pPr>
      <w:r w:rsidRPr="005B3A0E">
        <w:rPr>
          <w:rFonts w:ascii="Times-Roman" w:hAnsi="Times-Roman" w:cs="Times-Roman"/>
          <w:b/>
          <w:sz w:val="21"/>
          <w:szCs w:val="21"/>
        </w:rPr>
        <w:t>7. ¿Cómo se representan los datos binarios usando modulación por desplazamiento de amplitud?</w:t>
      </w:r>
    </w:p>
    <w:p w:rsidR="0091282F" w:rsidRDefault="0091282F" w:rsidP="00AB6EC3">
      <w:pPr>
        <w:autoSpaceDE w:val="0"/>
        <w:autoSpaceDN w:val="0"/>
        <w:adjustRightInd w:val="0"/>
        <w:spacing w:after="0" w:line="240" w:lineRule="auto"/>
        <w:rPr>
          <w:rFonts w:ascii="Times-Roman" w:hAnsi="Times-Roman" w:cs="Times-Roman"/>
          <w:b/>
          <w:sz w:val="21"/>
          <w:szCs w:val="21"/>
        </w:rPr>
      </w:pPr>
    </w:p>
    <w:p w:rsidR="0091282F" w:rsidRPr="0091282F" w:rsidRDefault="0091282F" w:rsidP="00AB6EC3">
      <w:pPr>
        <w:autoSpaceDE w:val="0"/>
        <w:autoSpaceDN w:val="0"/>
        <w:adjustRightInd w:val="0"/>
        <w:spacing w:after="0" w:line="240" w:lineRule="auto"/>
        <w:rPr>
          <w:rFonts w:ascii="Times-Bold" w:hAnsi="Times-Bold" w:cs="Times-Bold"/>
          <w:bCs/>
          <w:sz w:val="21"/>
          <w:szCs w:val="21"/>
        </w:rPr>
      </w:pPr>
      <w:r>
        <w:rPr>
          <w:rFonts w:ascii="Times-Roman" w:hAnsi="Times-Roman" w:cs="Times-Roman"/>
          <w:sz w:val="21"/>
          <w:szCs w:val="21"/>
        </w:rPr>
        <w:t>Los dos valores binarios se representan mediante dos amplitudes diferentes de la portadora.</w:t>
      </w:r>
    </w:p>
    <w:p w:rsidR="00AB6EC3" w:rsidRPr="005B3A0E" w:rsidRDefault="00AB6EC3" w:rsidP="00AB6EC3">
      <w:pPr>
        <w:autoSpaceDE w:val="0"/>
        <w:autoSpaceDN w:val="0"/>
        <w:adjustRightInd w:val="0"/>
        <w:spacing w:after="0" w:line="240" w:lineRule="auto"/>
        <w:rPr>
          <w:rFonts w:ascii="Times-Bold" w:hAnsi="Times-Bold" w:cs="Times-Bold"/>
          <w:b/>
          <w:bCs/>
          <w:sz w:val="21"/>
          <w:szCs w:val="21"/>
        </w:rPr>
      </w:pPr>
    </w:p>
    <w:p w:rsidR="00AB6EC3" w:rsidRPr="005B3A0E" w:rsidRDefault="005B3A0E" w:rsidP="00AB6EC3">
      <w:pPr>
        <w:autoSpaceDE w:val="0"/>
        <w:autoSpaceDN w:val="0"/>
        <w:adjustRightInd w:val="0"/>
        <w:spacing w:after="0" w:line="240" w:lineRule="auto"/>
        <w:rPr>
          <w:rFonts w:ascii="Times-Roman" w:hAnsi="Times-Roman" w:cs="Times-Roman"/>
          <w:b/>
          <w:sz w:val="21"/>
          <w:szCs w:val="21"/>
        </w:rPr>
      </w:pPr>
      <w:r>
        <w:rPr>
          <w:rFonts w:ascii="Times-Bold" w:hAnsi="Times-Bold" w:cs="Times-Bold"/>
          <w:b/>
          <w:bCs/>
          <w:sz w:val="21"/>
          <w:szCs w:val="21"/>
        </w:rPr>
        <w:t>8</w:t>
      </w:r>
      <w:r w:rsidR="00AB6EC3" w:rsidRPr="005B3A0E">
        <w:rPr>
          <w:rFonts w:ascii="Times-Bold" w:hAnsi="Times-Bold" w:cs="Times-Bold"/>
          <w:b/>
          <w:bCs/>
          <w:sz w:val="21"/>
          <w:szCs w:val="21"/>
        </w:rPr>
        <w:t xml:space="preserve">. </w:t>
      </w:r>
      <w:r w:rsidR="00AB6EC3" w:rsidRPr="005B3A0E">
        <w:rPr>
          <w:rFonts w:ascii="Times-Roman" w:hAnsi="Times-Roman" w:cs="Times-Roman"/>
          <w:b/>
          <w:sz w:val="21"/>
          <w:szCs w:val="21"/>
        </w:rPr>
        <w:t>¿Cuál es la diferencia entre QPSK y QPSK desplazada?</w:t>
      </w:r>
    </w:p>
    <w:p w:rsidR="00AB6EC3" w:rsidRDefault="00AB6EC3" w:rsidP="00AB6EC3">
      <w:pPr>
        <w:autoSpaceDE w:val="0"/>
        <w:autoSpaceDN w:val="0"/>
        <w:adjustRightInd w:val="0"/>
        <w:spacing w:after="0" w:line="240" w:lineRule="auto"/>
        <w:rPr>
          <w:rFonts w:ascii="Times-Bold" w:hAnsi="Times-Bold" w:cs="Times-Bold"/>
          <w:b/>
          <w:bCs/>
          <w:sz w:val="21"/>
          <w:szCs w:val="21"/>
        </w:rPr>
      </w:pPr>
    </w:p>
    <w:p w:rsidR="0091282F" w:rsidRPr="005B3A0E" w:rsidRDefault="0091282F" w:rsidP="0091282F">
      <w:pPr>
        <w:autoSpaceDE w:val="0"/>
        <w:autoSpaceDN w:val="0"/>
        <w:adjustRightInd w:val="0"/>
        <w:spacing w:after="0" w:line="240" w:lineRule="auto"/>
        <w:rPr>
          <w:rFonts w:ascii="Times-Bold" w:hAnsi="Times-Bold" w:cs="Times-Bold"/>
          <w:b/>
          <w:bCs/>
          <w:sz w:val="21"/>
          <w:szCs w:val="21"/>
        </w:rPr>
      </w:pPr>
      <w:r>
        <w:rPr>
          <w:rFonts w:ascii="Times-Roman" w:hAnsi="Times-Roman" w:cs="Times-Roman"/>
          <w:sz w:val="21"/>
          <w:szCs w:val="21"/>
        </w:rPr>
        <w:t>Ambos hacen un uso más eficaz del ancho de banda haciendo que cada elemento de señalización represente más de un bit. Consideran desplazamientos múltiplos de π</w:t>
      </w:r>
      <w:r>
        <w:rPr>
          <w:rFonts w:ascii="MathPackOne" w:hAnsi="MathPackOne" w:cs="MathPackOne"/>
          <w:sz w:val="21"/>
          <w:szCs w:val="21"/>
        </w:rPr>
        <w:t>/</w:t>
      </w:r>
      <w:r>
        <w:rPr>
          <w:rFonts w:ascii="Times-Roman" w:hAnsi="Times-Roman" w:cs="Times-Roman"/>
          <w:sz w:val="21"/>
          <w:szCs w:val="21"/>
        </w:rPr>
        <w:t>2. La diferencia está en que QPSK desplazada introduce un retardo igual al intervalo de duración de un bit en la secuencia Q.</w:t>
      </w:r>
    </w:p>
    <w:p w:rsidR="00AB6EC3" w:rsidRPr="005B3A0E" w:rsidRDefault="00AB6EC3" w:rsidP="00AB6EC3">
      <w:pPr>
        <w:autoSpaceDE w:val="0"/>
        <w:autoSpaceDN w:val="0"/>
        <w:adjustRightInd w:val="0"/>
        <w:spacing w:after="0" w:line="240" w:lineRule="auto"/>
        <w:rPr>
          <w:rFonts w:ascii="Times-Bold" w:hAnsi="Times-Bold" w:cs="Times-Bold"/>
          <w:b/>
          <w:bCs/>
          <w:sz w:val="21"/>
          <w:szCs w:val="21"/>
        </w:rPr>
      </w:pPr>
    </w:p>
    <w:p w:rsidR="00AB6EC3" w:rsidRPr="005B3A0E" w:rsidRDefault="005B3A0E" w:rsidP="00AB6EC3">
      <w:pPr>
        <w:autoSpaceDE w:val="0"/>
        <w:autoSpaceDN w:val="0"/>
        <w:adjustRightInd w:val="0"/>
        <w:spacing w:after="0" w:line="240" w:lineRule="auto"/>
        <w:rPr>
          <w:rFonts w:ascii="Times-Roman" w:hAnsi="Times-Roman" w:cs="Times-Roman"/>
          <w:b/>
          <w:sz w:val="21"/>
          <w:szCs w:val="21"/>
        </w:rPr>
      </w:pPr>
      <w:r>
        <w:rPr>
          <w:rFonts w:ascii="Times-Bold" w:hAnsi="Times-Bold" w:cs="Times-Bold"/>
          <w:b/>
          <w:bCs/>
          <w:sz w:val="21"/>
          <w:szCs w:val="21"/>
        </w:rPr>
        <w:t>9</w:t>
      </w:r>
      <w:r w:rsidR="00AB6EC3" w:rsidRPr="005B3A0E">
        <w:rPr>
          <w:rFonts w:ascii="Times-Bold" w:hAnsi="Times-Bold" w:cs="Times-Bold"/>
          <w:b/>
          <w:bCs/>
          <w:sz w:val="21"/>
          <w:szCs w:val="21"/>
        </w:rPr>
        <w:t xml:space="preserve">. </w:t>
      </w:r>
      <w:r w:rsidR="00AB6EC3" w:rsidRPr="005B3A0E">
        <w:rPr>
          <w:rFonts w:ascii="Times-Roman" w:hAnsi="Times-Roman" w:cs="Times-Roman"/>
          <w:b/>
          <w:sz w:val="21"/>
          <w:szCs w:val="21"/>
        </w:rPr>
        <w:t>¿Qué es QAM?</w:t>
      </w:r>
    </w:p>
    <w:p w:rsidR="00AB6EC3" w:rsidRDefault="00AB6EC3" w:rsidP="00AB6EC3">
      <w:pPr>
        <w:autoSpaceDE w:val="0"/>
        <w:autoSpaceDN w:val="0"/>
        <w:adjustRightInd w:val="0"/>
        <w:spacing w:after="0" w:line="240" w:lineRule="auto"/>
        <w:rPr>
          <w:rFonts w:ascii="Times-Bold" w:hAnsi="Times-Bold" w:cs="Times-Bold"/>
          <w:b/>
          <w:bCs/>
          <w:sz w:val="21"/>
          <w:szCs w:val="21"/>
        </w:rPr>
      </w:pPr>
    </w:p>
    <w:p w:rsidR="00AE256B" w:rsidRDefault="00AE256B" w:rsidP="00AE256B">
      <w:pPr>
        <w:autoSpaceDE w:val="0"/>
        <w:autoSpaceDN w:val="0"/>
        <w:adjustRightInd w:val="0"/>
        <w:spacing w:after="0" w:line="240" w:lineRule="auto"/>
        <w:rPr>
          <w:rFonts w:ascii="Times-Roman" w:hAnsi="Times-Roman" w:cs="Times-Roman"/>
          <w:sz w:val="21"/>
          <w:szCs w:val="21"/>
        </w:rPr>
      </w:pPr>
      <w:r>
        <w:rPr>
          <w:rFonts w:ascii="Times-Roman" w:hAnsi="Times-Roman" w:cs="Times-Roman"/>
          <w:sz w:val="21"/>
          <w:szCs w:val="21"/>
        </w:rPr>
        <w:t xml:space="preserve">La modulación de amplitud en cuadratura (QAM, </w:t>
      </w:r>
      <w:proofErr w:type="spellStart"/>
      <w:r>
        <w:rPr>
          <w:rFonts w:ascii="Times-Italic" w:hAnsi="Times-Italic" w:cs="Times-Italic"/>
          <w:i/>
          <w:iCs/>
          <w:sz w:val="21"/>
          <w:szCs w:val="21"/>
        </w:rPr>
        <w:t>Quadrature</w:t>
      </w:r>
      <w:proofErr w:type="spellEnd"/>
      <w:r>
        <w:rPr>
          <w:rFonts w:ascii="Times-Italic" w:hAnsi="Times-Italic" w:cs="Times-Italic"/>
          <w:i/>
          <w:iCs/>
          <w:sz w:val="21"/>
          <w:szCs w:val="21"/>
        </w:rPr>
        <w:t xml:space="preserve"> </w:t>
      </w:r>
      <w:proofErr w:type="spellStart"/>
      <w:r>
        <w:rPr>
          <w:rFonts w:ascii="Times-Italic" w:hAnsi="Times-Italic" w:cs="Times-Italic"/>
          <w:i/>
          <w:iCs/>
          <w:sz w:val="21"/>
          <w:szCs w:val="21"/>
        </w:rPr>
        <w:t>Amplitude</w:t>
      </w:r>
      <w:proofErr w:type="spellEnd"/>
      <w:r>
        <w:rPr>
          <w:rFonts w:ascii="Times-Italic" w:hAnsi="Times-Italic" w:cs="Times-Italic"/>
          <w:i/>
          <w:iCs/>
          <w:sz w:val="21"/>
          <w:szCs w:val="21"/>
        </w:rPr>
        <w:t xml:space="preserve"> </w:t>
      </w:r>
      <w:proofErr w:type="spellStart"/>
      <w:r>
        <w:rPr>
          <w:rFonts w:ascii="Times-Italic" w:hAnsi="Times-Italic" w:cs="Times-Italic"/>
          <w:i/>
          <w:iCs/>
          <w:sz w:val="21"/>
          <w:szCs w:val="21"/>
        </w:rPr>
        <w:t>Modulation</w:t>
      </w:r>
      <w:proofErr w:type="spellEnd"/>
      <w:r>
        <w:rPr>
          <w:rFonts w:ascii="Times-Roman" w:hAnsi="Times-Roman" w:cs="Times-Roman"/>
          <w:sz w:val="21"/>
          <w:szCs w:val="21"/>
        </w:rPr>
        <w:t xml:space="preserve">) es una técnica de señalización analógica que resulta de una combinación de ASK y PSK. También se puede considerar como una generalización de QPSK. </w:t>
      </w:r>
    </w:p>
    <w:p w:rsidR="00AE256B" w:rsidRPr="005B3A0E" w:rsidRDefault="00AE256B" w:rsidP="00AE256B">
      <w:pPr>
        <w:autoSpaceDE w:val="0"/>
        <w:autoSpaceDN w:val="0"/>
        <w:adjustRightInd w:val="0"/>
        <w:spacing w:after="0" w:line="240" w:lineRule="auto"/>
        <w:rPr>
          <w:rFonts w:ascii="Times-Bold" w:hAnsi="Times-Bold" w:cs="Times-Bold"/>
          <w:b/>
          <w:bCs/>
          <w:sz w:val="21"/>
          <w:szCs w:val="21"/>
        </w:rPr>
      </w:pPr>
      <w:r>
        <w:rPr>
          <w:rFonts w:ascii="Times-Roman" w:hAnsi="Times-Roman" w:cs="Times-Roman"/>
          <w:sz w:val="21"/>
          <w:szCs w:val="21"/>
        </w:rPr>
        <w:t>En QAM se aprovecha el hecho de que es posible enviar simultáneamente dos señales diferentes sobre la misma frecuencia portadora, utilizando dos réplicas de la misma, desplazadas entre sí 90</w:t>
      </w:r>
      <w:r>
        <w:rPr>
          <w:rFonts w:ascii="Times-Roman" w:hAnsi="Times-Roman" w:cs="Times-Roman"/>
          <w:sz w:val="14"/>
          <w:szCs w:val="14"/>
        </w:rPr>
        <w:t>o</w:t>
      </w:r>
      <w:r>
        <w:rPr>
          <w:rFonts w:ascii="Times-Roman" w:hAnsi="Times-Roman" w:cs="Times-Roman"/>
          <w:sz w:val="21"/>
          <w:szCs w:val="21"/>
        </w:rPr>
        <w:t xml:space="preserve">. </w:t>
      </w:r>
    </w:p>
    <w:p w:rsidR="00AB6EC3" w:rsidRPr="005B3A0E" w:rsidRDefault="00AB6EC3" w:rsidP="00AB6EC3">
      <w:pPr>
        <w:autoSpaceDE w:val="0"/>
        <w:autoSpaceDN w:val="0"/>
        <w:adjustRightInd w:val="0"/>
        <w:spacing w:after="0" w:line="240" w:lineRule="auto"/>
        <w:rPr>
          <w:rFonts w:ascii="Times-Bold" w:hAnsi="Times-Bold" w:cs="Times-Bold"/>
          <w:b/>
          <w:bCs/>
          <w:sz w:val="21"/>
          <w:szCs w:val="21"/>
        </w:rPr>
      </w:pPr>
    </w:p>
    <w:p w:rsidR="00C4285A" w:rsidRDefault="005B3A0E" w:rsidP="00AB6EC3">
      <w:pPr>
        <w:autoSpaceDE w:val="0"/>
        <w:autoSpaceDN w:val="0"/>
        <w:adjustRightInd w:val="0"/>
        <w:spacing w:after="0" w:line="240" w:lineRule="auto"/>
        <w:rPr>
          <w:rFonts w:ascii="Times-Roman" w:hAnsi="Times-Roman" w:cs="Times-Roman"/>
          <w:b/>
          <w:sz w:val="21"/>
          <w:szCs w:val="21"/>
        </w:rPr>
      </w:pPr>
      <w:r>
        <w:rPr>
          <w:rFonts w:ascii="Times-Bold" w:hAnsi="Times-Bold" w:cs="Times-Bold"/>
          <w:b/>
          <w:bCs/>
          <w:sz w:val="21"/>
          <w:szCs w:val="21"/>
        </w:rPr>
        <w:lastRenderedPageBreak/>
        <w:t>10</w:t>
      </w:r>
      <w:r w:rsidR="00AB6EC3" w:rsidRPr="005B3A0E">
        <w:rPr>
          <w:rFonts w:ascii="Times-Bold" w:hAnsi="Times-Bold" w:cs="Times-Bold"/>
          <w:b/>
          <w:bCs/>
          <w:sz w:val="21"/>
          <w:szCs w:val="21"/>
        </w:rPr>
        <w:t xml:space="preserve">. </w:t>
      </w:r>
      <w:r w:rsidR="00AB6EC3" w:rsidRPr="005B3A0E">
        <w:rPr>
          <w:rFonts w:ascii="Times-Roman" w:hAnsi="Times-Roman" w:cs="Times-Roman"/>
          <w:b/>
          <w:sz w:val="21"/>
          <w:szCs w:val="21"/>
        </w:rPr>
        <w:t>¿Qué enuncia el teorema de muestreo respecto a la frecuencia de muestreo necesaria para una señal analógica?</w:t>
      </w:r>
    </w:p>
    <w:p w:rsidR="00AE256B" w:rsidRDefault="00AE256B" w:rsidP="00AB6EC3">
      <w:pPr>
        <w:autoSpaceDE w:val="0"/>
        <w:autoSpaceDN w:val="0"/>
        <w:adjustRightInd w:val="0"/>
        <w:spacing w:after="0" w:line="240" w:lineRule="auto"/>
        <w:rPr>
          <w:rFonts w:ascii="Times-Roman" w:hAnsi="Times-Roman" w:cs="Times-Roman"/>
          <w:b/>
          <w:sz w:val="21"/>
          <w:szCs w:val="21"/>
        </w:rPr>
      </w:pPr>
    </w:p>
    <w:p w:rsidR="00AE256B" w:rsidRPr="005B3A0E" w:rsidRDefault="00AE256B" w:rsidP="00AE256B">
      <w:pPr>
        <w:autoSpaceDE w:val="0"/>
        <w:autoSpaceDN w:val="0"/>
        <w:adjustRightInd w:val="0"/>
        <w:spacing w:after="0" w:line="240" w:lineRule="auto"/>
        <w:rPr>
          <w:b/>
        </w:rPr>
      </w:pPr>
      <w:r>
        <w:rPr>
          <w:rFonts w:ascii="Times-Roman" w:hAnsi="Times-Roman" w:cs="Times-Roman"/>
          <w:sz w:val="21"/>
          <w:szCs w:val="21"/>
        </w:rPr>
        <w:t xml:space="preserve">Si una señal </w:t>
      </w:r>
      <w:r>
        <w:rPr>
          <w:rFonts w:ascii="Times-Italic" w:hAnsi="Times-Italic" w:cs="Times-Italic"/>
          <w:i/>
          <w:iCs/>
          <w:sz w:val="21"/>
          <w:szCs w:val="21"/>
        </w:rPr>
        <w:t xml:space="preserve">f </w:t>
      </w:r>
      <w:r>
        <w:rPr>
          <w:rFonts w:ascii="Times-Roman" w:hAnsi="Times-Roman" w:cs="Times-Roman"/>
          <w:sz w:val="21"/>
          <w:szCs w:val="21"/>
        </w:rPr>
        <w:t>(</w:t>
      </w:r>
      <w:r>
        <w:rPr>
          <w:rFonts w:ascii="Times-Italic" w:hAnsi="Times-Italic" w:cs="Times-Italic"/>
          <w:i/>
          <w:iCs/>
          <w:sz w:val="21"/>
          <w:szCs w:val="21"/>
        </w:rPr>
        <w:t>t</w:t>
      </w:r>
      <w:r>
        <w:rPr>
          <w:rFonts w:ascii="Times-Roman" w:hAnsi="Times-Roman" w:cs="Times-Roman"/>
          <w:sz w:val="21"/>
          <w:szCs w:val="21"/>
        </w:rPr>
        <w:t xml:space="preserve">) se muestrea a intervalos regulares de tiempo con una frecuencia mayor que el doble de la frecuencia más alta de la señal, las muestras así obtenidas contienen toda la información de la señal original. La función </w:t>
      </w:r>
      <w:r>
        <w:rPr>
          <w:rFonts w:ascii="Times-Italic" w:hAnsi="Times-Italic" w:cs="Times-Italic"/>
          <w:i/>
          <w:iCs/>
          <w:sz w:val="21"/>
          <w:szCs w:val="21"/>
        </w:rPr>
        <w:t xml:space="preserve">f </w:t>
      </w:r>
      <w:r>
        <w:rPr>
          <w:rFonts w:ascii="Times-Roman" w:hAnsi="Times-Roman" w:cs="Times-Roman"/>
          <w:sz w:val="21"/>
          <w:szCs w:val="21"/>
        </w:rPr>
        <w:t>(</w:t>
      </w:r>
      <w:r>
        <w:rPr>
          <w:rFonts w:ascii="Times-Italic" w:hAnsi="Times-Italic" w:cs="Times-Italic"/>
          <w:i/>
          <w:iCs/>
          <w:sz w:val="21"/>
          <w:szCs w:val="21"/>
        </w:rPr>
        <w:t>t</w:t>
      </w:r>
      <w:r>
        <w:rPr>
          <w:rFonts w:ascii="Times-Roman" w:hAnsi="Times-Roman" w:cs="Times-Roman"/>
          <w:sz w:val="21"/>
          <w:szCs w:val="21"/>
        </w:rPr>
        <w:t>) se puede reconstruir a partir de estas muestras mediante la utilización de un filtro paso baja.</w:t>
      </w:r>
    </w:p>
    <w:sectPr w:rsidR="00AE256B" w:rsidRPr="005B3A0E" w:rsidSect="00C4285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MathPackOne">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8F4F09"/>
    <w:multiLevelType w:val="hybridMultilevel"/>
    <w:tmpl w:val="B6E60A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A923AFD"/>
    <w:multiLevelType w:val="hybridMultilevel"/>
    <w:tmpl w:val="5DF4B0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E636B22"/>
    <w:multiLevelType w:val="hybridMultilevel"/>
    <w:tmpl w:val="6198A0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CA622A2"/>
    <w:multiLevelType w:val="hybridMultilevel"/>
    <w:tmpl w:val="625019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0364B92"/>
    <w:multiLevelType w:val="hybridMultilevel"/>
    <w:tmpl w:val="049E99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B6EC3"/>
    <w:rsid w:val="00243BAD"/>
    <w:rsid w:val="005B3A0E"/>
    <w:rsid w:val="005F73E4"/>
    <w:rsid w:val="0091282F"/>
    <w:rsid w:val="00AB6EC3"/>
    <w:rsid w:val="00AE256B"/>
    <w:rsid w:val="00C4285A"/>
    <w:rsid w:val="00D7597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85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43BA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1088</Words>
  <Characters>5989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isilab</dc:creator>
  <cp:lastModifiedBy>isilab</cp:lastModifiedBy>
  <cp:revision>2</cp:revision>
  <dcterms:created xsi:type="dcterms:W3CDTF">2013-09-23T21:07:00Z</dcterms:created>
  <dcterms:modified xsi:type="dcterms:W3CDTF">2013-09-23T21:07:00Z</dcterms:modified>
</cp:coreProperties>
</file>