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Casos de uso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Diagramas de caso de uso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Lista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CU1-Iniciar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CU2-Dar de alta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7jccpaqzz5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CU3-Dar de baja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dl5dy11c4z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CU4-Modificar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giorywlzmk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CU5-Consultar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ykkgq8msi7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CU7-Modificar alimentos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iby3dn5857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CU8-Añadir alimentos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zrbgzgyrmb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CU9-Borrar alimentos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yfu8i3hky0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CU10-Recibir peticiones de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5cmfegudse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CU11-Consultar datos personales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2hvt2egtlu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CU12-Modificar datos personales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pk4oy6e8y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CU13-Consultar menú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oaekx368pa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CU14-Mandar peticiones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n9eub1cyn7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CU15-Cerrar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1f4e79"/>
        </w:rPr>
      </w:pPr>
      <w:bookmarkStart w:colFirst="0" w:colLast="0" w:name="_xa4my02e2pb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1f4e79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color w:val="1f4e79"/>
          <w:rtl w:val="0"/>
        </w:rPr>
        <w:t xml:space="preserve">3. Casos de uso</w:t>
      </w:r>
    </w:p>
    <w:p w:rsidR="00000000" w:rsidDel="00000000" w:rsidP="00000000" w:rsidRDefault="00000000" w:rsidRPr="00000000" w14:paraId="00000015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1f4e79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color w:val="1f4e79"/>
          <w:sz w:val="32"/>
          <w:szCs w:val="32"/>
          <w:rtl w:val="0"/>
        </w:rPr>
        <w:t xml:space="preserve">3.1. Diagramas de caso de uso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256247" cy="35230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247" cy="352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205538" cy="40511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05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25869" cy="4119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869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1f4e79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color w:val="1f4e79"/>
          <w:sz w:val="32"/>
          <w:szCs w:val="32"/>
          <w:rtl w:val="0"/>
        </w:rPr>
        <w:t xml:space="preserve">3.2. Lista de casos de uso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i w:val="1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CU1-Iniciar sesión</w:t>
      </w:r>
    </w:p>
    <w:p w:rsidR="00000000" w:rsidDel="00000000" w:rsidP="00000000" w:rsidRDefault="00000000" w:rsidRPr="00000000" w14:paraId="0000001D">
      <w:pPr>
        <w:pStyle w:val="Heading2"/>
        <w:spacing w:after="0" w:before="40" w:line="259" w:lineRule="auto"/>
        <w:rPr>
          <w:rFonts w:ascii="System" w:cs="System" w:eastAsia="System" w:hAnsi="System"/>
          <w:i w:val="1"/>
          <w:color w:val="2e75b5"/>
          <w:sz w:val="20"/>
          <w:szCs w:val="20"/>
        </w:rPr>
      </w:pPr>
      <w:bookmarkStart w:colFirst="0" w:colLast="0" w:name="_2et92p0" w:id="5"/>
      <w:bookmarkEnd w:id="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CU2-Dar de alta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40" w:line="259" w:lineRule="auto"/>
        <w:rPr>
          <w:rFonts w:ascii="System" w:cs="System" w:eastAsia="System" w:hAnsi="System"/>
          <w:i w:val="1"/>
          <w:color w:val="2e75b5"/>
          <w:sz w:val="20"/>
          <w:szCs w:val="20"/>
        </w:rPr>
      </w:pPr>
      <w:bookmarkStart w:colFirst="0" w:colLast="0" w:name="_sa7jccpaqzz5" w:id="6"/>
      <w:bookmarkEnd w:id="6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CU3-Dar de baja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40" w:line="259" w:lineRule="auto"/>
        <w:rPr>
          <w:rFonts w:ascii="System" w:cs="System" w:eastAsia="System" w:hAnsi="System"/>
          <w:i w:val="1"/>
          <w:color w:val="2e75b5"/>
          <w:sz w:val="20"/>
          <w:szCs w:val="20"/>
        </w:rPr>
      </w:pPr>
      <w:bookmarkStart w:colFirst="0" w:colLast="0" w:name="_1idl5dy11c4z" w:id="7"/>
      <w:bookmarkEnd w:id="7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CU4-Modificar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40" w:line="259" w:lineRule="auto"/>
        <w:rPr>
          <w:rFonts w:ascii="System" w:cs="System" w:eastAsia="System" w:hAnsi="System"/>
          <w:i w:val="1"/>
          <w:color w:val="2e75b5"/>
          <w:sz w:val="20"/>
          <w:szCs w:val="20"/>
        </w:rPr>
      </w:pPr>
      <w:bookmarkStart w:colFirst="0" w:colLast="0" w:name="_96giorywlzmk" w:id="8"/>
      <w:bookmarkEnd w:id="8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CU5-Consultar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ystem" w:cs="System" w:eastAsia="System" w:hAnsi="System"/>
          <w:i w:val="1"/>
          <w:color w:val="2e75b5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CU6-Consultar alimentos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p7ykkgq8msi7" w:id="9"/>
      <w:bookmarkEnd w:id="9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CU7-Modificar alimentos</w:t>
      </w:r>
    </w:p>
    <w:p w:rsidR="00000000" w:rsidDel="00000000" w:rsidP="00000000" w:rsidRDefault="00000000" w:rsidRPr="00000000" w14:paraId="00000023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7liby3dn5857" w:id="10"/>
      <w:bookmarkEnd w:id="10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CU8-Añadir alimentos</w:t>
      </w:r>
    </w:p>
    <w:p w:rsidR="00000000" w:rsidDel="00000000" w:rsidP="00000000" w:rsidRDefault="00000000" w:rsidRPr="00000000" w14:paraId="00000024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auzrbgzgyrmb" w:id="11"/>
      <w:bookmarkEnd w:id="11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CU9-Borrar alimentos</w:t>
      </w:r>
    </w:p>
    <w:p w:rsidR="00000000" w:rsidDel="00000000" w:rsidP="00000000" w:rsidRDefault="00000000" w:rsidRPr="00000000" w14:paraId="00000025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81yfu8i3hky0" w:id="12"/>
      <w:bookmarkEnd w:id="12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CU10-Recibir peticiones de usuarios</w:t>
      </w:r>
    </w:p>
    <w:p w:rsidR="00000000" w:rsidDel="00000000" w:rsidP="00000000" w:rsidRDefault="00000000" w:rsidRPr="00000000" w14:paraId="00000026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8q5cmfegudse" w:id="13"/>
      <w:bookmarkEnd w:id="13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CU11-Consultar datos personales</w:t>
      </w:r>
    </w:p>
    <w:p w:rsidR="00000000" w:rsidDel="00000000" w:rsidP="00000000" w:rsidRDefault="00000000" w:rsidRPr="00000000" w14:paraId="00000027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wx2hvt2egtlu" w:id="14"/>
      <w:bookmarkEnd w:id="14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CU12-Modificar datos personales</w:t>
      </w:r>
    </w:p>
    <w:p w:rsidR="00000000" w:rsidDel="00000000" w:rsidP="00000000" w:rsidRDefault="00000000" w:rsidRPr="00000000" w14:paraId="00000028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5gpk4oy6e8y" w:id="15"/>
      <w:bookmarkEnd w:id="1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CU13-Consultar menú</w:t>
      </w:r>
    </w:p>
    <w:p w:rsidR="00000000" w:rsidDel="00000000" w:rsidP="00000000" w:rsidRDefault="00000000" w:rsidRPr="00000000" w14:paraId="0000002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58oaekx368pa" w:id="16"/>
      <w:bookmarkEnd w:id="16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CU14-Mandar peticiones</w:t>
      </w:r>
    </w:p>
    <w:p w:rsidR="00000000" w:rsidDel="00000000" w:rsidP="00000000" w:rsidRDefault="00000000" w:rsidRPr="00000000" w14:paraId="0000002A">
      <w:pPr>
        <w:pStyle w:val="Heading2"/>
        <w:spacing w:after="0" w:before="40" w:line="259" w:lineRule="auto"/>
        <w:rPr/>
      </w:pPr>
      <w:bookmarkStart w:colFirst="0" w:colLast="0" w:name="_a9n9eub1cyn7" w:id="17"/>
      <w:bookmarkEnd w:id="17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CU15-Cerrar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bi9tiuk3vuc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yste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