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43E" w:rsidRPr="0076393B" w:rsidRDefault="0091202F" w:rsidP="0076393B">
      <w:pPr>
        <w:pStyle w:val="Heading1"/>
      </w:pPr>
      <w:r w:rsidRPr="0076393B">
        <w:t>Problem Description</w:t>
      </w:r>
    </w:p>
    <w:p w:rsidR="0076393B" w:rsidRDefault="0076393B"/>
    <w:p w:rsidR="00B63281" w:rsidRDefault="0091202F">
      <w:r>
        <w:t>CFI has long been an issue</w:t>
      </w:r>
      <w:r w:rsidR="00FF7DB5">
        <w:t>: examples include</w:t>
      </w:r>
      <w:r>
        <w:t xml:space="preserve"> </w:t>
      </w:r>
      <w:r w:rsidR="00FF7DB5">
        <w:t>etc</w:t>
      </w:r>
      <w:r>
        <w:t xml:space="preserve">. </w:t>
      </w:r>
      <w:r w:rsidR="00FF7DB5">
        <w:t xml:space="preserve">Several means of defence have been designed to address some or </w:t>
      </w:r>
      <w:proofErr w:type="gramStart"/>
      <w:r w:rsidR="00FF7DB5">
        <w:t>all of</w:t>
      </w:r>
      <w:proofErr w:type="gramEnd"/>
      <w:r w:rsidR="00FF7DB5">
        <w:t xml:space="preserve"> the problematic results. These include</w:t>
      </w:r>
      <w:r w:rsidR="00E66081">
        <w:t>:</w:t>
      </w:r>
    </w:p>
    <w:p w:rsidR="00B63281" w:rsidRPr="0076393B" w:rsidRDefault="00B63281">
      <w:pPr>
        <w:rPr>
          <w:b/>
        </w:rPr>
      </w:pPr>
      <w:r w:rsidRPr="0076393B">
        <w:rPr>
          <w:b/>
        </w:rPr>
        <w:t>Prevention</w:t>
      </w:r>
    </w:p>
    <w:p w:rsidR="00B63281" w:rsidRDefault="00B63281" w:rsidP="00B63281">
      <w:pPr>
        <w:pStyle w:val="ListParagraph"/>
        <w:numPr>
          <w:ilvl w:val="0"/>
          <w:numId w:val="1"/>
        </w:numPr>
      </w:pPr>
      <w:r>
        <w:t>R</w:t>
      </w:r>
      <w:r w:rsidR="00FF7DB5">
        <w:t xml:space="preserve">ead </w:t>
      </w:r>
      <w:r w:rsidR="00EF0F6C">
        <w:t>XOR</w:t>
      </w:r>
      <w:r w:rsidR="00FF7DB5">
        <w:t xml:space="preserve"> </w:t>
      </w:r>
      <w:r>
        <w:t>W</w:t>
      </w:r>
      <w:r w:rsidR="00FF7DB5">
        <w:t>rite memory</w:t>
      </w:r>
    </w:p>
    <w:p w:rsidR="00B63281" w:rsidRDefault="00B63281" w:rsidP="00B63281">
      <w:pPr>
        <w:pStyle w:val="ListParagraph"/>
        <w:numPr>
          <w:ilvl w:val="0"/>
          <w:numId w:val="1"/>
        </w:numPr>
      </w:pPr>
      <w:r>
        <w:t xml:space="preserve">Encrypted instructions (allowing decryption based on a </w:t>
      </w:r>
      <w:proofErr w:type="gramStart"/>
      <w:r>
        <w:t>particular order</w:t>
      </w:r>
      <w:proofErr w:type="gramEnd"/>
      <w:r>
        <w:t xml:space="preserve"> of instructions following the application CFG)</w:t>
      </w:r>
    </w:p>
    <w:p w:rsidR="00B63281" w:rsidRPr="0076393B" w:rsidRDefault="00B63281" w:rsidP="00B63281">
      <w:pPr>
        <w:rPr>
          <w:b/>
        </w:rPr>
      </w:pPr>
      <w:r w:rsidRPr="0076393B">
        <w:rPr>
          <w:b/>
        </w:rPr>
        <w:t>Detection</w:t>
      </w:r>
    </w:p>
    <w:p w:rsidR="00B63281" w:rsidRDefault="00B63281" w:rsidP="00B63281">
      <w:pPr>
        <w:pStyle w:val="ListParagraph"/>
        <w:numPr>
          <w:ilvl w:val="0"/>
          <w:numId w:val="2"/>
        </w:numPr>
      </w:pPr>
      <w:r>
        <w:t>S</w:t>
      </w:r>
      <w:r>
        <w:t>tack canaries</w:t>
      </w:r>
      <w:r w:rsidR="00EF6137">
        <w:t xml:space="preserve"> (detect ROP attempts, prevents CFI loss)</w:t>
      </w:r>
    </w:p>
    <w:p w:rsidR="00B63281" w:rsidRDefault="00B63281" w:rsidP="00B63281">
      <w:pPr>
        <w:pStyle w:val="ListParagraph"/>
        <w:numPr>
          <w:ilvl w:val="0"/>
          <w:numId w:val="2"/>
        </w:numPr>
      </w:pPr>
      <w:r>
        <w:t>S</w:t>
      </w:r>
      <w:r>
        <w:t>hadow stacks which aid in preventing return-oriented programming</w:t>
      </w:r>
      <w:r w:rsidR="00EF6137">
        <w:t xml:space="preserve"> </w:t>
      </w:r>
      <w:r w:rsidR="00EF6137">
        <w:t>(detect ROP attempts, prevents CFI loss)</w:t>
      </w:r>
    </w:p>
    <w:p w:rsidR="00EF6137" w:rsidRDefault="00EF6137" w:rsidP="00B63281">
      <w:pPr>
        <w:pStyle w:val="ListParagraph"/>
        <w:numPr>
          <w:ilvl w:val="0"/>
          <w:numId w:val="2"/>
        </w:numPr>
      </w:pPr>
      <w:r>
        <w:t>Software</w:t>
      </w:r>
      <w:r w:rsidR="00B44D7B">
        <w:t>-</w:t>
      </w:r>
      <w:r>
        <w:t xml:space="preserve">based CFI – </w:t>
      </w:r>
      <w:proofErr w:type="spellStart"/>
      <w:r>
        <w:t>Adabi</w:t>
      </w:r>
      <w:proofErr w:type="spellEnd"/>
      <w:r>
        <w:t xml:space="preserve"> et. al and all afterwards</w:t>
      </w:r>
    </w:p>
    <w:p w:rsidR="00B44D7B" w:rsidRPr="0076393B" w:rsidRDefault="00B44D7B" w:rsidP="00B44D7B">
      <w:pPr>
        <w:rPr>
          <w:b/>
        </w:rPr>
      </w:pPr>
      <w:r w:rsidRPr="0076393B">
        <w:rPr>
          <w:b/>
        </w:rPr>
        <w:t>Attestation</w:t>
      </w:r>
    </w:p>
    <w:p w:rsidR="00F57A34" w:rsidRDefault="00B44D7B" w:rsidP="00B44D7B">
      <w:pPr>
        <w:pStyle w:val="ListParagraph"/>
        <w:numPr>
          <w:ilvl w:val="0"/>
          <w:numId w:val="3"/>
        </w:numPr>
      </w:pPr>
      <w:r>
        <w:t>Basic-block IDs hashed to create hash of control-flow path taken.</w:t>
      </w:r>
    </w:p>
    <w:p w:rsidR="00B44D7B" w:rsidRDefault="00F57A34" w:rsidP="00B44D7B">
      <w:pPr>
        <w:pStyle w:val="ListParagraph"/>
        <w:numPr>
          <w:ilvl w:val="0"/>
          <w:numId w:val="3"/>
        </w:numPr>
      </w:pPr>
      <w:r>
        <w:t>Instructions intercepted by secondary hardware monitor to take flow measurements</w:t>
      </w:r>
      <w:r w:rsidR="00B44D7B">
        <w:t xml:space="preserve"> </w:t>
      </w:r>
    </w:p>
    <w:p w:rsidR="00F57A34" w:rsidRDefault="00F57A34" w:rsidP="00F57A34"/>
    <w:p w:rsidR="00B63281" w:rsidRPr="0076393B" w:rsidRDefault="00F57A34" w:rsidP="00B63281">
      <w:pPr>
        <w:rPr>
          <w:b/>
        </w:rPr>
      </w:pPr>
      <w:r w:rsidRPr="0076393B">
        <w:rPr>
          <w:b/>
        </w:rPr>
        <w:t>But what about audit?</w:t>
      </w:r>
    </w:p>
    <w:p w:rsidR="00EF0F6C" w:rsidRDefault="00EF0F6C" w:rsidP="00B63281">
      <w:r>
        <w:t>CFI</w:t>
      </w:r>
      <w:r w:rsidR="004C24FC">
        <w:t xml:space="preserve"> prevention/detection</w:t>
      </w:r>
      <w:r>
        <w:t xml:space="preserve"> has </w:t>
      </w:r>
      <w:r w:rsidR="004C24FC">
        <w:t>proven to lead to</w:t>
      </w:r>
      <w:r w:rsidR="0076393B">
        <w:t xml:space="preserve"> a</w:t>
      </w:r>
      <w:r>
        <w:t xml:space="preserve"> high </w:t>
      </w:r>
      <w:r w:rsidR="004C24FC">
        <w:t xml:space="preserve">computational </w:t>
      </w:r>
      <w:r>
        <w:t>overhead</w:t>
      </w:r>
      <w:r w:rsidR="004C24FC">
        <w:t>, while</w:t>
      </w:r>
      <w:r>
        <w:t xml:space="preserve"> attestation</w:t>
      </w:r>
      <w:r w:rsidR="004C24FC">
        <w:t xml:space="preserve"> </w:t>
      </w:r>
      <w:r>
        <w:t xml:space="preserve">requires </w:t>
      </w:r>
      <w:r w:rsidR="004C24FC">
        <w:t xml:space="preserve">an </w:t>
      </w:r>
      <w:r>
        <w:t xml:space="preserve">always-on connection. What if we can store the control flow of an application on a hard disk, which can be retrieved later? This could be useful to prove to a third party that a </w:t>
      </w:r>
      <w:proofErr w:type="gramStart"/>
      <w:r>
        <w:t>particular device</w:t>
      </w:r>
      <w:proofErr w:type="gramEnd"/>
      <w:r>
        <w:t xml:space="preserve"> did </w:t>
      </w:r>
      <w:r w:rsidR="0076393B">
        <w:t>what</w:t>
      </w:r>
      <w:r>
        <w:t xml:space="preserve"> it should have done when the result wasn’t as expected, or if a particularly important operation has been carried out. It could also be useful for spot-checking inaccessible devices which have no internet connection – such as ICS components.</w:t>
      </w:r>
      <w:r w:rsidR="00073459">
        <w:t xml:space="preserve"> Also see medical devices.</w:t>
      </w:r>
      <w:bookmarkStart w:id="0" w:name="_GoBack"/>
      <w:bookmarkEnd w:id="0"/>
    </w:p>
    <w:p w:rsidR="007A7F96" w:rsidRDefault="007A7F96" w:rsidP="00B63281">
      <w:r>
        <w:t xml:space="preserve">So, while we would not provide immediate detection or real-time attestation, the contents of the audit file can be compared with the CFG for an application </w:t>
      </w:r>
      <w:proofErr w:type="gramStart"/>
      <w:r>
        <w:t>at a later time</w:t>
      </w:r>
      <w:proofErr w:type="gramEnd"/>
      <w:r>
        <w:t>. This could also be useful for reducing computing requirements as comparisons could be scheduled rather than being performed on an ad-hoc basis.</w:t>
      </w:r>
    </w:p>
    <w:sectPr w:rsidR="007A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74E47"/>
    <w:multiLevelType w:val="hybridMultilevel"/>
    <w:tmpl w:val="9C5C1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2511"/>
    <w:multiLevelType w:val="hybridMultilevel"/>
    <w:tmpl w:val="83886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2A19"/>
    <w:multiLevelType w:val="hybridMultilevel"/>
    <w:tmpl w:val="887C9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2F"/>
    <w:rsid w:val="00073459"/>
    <w:rsid w:val="00413601"/>
    <w:rsid w:val="004C24FC"/>
    <w:rsid w:val="005A07EA"/>
    <w:rsid w:val="006B52A2"/>
    <w:rsid w:val="0076393B"/>
    <w:rsid w:val="007A7F96"/>
    <w:rsid w:val="0091202F"/>
    <w:rsid w:val="00B44D7B"/>
    <w:rsid w:val="00B63281"/>
    <w:rsid w:val="00CC0E36"/>
    <w:rsid w:val="00E66081"/>
    <w:rsid w:val="00EF0F6C"/>
    <w:rsid w:val="00EF6137"/>
    <w:rsid w:val="00F57A34"/>
    <w:rsid w:val="00FF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A527"/>
  <w15:chartTrackingRefBased/>
  <w15:docId w15:val="{C1A287A5-10E3-4884-9241-F5999AF0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8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3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Atherton</dc:creator>
  <cp:keywords/>
  <dc:description/>
  <cp:lastModifiedBy>Luke Atherton</cp:lastModifiedBy>
  <cp:revision>8</cp:revision>
  <dcterms:created xsi:type="dcterms:W3CDTF">2019-07-10T10:13:00Z</dcterms:created>
  <dcterms:modified xsi:type="dcterms:W3CDTF">2019-07-10T14:18:00Z</dcterms:modified>
</cp:coreProperties>
</file>