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C576" w14:textId="77777777" w:rsidR="009237B0" w:rsidRDefault="009237B0" w:rsidP="009237B0">
      <w:r>
        <w:t xml:space="preserve">Formas de acceder a una columna de un </w:t>
      </w:r>
      <w:proofErr w:type="spellStart"/>
      <w:r>
        <w:t>DataFrame</w:t>
      </w:r>
      <w:proofErr w:type="spellEnd"/>
      <w:r>
        <w:t xml:space="preserve"> (Esquemita que le causaba duda a &lt;@1467818879228317777</w:t>
      </w:r>
      <w:proofErr w:type="gramStart"/>
      <w:r>
        <w:t>&gt; )</w:t>
      </w:r>
      <w:proofErr w:type="gramEnd"/>
      <w:r>
        <w:t xml:space="preserve"> y quizás sea útil para todos.</w:t>
      </w:r>
    </w:p>
    <w:p w14:paraId="726AFD15" w14:textId="77777777" w:rsidR="009237B0" w:rsidRDefault="009237B0" w:rsidP="009237B0"/>
    <w:p w14:paraId="0D7BF7D5" w14:textId="77777777" w:rsidR="009237B0" w:rsidRDefault="009237B0" w:rsidP="009237B0">
      <w:r>
        <w:t>1️</w:t>
      </w:r>
      <w:r>
        <w:rPr>
          <w:rFonts w:ascii="Segoe UI Symbol" w:hAnsi="Segoe UI Symbol" w:cs="Segoe UI Symbol"/>
        </w:rPr>
        <w:t>⃣</w:t>
      </w:r>
      <w:r>
        <w:t xml:space="preserve"> Forma recomendada (con corchetes)</w:t>
      </w:r>
    </w:p>
    <w:p w14:paraId="67DF5AC0" w14:textId="77777777" w:rsidR="009237B0" w:rsidRDefault="009237B0" w:rsidP="009237B0"/>
    <w:p w14:paraId="7EA976AD" w14:textId="77777777" w:rsidR="009237B0" w:rsidRDefault="009237B0" w:rsidP="009237B0">
      <w:proofErr w:type="spellStart"/>
      <w:r>
        <w:t>df</w:t>
      </w:r>
      <w:proofErr w:type="spellEnd"/>
      <w:r>
        <w:t>['</w:t>
      </w:r>
      <w:proofErr w:type="spellStart"/>
      <w:r>
        <w:t>Calories</w:t>
      </w:r>
      <w:proofErr w:type="spellEnd"/>
      <w:r>
        <w:t>']</w:t>
      </w:r>
    </w:p>
    <w:p w14:paraId="463ABF83" w14:textId="77777777" w:rsidR="009237B0" w:rsidRDefault="009237B0" w:rsidP="009237B0"/>
    <w:p w14:paraId="56D1D762" w14:textId="77777777" w:rsidR="009237B0" w:rsidRDefault="009237B0" w:rsidP="009237B0">
      <w:r>
        <w:t xml:space="preserve">Esta es la forma segura y la pro. Funciona siempre porque el </w:t>
      </w:r>
      <w:proofErr w:type="spellStart"/>
      <w:r>
        <w:t>DataFrame</w:t>
      </w:r>
      <w:proofErr w:type="spellEnd"/>
      <w:r>
        <w:t xml:space="preserve"> se comporta como un diccionario de columnas: el nombre de la columna es la clave (Recordemos: Clave -&gt; Valor)</w:t>
      </w:r>
    </w:p>
    <w:p w14:paraId="4B40BFCA" w14:textId="77777777" w:rsidR="009237B0" w:rsidRDefault="009237B0" w:rsidP="009237B0"/>
    <w:p w14:paraId="0E0A8586" w14:textId="77777777" w:rsidR="009237B0" w:rsidRDefault="009237B0" w:rsidP="009237B0">
      <w:proofErr w:type="gramStart"/>
      <w:r>
        <w:t>Funciona</w:t>
      </w:r>
      <w:proofErr w:type="gramEnd"/>
      <w:r>
        <w:t xml:space="preserve"> aunque el nombre de la columna tenga:</w:t>
      </w:r>
    </w:p>
    <w:p w14:paraId="44B110B0" w14:textId="77777777" w:rsidR="009237B0" w:rsidRDefault="009237B0" w:rsidP="009237B0">
      <w:r>
        <w:t xml:space="preserve">- espacios →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</w:t>
      </w:r>
      <w:proofErr w:type="spellStart"/>
      <w:r>
        <w:t>Calories</w:t>
      </w:r>
      <w:proofErr w:type="spellEnd"/>
      <w:r>
        <w:t xml:space="preserve"> </w:t>
      </w:r>
      <w:proofErr w:type="spellStart"/>
      <w:r>
        <w:t>burned</w:t>
      </w:r>
      <w:proofErr w:type="spellEnd"/>
      <w:r>
        <w:t>']</w:t>
      </w:r>
    </w:p>
    <w:p w14:paraId="57DA13D1" w14:textId="77777777" w:rsidR="009237B0" w:rsidRDefault="009237B0" w:rsidP="009237B0">
      <w:r>
        <w:t xml:space="preserve">- símbolos →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'Total (€)']</w:t>
      </w:r>
    </w:p>
    <w:p w14:paraId="643717A2" w14:textId="77777777" w:rsidR="009237B0" w:rsidRDefault="009237B0" w:rsidP="009237B0">
      <w:r>
        <w:t xml:space="preserve">- números → </w:t>
      </w:r>
      <w:proofErr w:type="spellStart"/>
      <w:r>
        <w:t>df</w:t>
      </w:r>
      <w:proofErr w:type="spellEnd"/>
      <w:r>
        <w:t>['2024_sales']</w:t>
      </w:r>
    </w:p>
    <w:p w14:paraId="30929278" w14:textId="77777777" w:rsidR="009237B0" w:rsidRDefault="009237B0" w:rsidP="009237B0">
      <w:r>
        <w:t>- nombres que coincidan con métodos de pandas (mean, sum, etc.)</w:t>
      </w:r>
    </w:p>
    <w:p w14:paraId="0209DFA9" w14:textId="77777777" w:rsidR="009237B0" w:rsidRDefault="009237B0" w:rsidP="009237B0"/>
    <w:p w14:paraId="4FD6169C" w14:textId="77777777" w:rsidR="009237B0" w:rsidRDefault="009237B0" w:rsidP="009237B0">
      <w:r>
        <w:t>Por eso esta forma es la más robusta.</w:t>
      </w:r>
    </w:p>
    <w:p w14:paraId="632E2BB3" w14:textId="77777777" w:rsidR="009237B0" w:rsidRDefault="009237B0" w:rsidP="009237B0"/>
    <w:p w14:paraId="7D4F5860" w14:textId="77777777" w:rsidR="009237B0" w:rsidRDefault="009237B0" w:rsidP="009237B0"/>
    <w:p w14:paraId="67FE5FB9" w14:textId="77777777" w:rsidR="009237B0" w:rsidRDefault="009237B0" w:rsidP="009237B0">
      <w:r>
        <w:t>2️</w:t>
      </w:r>
      <w:r>
        <w:rPr>
          <w:rFonts w:ascii="Segoe UI Symbol" w:hAnsi="Segoe UI Symbol" w:cs="Segoe UI Symbol"/>
        </w:rPr>
        <w:t>⃣</w:t>
      </w:r>
      <w:r>
        <w:t xml:space="preserve"> Forma abreviada (con punto)</w:t>
      </w:r>
    </w:p>
    <w:p w14:paraId="24AB17FF" w14:textId="77777777" w:rsidR="009237B0" w:rsidRDefault="009237B0" w:rsidP="009237B0"/>
    <w:p w14:paraId="52C458AB" w14:textId="77777777" w:rsidR="009237B0" w:rsidRDefault="009237B0" w:rsidP="009237B0">
      <w:proofErr w:type="spellStart"/>
      <w:proofErr w:type="gramStart"/>
      <w:r>
        <w:t>df.Calories</w:t>
      </w:r>
      <w:proofErr w:type="spellEnd"/>
      <w:proofErr w:type="gramEnd"/>
    </w:p>
    <w:p w14:paraId="518A7974" w14:textId="77777777" w:rsidR="009237B0" w:rsidRDefault="009237B0" w:rsidP="009237B0"/>
    <w:p w14:paraId="48622F1B" w14:textId="77777777" w:rsidR="009237B0" w:rsidRDefault="009237B0" w:rsidP="009237B0">
      <w:r>
        <w:t xml:space="preserve">Esto es un atajo llamado acceso por atributo. Puede funcionar si el nombre de la columna es simple (sin espacios ni símbolos) y no coincide con nada interno del </w:t>
      </w:r>
      <w:proofErr w:type="spellStart"/>
      <w:r>
        <w:t>DataFrame</w:t>
      </w:r>
      <w:proofErr w:type="spellEnd"/>
      <w:r>
        <w:t>.</w:t>
      </w:r>
    </w:p>
    <w:p w14:paraId="79B60216" w14:textId="77777777" w:rsidR="009237B0" w:rsidRDefault="009237B0" w:rsidP="009237B0"/>
    <w:p w14:paraId="567AF9AE" w14:textId="77777777" w:rsidR="009237B0" w:rsidRDefault="009237B0" w:rsidP="009237B0">
      <w:r>
        <w:t>Pero puede fallar si:</w:t>
      </w:r>
    </w:p>
    <w:p w14:paraId="46C9736F" w14:textId="77777777" w:rsidR="009237B0" w:rsidRDefault="009237B0" w:rsidP="009237B0">
      <w:r>
        <w:lastRenderedPageBreak/>
        <w:t>- la columna tiene espacios</w:t>
      </w:r>
    </w:p>
    <w:p w14:paraId="395E4064" w14:textId="77777777" w:rsidR="009237B0" w:rsidRDefault="009237B0" w:rsidP="009237B0">
      <w:r>
        <w:t>- tiene caracteres especiales</w:t>
      </w:r>
    </w:p>
    <w:p w14:paraId="6FD918B6" w14:textId="77777777" w:rsidR="009237B0" w:rsidRDefault="009237B0" w:rsidP="009237B0">
      <w:r>
        <w:t>- coincide con un método de pandas</w:t>
      </w:r>
    </w:p>
    <w:p w14:paraId="7695FCE5" w14:textId="77777777" w:rsidR="009237B0" w:rsidRDefault="009237B0" w:rsidP="009237B0"/>
    <w:p w14:paraId="7313C3EA" w14:textId="77777777" w:rsidR="009237B0" w:rsidRDefault="009237B0" w:rsidP="009237B0"/>
    <w:p w14:paraId="584FE968" w14:textId="77777777" w:rsidR="009237B0" w:rsidRDefault="009237B0" w:rsidP="009237B0">
      <w:r>
        <w:t>3️</w:t>
      </w:r>
      <w:r>
        <w:rPr>
          <w:rFonts w:ascii="Segoe UI Symbol" w:hAnsi="Segoe UI Symbol" w:cs="Segoe UI Symbol"/>
        </w:rPr>
        <w:t>⃣</w:t>
      </w:r>
      <w:r>
        <w:t xml:space="preserve"> Sobre las dos líneas del código</w:t>
      </w:r>
    </w:p>
    <w:p w14:paraId="0CBA2F4C" w14:textId="77777777" w:rsidR="009237B0" w:rsidRDefault="009237B0" w:rsidP="009237B0"/>
    <w:p w14:paraId="5DB53B64" w14:textId="77777777" w:rsidR="009237B0" w:rsidRDefault="009237B0" w:rsidP="009237B0">
      <w:r>
        <w:t>Estas dos líneas hacen exactamente lo mismo:</w:t>
      </w:r>
    </w:p>
    <w:p w14:paraId="0CB461CB" w14:textId="77777777" w:rsidR="009237B0" w:rsidRDefault="009237B0" w:rsidP="009237B0"/>
    <w:p w14:paraId="7F1862E3" w14:textId="77777777" w:rsidR="009237B0" w:rsidRDefault="009237B0" w:rsidP="009237B0">
      <w:proofErr w:type="spellStart"/>
      <w:proofErr w:type="gramStart"/>
      <w:r>
        <w:t>df.Calories</w:t>
      </w:r>
      <w:proofErr w:type="spellEnd"/>
      <w:proofErr w:type="gramEnd"/>
      <w:r>
        <w:t xml:space="preserve"> = </w:t>
      </w:r>
      <w:proofErr w:type="spellStart"/>
      <w:proofErr w:type="gramStart"/>
      <w:r>
        <w:t>df.Calories.fillna</w:t>
      </w:r>
      <w:proofErr w:type="spellEnd"/>
      <w:proofErr w:type="gramEnd"/>
      <w:r>
        <w:t>(redondeo)</w:t>
      </w:r>
    </w:p>
    <w:p w14:paraId="65969CDE" w14:textId="77777777" w:rsidR="009237B0" w:rsidRDefault="009237B0" w:rsidP="009237B0"/>
    <w:p w14:paraId="5E0CDAF8" w14:textId="77777777" w:rsidR="009237B0" w:rsidRDefault="009237B0" w:rsidP="009237B0">
      <w:proofErr w:type="spellStart"/>
      <w:r>
        <w:t>df</w:t>
      </w:r>
      <w:proofErr w:type="spellEnd"/>
      <w:r>
        <w:t>['</w:t>
      </w:r>
      <w:proofErr w:type="spellStart"/>
      <w:r>
        <w:t>Calories</w:t>
      </w:r>
      <w:proofErr w:type="spellEnd"/>
      <w:r>
        <w:t xml:space="preserve">'] = </w:t>
      </w:r>
      <w:proofErr w:type="spellStart"/>
      <w:r>
        <w:t>df</w:t>
      </w:r>
      <w:proofErr w:type="spellEnd"/>
      <w:r>
        <w:t>['</w:t>
      </w:r>
      <w:proofErr w:type="spellStart"/>
      <w:r>
        <w:t>Calories</w:t>
      </w:r>
      <w:proofErr w:type="spellEnd"/>
      <w:r>
        <w:t>'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(redondeo)</w:t>
      </w:r>
    </w:p>
    <w:p w14:paraId="2E3952A2" w14:textId="77777777" w:rsidR="009237B0" w:rsidRDefault="009237B0" w:rsidP="009237B0"/>
    <w:p w14:paraId="6823D1F6" w14:textId="77777777" w:rsidR="009237B0" w:rsidRDefault="009237B0" w:rsidP="009237B0">
      <w:r>
        <w:t>Ambas:</w:t>
      </w:r>
    </w:p>
    <w:p w14:paraId="413AC4A7" w14:textId="77777777" w:rsidR="009237B0" w:rsidRDefault="009237B0" w:rsidP="009237B0">
      <w:r>
        <w:t xml:space="preserve">1. acceden a la columna </w:t>
      </w:r>
      <w:proofErr w:type="spellStart"/>
      <w:r>
        <w:t>Calories</w:t>
      </w:r>
      <w:proofErr w:type="spellEnd"/>
    </w:p>
    <w:p w14:paraId="0696FEEE" w14:textId="77777777" w:rsidR="009237B0" w:rsidRDefault="009237B0" w:rsidP="009237B0">
      <w:r>
        <w:t xml:space="preserve">2. reemplazan los valores NaN usando </w:t>
      </w:r>
      <w:proofErr w:type="spellStart"/>
      <w:r>
        <w:t>fillna</w:t>
      </w:r>
      <w:proofErr w:type="spellEnd"/>
      <w:r>
        <w:t>(redondeo)</w:t>
      </w:r>
    </w:p>
    <w:p w14:paraId="69BEB624" w14:textId="77777777" w:rsidR="009237B0" w:rsidRDefault="009237B0" w:rsidP="009237B0">
      <w:r>
        <w:t>3. guardan el resultado de nuevo en la columna</w:t>
      </w:r>
    </w:p>
    <w:p w14:paraId="545E806F" w14:textId="77777777" w:rsidR="009237B0" w:rsidRDefault="009237B0" w:rsidP="009237B0"/>
    <w:p w14:paraId="4871F7BE" w14:textId="77777777" w:rsidR="009237B0" w:rsidRDefault="009237B0" w:rsidP="009237B0">
      <w:r>
        <w:t>La diferencia no está en lo que hacen, sino en cómo acceden a la columna.</w:t>
      </w:r>
    </w:p>
    <w:p w14:paraId="573A108F" w14:textId="77777777" w:rsidR="009237B0" w:rsidRDefault="009237B0" w:rsidP="009237B0"/>
    <w:p w14:paraId="699A244D" w14:textId="77777777" w:rsidR="009237B0" w:rsidRDefault="009237B0" w:rsidP="009237B0">
      <w:r>
        <w:t>Conclusión:</w:t>
      </w:r>
    </w:p>
    <w:p w14:paraId="1F4B1269" w14:textId="596F7C75" w:rsidR="00F92786" w:rsidRDefault="009237B0" w:rsidP="009237B0">
      <w:r>
        <w:t xml:space="preserve">Las dos funcionan, pero </w:t>
      </w:r>
      <w:proofErr w:type="spellStart"/>
      <w:r>
        <w:t>df</w:t>
      </w:r>
      <w:proofErr w:type="spellEnd"/>
      <w:r>
        <w:t>['columna'] es la forma recomendada porque siempre funciona y evita problemas en proyectos reales.</w:t>
      </w:r>
    </w:p>
    <w:sectPr w:rsidR="00F927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56"/>
    <w:rsid w:val="000D1956"/>
    <w:rsid w:val="0021645D"/>
    <w:rsid w:val="00524BC0"/>
    <w:rsid w:val="009237B0"/>
    <w:rsid w:val="00F9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7D9AD"/>
  <w15:chartTrackingRefBased/>
  <w15:docId w15:val="{3A386638-6C43-476F-BFD4-2C453DA1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19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19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19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19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19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19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19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19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19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19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1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Llaneza</dc:creator>
  <cp:keywords/>
  <dc:description/>
  <cp:lastModifiedBy>Lucía Llaneza</cp:lastModifiedBy>
  <cp:revision>2</cp:revision>
  <dcterms:created xsi:type="dcterms:W3CDTF">2026-03-05T07:30:00Z</dcterms:created>
  <dcterms:modified xsi:type="dcterms:W3CDTF">2026-03-05T07:31:00Z</dcterms:modified>
</cp:coreProperties>
</file>