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D10" w:rsidRPr="00CC6384" w:rsidRDefault="00CC2D10" w:rsidP="00CC6384">
      <w:pPr>
        <w:pStyle w:val="Ttulo1"/>
      </w:pPr>
      <w:proofErr w:type="spellStart"/>
      <w:r w:rsidRPr="00CC6384">
        <w:t>Mantenimiento</w:t>
      </w:r>
      <w:proofErr w:type="spellEnd"/>
      <w:r w:rsidRPr="00CC6384">
        <w:t xml:space="preserve"> de </w:t>
      </w:r>
      <w:proofErr w:type="spellStart"/>
      <w:r w:rsidRPr="00CC6384">
        <w:t>Aplicaciones</w:t>
      </w:r>
      <w:proofErr w:type="spellEnd"/>
    </w:p>
    <w:p w:rsidR="00400AAD" w:rsidRDefault="00400AAD" w:rsidP="00C275E0">
      <w:pPr>
        <w:pStyle w:val="Ttulo2"/>
      </w:pPr>
      <w:r w:rsidRPr="00400AAD">
        <w:t>Concerns</w:t>
      </w:r>
    </w:p>
    <w:p w:rsidR="00565F19" w:rsidRDefault="00F627F0" w:rsidP="00796192">
      <w:pPr>
        <w:pStyle w:val="Prrafodelista"/>
        <w:rPr>
          <w:lang w:val="es-ES_tradnl"/>
        </w:rPr>
      </w:pPr>
      <w:r>
        <w:rPr>
          <w:lang w:val="es-ES_tradnl"/>
        </w:rPr>
        <w:t xml:space="preserve">Un sistema de software es la realización de un conjunto de “concerns”. </w:t>
      </w:r>
      <w:r w:rsidR="00BC6E8C">
        <w:rPr>
          <w:lang w:val="es-ES_tradnl"/>
        </w:rPr>
        <w:t xml:space="preserve">Se define a </w:t>
      </w:r>
      <w:proofErr w:type="gramStart"/>
      <w:r w:rsidR="00BC6E8C">
        <w:rPr>
          <w:lang w:val="es-ES_tradnl"/>
        </w:rPr>
        <w:t>un</w:t>
      </w:r>
      <w:proofErr w:type="gramEnd"/>
      <w:r w:rsidR="00BC6E8C">
        <w:rPr>
          <w:lang w:val="es-ES_tradnl"/>
        </w:rPr>
        <w:t xml:space="preserve"> </w:t>
      </w:r>
      <w:proofErr w:type="spellStart"/>
      <w:r w:rsidR="00BC6E8C">
        <w:rPr>
          <w:lang w:val="es-ES_tradnl"/>
        </w:rPr>
        <w:t>concern</w:t>
      </w:r>
      <w:proofErr w:type="spellEnd"/>
      <w:r w:rsidR="00BC6E8C">
        <w:rPr>
          <w:lang w:val="es-ES_tradnl"/>
        </w:rPr>
        <w:t xml:space="preserve"> como todo lo que un </w:t>
      </w:r>
      <w:proofErr w:type="spellStart"/>
      <w:r w:rsidR="00BC6E8C">
        <w:rPr>
          <w:lang w:val="es-ES_tradnl"/>
        </w:rPr>
        <w:t>stakeholder</w:t>
      </w:r>
      <w:proofErr w:type="spellEnd"/>
      <w:r w:rsidR="00BC6E8C">
        <w:rPr>
          <w:lang w:val="es-ES_tradnl"/>
        </w:rPr>
        <w:t xml:space="preserve"> quiera considerar como una unidad conceptual, incluyendo características, requerimientos no funcionales </w:t>
      </w:r>
      <w:r w:rsidR="00B10036">
        <w:rPr>
          <w:lang w:val="es-ES_tradnl"/>
        </w:rPr>
        <w:t>y decisiones</w:t>
      </w:r>
      <w:r w:rsidR="00BC6E8C">
        <w:rPr>
          <w:lang w:val="es-ES_tradnl"/>
        </w:rPr>
        <w:t xml:space="preserve"> de diseño. [1]. </w:t>
      </w:r>
      <w:r w:rsidR="00E71B5A">
        <w:rPr>
          <w:lang w:val="es-ES_tradnl"/>
        </w:rPr>
        <w:t>Los mismos deben ser correspondidos a fin de</w:t>
      </w:r>
      <w:r>
        <w:rPr>
          <w:lang w:val="es-ES_tradnl"/>
        </w:rPr>
        <w:t xml:space="preserve"> satisfacer el objetivo </w:t>
      </w:r>
      <w:r w:rsidR="005376D5">
        <w:rPr>
          <w:lang w:val="es-ES_tradnl"/>
        </w:rPr>
        <w:t xml:space="preserve">general </w:t>
      </w:r>
      <w:r>
        <w:rPr>
          <w:lang w:val="es-ES_tradnl"/>
        </w:rPr>
        <w:t>del sistema.</w:t>
      </w:r>
      <w:r w:rsidR="00F00E28">
        <w:rPr>
          <w:lang w:val="es-ES_tradnl"/>
        </w:rPr>
        <w:t xml:space="preserve"> </w:t>
      </w:r>
      <w:r w:rsidR="00E71B5A">
        <w:rPr>
          <w:lang w:val="es-ES_tradnl"/>
        </w:rPr>
        <w:t>P</w:t>
      </w:r>
      <w:r w:rsidR="00F00E28">
        <w:rPr>
          <w:lang w:val="es-ES_tradnl"/>
        </w:rPr>
        <w:t>ueden ser clasificados en dos categorías:</w:t>
      </w:r>
    </w:p>
    <w:p w:rsidR="00B852B2" w:rsidRPr="00A50E0B" w:rsidRDefault="00B852B2" w:rsidP="005B5561">
      <w:pPr>
        <w:pStyle w:val="vinetas"/>
      </w:pPr>
      <w:proofErr w:type="spellStart"/>
      <w:r w:rsidRPr="00A50E0B">
        <w:t>core</w:t>
      </w:r>
      <w:proofErr w:type="spellEnd"/>
      <w:r w:rsidRPr="00A50E0B">
        <w:t xml:space="preserve"> concerns: son aquellos que capturan la funcionalidad central de un módulo</w:t>
      </w:r>
    </w:p>
    <w:p w:rsidR="005376D5" w:rsidRPr="00A50E0B" w:rsidRDefault="00B852B2" w:rsidP="005B5561">
      <w:pPr>
        <w:pStyle w:val="vinetas"/>
      </w:pPr>
      <w:r w:rsidRPr="00A50E0B">
        <w:t>crosscutting concerns: son aquellos que capturan requerimientos a nivel de sistema que atraviesan múltiples módulos.</w:t>
      </w:r>
      <w:r w:rsidR="00CA45D8" w:rsidRPr="00A50E0B">
        <w:t xml:space="preserve"> Ejemplos de estos son la autenticación, </w:t>
      </w:r>
      <w:proofErr w:type="spellStart"/>
      <w:r w:rsidR="00CA45D8" w:rsidRPr="00A50E0B">
        <w:t>logging</w:t>
      </w:r>
      <w:proofErr w:type="spellEnd"/>
      <w:r w:rsidR="00CA45D8" w:rsidRPr="00A50E0B">
        <w:t>, seguridad integridad en las transacciones, etc.</w:t>
      </w:r>
    </w:p>
    <w:p w:rsidR="006A2FB0" w:rsidRDefault="000158F0" w:rsidP="00796192">
      <w:pPr>
        <w:pStyle w:val="Prrafodelista"/>
        <w:rPr>
          <w:lang w:val="es-AR"/>
        </w:rPr>
      </w:pPr>
      <w:r>
        <w:rPr>
          <w:lang w:val="es-ES_tradnl"/>
        </w:rPr>
        <w:t xml:space="preserve">Con el fin de reducir la complejidad del diseño y </w:t>
      </w:r>
      <w:r w:rsidR="00BC6E8C">
        <w:rPr>
          <w:lang w:val="es-ES_tradnl"/>
        </w:rPr>
        <w:t>la implementación de un sistema</w:t>
      </w:r>
      <w:r>
        <w:rPr>
          <w:lang w:val="es-ES_tradnl"/>
        </w:rPr>
        <w:t xml:space="preserve">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r w:rsidR="00481890">
        <w:rPr>
          <w:lang w:val="es-AR"/>
        </w:rPr>
        <w:t>2</w:t>
      </w:r>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r w:rsidR="00481890">
        <w:rPr>
          <w:lang w:val="es-AR"/>
        </w:rPr>
        <w:t>3</w:t>
      </w:r>
      <w:r w:rsidR="006A2FB0">
        <w:rPr>
          <w:lang w:val="es-AR"/>
        </w:rPr>
        <w:t>]</w:t>
      </w:r>
      <w:r w:rsidR="00535C80">
        <w:rPr>
          <w:lang w:val="es-AR"/>
        </w:rPr>
        <w:t>. A pesar de que la separación mencionada pueda ser natural, las metodologías de programación actuales no la permiten en la fase de implementación.</w:t>
      </w:r>
      <w:r w:rsidR="00646AE3">
        <w:rPr>
          <w:lang w:val="es-AR"/>
        </w:rPr>
        <w:t xml:space="preserve"> [2]</w:t>
      </w:r>
    </w:p>
    <w:p w:rsidR="00031945" w:rsidRPr="00C275E0" w:rsidRDefault="00F71BC5" w:rsidP="00C275E0">
      <w:pPr>
        <w:pStyle w:val="Ttulo2"/>
      </w:pPr>
      <w:r w:rsidRPr="00C275E0">
        <w:lastRenderedPageBreak/>
        <w:t>Evolución de las metodologías de programación</w:t>
      </w:r>
    </w:p>
    <w:p w:rsidR="00126605" w:rsidRPr="00607D71" w:rsidRDefault="00031945" w:rsidP="00A856D8">
      <w:pPr>
        <w:pStyle w:val="Prrafodelista"/>
        <w:rPr>
          <w:lang w:val="es-AR"/>
        </w:rPr>
      </w:pPr>
      <w:r w:rsidRPr="00607D71">
        <w:rPr>
          <w:lang w:val="es-AR"/>
        </w:rPr>
        <w:t>La ingeniería de software ha atravesado un largo camino comenzando en los lenguajes a nivel máquina, atravesando la programación procedural y llegando a la programación orientada a objetos (POO). Esta evolución de las metodologías de programación permite a los ingenieros lidiar con problemas de más alto nivel que en décadas anteriores</w:t>
      </w:r>
      <w:r w:rsidR="00D52AAD" w:rsidRPr="00607D71">
        <w:rPr>
          <w:lang w:val="es-AR"/>
        </w:rPr>
        <w:t xml:space="preserve"> </w:t>
      </w:r>
      <w:r w:rsidR="008767C5" w:rsidRPr="00607D71">
        <w:rPr>
          <w:lang w:val="es-AR"/>
        </w:rPr>
        <w:t>[</w:t>
      </w:r>
      <w:r w:rsidR="008A500E" w:rsidRPr="00607D71">
        <w:rPr>
          <w:lang w:val="es-AR"/>
        </w:rPr>
        <w:t>2</w:t>
      </w:r>
      <w:r w:rsidR="008767C5" w:rsidRPr="00607D71">
        <w:rPr>
          <w:lang w:val="es-AR"/>
        </w:rPr>
        <w:t>]</w:t>
      </w:r>
      <w:r w:rsidRPr="00607D71">
        <w:rPr>
          <w:lang w:val="es-AR"/>
        </w:rPr>
        <w:t>.</w:t>
      </w:r>
      <w:r w:rsidR="00126605" w:rsidRPr="00607D71">
        <w:rPr>
          <w:lang w:val="es-AR"/>
        </w:rPr>
        <w:t xml:space="preserve"> A pesar de esto,</w:t>
      </w:r>
      <w:r w:rsidR="006E0778" w:rsidRPr="00607D71">
        <w:rPr>
          <w:lang w:val="es-AR"/>
        </w:rPr>
        <w:t xml:space="preserve"> todos</w:t>
      </w:r>
      <w:r w:rsidR="00126605" w:rsidRPr="00607D71">
        <w:rPr>
          <w:lang w:val="es-AR"/>
        </w:rPr>
        <w:t xml:space="preserve"> los lenguajes de programación proveen un conjunto limitado de abstracciones, no permitiendo así la separación de concerns de la forma en que se conciben informalmente [</w:t>
      </w:r>
      <w:r w:rsidR="008A500E" w:rsidRPr="00607D71">
        <w:rPr>
          <w:lang w:val="es-AR"/>
        </w:rPr>
        <w:t>3</w:t>
      </w:r>
      <w:r w:rsidR="00126605" w:rsidRPr="00607D71">
        <w:rPr>
          <w:lang w:val="es-AR"/>
        </w:rPr>
        <w:t>].</w:t>
      </w:r>
    </w:p>
    <w:p w:rsidR="00607D71" w:rsidRDefault="00E27FEB" w:rsidP="00607D71">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eside en el modelado del comportamiento común</w:t>
      </w:r>
      <w:r w:rsidR="00973456">
        <w:rPr>
          <w:lang w:val="es-AR"/>
        </w:rPr>
        <w:t xml:space="preserve"> </w:t>
      </w:r>
      <w:r w:rsidR="00607D71">
        <w:rPr>
          <w:lang w:val="es-AR"/>
        </w:rPr>
        <w:t>[2]. Los sistemas de este tipo son desarrollados mapeando las entidades del mundo real del dominio de la aplicación en una jerarquía de clases</w:t>
      </w:r>
      <w:r w:rsidR="00973456">
        <w:rPr>
          <w:lang w:val="es-AR"/>
        </w:rPr>
        <w:t>, alrededor de las cuales el software es desarrollado</w:t>
      </w:r>
      <w:r w:rsidR="00607D71">
        <w:rPr>
          <w:lang w:val="es-AR"/>
        </w:rPr>
        <w:t xml:space="preserve"> [4]</w:t>
      </w:r>
    </w:p>
    <w:p w:rsidR="00796192" w:rsidRDefault="00923A99" w:rsidP="00796192">
      <w:pPr>
        <w:pStyle w:val="Prrafodelista"/>
        <w:rPr>
          <w:lang w:val="es-AR"/>
        </w:rPr>
      </w:pPr>
      <w:r>
        <w:rPr>
          <w:lang w:val="es-AR"/>
        </w:rPr>
        <w:t xml:space="preserve"> </w:t>
      </w:r>
      <w:r w:rsidR="00973456">
        <w:rPr>
          <w:lang w:val="es-AR"/>
        </w:rPr>
        <w:t>Sin embargo</w:t>
      </w:r>
      <w:r>
        <w:rPr>
          <w:lang w:val="es-AR"/>
        </w:rPr>
        <w:t xml:space="preserve">, </w:t>
      </w:r>
      <w:r w:rsidR="00973456">
        <w:rPr>
          <w:lang w:val="es-AR"/>
        </w:rPr>
        <w:t>no todos los requerimientos de la aplicación pueden mapearse a una sola unidad modular (clase)</w:t>
      </w:r>
      <w:r w:rsidR="0088691F">
        <w:rPr>
          <w:lang w:val="es-AR"/>
        </w:rPr>
        <w:t>. POO</w:t>
      </w:r>
      <w:r w:rsidR="00973456">
        <w:rPr>
          <w:lang w:val="es-AR"/>
        </w:rPr>
        <w:t xml:space="preserve"> </w:t>
      </w:r>
      <w:r>
        <w:rPr>
          <w:lang w:val="es-AR"/>
        </w:rPr>
        <w:t>no cumple un buen papel en abordar</w:t>
      </w:r>
      <w:r w:rsidR="0088691F">
        <w:rPr>
          <w:lang w:val="es-AR"/>
        </w:rPr>
        <w:t xml:space="preserve"> este tipo de comportamiento ya que estos</w:t>
      </w:r>
      <w:r w:rsidR="006D3FDE">
        <w:rPr>
          <w:lang w:val="es-AR"/>
        </w:rPr>
        <w:t xml:space="preserve"> requerimientos</w:t>
      </w:r>
      <w:r w:rsidR="0088691F">
        <w:rPr>
          <w:lang w:val="es-AR"/>
        </w:rPr>
        <w:t xml:space="preserve"> quedan dispersos en varios módulos, generalmente no relacionados entre sí </w:t>
      </w:r>
      <w:r w:rsidR="00896F8C">
        <w:rPr>
          <w:lang w:val="es-AR"/>
        </w:rPr>
        <w:t>[</w:t>
      </w:r>
      <w:r w:rsidR="008A500E">
        <w:rPr>
          <w:lang w:val="es-AR"/>
        </w:rPr>
        <w:t>2</w:t>
      </w:r>
      <w:r w:rsidR="00896F8C">
        <w:rPr>
          <w:lang w:val="es-AR"/>
        </w:rPr>
        <w:t>]</w:t>
      </w:r>
      <w:r w:rsidR="00973456">
        <w:rPr>
          <w:lang w:val="es-AR"/>
        </w:rPr>
        <w:t>.</w:t>
      </w:r>
    </w:p>
    <w:p w:rsidR="0084405B" w:rsidRPr="00C275E0" w:rsidRDefault="0084405B" w:rsidP="00C275E0">
      <w:pPr>
        <w:pStyle w:val="Ttulo2"/>
      </w:pPr>
      <w:r w:rsidRPr="00C275E0">
        <w:t xml:space="preserve">Mantenimiento de </w:t>
      </w:r>
      <w:r w:rsidR="00EA5A33">
        <w:t>Sistemas Orientado a Objetos</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w:t>
      </w:r>
      <w:r w:rsidR="0037350D">
        <w:rPr>
          <w:lang w:val="es-AR"/>
        </w:rPr>
        <w:t xml:space="preserve"> para los programas</w:t>
      </w:r>
      <w:r>
        <w:rPr>
          <w:lang w:val="es-AR"/>
        </w:rPr>
        <w:t xml:space="preserve"> haya sido un punto clave en el diseño de</w:t>
      </w:r>
      <w:r w:rsidR="009212DE">
        <w:rPr>
          <w:lang w:val="es-AR"/>
        </w:rPr>
        <w:t xml:space="preserve"> lenguajes de programación</w:t>
      </w:r>
      <w:r w:rsidR="0055774A">
        <w:rPr>
          <w:lang w:val="es-AR"/>
        </w:rPr>
        <w:t xml:space="preserve"> [2]</w:t>
      </w:r>
      <w:r w:rsidR="009212DE">
        <w:rPr>
          <w:lang w:val="es-AR"/>
        </w:rPr>
        <w:t>.</w:t>
      </w:r>
    </w:p>
    <w:p w:rsidR="003573AD" w:rsidRDefault="0037350D" w:rsidP="00796192">
      <w:pPr>
        <w:pStyle w:val="Prrafodelista"/>
        <w:rPr>
          <w:lang w:val="es-AR"/>
        </w:rPr>
      </w:pPr>
      <w:r>
        <w:rPr>
          <w:lang w:val="es-AR"/>
        </w:rPr>
        <w:t xml:space="preserve">Para modificar una aplicación, los desarrolladores deben identificar la idea de alto nivel, o concepto a ser transformado, y luego localizar, comprender y modificar el </w:t>
      </w:r>
      <w:proofErr w:type="spellStart"/>
      <w:r>
        <w:rPr>
          <w:lang w:val="es-AR"/>
        </w:rPr>
        <w:t>concern</w:t>
      </w:r>
      <w:proofErr w:type="spellEnd"/>
      <w:r>
        <w:rPr>
          <w:lang w:val="es-AR"/>
        </w:rPr>
        <w:t xml:space="preserve"> que representa a dicho concepto en el código [5].</w:t>
      </w:r>
      <w:r w:rsidR="00C5319A">
        <w:rPr>
          <w:lang w:val="es-AR"/>
        </w:rPr>
        <w:t xml:space="preserve"> Es por esto que p</w:t>
      </w:r>
      <w:r w:rsidR="003573AD">
        <w:rPr>
          <w:lang w:val="es-AR"/>
        </w:rPr>
        <w:t xml:space="preserve">robablemente el factor más importante </w:t>
      </w:r>
      <w:r w:rsidR="00DC0DC3">
        <w:rPr>
          <w:lang w:val="es-AR"/>
        </w:rPr>
        <w:t>que determina</w:t>
      </w:r>
      <w:r w:rsidR="003573AD">
        <w:rPr>
          <w:lang w:val="es-AR"/>
        </w:rPr>
        <w:t xml:space="preserve"> la </w:t>
      </w:r>
      <w:proofErr w:type="spellStart"/>
      <w:r w:rsidR="003573AD">
        <w:rPr>
          <w:lang w:val="es-AR"/>
        </w:rPr>
        <w:t>mantenibilidad</w:t>
      </w:r>
      <w:proofErr w:type="spellEnd"/>
      <w:r w:rsidR="003573AD">
        <w:rPr>
          <w:lang w:val="es-AR"/>
        </w:rPr>
        <w:t xml:space="preserve"> de un programa </w:t>
      </w:r>
      <w:r w:rsidR="00DC0DC3">
        <w:rPr>
          <w:lang w:val="es-AR"/>
        </w:rPr>
        <w:t xml:space="preserve">es la estructuración del </w:t>
      </w:r>
      <w:r w:rsidR="00DC0DC3">
        <w:rPr>
          <w:lang w:val="es-AR"/>
        </w:rPr>
        <w:lastRenderedPageBreak/>
        <w:t>mismo</w:t>
      </w:r>
      <w:r w:rsidR="00000967" w:rsidRPr="003573AD">
        <w:rPr>
          <w:lang w:val="es-AR"/>
        </w:rPr>
        <w:t xml:space="preserve"> </w:t>
      </w:r>
      <w:r w:rsidR="00000967">
        <w:rPr>
          <w:lang w:val="es-AR"/>
        </w:rPr>
        <w:t>[3]</w:t>
      </w:r>
      <w:r w:rsidR="003573AD">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sidR="001A5E81">
        <w:rPr>
          <w:lang w:val="es-AR"/>
        </w:rPr>
        <w:t>modularizar</w:t>
      </w:r>
      <w:proofErr w:type="spellEnd"/>
      <w:r w:rsidR="001A5E81">
        <w:rPr>
          <w:lang w:val="es-AR"/>
        </w:rPr>
        <w:t xml:space="preserve"> los concerns. </w:t>
      </w:r>
    </w:p>
    <w:p w:rsidR="0010280A" w:rsidRDefault="001A5E81" w:rsidP="0010280A">
      <w:pPr>
        <w:pStyle w:val="Prrafodelista"/>
        <w:rPr>
          <w:lang w:val="es-AR"/>
        </w:rPr>
      </w:pPr>
      <w:r>
        <w:rPr>
          <w:lang w:val="es-AR"/>
        </w:rPr>
        <w:t xml:space="preserve">La metodología POO fue desarrollada en respuesta a la necesidad de dicha </w:t>
      </w:r>
      <w:proofErr w:type="spellStart"/>
      <w:r>
        <w:rPr>
          <w:lang w:val="es-AR"/>
        </w:rPr>
        <w:t>modularización</w:t>
      </w:r>
      <w:proofErr w:type="spellEnd"/>
      <w:r>
        <w:rPr>
          <w:lang w:val="es-AR"/>
        </w:rPr>
        <w:t>.</w:t>
      </w:r>
      <w:r w:rsidR="00BC009A">
        <w:rPr>
          <w:lang w:val="es-AR"/>
        </w:rPr>
        <w:t xml:space="preserv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w:t>
      </w:r>
      <w:r w:rsidR="0010280A">
        <w:rPr>
          <w:lang w:val="es-AR"/>
        </w:rPr>
        <w:t>dularizar</w:t>
      </w:r>
      <w:proofErr w:type="spellEnd"/>
      <w:r w:rsidR="0010280A">
        <w:rPr>
          <w:lang w:val="es-AR"/>
        </w:rPr>
        <w:t xml:space="preserve"> crosscutting concerns:</w:t>
      </w:r>
    </w:p>
    <w:p w:rsidR="0010280A" w:rsidRDefault="00BC009A" w:rsidP="0010280A">
      <w:pPr>
        <w:pStyle w:val="Prrafodelista"/>
        <w:rPr>
          <w:lang w:val="es-AR"/>
        </w:rPr>
      </w:pPr>
      <w:r w:rsidRPr="0010280A">
        <w:rPr>
          <w:lang w:val="es-ES_tradnl"/>
        </w:rPr>
        <w:t xml:space="preserve">Los módulos centrales en las aplicaciones orientadas a objetos </w:t>
      </w:r>
      <w:r w:rsidR="00634EF2" w:rsidRPr="0010280A">
        <w:rPr>
          <w:lang w:val="es-ES_tradnl"/>
        </w:rPr>
        <w:t>se pueden</w:t>
      </w:r>
      <w:r w:rsidRPr="0010280A">
        <w:rPr>
          <w:lang w:val="es-ES_tradnl"/>
        </w:rPr>
        <w:t xml:space="preserve"> representar débilmente acoplados mediante el uso de interfaces. </w:t>
      </w:r>
    </w:p>
    <w:p w:rsidR="00E67074" w:rsidRPr="0010280A" w:rsidRDefault="00BC009A" w:rsidP="0010280A">
      <w:pPr>
        <w:pStyle w:val="Prrafodelista"/>
        <w:rPr>
          <w:lang w:val="es-AR"/>
        </w:rPr>
      </w:pPr>
      <w:r w:rsidRPr="0010280A">
        <w:rPr>
          <w:lang w:val="es-ES_tradnl"/>
        </w:rPr>
        <w:t>No sucede lo mismo para los crosscutting concerns debido a que la implementación de estos últimos se lleva a cabo en dos partes</w:t>
      </w:r>
      <w:r w:rsidR="006512FF" w:rsidRPr="0010280A">
        <w:rPr>
          <w:lang w:val="es-ES_tradnl"/>
        </w:rPr>
        <w:t>:</w:t>
      </w:r>
      <w:r w:rsidR="009D1C4B" w:rsidRPr="0010280A">
        <w:rPr>
          <w:lang w:val="es-ES_tradnl"/>
        </w:rPr>
        <w:t xml:space="preserve"> la pieza perteneciente al lado del servidor y la</w:t>
      </w:r>
      <w:r w:rsidR="00634EF2" w:rsidRPr="0010280A">
        <w:rPr>
          <w:lang w:val="es-ES_tradnl"/>
        </w:rPr>
        <w:t xml:space="preserve"> pieza</w:t>
      </w:r>
      <w:r w:rsidR="009D1C4B" w:rsidRPr="0010280A">
        <w:rPr>
          <w:lang w:val="es-ES_tradnl"/>
        </w:rPr>
        <w:t xml:space="preserve"> perteneciente a la de los clientes.</w:t>
      </w:r>
      <w:r w:rsidR="00634EF2" w:rsidRPr="0010280A">
        <w:rPr>
          <w:lang w:val="es-ES_tradnl"/>
        </w:rPr>
        <w:t xml:space="preserve">  Los términos “cliente” y “servidor” son usados en el sentido clásico de POO, los cuales definen objetos proveyendo un conjunto de servicios y objetos usando estos servicios respectivamente.</w:t>
      </w:r>
      <w:r w:rsidR="003D13E8" w:rsidRPr="0010280A">
        <w:rPr>
          <w:lang w:val="es-ES_tradnl"/>
        </w:rPr>
        <w:t xml:space="preserve"> POO </w:t>
      </w:r>
      <w:proofErr w:type="spellStart"/>
      <w:r w:rsidR="003D13E8" w:rsidRPr="0010280A">
        <w:rPr>
          <w:lang w:val="es-ES_tradnl"/>
        </w:rPr>
        <w:t>modulariza</w:t>
      </w:r>
      <w:proofErr w:type="spellEnd"/>
      <w:r w:rsidR="003D13E8" w:rsidRPr="0010280A">
        <w:rPr>
          <w:lang w:val="es-ES_tradnl"/>
        </w:rPr>
        <w:t xml:space="preserve"> en clases e interfaces los servicios provistos. Sin embargo, el pedido del servicio se encuentra esparcido en todos los clientes.</w:t>
      </w:r>
      <w:r w:rsidR="004D36BB" w:rsidRPr="0010280A">
        <w:rPr>
          <w:lang w:val="es-ES_tradnl"/>
        </w:rPr>
        <w:t xml:space="preserve">  En consecuencia a lo mencionado, el efecto global es un enredo indeseable entre los módulos que necesitan los servicios</w:t>
      </w:r>
      <w:r w:rsidR="00855FDD" w:rsidRPr="0010280A">
        <w:rPr>
          <w:lang w:val="es-ES_tradnl"/>
        </w:rPr>
        <w:t xml:space="preserve">  y el módulo que lo provee.</w:t>
      </w:r>
      <w:r w:rsidR="00E67074" w:rsidRPr="0010280A">
        <w:rPr>
          <w:lang w:val="es-ES_tradnl"/>
        </w:rPr>
        <w:t xml:space="preserve"> </w:t>
      </w:r>
    </w:p>
    <w:p w:rsidR="004D36BB" w:rsidRDefault="00E846FE" w:rsidP="00796192">
      <w:pPr>
        <w:pStyle w:val="Prrafodelista"/>
        <w:rPr>
          <w:lang w:val="es-AR"/>
        </w:rPr>
      </w:pPr>
      <w:r w:rsidRPr="0010280A">
        <w:rPr>
          <w:lang w:val="es-AR"/>
        </w:rPr>
        <w:t xml:space="preserve">A continuación se muestra un ejemplo que muestra como un sistema bancario implementa el </w:t>
      </w:r>
      <w:proofErr w:type="spellStart"/>
      <w:r w:rsidRPr="0010280A">
        <w:rPr>
          <w:lang w:val="es-AR"/>
        </w:rPr>
        <w:t>logueo</w:t>
      </w:r>
      <w:proofErr w:type="spellEnd"/>
      <w:r w:rsidRPr="0010280A">
        <w:rPr>
          <w:lang w:val="es-AR"/>
        </w:rPr>
        <w:t xml:space="preserve"> de la información utilizando las técnicas convencionales </w:t>
      </w:r>
      <w:r>
        <w:rPr>
          <w:lang w:val="es-AR"/>
        </w:rPr>
        <w:t>(</w:t>
      </w:r>
      <w:r w:rsidRPr="0010280A">
        <w:rPr>
          <w:lang w:val="es-AR"/>
        </w:rPr>
        <w:t>Fig. II-1</w:t>
      </w:r>
      <w:r>
        <w:rPr>
          <w:lang w:val="es-AR"/>
        </w:rPr>
        <w:t>)</w:t>
      </w:r>
      <w:r w:rsidRPr="0010280A">
        <w:rPr>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proofErr w:type="spellStart"/>
      <w:r>
        <w:rPr>
          <w:lang w:val="es-AR"/>
        </w:rPr>
        <w:t>accounting</w:t>
      </w:r>
      <w:proofErr w:type="spellEnd"/>
      <w:r>
        <w:rPr>
          <w:lang w:val="es-AR"/>
        </w:rPr>
        <w:t xml:space="preserve">, ATM y </w:t>
      </w:r>
      <w:proofErr w:type="spellStart"/>
      <w:r>
        <w:rPr>
          <w:lang w:val="es-AR"/>
        </w:rPr>
        <w:t>database</w:t>
      </w:r>
      <w:proofErr w:type="spellEnd"/>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5B5561">
      <w:pPr>
        <w:pStyle w:val="vinetas"/>
      </w:pPr>
      <w:r>
        <w:t>disminu</w:t>
      </w:r>
      <w:r w:rsidR="00C20F78">
        <w:t>ir</w:t>
      </w:r>
      <w:r>
        <w:t xml:space="preserve"> el acoplamiento entre los clientes y las implementaciones de</w:t>
      </w:r>
      <w:r w:rsidR="00C20F78">
        <w:t>l</w:t>
      </w:r>
      <w:r>
        <w:t xml:space="preserve"> </w:t>
      </w:r>
      <w:proofErr w:type="spellStart"/>
      <w:r w:rsidR="001072A5">
        <w:t>logging</w:t>
      </w:r>
      <w:proofErr w:type="spellEnd"/>
      <w:r>
        <w:t>. Cualquier cambio</w:t>
      </w:r>
      <w:r w:rsidR="000758FA">
        <w:t xml:space="preserve"> en la implementación del servicio no afectará a los clientes</w:t>
      </w:r>
    </w:p>
    <w:p w:rsidR="000758FA" w:rsidRDefault="000758FA" w:rsidP="005B5561">
      <w:pPr>
        <w:pStyle w:val="vinetas"/>
      </w:pPr>
      <w:r>
        <w:t>permit</w:t>
      </w:r>
      <w:r w:rsidR="00796192">
        <w:t>ir</w:t>
      </w:r>
      <w:r>
        <w:t xml:space="preserve"> el reemplazo de la implementación del servicio con solo instanciar la </w:t>
      </w:r>
      <w:r w:rsidR="00C20F78">
        <w:t xml:space="preserve">interface del </w:t>
      </w:r>
      <w:proofErr w:type="spellStart"/>
      <w:r w:rsidR="00C20F78">
        <w:t>logging</w:t>
      </w:r>
      <w:proofErr w:type="spellEnd"/>
    </w:p>
    <w:p w:rsidR="00895855" w:rsidRDefault="000758FA" w:rsidP="00796192">
      <w:pPr>
        <w:pStyle w:val="Prrafodelista"/>
        <w:rPr>
          <w:lang w:val="es-AR"/>
        </w:rPr>
      </w:pPr>
      <w:r>
        <w:rPr>
          <w:lang w:val="es-AR"/>
        </w:rPr>
        <w:lastRenderedPageBreak/>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denota e</w:t>
      </w:r>
      <w:r w:rsidR="00C5319A">
        <w:rPr>
          <w:lang w:val="es-AR"/>
        </w:rPr>
        <w:t xml:space="preserve">l </w:t>
      </w:r>
      <w:proofErr w:type="spellStart"/>
      <w:r w:rsidR="00C5319A">
        <w:rPr>
          <w:lang w:val="es-AR"/>
        </w:rPr>
        <w:t>acomplamiento</w:t>
      </w:r>
      <w:proofErr w:type="spellEnd"/>
      <w:r w:rsidR="00C5319A">
        <w:rPr>
          <w:lang w:val="es-AR"/>
        </w:rPr>
        <w:t xml:space="preserve"> de cada módulo</w:t>
      </w:r>
      <w:r w:rsidR="001210C4">
        <w:rPr>
          <w:lang w:val="es-AR"/>
        </w:rPr>
        <w:t xml:space="preserve"> [</w:t>
      </w:r>
      <w:r w:rsidR="00C5319A">
        <w:rPr>
          <w:lang w:val="es-AR"/>
        </w:rPr>
        <w:t>2</w:t>
      </w:r>
      <w:r w:rsidR="001210C4">
        <w:rPr>
          <w:lang w:val="es-AR"/>
        </w:rPr>
        <w:t>]</w:t>
      </w:r>
      <w:r w:rsidR="00C5319A">
        <w:rPr>
          <w:lang w:val="es-AR"/>
        </w:rPr>
        <w:t>.</w:t>
      </w:r>
    </w:p>
    <w:p w:rsidR="00BC009A" w:rsidRPr="00AC3345" w:rsidRDefault="00776D3D" w:rsidP="00EE3BEA">
      <w:pPr>
        <w:pStyle w:val="imagen"/>
        <w:rPr>
          <w:lang w:val="es-AR"/>
        </w:rPr>
      </w:pPr>
      <w:r w:rsidRPr="00AC3345">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C243D7">
      <w:pPr>
        <w:pStyle w:val="epigrafe"/>
      </w:pPr>
      <w:r w:rsidRPr="00AC3345">
        <w:rPr>
          <w:b/>
        </w:rPr>
        <w:t>Fig. II-1</w:t>
      </w:r>
      <w:r w:rsidRPr="00AC3345">
        <w:t>.</w:t>
      </w:r>
      <w:r w:rsidR="00F3028D" w:rsidRPr="00AC3345">
        <w:t xml:space="preserve">Implementación del </w:t>
      </w:r>
      <w:proofErr w:type="spellStart"/>
      <w:r w:rsidR="00F3028D" w:rsidRPr="00AC3345">
        <w:t>concern</w:t>
      </w:r>
      <w:proofErr w:type="spellEnd"/>
      <w:r w:rsidR="00F3028D" w:rsidRPr="00AC3345">
        <w:t xml:space="preserve"> </w:t>
      </w:r>
      <w:proofErr w:type="spellStart"/>
      <w:r w:rsidR="00F3028D" w:rsidRPr="00AC3345">
        <w:t>logging</w:t>
      </w:r>
      <w:proofErr w:type="spellEnd"/>
      <w:r w:rsidR="00F3028D" w:rsidRPr="00AC3345">
        <w:t xml:space="preserve"> utilizando las técnicas convencionales: el módulo de </w:t>
      </w:r>
      <w:proofErr w:type="spellStart"/>
      <w:r w:rsidR="00F3028D" w:rsidRPr="00AC3345">
        <w:t>logging</w:t>
      </w:r>
      <w:proofErr w:type="spellEnd"/>
      <w:r w:rsidR="00F3028D" w:rsidRPr="00AC3345">
        <w:t xml:space="preserve"> provee la API para el </w:t>
      </w:r>
      <w:proofErr w:type="spellStart"/>
      <w:r w:rsidR="00F3028D" w:rsidRPr="00AC3345">
        <w:t>logueo</w:t>
      </w:r>
      <w:proofErr w:type="spellEnd"/>
      <w:r w:rsidR="00F3028D" w:rsidRPr="00AC3345">
        <w:t>. Sin embargo cada cliente necesita el código embebido para invocar el servicio.</w:t>
      </w:r>
    </w:p>
    <w:p w:rsidR="00D51E86" w:rsidRDefault="003731E3" w:rsidP="00796192">
      <w:pPr>
        <w:pStyle w:val="Prrafodelista"/>
        <w:rPr>
          <w:rFonts w:ascii="Calibri" w:hAnsi="Calibri"/>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w:t>
      </w:r>
      <w:proofErr w:type="spellStart"/>
      <w:r>
        <w:rPr>
          <w:lang w:val="es-AR"/>
        </w:rPr>
        <w:t>modularización</w:t>
      </w:r>
      <w:proofErr w:type="spellEnd"/>
      <w:r>
        <w:rPr>
          <w:lang w:val="es-AR"/>
        </w:rPr>
        <w:t xml:space="preserve">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C5319A">
        <w:rPr>
          <w:lang w:val="es-AR"/>
        </w:rPr>
        <w:t xml:space="preserve">concerns </w:t>
      </w:r>
      <w:r w:rsidR="001210C4">
        <w:rPr>
          <w:lang w:val="es-AR"/>
        </w:rPr>
        <w:t>[</w:t>
      </w:r>
      <w:r w:rsidR="00C5319A">
        <w:rPr>
          <w:lang w:val="es-AR"/>
        </w:rPr>
        <w:t>3</w:t>
      </w:r>
      <w:r w:rsidR="001210C4">
        <w:rPr>
          <w:lang w:val="es-AR"/>
        </w:rPr>
        <w:t>]</w:t>
      </w:r>
      <w:r w:rsidR="00C5319A">
        <w:rPr>
          <w:lang w:val="es-AR"/>
        </w:rPr>
        <w:t>.</w:t>
      </w:r>
      <w:r w:rsidR="00D441EF">
        <w:rPr>
          <w:lang w:val="es-AR"/>
        </w:rPr>
        <w:t xml:space="preserve"> Esto se corresponde con la llamada </w:t>
      </w:r>
      <w:r w:rsidR="00D441EF" w:rsidRPr="00D441EF">
        <w:rPr>
          <w:rFonts w:ascii="Calibri" w:hAnsi="Calibri"/>
          <w:lang w:val="es-AR"/>
        </w:rPr>
        <w:t>“tiranía de la descomposición dominante”</w:t>
      </w:r>
      <w:r w:rsidR="00D441EF">
        <w:rPr>
          <w:rFonts w:ascii="Calibri" w:hAnsi="Calibri"/>
          <w:lang w:val="es-AR"/>
        </w:rPr>
        <w:t>, la cual determina</w:t>
      </w:r>
      <w:r w:rsidR="00D441EF" w:rsidRPr="00D441EF">
        <w:rPr>
          <w:rFonts w:ascii="Calibri" w:hAnsi="Calibri"/>
          <w:lang w:val="es-AR"/>
        </w:rPr>
        <w:t xml:space="preserve"> que no importa </w:t>
      </w:r>
      <w:r w:rsidR="00D441EF" w:rsidRPr="00D441EF">
        <w:rPr>
          <w:rFonts w:ascii="Calibri" w:hAnsi="Calibri"/>
          <w:lang w:val="es-AR"/>
        </w:rPr>
        <w:lastRenderedPageBreak/>
        <w:t>cuán bien una aplicación se descompone en unidades modulares, siempre existirán concerns que atraviesen dicha descomposición</w:t>
      </w:r>
      <w:r w:rsidR="00D441EF">
        <w:rPr>
          <w:rFonts w:ascii="Calibri" w:hAnsi="Calibri"/>
          <w:lang w:val="es-AR"/>
        </w:rPr>
        <w:t xml:space="preserve"> [6].</w:t>
      </w:r>
    </w:p>
    <w:p w:rsidR="000A3F73" w:rsidRDefault="00202D4E" w:rsidP="00796192">
      <w:pPr>
        <w:pStyle w:val="Prrafodelista"/>
        <w:rPr>
          <w:rFonts w:ascii="Calibri" w:hAnsi="Calibri"/>
          <w:lang w:val="es-AR"/>
        </w:rPr>
      </w:pPr>
      <w:r w:rsidRPr="00202D4E">
        <w:rPr>
          <w:rFonts w:ascii="Calibri" w:hAnsi="Calibri"/>
          <w:lang w:val="es-AR"/>
        </w:rPr>
        <w:t xml:space="preserve">El Desarrollo de Software Orientado a Aspectos (DSOA) </w:t>
      </w:r>
      <w:r>
        <w:rPr>
          <w:rFonts w:ascii="Calibri" w:hAnsi="Calibri"/>
          <w:lang w:val="es-AR"/>
        </w:rPr>
        <w:t>surge en función de resolver el problema de la separación de</w:t>
      </w:r>
      <w:r w:rsidRPr="00202D4E">
        <w:rPr>
          <w:rFonts w:ascii="Calibri" w:hAnsi="Calibri"/>
          <w:lang w:val="es-AR"/>
        </w:rPr>
        <w:t xml:space="preserve"> la funcionalidad central de un sistema de software de los concerns que atraviesan la descomposición del mismo. Para esto, el paradigma provee de un nuevo constructor denominado aspecto, cuyo objetivo es encapsular crosscutting concerns. </w:t>
      </w:r>
      <w:r>
        <w:rPr>
          <w:rFonts w:ascii="Calibri" w:hAnsi="Calibri"/>
          <w:lang w:val="es-AR"/>
        </w:rPr>
        <w:t>Se resuelve</w:t>
      </w:r>
      <w:r w:rsidRPr="00202D4E">
        <w:rPr>
          <w:rFonts w:ascii="Calibri" w:hAnsi="Calibri"/>
          <w:lang w:val="es-AR"/>
        </w:rPr>
        <w:t xml:space="preserve"> de esta manera el problema de la “tiranía de la descomposición dominante”</w:t>
      </w:r>
      <w:r w:rsidR="00424B28">
        <w:rPr>
          <w:rFonts w:ascii="Calibri" w:hAnsi="Calibri"/>
          <w:lang w:val="es-AR"/>
        </w:rPr>
        <w:t xml:space="preserve"> [6]. </w:t>
      </w:r>
    </w:p>
    <w:p w:rsidR="00202D4E" w:rsidRDefault="00424B28" w:rsidP="000A3F73">
      <w:pPr>
        <w:pStyle w:val="Prrafodelista"/>
        <w:rPr>
          <w:lang w:val="es-AR"/>
        </w:rPr>
      </w:pPr>
      <w:r>
        <w:rPr>
          <w:lang w:val="es-AR"/>
        </w:rPr>
        <w:t xml:space="preserve">La </w:t>
      </w:r>
      <w:r w:rsidRPr="0010280A">
        <w:rPr>
          <w:lang w:val="es-AR"/>
        </w:rPr>
        <w:t>Fig</w:t>
      </w:r>
      <w:r>
        <w:rPr>
          <w:lang w:val="es-AR"/>
        </w:rPr>
        <w:t>. II-2</w:t>
      </w:r>
      <w:r w:rsidRPr="0010280A">
        <w:rPr>
          <w:lang w:val="es-AR"/>
        </w:rPr>
        <w:t>.</w:t>
      </w:r>
      <w:r>
        <w:rPr>
          <w:lang w:val="es-AR"/>
        </w:rPr>
        <w:t xml:space="preserve"> muestra </w:t>
      </w:r>
      <w:r w:rsidR="000A3F73">
        <w:rPr>
          <w:lang w:val="es-AR"/>
        </w:rPr>
        <w:t xml:space="preserve">la implementación del mismo ejemplo de </w:t>
      </w:r>
      <w:proofErr w:type="spellStart"/>
      <w:r w:rsidR="000A3F73">
        <w:rPr>
          <w:lang w:val="es-AR"/>
        </w:rPr>
        <w:t>logging</w:t>
      </w:r>
      <w:proofErr w:type="spellEnd"/>
      <w:r w:rsidR="000A3F73">
        <w:rPr>
          <w:lang w:val="es-AR"/>
        </w:rPr>
        <w:t xml:space="preserve"> mostrado en la figura </w:t>
      </w:r>
      <w:r w:rsidR="000A3F73" w:rsidRPr="0010280A">
        <w:rPr>
          <w:lang w:val="es-AR"/>
        </w:rPr>
        <w:t>Fig. II-1.</w:t>
      </w:r>
      <w:r w:rsidR="000A3F73">
        <w:rPr>
          <w:lang w:val="es-AR"/>
        </w:rPr>
        <w:t xml:space="preserve"> utilizando Aspectos. La lógica del </w:t>
      </w:r>
      <w:proofErr w:type="spellStart"/>
      <w:r w:rsidR="000A3F73">
        <w:rPr>
          <w:lang w:val="es-AR"/>
        </w:rPr>
        <w:t>logging</w:t>
      </w:r>
      <w:proofErr w:type="spellEnd"/>
      <w:r w:rsidR="000A3F73">
        <w:rPr>
          <w:lang w:val="es-AR"/>
        </w:rPr>
        <w:t xml:space="preserve"> reside dentro del aspecto </w:t>
      </w:r>
      <w:r w:rsidR="008D25F8">
        <w:rPr>
          <w:lang w:val="es-AR"/>
        </w:rPr>
        <w:t>“</w:t>
      </w:r>
      <w:proofErr w:type="spellStart"/>
      <w:r w:rsidR="000A3F73">
        <w:rPr>
          <w:lang w:val="es-AR"/>
        </w:rPr>
        <w:t>logging</w:t>
      </w:r>
      <w:proofErr w:type="spellEnd"/>
      <w:r w:rsidR="000A3F73">
        <w:rPr>
          <w:lang w:val="es-AR"/>
        </w:rPr>
        <w:t xml:space="preserve">” y los clientes no tienen código referenciando al mismo. Con esta </w:t>
      </w:r>
      <w:proofErr w:type="spellStart"/>
      <w:r w:rsidR="000A3F73">
        <w:rPr>
          <w:lang w:val="es-AR"/>
        </w:rPr>
        <w:t>modularización</w:t>
      </w:r>
      <w:proofErr w:type="spellEnd"/>
      <w:r w:rsidR="000A3F73">
        <w:rPr>
          <w:lang w:val="es-AR"/>
        </w:rPr>
        <w:t xml:space="preserve">, cualquier cambio al requerimiento de </w:t>
      </w:r>
      <w:proofErr w:type="spellStart"/>
      <w:r w:rsidR="000A3F73">
        <w:rPr>
          <w:lang w:val="es-AR"/>
        </w:rPr>
        <w:t>logging</w:t>
      </w:r>
      <w:proofErr w:type="spellEnd"/>
      <w:r w:rsidR="000A3F73">
        <w:rPr>
          <w:lang w:val="es-AR"/>
        </w:rPr>
        <w:t xml:space="preserve"> afecta solo al aspecto </w:t>
      </w:r>
      <w:proofErr w:type="spellStart"/>
      <w:r w:rsidR="000A3F73">
        <w:rPr>
          <w:lang w:val="es-AR"/>
        </w:rPr>
        <w:t>logging</w:t>
      </w:r>
      <w:proofErr w:type="spellEnd"/>
      <w:r w:rsidR="000A3F73">
        <w:rPr>
          <w:lang w:val="es-AR"/>
        </w:rPr>
        <w:t xml:space="preserve"> aislando completamente a los clientes.</w:t>
      </w:r>
    </w:p>
    <w:p w:rsidR="000A3F73" w:rsidRDefault="000A3F73" w:rsidP="00C243D7">
      <w:pPr>
        <w:pStyle w:val="imagen"/>
      </w:pPr>
      <w:r w:rsidRPr="000A3F73">
        <w:lastRenderedPageBreak/>
        <w:drawing>
          <wp:inline distT="0" distB="0" distL="0" distR="0">
            <wp:extent cx="5943600" cy="4381500"/>
            <wp:effectExtent l="19050" t="0" r="0" b="0"/>
            <wp:docPr id="2" name="Imagen 1" descr="F:\Documents\Facultad\Tesis\Informes de Tesis\figura2-logging module-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2-logging module-POA.jpg"/>
                    <pic:cNvPicPr>
                      <a:picLocks noChangeAspect="1" noChangeArrowheads="1"/>
                    </pic:cNvPicPr>
                  </pic:nvPicPr>
                  <pic:blipFill>
                    <a:blip r:embed="rId7"/>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F8331D" w:rsidRPr="00C243D7" w:rsidRDefault="00F8331D" w:rsidP="00C243D7">
      <w:pPr>
        <w:pStyle w:val="epigrafe"/>
      </w:pPr>
      <w:r w:rsidRPr="00C243D7">
        <w:rPr>
          <w:b/>
        </w:rPr>
        <w:t>Fig. II-2</w:t>
      </w:r>
      <w:r w:rsidRPr="00C243D7">
        <w:t xml:space="preserve">.Implementación del </w:t>
      </w:r>
      <w:proofErr w:type="spellStart"/>
      <w:r w:rsidRPr="00C243D7">
        <w:t>concern</w:t>
      </w:r>
      <w:proofErr w:type="spellEnd"/>
      <w:r w:rsidRPr="00C243D7">
        <w:t xml:space="preserve"> </w:t>
      </w:r>
      <w:proofErr w:type="spellStart"/>
      <w:r w:rsidRPr="00C243D7">
        <w:t>logging</w:t>
      </w:r>
      <w:proofErr w:type="spellEnd"/>
      <w:r w:rsidRPr="00C243D7">
        <w:t xml:space="preserve"> utilizando las técnicas de AOP: el </w:t>
      </w:r>
      <w:r w:rsidR="00FB3289" w:rsidRPr="00C243D7">
        <w:t xml:space="preserve">aspecto </w:t>
      </w:r>
      <w:proofErr w:type="spellStart"/>
      <w:r w:rsidR="00FB3289" w:rsidRPr="00C243D7">
        <w:t>logging</w:t>
      </w:r>
      <w:proofErr w:type="spellEnd"/>
      <w:r w:rsidR="00FB3289" w:rsidRPr="00C243D7">
        <w:t xml:space="preserve"> define </w:t>
      </w:r>
      <w:r w:rsidR="007B0E9D" w:rsidRPr="00C243D7">
        <w:t xml:space="preserve">los </w:t>
      </w:r>
      <w:r w:rsidR="00FB3289" w:rsidRPr="00C243D7">
        <w:t>punto</w:t>
      </w:r>
      <w:r w:rsidR="007B0E9D" w:rsidRPr="00C243D7">
        <w:t>s</w:t>
      </w:r>
      <w:r w:rsidR="00FB3289" w:rsidRPr="00C243D7">
        <w:t xml:space="preserve"> de intersección e invoca la API del módulo </w:t>
      </w:r>
      <w:proofErr w:type="spellStart"/>
      <w:r w:rsidR="00FB3289" w:rsidRPr="00C243D7">
        <w:t>logging</w:t>
      </w:r>
      <w:proofErr w:type="spellEnd"/>
      <w:r w:rsidR="00FB3289" w:rsidRPr="00C243D7">
        <w:t xml:space="preserve"> sobre la ejecución de estos puntos. Los módulos clientes</w:t>
      </w:r>
      <w:r w:rsidR="007B0E9D" w:rsidRPr="00C243D7">
        <w:t xml:space="preserve"> ya no contienen código relacionado al </w:t>
      </w:r>
      <w:proofErr w:type="spellStart"/>
      <w:r w:rsidR="007B0E9D" w:rsidRPr="00C243D7">
        <w:t>logging</w:t>
      </w:r>
      <w:proofErr w:type="spellEnd"/>
      <w:r w:rsidR="007B0E9D" w:rsidRPr="00C243D7">
        <w:t>.</w:t>
      </w:r>
    </w:p>
    <w:p w:rsidR="00DD4772" w:rsidRPr="00EA5A33" w:rsidRDefault="0032696B" w:rsidP="00C275E0">
      <w:pPr>
        <w:pStyle w:val="Ttulo2"/>
        <w:rPr>
          <w:highlight w:val="yellow"/>
        </w:rPr>
      </w:pPr>
      <w:r w:rsidRPr="00EA5A33">
        <w:rPr>
          <w:highlight w:val="yellow"/>
        </w:rPr>
        <w:t>Implementación orientada a a</w:t>
      </w:r>
      <w:r w:rsidR="0086496E" w:rsidRPr="00EA5A33">
        <w:rPr>
          <w:highlight w:val="yellow"/>
        </w:rPr>
        <w:t>spectos</w:t>
      </w:r>
    </w:p>
    <w:p w:rsidR="0086496E" w:rsidRPr="00EA5A33" w:rsidRDefault="0086496E" w:rsidP="0086496E">
      <w:pPr>
        <w:pStyle w:val="Prrafodelista"/>
        <w:rPr>
          <w:highlight w:val="yellow"/>
          <w:lang w:val="es-ES_tradnl"/>
        </w:rPr>
      </w:pPr>
      <w:r w:rsidRPr="00EA5A33">
        <w:rPr>
          <w:highlight w:val="yellow"/>
          <w:lang w:val="es-ES_tradnl"/>
        </w:rPr>
        <w:t>La metodología de programación orientada a aspectos es solo eso, una metodología. En función de usarla en el mundo real, debe ser implementada o realizada. Como cualquier otra metodología de programación, la implementación de POA consiste en dos partes:</w:t>
      </w:r>
    </w:p>
    <w:p w:rsidR="0086496E" w:rsidRPr="005B5561" w:rsidRDefault="0086496E" w:rsidP="005B5561">
      <w:pPr>
        <w:pStyle w:val="vinetas"/>
        <w:rPr>
          <w:highlight w:val="yellow"/>
        </w:rPr>
      </w:pPr>
      <w:r w:rsidRPr="005B5561">
        <w:rPr>
          <w:highlight w:val="yellow"/>
        </w:rPr>
        <w:t xml:space="preserve">lenguaje de especificación: describe los constructores y sintaxis del lenguaje que va a ser usado para realizar tanto la lógica de los </w:t>
      </w:r>
      <w:proofErr w:type="spellStart"/>
      <w:r w:rsidRPr="005B5561">
        <w:rPr>
          <w:highlight w:val="yellow"/>
        </w:rPr>
        <w:t>core</w:t>
      </w:r>
      <w:proofErr w:type="spellEnd"/>
      <w:r w:rsidRPr="005B5561">
        <w:rPr>
          <w:highlight w:val="yellow"/>
        </w:rPr>
        <w:t xml:space="preserve"> concerns y el </w:t>
      </w:r>
      <w:proofErr w:type="spellStart"/>
      <w:r w:rsidRPr="005B5561">
        <w:rPr>
          <w:highlight w:val="yellow"/>
        </w:rPr>
        <w:t>weaving</w:t>
      </w:r>
      <w:proofErr w:type="spellEnd"/>
      <w:r w:rsidRPr="005B5561">
        <w:rPr>
          <w:highlight w:val="yellow"/>
        </w:rPr>
        <w:t xml:space="preserve"> de los crosscutting concerns.</w:t>
      </w:r>
    </w:p>
    <w:p w:rsidR="0032696B" w:rsidRPr="00EA5A33" w:rsidRDefault="0086496E" w:rsidP="005B5561">
      <w:pPr>
        <w:pStyle w:val="vinetas"/>
        <w:rPr>
          <w:highlight w:val="yellow"/>
        </w:rPr>
      </w:pPr>
      <w:r w:rsidRPr="00EA5A33">
        <w:rPr>
          <w:highlight w:val="yellow"/>
        </w:rPr>
        <w:lastRenderedPageBreak/>
        <w:t>lenguaje de implementación: verifica</w:t>
      </w:r>
      <w:r w:rsidR="0032696B" w:rsidRPr="00EA5A33">
        <w:rPr>
          <w:highlight w:val="yellow"/>
        </w:rPr>
        <w:t xml:space="preserve"> la adherencia del código con la especificación del lenguaje y traduce el código a una forma ejecutable. Esto es comúnmente logrado mediante un compilador o un intérprete.</w:t>
      </w:r>
    </w:p>
    <w:p w:rsidR="00C275E0" w:rsidRPr="00EA5A33" w:rsidRDefault="001A3C7F" w:rsidP="00C275E0">
      <w:pPr>
        <w:pStyle w:val="Ttulo3"/>
        <w:rPr>
          <w:highlight w:val="yellow"/>
        </w:rPr>
      </w:pPr>
      <w:r w:rsidRPr="00EA5A33">
        <w:rPr>
          <w:highlight w:val="yellow"/>
        </w:rPr>
        <w:t>Lenguaje de implementación</w:t>
      </w:r>
      <w:r w:rsidR="00C275E0" w:rsidRPr="00EA5A33">
        <w:rPr>
          <w:highlight w:val="yellow"/>
        </w:rPr>
        <w:t xml:space="preserve"> orientado a aspectos</w:t>
      </w:r>
    </w:p>
    <w:p w:rsidR="00C275E0" w:rsidRPr="00EA5A33" w:rsidRDefault="001A3C7F" w:rsidP="001A3C7F">
      <w:pPr>
        <w:pStyle w:val="Prrafodelista"/>
        <w:rPr>
          <w:highlight w:val="yellow"/>
          <w:lang w:val="es-ES_tradnl"/>
        </w:rPr>
      </w:pPr>
      <w:r w:rsidRPr="00EA5A33">
        <w:rPr>
          <w:highlight w:val="yellow"/>
          <w:lang w:val="es-ES_tradnl"/>
        </w:rPr>
        <w:t xml:space="preserve">La implementación de un lenguaje orientado a aspectos </w:t>
      </w:r>
      <w:r w:rsidR="00897616" w:rsidRPr="00EA5A33">
        <w:rPr>
          <w:highlight w:val="yellow"/>
          <w:lang w:val="es-ES_tradnl"/>
        </w:rPr>
        <w:t>realiza</w:t>
      </w:r>
      <w:r w:rsidRPr="00EA5A33">
        <w:rPr>
          <w:highlight w:val="yellow"/>
          <w:lang w:val="es-ES_tradnl"/>
        </w:rPr>
        <w:t xml:space="preserve"> </w:t>
      </w:r>
      <w:r w:rsidR="00897616" w:rsidRPr="00EA5A33">
        <w:rPr>
          <w:highlight w:val="yellow"/>
          <w:lang w:val="es-ES_tradnl"/>
        </w:rPr>
        <w:t>2 pasos lógicos.: p</w:t>
      </w:r>
      <w:r w:rsidRPr="00EA5A33">
        <w:rPr>
          <w:highlight w:val="yellow"/>
          <w:lang w:val="es-ES_tradnl"/>
        </w:rPr>
        <w:t xml:space="preserve">rimero combina los concerns individuales usando las reglas de </w:t>
      </w:r>
      <w:proofErr w:type="spellStart"/>
      <w:r w:rsidRPr="00EA5A33">
        <w:rPr>
          <w:highlight w:val="yellow"/>
          <w:lang w:val="es-ES_tradnl"/>
        </w:rPr>
        <w:t>weaving</w:t>
      </w:r>
      <w:proofErr w:type="spellEnd"/>
      <w:r w:rsidRPr="00EA5A33">
        <w:rPr>
          <w:highlight w:val="yellow"/>
          <w:lang w:val="es-ES_tradnl"/>
        </w:rPr>
        <w:t>, y luego convierte la información resultante en código ejecutable. El proceso que combina los concerns in</w:t>
      </w:r>
      <w:r w:rsidR="00897616" w:rsidRPr="00EA5A33">
        <w:rPr>
          <w:highlight w:val="yellow"/>
          <w:lang w:val="es-ES_tradnl"/>
        </w:rPr>
        <w:t>divid</w:t>
      </w:r>
      <w:r w:rsidRPr="00EA5A33">
        <w:rPr>
          <w:highlight w:val="yellow"/>
          <w:lang w:val="es-ES_tradnl"/>
        </w:rPr>
        <w:t xml:space="preserve">uales de acuerdo a las reglas de </w:t>
      </w:r>
      <w:proofErr w:type="spellStart"/>
      <w:r w:rsidRPr="00EA5A33">
        <w:rPr>
          <w:highlight w:val="yellow"/>
          <w:lang w:val="es-ES_tradnl"/>
        </w:rPr>
        <w:t>weaving</w:t>
      </w:r>
      <w:proofErr w:type="spellEnd"/>
      <w:r w:rsidRPr="00EA5A33">
        <w:rPr>
          <w:highlight w:val="yellow"/>
          <w:lang w:val="es-ES_tradnl"/>
        </w:rPr>
        <w:t xml:space="preserve"> se denomina </w:t>
      </w:r>
      <w:proofErr w:type="spellStart"/>
      <w:r w:rsidRPr="00EA5A33">
        <w:rPr>
          <w:i/>
          <w:highlight w:val="yellow"/>
          <w:lang w:val="es-ES_tradnl"/>
        </w:rPr>
        <w:t>weaving</w:t>
      </w:r>
      <w:proofErr w:type="spellEnd"/>
      <w:r w:rsidRPr="00EA5A33">
        <w:rPr>
          <w:i/>
          <w:highlight w:val="yellow"/>
          <w:lang w:val="es-ES_tradnl"/>
        </w:rPr>
        <w:t xml:space="preserve"> </w:t>
      </w:r>
      <w:r w:rsidRPr="00EA5A33">
        <w:rPr>
          <w:highlight w:val="yellow"/>
          <w:lang w:val="es-ES_tradnl"/>
        </w:rPr>
        <w:t xml:space="preserve">y el proceso que realiza está tarea es llamado </w:t>
      </w:r>
      <w:proofErr w:type="spellStart"/>
      <w:r w:rsidRPr="00EA5A33">
        <w:rPr>
          <w:i/>
          <w:highlight w:val="yellow"/>
          <w:lang w:val="es-ES_tradnl"/>
        </w:rPr>
        <w:t>weaver</w:t>
      </w:r>
      <w:proofErr w:type="spellEnd"/>
      <w:r w:rsidRPr="00EA5A33">
        <w:rPr>
          <w:highlight w:val="yellow"/>
          <w:lang w:val="es-ES_tradnl"/>
        </w:rPr>
        <w:t>.</w:t>
      </w:r>
    </w:p>
    <w:p w:rsidR="001A3C7F" w:rsidRPr="00EA5A33" w:rsidRDefault="001A3C7F" w:rsidP="001A3C7F">
      <w:pPr>
        <w:pStyle w:val="Prrafodelista"/>
        <w:rPr>
          <w:highlight w:val="yellow"/>
          <w:lang w:val="es-ES_tradnl"/>
        </w:rPr>
      </w:pPr>
      <w:r w:rsidRPr="00EA5A33">
        <w:rPr>
          <w:highlight w:val="yellow"/>
          <w:lang w:val="es-ES_tradnl"/>
        </w:rPr>
        <w:t xml:space="preserve">Las reglas de </w:t>
      </w:r>
      <w:proofErr w:type="spellStart"/>
      <w:r w:rsidRPr="00EA5A33">
        <w:rPr>
          <w:highlight w:val="yellow"/>
          <w:lang w:val="es-ES_tradnl"/>
        </w:rPr>
        <w:t>weaving</w:t>
      </w:r>
      <w:proofErr w:type="spellEnd"/>
      <w:r w:rsidRPr="00EA5A33">
        <w:rPr>
          <w:highlight w:val="yellow"/>
          <w:lang w:val="es-ES_tradnl"/>
        </w:rPr>
        <w:t xml:space="preserve"> </w:t>
      </w:r>
      <w:proofErr w:type="spellStart"/>
      <w:r w:rsidRPr="00EA5A33">
        <w:rPr>
          <w:highlight w:val="yellow"/>
          <w:lang w:val="es-ES_tradnl"/>
        </w:rPr>
        <w:t>especfican</w:t>
      </w:r>
      <w:proofErr w:type="spellEnd"/>
      <w:r w:rsidR="00282246" w:rsidRPr="00EA5A33">
        <w:rPr>
          <w:highlight w:val="yellow"/>
          <w:lang w:val="es-ES_tradnl"/>
        </w:rPr>
        <w:t xml:space="preserve"> como integrar los </w:t>
      </w:r>
      <w:proofErr w:type="spellStart"/>
      <w:r w:rsidR="00282246" w:rsidRPr="00EA5A33">
        <w:rPr>
          <w:highlight w:val="yellow"/>
          <w:lang w:val="es-ES_tradnl"/>
        </w:rPr>
        <w:t>concern</w:t>
      </w:r>
      <w:proofErr w:type="spellEnd"/>
      <w:r w:rsidR="00282246" w:rsidRPr="00EA5A33">
        <w:rPr>
          <w:highlight w:val="yellow"/>
          <w:lang w:val="es-ES_tradnl"/>
        </w:rPr>
        <w:t xml:space="preserve"> implementados a fin de </w:t>
      </w:r>
      <w:proofErr w:type="spellStart"/>
      <w:r w:rsidR="00282246" w:rsidRPr="00EA5A33">
        <w:rPr>
          <w:highlight w:val="yellow"/>
          <w:lang w:val="es-ES_tradnl"/>
        </w:rPr>
        <w:t>formars</w:t>
      </w:r>
      <w:proofErr w:type="spellEnd"/>
      <w:r w:rsidR="00282246" w:rsidRPr="00EA5A33">
        <w:rPr>
          <w:highlight w:val="yellow"/>
          <w:lang w:val="es-ES_tradnl"/>
        </w:rPr>
        <w:t xml:space="preserve"> el sistema final. El poder de POA proviene de la manera económica en que las reglas de </w:t>
      </w:r>
      <w:proofErr w:type="spellStart"/>
      <w:r w:rsidR="00282246" w:rsidRPr="00EA5A33">
        <w:rPr>
          <w:highlight w:val="yellow"/>
          <w:lang w:val="es-ES_tradnl"/>
        </w:rPr>
        <w:t>weaving</w:t>
      </w:r>
      <w:proofErr w:type="spellEnd"/>
      <w:r w:rsidR="00282246" w:rsidRPr="00EA5A33">
        <w:rPr>
          <w:highlight w:val="yellow"/>
          <w:lang w:val="es-ES_tradnl"/>
        </w:rPr>
        <w:t xml:space="preserve"> pueden ser expresadas. Citando el ejemplo del </w:t>
      </w:r>
      <w:proofErr w:type="spellStart"/>
      <w:r w:rsidR="00282246" w:rsidRPr="00EA5A33">
        <w:rPr>
          <w:highlight w:val="yellow"/>
          <w:lang w:val="es-ES_tradnl"/>
        </w:rPr>
        <w:t>loggeo</w:t>
      </w:r>
      <w:proofErr w:type="spellEnd"/>
      <w:r w:rsidR="00282246" w:rsidRPr="00EA5A33">
        <w:rPr>
          <w:highlight w:val="yellow"/>
          <w:lang w:val="es-ES_tradnl"/>
        </w:rPr>
        <w:t xml:space="preserve">, se pueden especificar todas las operaciones públicas en el sistema que deben ser </w:t>
      </w:r>
      <w:proofErr w:type="spellStart"/>
      <w:r w:rsidR="00282246" w:rsidRPr="00EA5A33">
        <w:rPr>
          <w:highlight w:val="yellow"/>
          <w:lang w:val="es-ES_tradnl"/>
        </w:rPr>
        <w:t>loggeadas</w:t>
      </w:r>
      <w:proofErr w:type="spellEnd"/>
      <w:r w:rsidR="00282246" w:rsidRPr="00EA5A33">
        <w:rPr>
          <w:highlight w:val="yellow"/>
          <w:lang w:val="es-ES_tradnl"/>
        </w:rPr>
        <w:t xml:space="preserve"> en unas pocas líneas de código.</w:t>
      </w:r>
    </w:p>
    <w:p w:rsidR="00282246" w:rsidRPr="00EA5A33" w:rsidRDefault="00282246" w:rsidP="001A3C7F">
      <w:pPr>
        <w:pStyle w:val="Prrafodelista"/>
        <w:rPr>
          <w:highlight w:val="yellow"/>
          <w:lang w:val="es-ES_tradnl"/>
        </w:rPr>
      </w:pPr>
      <w:r w:rsidRPr="00EA5A33">
        <w:rPr>
          <w:highlight w:val="yellow"/>
          <w:lang w:val="es-ES_tradnl"/>
        </w:rPr>
        <w:t>Las plataformas más conocidas para el  desarrollo orientado a aspectos son las siguientes:</w:t>
      </w:r>
    </w:p>
    <w:p w:rsidR="00BC6E8C" w:rsidRPr="00EA5A33" w:rsidRDefault="00E013D4" w:rsidP="00BC6E8C">
      <w:pPr>
        <w:pStyle w:val="Ttulo2"/>
      </w:pPr>
      <w:r w:rsidRPr="0086496E">
        <w:t>Migración de Sistema</w:t>
      </w:r>
      <w:r w:rsidR="00EA5A33">
        <w:t>s</w:t>
      </w:r>
      <w:r w:rsidRPr="0086496E">
        <w:t xml:space="preserve"> O</w:t>
      </w:r>
      <w:r w:rsidR="00EA5A33">
        <w:t xml:space="preserve">rientado a </w:t>
      </w:r>
      <w:r w:rsidRPr="0086496E">
        <w:t>O</w:t>
      </w:r>
      <w:r w:rsidR="00EA5A33">
        <w:t>bjetos hacia Sistemas Orientado a Aspectos</w:t>
      </w:r>
    </w:p>
    <w:p w:rsidR="0059493C" w:rsidRDefault="0059493C" w:rsidP="00DD4772">
      <w:pPr>
        <w:pStyle w:val="Prrafodelista"/>
        <w:rPr>
          <w:lang w:val="es-AR"/>
        </w:rPr>
      </w:pPr>
      <w:r>
        <w:rPr>
          <w:lang w:val="es-AR"/>
        </w:rPr>
        <w:t>La adopción de un nuevo paradigma de programación</w:t>
      </w:r>
      <w:r w:rsidR="0051607A">
        <w:rPr>
          <w:lang w:val="es-AR"/>
        </w:rPr>
        <w:t xml:space="preserve"> conduce evidentemente a la pregunta de cómo migrar </w:t>
      </w:r>
      <w:r w:rsidR="00660E38">
        <w:rPr>
          <w:lang w:val="es-AR"/>
        </w:rPr>
        <w:t>los sistemas existentes</w:t>
      </w:r>
      <w:r w:rsidR="0051607A">
        <w:rPr>
          <w:lang w:val="es-AR"/>
        </w:rPr>
        <w:t xml:space="preserve"> al nuevo paradigma. Esto mismo sucede con la programación orientada a aspectos [7]. La </w:t>
      </w:r>
      <w:proofErr w:type="spellStart"/>
      <w:r w:rsidR="0051607A">
        <w:rPr>
          <w:lang w:val="es-AR"/>
        </w:rPr>
        <w:t>modularización</w:t>
      </w:r>
      <w:proofErr w:type="spellEnd"/>
      <w:r w:rsidR="0051607A">
        <w:rPr>
          <w:lang w:val="es-AR"/>
        </w:rPr>
        <w:t xml:space="preserve"> de los crosscutting concerns en aspectos de un sistema legado</w:t>
      </w:r>
      <w:r w:rsidR="00660E38">
        <w:rPr>
          <w:lang w:val="es-AR"/>
        </w:rPr>
        <w:t xml:space="preserve"> es potencialmente </w:t>
      </w:r>
      <w:r w:rsidR="00C02C9B">
        <w:rPr>
          <w:lang w:val="es-AR"/>
        </w:rPr>
        <w:t>beneficiosa</w:t>
      </w:r>
      <w:r w:rsidR="00660E38">
        <w:rPr>
          <w:lang w:val="es-AR"/>
        </w:rPr>
        <w:t>. A pesar de esto, el trabajo dificultoso se encuentra en decidir que funcionalidades deben ser consideradas como aspectos [4].</w:t>
      </w:r>
    </w:p>
    <w:p w:rsidR="005B5561" w:rsidRPr="005B5561" w:rsidRDefault="005B5561" w:rsidP="005B5561">
      <w:pPr>
        <w:pStyle w:val="Prrafodelista"/>
        <w:rPr>
          <w:rFonts w:ascii="Calibri" w:eastAsia="Calibri" w:hAnsi="Calibri" w:cs="Times New Roman"/>
          <w:lang w:val="es-AR"/>
        </w:rPr>
      </w:pPr>
      <w:r w:rsidRPr="005B5561">
        <w:rPr>
          <w:rFonts w:ascii="Calibri" w:eastAsia="Calibri" w:hAnsi="Calibri" w:cs="Times New Roman"/>
          <w:lang w:val="es-AR"/>
        </w:rPr>
        <w:t xml:space="preserve">Debido al tamaño y complejidad de los sistemas orientados a objetos, existe la necesidad de técnicas y herramientas que automaticen la migración de estos al paradigma </w:t>
      </w:r>
      <w:r w:rsidRPr="005B5561">
        <w:rPr>
          <w:rFonts w:ascii="Calibri" w:eastAsia="Calibri" w:hAnsi="Calibri" w:cs="Times New Roman"/>
          <w:lang w:val="es-AR"/>
        </w:rPr>
        <w:lastRenderedPageBreak/>
        <w:t>orientado a aspectos. Existen dos tipos de técnicas para automatizar esta migración: “aspect mining” y “aspect refactoring” [</w:t>
      </w:r>
      <w:r>
        <w:rPr>
          <w:lang w:val="es-AR"/>
        </w:rPr>
        <w:t>8</w:t>
      </w:r>
      <w:r w:rsidRPr="005B5561">
        <w:rPr>
          <w:rFonts w:ascii="Calibri" w:eastAsia="Calibri" w:hAnsi="Calibri" w:cs="Times New Roman"/>
          <w:lang w:val="es-AR"/>
        </w:rPr>
        <w:t>]:</w:t>
      </w:r>
    </w:p>
    <w:p w:rsidR="005B5561" w:rsidRPr="005B5561" w:rsidRDefault="005B5561" w:rsidP="005B5561">
      <w:pPr>
        <w:pStyle w:val="vinetas"/>
        <w:rPr>
          <w:rFonts w:ascii="Calibri" w:eastAsia="Calibri" w:hAnsi="Calibri" w:cs="Times New Roman"/>
        </w:rPr>
      </w:pPr>
      <w:r w:rsidRPr="005B5561">
        <w:rPr>
          <w:rFonts w:ascii="Calibri" w:eastAsia="Calibri" w:hAnsi="Calibri" w:cs="Times New Roman"/>
        </w:rPr>
        <w:t xml:space="preserve">Aspect mining es la actividad de descubrir aquellos crosscutting concerns desde el código fuente o las trazas de ejecución de una aplicación que podrían ser encapsulados como aspectos del nuevo sistema </w:t>
      </w:r>
      <w:r>
        <w:t>[8</w:t>
      </w:r>
      <w:r w:rsidRPr="005B5561">
        <w:rPr>
          <w:rFonts w:ascii="Calibri" w:eastAsia="Calibri" w:hAnsi="Calibri" w:cs="Times New Roman"/>
        </w:rPr>
        <w:t>].</w:t>
      </w:r>
      <w:r w:rsidRPr="005B5561">
        <w:rPr>
          <w:rFonts w:ascii="Calibri" w:eastAsia="Calibri" w:hAnsi="Calibri" w:cs="Times New Roman"/>
        </w:rPr>
        <w:t/>
      </w:r>
      <w:r w:rsidRPr="005B5561">
        <w:rPr>
          <w:rFonts w:ascii="Calibri" w:eastAsia="Calibri" w:hAnsi="Calibri" w:cs="Times New Roman"/>
        </w:rPr>
        <w:t xml:space="preserve"> </w:t>
      </w:r>
    </w:p>
    <w:p w:rsidR="0018468C" w:rsidRDefault="005B5561" w:rsidP="005B5561">
      <w:pPr>
        <w:pStyle w:val="vinetas"/>
      </w:pPr>
      <w:r w:rsidRPr="005B5561">
        <w:rPr>
          <w:rFonts w:ascii="Calibri" w:eastAsia="Calibri" w:hAnsi="Calibri" w:cs="Times New Roman"/>
        </w:rPr>
        <w:t>Aspect refactoring es la actividad de transformar los aspectos candidatos identificados en el código orientado a objetos en aspectos reales en el código fuente</w:t>
      </w:r>
      <w:r>
        <w:t xml:space="preserve"> [8</w:t>
      </w:r>
      <w:r w:rsidRPr="005B5561">
        <w:rPr>
          <w:rFonts w:ascii="Calibri" w:eastAsia="Calibri" w:hAnsi="Calibri" w:cs="Times New Roman"/>
        </w:rPr>
        <w:t>].</w:t>
      </w:r>
    </w:p>
    <w:p w:rsidR="0018468C" w:rsidRPr="0018468C" w:rsidRDefault="0018468C" w:rsidP="0018468C">
      <w:pPr>
        <w:pStyle w:val="Prrafodelista"/>
        <w:rPr>
          <w:lang w:val="es-AR"/>
        </w:rPr>
      </w:pPr>
      <w:r w:rsidRPr="0018468C">
        <w:rPr>
          <w:lang w:val="es-AR"/>
        </w:rPr>
        <w:t>La siguiente imagen</w:t>
      </w:r>
      <w:r>
        <w:rPr>
          <w:lang w:val="es-AR"/>
        </w:rPr>
        <w:t xml:space="preserve"> (</w:t>
      </w:r>
      <w:r w:rsidRPr="0010280A">
        <w:rPr>
          <w:lang w:val="es-AR"/>
        </w:rPr>
        <w:t>Fig</w:t>
      </w:r>
      <w:r>
        <w:rPr>
          <w:lang w:val="es-AR"/>
        </w:rPr>
        <w:t>. II-3</w:t>
      </w:r>
      <w:r w:rsidRPr="0010280A">
        <w:rPr>
          <w:lang w:val="es-AR"/>
        </w:rPr>
        <w:t>.</w:t>
      </w:r>
      <w:r>
        <w:rPr>
          <w:lang w:val="es-AR"/>
        </w:rPr>
        <w:t>)</w:t>
      </w:r>
      <w:r w:rsidRPr="0018468C">
        <w:rPr>
          <w:lang w:val="es-AR"/>
        </w:rPr>
        <w:t xml:space="preserve"> </w:t>
      </w:r>
      <w:proofErr w:type="gramStart"/>
      <w:r w:rsidR="003B32A6">
        <w:rPr>
          <w:lang w:val="es-AR"/>
        </w:rPr>
        <w:t>visualiza</w:t>
      </w:r>
      <w:proofErr w:type="gramEnd"/>
      <w:r w:rsidRPr="0018468C">
        <w:rPr>
          <w:lang w:val="es-AR"/>
        </w:rPr>
        <w:t xml:space="preserve"> el </w:t>
      </w:r>
      <w:r>
        <w:rPr>
          <w:lang w:val="es-AR"/>
        </w:rPr>
        <w:t xml:space="preserve">proceso de migración de un sistema legado en </w:t>
      </w:r>
      <w:r w:rsidR="003B32A6">
        <w:rPr>
          <w:lang w:val="es-AR"/>
        </w:rPr>
        <w:t>a</w:t>
      </w:r>
      <w:r>
        <w:rPr>
          <w:lang w:val="es-AR"/>
        </w:rPr>
        <w:t xml:space="preserve"> sistema que utiliza aspectos. El pasaje consiste en dos pasos: la identi</w:t>
      </w:r>
      <w:r w:rsidR="003B32A6">
        <w:rPr>
          <w:lang w:val="es-AR"/>
        </w:rPr>
        <w:t>ficación de aspectos candidat</w:t>
      </w:r>
      <w:r>
        <w:rPr>
          <w:lang w:val="es-AR"/>
        </w:rPr>
        <w:t xml:space="preserve">os y </w:t>
      </w:r>
      <w:r w:rsidR="00C27A20">
        <w:rPr>
          <w:lang w:val="es-AR"/>
        </w:rPr>
        <w:t>el refactoring</w:t>
      </w:r>
      <w:r>
        <w:rPr>
          <w:lang w:val="es-AR"/>
        </w:rPr>
        <w:t xml:space="preserve"> de estos aspectos candidatos en aspectos.</w:t>
      </w:r>
    </w:p>
    <w:p w:rsidR="0018468C" w:rsidRDefault="0018468C" w:rsidP="00EE3BEA">
      <w:pPr>
        <w:pStyle w:val="imagen"/>
      </w:pPr>
      <w:r w:rsidRPr="0018468C">
        <w:drawing>
          <wp:inline distT="0" distB="0" distL="0" distR="0">
            <wp:extent cx="5057775" cy="876300"/>
            <wp:effectExtent l="19050" t="0" r="9525" b="0"/>
            <wp:docPr id="3" name="Imagen 1" descr="F:\Documents\Facultad\Tesis\Informes de Tesis\figura3-migracion POO a 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3-migracion POO a POA.jpg"/>
                    <pic:cNvPicPr>
                      <a:picLocks noChangeAspect="1" noChangeArrowheads="1"/>
                    </pic:cNvPicPr>
                  </pic:nvPicPr>
                  <pic:blipFill>
                    <a:blip r:embed="rId8"/>
                    <a:srcRect/>
                    <a:stretch>
                      <a:fillRect/>
                    </a:stretch>
                  </pic:blipFill>
                  <pic:spPr bwMode="auto">
                    <a:xfrm>
                      <a:off x="0" y="0"/>
                      <a:ext cx="5057775" cy="876300"/>
                    </a:xfrm>
                    <a:prstGeom prst="rect">
                      <a:avLst/>
                    </a:prstGeom>
                    <a:noFill/>
                    <a:ln w="9525">
                      <a:noFill/>
                      <a:miter lim="800000"/>
                      <a:headEnd/>
                      <a:tailEnd/>
                    </a:ln>
                  </pic:spPr>
                </pic:pic>
              </a:graphicData>
            </a:graphic>
          </wp:inline>
        </w:drawing>
      </w:r>
    </w:p>
    <w:p w:rsidR="00C243D7" w:rsidRPr="00C243D7" w:rsidRDefault="00C243D7" w:rsidP="00C243D7">
      <w:pPr>
        <w:pStyle w:val="epigrafe"/>
        <w:rPr>
          <w:rFonts w:eastAsia="Calibri"/>
        </w:rPr>
      </w:pPr>
      <w:r w:rsidRPr="00C243D7">
        <w:rPr>
          <w:b/>
        </w:rPr>
        <w:t>Fig. II-3</w:t>
      </w:r>
      <w:r w:rsidRPr="0010280A">
        <w:t>.</w:t>
      </w:r>
      <w:r>
        <w:t xml:space="preserve"> Migración de un sistema </w:t>
      </w:r>
      <w:proofErr w:type="spellStart"/>
      <w:r>
        <w:t>legado</w:t>
      </w:r>
      <w:proofErr w:type="spellEnd"/>
      <w:r>
        <w:t xml:space="preserve"> a un sistema orientado a aspectos.</w:t>
      </w:r>
    </w:p>
    <w:p w:rsidR="0059493C" w:rsidRPr="0059493C" w:rsidRDefault="00C64922" w:rsidP="00C64922">
      <w:pPr>
        <w:pStyle w:val="Ttulo3"/>
      </w:pPr>
      <w:r>
        <w:t>Aspect M</w:t>
      </w:r>
      <w:r w:rsidR="0059493C" w:rsidRPr="0059493C">
        <w:t>ining</w:t>
      </w:r>
    </w:p>
    <w:p w:rsidR="00C64922" w:rsidRPr="00C64922" w:rsidRDefault="00C64922" w:rsidP="00C64922">
      <w:pPr>
        <w:pStyle w:val="Prrafodelista"/>
        <w:rPr>
          <w:rFonts w:ascii="Calibri" w:eastAsia="Calibri" w:hAnsi="Calibri" w:cs="Times New Roman"/>
          <w:lang w:val="es-AR"/>
        </w:rPr>
      </w:pPr>
      <w:r w:rsidRPr="00C64922">
        <w:rPr>
          <w:rFonts w:ascii="Calibri" w:eastAsia="Calibri" w:hAnsi="Calibri" w:cs="Times New Roman"/>
          <w:lang w:val="es-AR"/>
        </w:rPr>
        <w:t xml:space="preserve">Las técnicas de aspect mining automatizan el proceso de descubrimiento de crosscutting concerns y proponen al usuario uno o más aspectos candidatos. Para este fin, las técnicas evalúan el código fuente o datos adquiridos ejecutando o manipulando el sistema. Estas técnicas tienen en común, al menos, que buscan síntomas de crosscutting concerns tales como código disperso y código entremezclado mediante la aplicación de técnicas de data mining, comprensión de software o de análisis de programas </w:t>
      </w:r>
      <w:r w:rsidR="00971556">
        <w:rPr>
          <w:lang w:val="es-AR"/>
        </w:rPr>
        <w:t>[8</w:t>
      </w:r>
      <w:r w:rsidRPr="00C64922">
        <w:rPr>
          <w:rFonts w:ascii="Calibri" w:eastAsia="Calibri" w:hAnsi="Calibri" w:cs="Times New Roman"/>
          <w:lang w:val="es-AR"/>
        </w:rPr>
        <w:t xml:space="preserve">] . El código disperso corresponde a concerns cuya implementación abarca diferentes módulos de la misma. Por otra parte, el código entremezclado </w:t>
      </w:r>
      <w:r w:rsidRPr="001353E3">
        <w:rPr>
          <w:rFonts w:ascii="Calibri" w:eastAsia="Calibri" w:hAnsi="Calibri" w:cs="Times New Roman"/>
          <w:lang w:val="es-ES_tradnl"/>
        </w:rPr>
        <w:t xml:space="preserve">corresponde a módulos que manejan múltiples </w:t>
      </w:r>
      <w:r w:rsidRPr="001401F6">
        <w:rPr>
          <w:rFonts w:ascii="Calibri" w:eastAsia="Calibri" w:hAnsi="Calibri" w:cs="Times New Roman"/>
          <w:iCs/>
          <w:lang w:val="es-ES_tradnl"/>
        </w:rPr>
        <w:t>concerns</w:t>
      </w:r>
      <w:r w:rsidRPr="001353E3">
        <w:rPr>
          <w:rFonts w:ascii="Calibri" w:eastAsia="Calibri" w:hAnsi="Calibri" w:cs="Times New Roman"/>
          <w:i/>
          <w:iCs/>
          <w:lang w:val="es-ES_tradnl"/>
        </w:rPr>
        <w:t xml:space="preserve"> </w:t>
      </w:r>
      <w:r w:rsidRPr="001353E3">
        <w:rPr>
          <w:rFonts w:ascii="Calibri" w:eastAsia="Calibri" w:hAnsi="Calibri" w:cs="Times New Roman"/>
          <w:lang w:val="es-ES_tradnl"/>
        </w:rPr>
        <w:t>simultáneamente</w:t>
      </w:r>
      <w:r w:rsidRPr="00C64922">
        <w:rPr>
          <w:rFonts w:ascii="Calibri" w:eastAsia="Calibri" w:hAnsi="Calibri" w:cs="Times New Roman"/>
          <w:lang w:val="es-AR"/>
        </w:rPr>
        <w:t xml:space="preserve"> </w:t>
      </w:r>
      <w:r w:rsidR="00971556">
        <w:rPr>
          <w:lang w:val="es-AR"/>
        </w:rPr>
        <w:t>[2</w:t>
      </w:r>
      <w:r w:rsidRPr="00C64922">
        <w:rPr>
          <w:rFonts w:ascii="Calibri" w:eastAsia="Calibri" w:hAnsi="Calibri" w:cs="Times New Roman"/>
          <w:lang w:val="es-AR"/>
        </w:rPr>
        <w:t>].</w:t>
      </w:r>
    </w:p>
    <w:p w:rsidR="00C64922" w:rsidRPr="00C64922" w:rsidRDefault="00C64922" w:rsidP="00C64922">
      <w:pPr>
        <w:pStyle w:val="Prrafodelista"/>
        <w:rPr>
          <w:rFonts w:ascii="Calibri" w:eastAsia="Calibri" w:hAnsi="Calibri" w:cs="Times New Roman"/>
          <w:lang w:val="es-AR"/>
        </w:rPr>
      </w:pPr>
      <w:r w:rsidRPr="00C64922">
        <w:rPr>
          <w:rFonts w:ascii="Calibri" w:eastAsia="Calibri" w:hAnsi="Calibri" w:cs="Times New Roman"/>
          <w:lang w:val="es-AR"/>
        </w:rPr>
        <w:lastRenderedPageBreak/>
        <w:t>Las técnicas de aspect mining pueden clasificarse en dos grupos diferentes: técnicas de análisis estático y técnicas de análisis dinámico.</w:t>
      </w:r>
    </w:p>
    <w:p w:rsidR="00C64922" w:rsidRDefault="00C64922" w:rsidP="00C64922">
      <w:pPr>
        <w:pStyle w:val="Prrafodelista"/>
        <w:rPr>
          <w:lang w:val="es-AR"/>
        </w:rPr>
      </w:pPr>
      <w:r w:rsidRPr="00C64922">
        <w:rPr>
          <w:rFonts w:ascii="Calibri" w:eastAsia="Calibri" w:hAnsi="Calibri" w:cs="Times New Roman"/>
          <w:lang w:val="es-AR"/>
        </w:rPr>
        <w:t>Las técnicas basadas en análisis estático analizan la frecuencia de los elementos del programa y se basan en la homogeneidad sintáctica de los crosscutting concerns. Dentro de las técnicas de análisis estático se identifican varios enfoques, algunos de estos se listan a continuación:</w:t>
      </w:r>
    </w:p>
    <w:p w:rsidR="00971556" w:rsidRPr="00971556" w:rsidRDefault="00971556" w:rsidP="00971556">
      <w:pPr>
        <w:pStyle w:val="vinetas"/>
        <w:rPr>
          <w:rFonts w:ascii="Calibri" w:eastAsia="Calibri" w:hAnsi="Calibri" w:cs="Times New Roman"/>
        </w:rPr>
      </w:pPr>
      <w:r w:rsidRPr="00971556">
        <w:rPr>
          <w:rFonts w:ascii="Calibri" w:eastAsia="Calibri" w:hAnsi="Calibri" w:cs="Times New Roman"/>
        </w:rPr>
        <w:t xml:space="preserve">Formal Concept </w:t>
      </w:r>
      <w:proofErr w:type="spellStart"/>
      <w:r w:rsidRPr="00971556">
        <w:rPr>
          <w:rFonts w:ascii="Calibri" w:eastAsia="Calibri" w:hAnsi="Calibri" w:cs="Times New Roman"/>
        </w:rPr>
        <w:t>Analysis</w:t>
      </w:r>
      <w:proofErr w:type="spellEnd"/>
      <w:r w:rsidRPr="00971556">
        <w:rPr>
          <w:rFonts w:ascii="Calibri" w:eastAsia="Calibri" w:hAnsi="Calibri" w:cs="Times New Roman"/>
        </w:rPr>
        <w:t xml:space="preserve"> sobre en los nombres de clases y métodos [</w:t>
      </w:r>
      <w:r>
        <w:t>11</w:t>
      </w:r>
      <w:r w:rsidRPr="00971556">
        <w:rPr>
          <w:rFonts w:ascii="Calibri" w:eastAsia="Calibri" w:hAnsi="Calibri" w:cs="Times New Roman"/>
        </w:rPr>
        <w:t>].</w:t>
      </w:r>
    </w:p>
    <w:p w:rsidR="00971556" w:rsidRPr="00971556" w:rsidRDefault="00971556" w:rsidP="00971556">
      <w:pPr>
        <w:pStyle w:val="vinetas"/>
        <w:rPr>
          <w:rFonts w:ascii="Calibri" w:eastAsia="Calibri" w:hAnsi="Calibri" w:cs="Times New Roman"/>
        </w:rPr>
      </w:pPr>
      <w:r w:rsidRPr="00971556">
        <w:rPr>
          <w:rFonts w:ascii="Calibri" w:eastAsia="Calibri" w:hAnsi="Calibri" w:cs="Times New Roman"/>
        </w:rPr>
        <w:t>Procesamiento del Lenguaje Natural sobre el código fuente [</w:t>
      </w:r>
      <w:r>
        <w:t>10</w:t>
      </w:r>
      <w:r w:rsidRPr="00971556">
        <w:rPr>
          <w:rFonts w:ascii="Calibri" w:eastAsia="Calibri" w:hAnsi="Calibri" w:cs="Times New Roman"/>
        </w:rPr>
        <w:t>].</w:t>
      </w:r>
    </w:p>
    <w:p w:rsidR="00971556" w:rsidRPr="00EF0C22" w:rsidRDefault="00971556" w:rsidP="00971556">
      <w:pPr>
        <w:pStyle w:val="vinetas"/>
        <w:rPr>
          <w:rFonts w:ascii="Calibri" w:eastAsia="Calibri" w:hAnsi="Calibri" w:cs="Times New Roman"/>
        </w:rPr>
      </w:pPr>
      <w:r w:rsidRPr="0076551C">
        <w:rPr>
          <w:rFonts w:ascii="Calibri" w:eastAsia="Calibri" w:hAnsi="Calibri" w:cs="Times New Roman"/>
        </w:rPr>
        <w:t>Detec</w:t>
      </w:r>
      <w:r>
        <w:rPr>
          <w:rFonts w:ascii="Calibri" w:eastAsia="Calibri" w:hAnsi="Calibri" w:cs="Times New Roman"/>
        </w:rPr>
        <w:t>ción de</w:t>
      </w:r>
      <w:r w:rsidRPr="0076551C">
        <w:rPr>
          <w:rFonts w:ascii="Calibri" w:eastAsia="Calibri" w:hAnsi="Calibri" w:cs="Times New Roman"/>
        </w:rPr>
        <w:t xml:space="preserve"> métodos únicos [</w:t>
      </w:r>
      <w:r>
        <w:t>9</w:t>
      </w:r>
      <w:r w:rsidRPr="0076551C">
        <w:rPr>
          <w:rFonts w:ascii="Calibri" w:eastAsia="Calibri" w:hAnsi="Calibri" w:cs="Times New Roman"/>
        </w:rPr>
        <w:t>]</w:t>
      </w:r>
      <w:r>
        <w:rPr>
          <w:rFonts w:ascii="Calibri" w:eastAsia="Calibri" w:hAnsi="Calibri" w:cs="Times New Roman"/>
        </w:rPr>
        <w:t>.</w:t>
      </w:r>
    </w:p>
    <w:p w:rsidR="00971556" w:rsidRPr="00971556" w:rsidRDefault="00971556" w:rsidP="00971556">
      <w:pPr>
        <w:pStyle w:val="vinetas"/>
        <w:rPr>
          <w:rFonts w:ascii="Calibri" w:eastAsia="Calibri" w:hAnsi="Calibri" w:cs="Times New Roman"/>
        </w:rPr>
      </w:pPr>
      <w:proofErr w:type="spellStart"/>
      <w:r w:rsidRPr="00971556">
        <w:rPr>
          <w:rFonts w:ascii="Calibri" w:eastAsia="Calibri" w:hAnsi="Calibri" w:cs="Times New Roman"/>
        </w:rPr>
        <w:t>Clustering</w:t>
      </w:r>
      <w:proofErr w:type="spellEnd"/>
      <w:r w:rsidRPr="00971556">
        <w:rPr>
          <w:rFonts w:ascii="Calibri" w:eastAsia="Calibri" w:hAnsi="Calibri" w:cs="Times New Roman"/>
        </w:rPr>
        <w:t xml:space="preserve"> jerárquico de métodos relacionados [</w:t>
      </w:r>
      <w:r w:rsidR="00333532">
        <w:t>14</w:t>
      </w:r>
      <w:r w:rsidRPr="00971556">
        <w:rPr>
          <w:rFonts w:ascii="Calibri" w:eastAsia="Calibri" w:hAnsi="Calibri" w:cs="Times New Roman"/>
        </w:rPr>
        <w:t>].</w:t>
      </w:r>
    </w:p>
    <w:p w:rsidR="00971556" w:rsidRDefault="00971556" w:rsidP="00971556">
      <w:pPr>
        <w:pStyle w:val="vinetas"/>
        <w:rPr>
          <w:rFonts w:ascii="Calibri" w:eastAsia="Calibri" w:hAnsi="Calibri" w:cs="Times New Roman"/>
          <w:lang w:val="en-US"/>
        </w:rPr>
      </w:pPr>
      <w:r>
        <w:rPr>
          <w:rFonts w:ascii="Calibri" w:eastAsia="Calibri" w:hAnsi="Calibri" w:cs="Times New Roman"/>
        </w:rPr>
        <w:t xml:space="preserve">Análisis de </w:t>
      </w:r>
      <w:r w:rsidRPr="00AC7648">
        <w:rPr>
          <w:rFonts w:ascii="Calibri" w:eastAsia="Calibri" w:hAnsi="Calibri" w:cs="Times New Roman"/>
        </w:rPr>
        <w:t>Fan-in [</w:t>
      </w:r>
      <w:r w:rsidR="00333532">
        <w:t>12</w:t>
      </w:r>
      <w:r w:rsidRPr="00AC7648">
        <w:rPr>
          <w:rFonts w:ascii="Calibri" w:eastAsia="Calibri" w:hAnsi="Calibri" w:cs="Times New Roman"/>
        </w:rPr>
        <w:t>].</w:t>
      </w:r>
    </w:p>
    <w:p w:rsidR="00971556" w:rsidRDefault="00971556" w:rsidP="00971556">
      <w:pPr>
        <w:pStyle w:val="vinetas"/>
      </w:pPr>
      <w:r w:rsidRPr="00971556">
        <w:rPr>
          <w:rFonts w:ascii="Calibri" w:eastAsia="Calibri" w:hAnsi="Calibri" w:cs="Times New Roman"/>
        </w:rPr>
        <w:t>Detección de clones como indicadores de crosscutting concerns</w:t>
      </w:r>
      <w:r w:rsidR="00333532">
        <w:t xml:space="preserve"> [13</w:t>
      </w:r>
      <w:r w:rsidRPr="00971556">
        <w:rPr>
          <w:rFonts w:ascii="Calibri" w:eastAsia="Calibri" w:hAnsi="Calibri" w:cs="Times New Roman"/>
        </w:rPr>
        <w:t>].</w:t>
      </w:r>
    </w:p>
    <w:p w:rsidR="005B5518" w:rsidRPr="005F7EE6" w:rsidRDefault="005B5518" w:rsidP="005B5518">
      <w:pPr>
        <w:pStyle w:val="Prrafodelista"/>
        <w:rPr>
          <w:rFonts w:ascii="Calibri" w:eastAsia="Calibri" w:hAnsi="Calibri" w:cs="Times New Roman"/>
        </w:rPr>
      </w:pPr>
      <w:r w:rsidRPr="005B5518">
        <w:rPr>
          <w:rFonts w:ascii="Calibri" w:eastAsia="Calibri" w:hAnsi="Calibri" w:cs="Times New Roman"/>
          <w:lang w:val="es-AR"/>
        </w:rPr>
        <w:t xml:space="preserve">Por otra parte, las técnicas basadas en análisis dinámico buscan patrones de ejecución durante la ejecución del programa. </w:t>
      </w:r>
      <w:r w:rsidRPr="005F7EE6">
        <w:rPr>
          <w:rFonts w:ascii="Calibri" w:eastAsia="Calibri" w:hAnsi="Calibri" w:cs="Times New Roman"/>
        </w:rPr>
        <w:t xml:space="preserve">Se </w:t>
      </w:r>
      <w:proofErr w:type="spellStart"/>
      <w:r w:rsidRPr="005F7EE6">
        <w:rPr>
          <w:rFonts w:ascii="Calibri" w:eastAsia="Calibri" w:hAnsi="Calibri" w:cs="Times New Roman"/>
        </w:rPr>
        <w:t>identifican</w:t>
      </w:r>
      <w:proofErr w:type="spellEnd"/>
      <w:r w:rsidRPr="005F7EE6">
        <w:rPr>
          <w:rFonts w:ascii="Calibri" w:eastAsia="Calibri" w:hAnsi="Calibri" w:cs="Times New Roman"/>
        </w:rPr>
        <w:t xml:space="preserve"> </w:t>
      </w:r>
      <w:proofErr w:type="spellStart"/>
      <w:r w:rsidRPr="005F7EE6">
        <w:rPr>
          <w:rFonts w:ascii="Calibri" w:eastAsia="Calibri" w:hAnsi="Calibri" w:cs="Times New Roman"/>
        </w:rPr>
        <w:t>las</w:t>
      </w:r>
      <w:proofErr w:type="spellEnd"/>
      <w:r w:rsidRPr="005F7EE6">
        <w:rPr>
          <w:rFonts w:ascii="Calibri" w:eastAsia="Calibri" w:hAnsi="Calibri" w:cs="Times New Roman"/>
        </w:rPr>
        <w:t xml:space="preserve"> </w:t>
      </w:r>
      <w:proofErr w:type="spellStart"/>
      <w:r w:rsidRPr="005F7EE6">
        <w:rPr>
          <w:rFonts w:ascii="Calibri" w:eastAsia="Calibri" w:hAnsi="Calibri" w:cs="Times New Roman"/>
        </w:rPr>
        <w:t>siguientes</w:t>
      </w:r>
      <w:proofErr w:type="spellEnd"/>
      <w:r w:rsidRPr="005F7EE6">
        <w:rPr>
          <w:rFonts w:ascii="Calibri" w:eastAsia="Calibri" w:hAnsi="Calibri" w:cs="Times New Roman"/>
        </w:rPr>
        <w:t xml:space="preserve"> </w:t>
      </w:r>
      <w:proofErr w:type="spellStart"/>
      <w:r w:rsidRPr="005F7EE6">
        <w:rPr>
          <w:rFonts w:ascii="Calibri" w:eastAsia="Calibri" w:hAnsi="Calibri" w:cs="Times New Roman"/>
        </w:rPr>
        <w:t>técnicas</w:t>
      </w:r>
      <w:proofErr w:type="spellEnd"/>
      <w:r w:rsidRPr="005F7EE6">
        <w:rPr>
          <w:rFonts w:ascii="Calibri" w:eastAsia="Calibri" w:hAnsi="Calibri" w:cs="Times New Roman"/>
        </w:rPr>
        <w:t>:</w:t>
      </w:r>
    </w:p>
    <w:p w:rsidR="005B5518" w:rsidRPr="005B5518" w:rsidRDefault="005B5518" w:rsidP="005B5518">
      <w:pPr>
        <w:pStyle w:val="vinetas"/>
        <w:rPr>
          <w:rFonts w:ascii="Calibri" w:eastAsia="Calibri" w:hAnsi="Calibri" w:cs="Times New Roman"/>
        </w:rPr>
      </w:pPr>
      <w:r w:rsidRPr="005B5518">
        <w:rPr>
          <w:rFonts w:ascii="Calibri" w:eastAsia="Calibri" w:hAnsi="Calibri" w:cs="Times New Roman"/>
        </w:rPr>
        <w:t>Análisis de patrones recurrentes en trazas de ejecución [</w:t>
      </w:r>
      <w:r>
        <w:t>15</w:t>
      </w:r>
      <w:r w:rsidRPr="005B5518">
        <w:rPr>
          <w:rFonts w:ascii="Calibri" w:eastAsia="Calibri" w:hAnsi="Calibri" w:cs="Times New Roman"/>
        </w:rPr>
        <w:t>].</w:t>
      </w:r>
    </w:p>
    <w:p w:rsidR="004C1426" w:rsidRDefault="005B5518" w:rsidP="00971556">
      <w:pPr>
        <w:pStyle w:val="vinetas"/>
      </w:pPr>
      <w:r w:rsidRPr="005B5518">
        <w:rPr>
          <w:rFonts w:ascii="Calibri" w:eastAsia="Calibri" w:hAnsi="Calibri" w:cs="Times New Roman"/>
        </w:rPr>
        <w:t>Análisis formal de trazas de ejecución (FCA) [</w:t>
      </w:r>
      <w:r>
        <w:t>16</w:t>
      </w:r>
      <w:r w:rsidRPr="005B5518">
        <w:rPr>
          <w:rFonts w:ascii="Calibri" w:eastAsia="Calibri" w:hAnsi="Calibri" w:cs="Times New Roman"/>
        </w:rPr>
        <w:t>].</w:t>
      </w:r>
    </w:p>
    <w:p w:rsidR="004C1426" w:rsidRPr="00B57C91" w:rsidRDefault="004C1426" w:rsidP="004C1426">
      <w:pPr>
        <w:pStyle w:val="Ttulo3"/>
        <w:rPr>
          <w:rFonts w:ascii="Calibri" w:eastAsia="Times New Roman" w:hAnsi="Calibri" w:cs="Times New Roman"/>
        </w:rPr>
      </w:pPr>
      <w:r w:rsidRPr="00001C65">
        <w:rPr>
          <w:rFonts w:ascii="Calibri" w:eastAsia="Times New Roman" w:hAnsi="Calibri" w:cs="Times New Roman"/>
        </w:rPr>
        <w:t>Aspect Refactoring</w:t>
      </w:r>
    </w:p>
    <w:p w:rsidR="004C1426" w:rsidRPr="004C1426" w:rsidRDefault="004C1426" w:rsidP="004C1426">
      <w:pPr>
        <w:pStyle w:val="Prrafodelista"/>
        <w:rPr>
          <w:rFonts w:ascii="Calibri" w:eastAsia="Calibri" w:hAnsi="Calibri" w:cs="Times New Roman"/>
          <w:lang w:val="es-AR"/>
        </w:rPr>
      </w:pPr>
      <w:r>
        <w:rPr>
          <w:rFonts w:ascii="Calibri" w:eastAsia="Calibri" w:hAnsi="Calibri" w:cs="Times New Roman"/>
        </w:rPr>
        <w:tab/>
      </w:r>
      <w:r w:rsidRPr="004C1426">
        <w:rPr>
          <w:rFonts w:ascii="Calibri" w:eastAsia="Calibri" w:hAnsi="Calibri" w:cs="Times New Roman"/>
          <w:lang w:val="es-AR"/>
        </w:rPr>
        <w:t>Debido al alto costo de mantenimiento de los sistemas de software, existe la necesidad de técnicas que reduzcan la complejidad e incrementen la calidad interna de los mismos. Se conoce al dominio de investigación que comprende a este problema como reestructuración. En el caso específico del desarrollo de software orientado a objetos se denomina refactorización [1</w:t>
      </w:r>
      <w:r w:rsidR="002F748A">
        <w:rPr>
          <w:lang w:val="es-AR"/>
        </w:rPr>
        <w:t>7</w:t>
      </w:r>
      <w:r w:rsidRPr="004C1426">
        <w:rPr>
          <w:rFonts w:ascii="Calibri" w:eastAsia="Calibri" w:hAnsi="Calibri" w:cs="Times New Roman"/>
          <w:lang w:val="es-AR"/>
        </w:rPr>
        <w:t>].</w:t>
      </w:r>
    </w:p>
    <w:p w:rsidR="004C1426" w:rsidRPr="004C1426" w:rsidRDefault="004C1426" w:rsidP="004C1426">
      <w:pPr>
        <w:pStyle w:val="Prrafodelista"/>
        <w:rPr>
          <w:rFonts w:ascii="Calibri" w:eastAsia="Calibri" w:hAnsi="Calibri" w:cs="Times New Roman"/>
          <w:lang w:val="es-AR"/>
        </w:rPr>
      </w:pPr>
      <w:r w:rsidRPr="004C1426">
        <w:rPr>
          <w:rFonts w:ascii="Calibri" w:eastAsia="Calibri" w:hAnsi="Calibri" w:cs="Times New Roman"/>
          <w:lang w:val="es-AR"/>
        </w:rPr>
        <w:lastRenderedPageBreak/>
        <w:tab/>
        <w:t>Se define al refactoring como el proceso de cambiar un sistema de software orientado a objetos para mejorar la estructura interna del código de cierta manera de no alterar el comportamiento externo del mismo [1</w:t>
      </w:r>
      <w:r w:rsidR="002F748A">
        <w:rPr>
          <w:lang w:val="es-AR"/>
        </w:rPr>
        <w:t>8</w:t>
      </w:r>
      <w:r w:rsidRPr="004C1426">
        <w:rPr>
          <w:rFonts w:ascii="Calibri" w:eastAsia="Calibri" w:hAnsi="Calibri" w:cs="Times New Roman"/>
          <w:lang w:val="es-AR"/>
        </w:rPr>
        <w:t>].</w:t>
      </w:r>
    </w:p>
    <w:p w:rsidR="004C1426" w:rsidRPr="004C1426" w:rsidRDefault="004C1426" w:rsidP="004C1426">
      <w:pPr>
        <w:pStyle w:val="Prrafodelista"/>
        <w:rPr>
          <w:rFonts w:ascii="Calibri" w:eastAsia="Calibri" w:hAnsi="Calibri" w:cs="Times New Roman"/>
          <w:lang w:val="es-AR"/>
        </w:rPr>
      </w:pPr>
      <w:r w:rsidRPr="004C1426">
        <w:rPr>
          <w:rFonts w:ascii="Calibri" w:eastAsia="Calibri" w:hAnsi="Calibri" w:cs="Times New Roman"/>
          <w:lang w:val="es-AR"/>
        </w:rPr>
        <w:tab/>
        <w:t xml:space="preserve">Entre los diversos </w:t>
      </w:r>
      <w:proofErr w:type="spellStart"/>
      <w:r w:rsidRPr="004C1426">
        <w:rPr>
          <w:rFonts w:ascii="Calibri" w:eastAsia="Calibri" w:hAnsi="Calibri" w:cs="Times New Roman"/>
          <w:lang w:val="es-AR"/>
        </w:rPr>
        <w:t>refactorings</w:t>
      </w:r>
      <w:proofErr w:type="spellEnd"/>
      <w:r w:rsidRPr="004C1426">
        <w:rPr>
          <w:rFonts w:ascii="Calibri" w:eastAsia="Calibri" w:hAnsi="Calibri" w:cs="Times New Roman"/>
          <w:lang w:val="es-AR"/>
        </w:rPr>
        <w:t xml:space="preserve"> existentes, se encuentra el denominado aspect refactoring. Como se mencionó anteriormente, define la migración de código orientado a objetos hacia código orientado a aspectos.</w:t>
      </w:r>
    </w:p>
    <w:p w:rsidR="004C1426" w:rsidRPr="00EB6DC8" w:rsidRDefault="004C1426" w:rsidP="004C1426">
      <w:pPr>
        <w:pStyle w:val="Prrafodelista"/>
        <w:rPr>
          <w:rFonts w:ascii="Calibri" w:eastAsia="Calibri" w:hAnsi="Calibri" w:cs="Times New Roman"/>
        </w:rPr>
      </w:pPr>
      <w:r w:rsidRPr="004C1426">
        <w:rPr>
          <w:rFonts w:ascii="Calibri" w:eastAsia="Calibri" w:hAnsi="Calibri" w:cs="Times New Roman"/>
          <w:lang w:val="es-AR"/>
        </w:rPr>
        <w:t xml:space="preserve">Los </w:t>
      </w:r>
      <w:proofErr w:type="spellStart"/>
      <w:r w:rsidRPr="004C1426">
        <w:rPr>
          <w:rFonts w:ascii="Calibri" w:eastAsia="Calibri" w:hAnsi="Calibri" w:cs="Times New Roman"/>
          <w:lang w:val="es-AR"/>
        </w:rPr>
        <w:t>refactorings</w:t>
      </w:r>
      <w:proofErr w:type="spellEnd"/>
      <w:r w:rsidRPr="004C1426">
        <w:rPr>
          <w:rFonts w:ascii="Calibri" w:eastAsia="Calibri" w:hAnsi="Calibri" w:cs="Times New Roman"/>
          <w:lang w:val="es-AR"/>
        </w:rPr>
        <w:t xml:space="preserve"> son organizados sistemáticamente en catálogos. En [1</w:t>
      </w:r>
      <w:r w:rsidR="002F748A">
        <w:rPr>
          <w:lang w:val="es-AR"/>
        </w:rPr>
        <w:t>9</w:t>
      </w:r>
      <w:r w:rsidRPr="004C1426">
        <w:rPr>
          <w:rFonts w:ascii="Calibri" w:eastAsia="Calibri" w:hAnsi="Calibri" w:cs="Times New Roman"/>
          <w:lang w:val="es-AR"/>
        </w:rPr>
        <w:t xml:space="preserve">] </w:t>
      </w:r>
      <w:proofErr w:type="spellStart"/>
      <w:r w:rsidRPr="004C1426">
        <w:rPr>
          <w:rFonts w:ascii="Calibri" w:eastAsia="Calibri" w:hAnsi="Calibri" w:cs="Times New Roman"/>
          <w:lang w:val="es-AR"/>
        </w:rPr>
        <w:t>Monteiro</w:t>
      </w:r>
      <w:proofErr w:type="spellEnd"/>
      <w:r w:rsidRPr="004C1426">
        <w:rPr>
          <w:rFonts w:ascii="Calibri" w:eastAsia="Calibri" w:hAnsi="Calibri" w:cs="Times New Roman"/>
          <w:lang w:val="es-AR"/>
        </w:rPr>
        <w:t xml:space="preserve"> define 28 </w:t>
      </w:r>
      <w:proofErr w:type="spellStart"/>
      <w:r w:rsidRPr="004C1426">
        <w:rPr>
          <w:rFonts w:ascii="Calibri" w:eastAsia="Calibri" w:hAnsi="Calibri" w:cs="Times New Roman"/>
          <w:lang w:val="es-AR"/>
        </w:rPr>
        <w:t>refactorings</w:t>
      </w:r>
      <w:proofErr w:type="spellEnd"/>
      <w:r w:rsidRPr="004C1426">
        <w:rPr>
          <w:rFonts w:ascii="Calibri" w:eastAsia="Calibri" w:hAnsi="Calibri" w:cs="Times New Roman"/>
          <w:lang w:val="es-AR"/>
        </w:rPr>
        <w:t xml:space="preserve"> de aspectos. Para todos ellos especifica su nombre, situación típica, descripción de la acción recomendada, motivación, mecanismos y ejemplos de códigos.  En motivación describe cuándo debería usarse el refactoring. En mecanismos se describen una serie de pasos a seguir para poder aplicar el refactoring. Finalmente, en ejemplos de código se plasma en concreto lo descripto en los puntos anteriores, ilustrando de esta manera el refactoring. </w:t>
      </w:r>
      <w:proofErr w:type="spellStart"/>
      <w:r w:rsidRPr="00EB6DC8">
        <w:rPr>
          <w:rFonts w:ascii="Calibri" w:eastAsia="Calibri" w:hAnsi="Calibri" w:cs="Times New Roman"/>
        </w:rPr>
        <w:t>Luego</w:t>
      </w:r>
      <w:proofErr w:type="spellEnd"/>
      <w:r w:rsidRPr="00EB6DC8">
        <w:rPr>
          <w:rFonts w:ascii="Calibri" w:eastAsia="Calibri" w:hAnsi="Calibri" w:cs="Times New Roman"/>
        </w:rPr>
        <w:t xml:space="preserve">, el </w:t>
      </w:r>
      <w:proofErr w:type="spellStart"/>
      <w:r w:rsidRPr="00EB6DC8">
        <w:rPr>
          <w:rFonts w:ascii="Calibri" w:eastAsia="Calibri" w:hAnsi="Calibri" w:cs="Times New Roman"/>
        </w:rPr>
        <w:t>catálogo</w:t>
      </w:r>
      <w:proofErr w:type="spellEnd"/>
      <w:r w:rsidRPr="00EB6DC8">
        <w:rPr>
          <w:rFonts w:ascii="Calibri" w:eastAsia="Calibri" w:hAnsi="Calibri" w:cs="Times New Roman"/>
        </w:rPr>
        <w:t xml:space="preserve"> divide los </w:t>
      </w:r>
      <w:proofErr w:type="spellStart"/>
      <w:r w:rsidRPr="00EB6DC8">
        <w:rPr>
          <w:rFonts w:ascii="Calibri" w:eastAsia="Calibri" w:hAnsi="Calibri" w:cs="Times New Roman"/>
        </w:rPr>
        <w:t>refactorings</w:t>
      </w:r>
      <w:proofErr w:type="spellEnd"/>
      <w:r w:rsidRPr="00EB6DC8">
        <w:rPr>
          <w:rFonts w:ascii="Calibri" w:eastAsia="Calibri" w:hAnsi="Calibri" w:cs="Times New Roman"/>
        </w:rPr>
        <w:t xml:space="preserve"> en </w:t>
      </w:r>
      <w:proofErr w:type="spellStart"/>
      <w:r w:rsidRPr="00EB6DC8">
        <w:rPr>
          <w:rFonts w:ascii="Calibri" w:eastAsia="Calibri" w:hAnsi="Calibri" w:cs="Times New Roman"/>
        </w:rPr>
        <w:t>cuatro</w:t>
      </w:r>
      <w:proofErr w:type="spellEnd"/>
      <w:r w:rsidRPr="00EB6DC8">
        <w:rPr>
          <w:rFonts w:ascii="Calibri" w:eastAsia="Calibri" w:hAnsi="Calibri" w:cs="Times New Roman"/>
        </w:rPr>
        <w:t xml:space="preserve"> </w:t>
      </w:r>
      <w:proofErr w:type="spellStart"/>
      <w:r w:rsidRPr="00EB6DC8">
        <w:rPr>
          <w:rFonts w:ascii="Calibri" w:eastAsia="Calibri" w:hAnsi="Calibri" w:cs="Times New Roman"/>
        </w:rPr>
        <w:t>grupos</w:t>
      </w:r>
      <w:proofErr w:type="spellEnd"/>
      <w:r w:rsidRPr="00EB6DC8">
        <w:rPr>
          <w:rFonts w:ascii="Calibri" w:eastAsia="Calibri" w:hAnsi="Calibri" w:cs="Times New Roman"/>
        </w:rPr>
        <w:t>:</w:t>
      </w:r>
    </w:p>
    <w:p w:rsidR="004C1426" w:rsidRPr="004C1426" w:rsidRDefault="004C1426" w:rsidP="004C1426">
      <w:pPr>
        <w:pStyle w:val="vinetas"/>
        <w:rPr>
          <w:rFonts w:ascii="Calibri" w:eastAsia="Calibri" w:hAnsi="Calibri" w:cs="Times New Roman"/>
        </w:rPr>
      </w:pPr>
      <w:r w:rsidRPr="004C1426">
        <w:rPr>
          <w:rFonts w:ascii="Calibri" w:eastAsia="Calibri" w:hAnsi="Calibri" w:cs="Times New Roman"/>
          <w:bCs/>
        </w:rPr>
        <w:t>Código java a aspectos:</w:t>
      </w:r>
      <w:r w:rsidRPr="004C1426">
        <w:rPr>
          <w:rFonts w:ascii="Calibri" w:eastAsia="Calibri" w:hAnsi="Calibri" w:cs="Times New Roman"/>
        </w:rPr>
        <w:t xml:space="preserve"> Comprende el encapsulamiento de diferentes elementos del código en un aspecto.</w:t>
      </w:r>
    </w:p>
    <w:p w:rsidR="004C1426" w:rsidRPr="004C1426" w:rsidRDefault="004C1426" w:rsidP="004C1426">
      <w:pPr>
        <w:pStyle w:val="vinetas"/>
        <w:rPr>
          <w:rFonts w:ascii="Calibri" w:eastAsia="Calibri" w:hAnsi="Calibri" w:cs="Times New Roman"/>
        </w:rPr>
      </w:pPr>
      <w:r w:rsidRPr="004C1426">
        <w:rPr>
          <w:rFonts w:ascii="Calibri" w:eastAsia="Calibri" w:hAnsi="Calibri" w:cs="Times New Roman"/>
        </w:rPr>
        <w:t xml:space="preserve">Estructura interna de los </w:t>
      </w:r>
      <w:proofErr w:type="spellStart"/>
      <w:r w:rsidRPr="004C1426">
        <w:rPr>
          <w:rFonts w:ascii="Calibri" w:eastAsia="Calibri" w:hAnsi="Calibri" w:cs="Times New Roman"/>
        </w:rPr>
        <w:t>refactorings</w:t>
      </w:r>
      <w:proofErr w:type="spellEnd"/>
      <w:r w:rsidRPr="004C1426">
        <w:rPr>
          <w:rFonts w:ascii="Calibri" w:eastAsia="Calibri" w:hAnsi="Calibri" w:cs="Times New Roman"/>
        </w:rPr>
        <w:t xml:space="preserve"> de aspectos: implica mejorar la estructura interna de un aspecto</w:t>
      </w:r>
    </w:p>
    <w:p w:rsidR="004C1426" w:rsidRPr="004C1426" w:rsidRDefault="004C1426" w:rsidP="004C1426">
      <w:pPr>
        <w:pStyle w:val="vinetas"/>
        <w:rPr>
          <w:rFonts w:ascii="Calibri" w:eastAsia="Calibri" w:hAnsi="Calibri" w:cs="Times New Roman"/>
        </w:rPr>
      </w:pPr>
      <w:r w:rsidRPr="004C1426">
        <w:rPr>
          <w:rFonts w:ascii="Calibri" w:eastAsia="Calibri" w:hAnsi="Calibri" w:cs="Times New Roman"/>
        </w:rPr>
        <w:t>Generalización de los aspectos: transformaciones en la jerarquía de aspectos.</w:t>
      </w:r>
    </w:p>
    <w:p w:rsidR="004C1426" w:rsidRPr="00971556" w:rsidRDefault="004C1426" w:rsidP="00971556">
      <w:pPr>
        <w:pStyle w:val="vinetas"/>
        <w:rPr>
          <w:rFonts w:ascii="Calibri" w:eastAsia="Calibri" w:hAnsi="Calibri" w:cs="Times New Roman"/>
        </w:rPr>
      </w:pPr>
      <w:r w:rsidRPr="004C1426">
        <w:rPr>
          <w:rFonts w:ascii="Calibri" w:eastAsia="Calibri" w:hAnsi="Calibri" w:cs="Times New Roman"/>
        </w:rPr>
        <w:t>Código legado: se utiliza cuando existen interfaces de código legado que no pueden ser modificadas.</w:t>
      </w:r>
    </w:p>
    <w:p w:rsidR="00971556" w:rsidRPr="00C64922" w:rsidRDefault="00971556" w:rsidP="00C64922">
      <w:pPr>
        <w:pStyle w:val="Prrafodelista"/>
        <w:rPr>
          <w:rFonts w:ascii="Calibri" w:eastAsia="Calibri" w:hAnsi="Calibri" w:cs="Times New Roman"/>
          <w:lang w:val="es-AR"/>
        </w:rPr>
      </w:pPr>
    </w:p>
    <w:p w:rsidR="00DD4772" w:rsidRDefault="00DD4772" w:rsidP="00BC6E8C">
      <w:pPr>
        <w:rPr>
          <w:lang w:val="es-AR"/>
        </w:rPr>
      </w:pPr>
    </w:p>
    <w:p w:rsidR="00597279" w:rsidRPr="00C124E1" w:rsidRDefault="00597279">
      <w:pPr>
        <w:rPr>
          <w:rFonts w:asciiTheme="majorHAnsi" w:eastAsiaTheme="majorEastAsia" w:hAnsiTheme="majorHAnsi" w:cstheme="majorBidi"/>
          <w:b/>
          <w:bCs/>
          <w:sz w:val="32"/>
          <w:szCs w:val="28"/>
          <w:lang w:val="es-AR"/>
        </w:rPr>
      </w:pPr>
      <w:r w:rsidRPr="00C124E1">
        <w:rPr>
          <w:lang w:val="es-AR"/>
        </w:rPr>
        <w:br w:type="page"/>
      </w:r>
    </w:p>
    <w:p w:rsidR="00DD4772" w:rsidRPr="004C5A56" w:rsidRDefault="00DD4772" w:rsidP="00B310E6">
      <w:pPr>
        <w:pStyle w:val="Ttulo1"/>
      </w:pPr>
      <w:proofErr w:type="spellStart"/>
      <w:r w:rsidRPr="004C5A56">
        <w:lastRenderedPageBreak/>
        <w:t>Referencias</w:t>
      </w:r>
      <w:proofErr w:type="spellEnd"/>
    </w:p>
    <w:p w:rsidR="00F22812" w:rsidRDefault="00BC6E8C" w:rsidP="00F22812">
      <w:r w:rsidRPr="00BC6E8C">
        <w:t xml:space="preserve">[1] A Comparison of Logic Based Infrastructures for Concern Detection and Extraction – </w:t>
      </w:r>
      <w:proofErr w:type="spellStart"/>
      <w:r w:rsidRPr="00BC6E8C">
        <w:t>Kniesel</w:t>
      </w:r>
      <w:proofErr w:type="spellEnd"/>
    </w:p>
    <w:p w:rsidR="00F22812" w:rsidRPr="00F22812" w:rsidRDefault="00646AE3" w:rsidP="00F22812">
      <w:r w:rsidRPr="00646AE3">
        <w:t>[2</w:t>
      </w:r>
      <w:r w:rsidR="00F22812" w:rsidRPr="00DE5899">
        <w:rPr>
          <w:rFonts w:ascii="Calibri" w:hAnsi="Calibri"/>
          <w:sz w:val="24"/>
        </w:rPr>
        <w:t>] [</w:t>
      </w:r>
      <w:proofErr w:type="spellStart"/>
      <w:r w:rsidR="00F22812" w:rsidRPr="00DE5899">
        <w:rPr>
          <w:rFonts w:ascii="Calibri" w:hAnsi="Calibri"/>
          <w:sz w:val="24"/>
        </w:rPr>
        <w:t>Laadad</w:t>
      </w:r>
      <w:proofErr w:type="spellEnd"/>
      <w:r w:rsidR="00F22812" w:rsidRPr="00DE5899">
        <w:rPr>
          <w:rFonts w:ascii="Calibri" w:hAnsi="Calibri"/>
          <w:sz w:val="24"/>
        </w:rPr>
        <w:t xml:space="preserve"> 2003] </w:t>
      </w:r>
      <w:proofErr w:type="spellStart"/>
      <w:r w:rsidR="00F22812" w:rsidRPr="00DE5899">
        <w:rPr>
          <w:rFonts w:ascii="Calibri" w:hAnsi="Calibri"/>
          <w:sz w:val="24"/>
        </w:rPr>
        <w:t>Ramnivas</w:t>
      </w:r>
      <w:proofErr w:type="spellEnd"/>
      <w:r w:rsidR="00F22812" w:rsidRPr="00DE5899">
        <w:rPr>
          <w:rFonts w:ascii="Calibri" w:hAnsi="Calibri"/>
          <w:sz w:val="24"/>
        </w:rPr>
        <w:t xml:space="preserve"> </w:t>
      </w:r>
      <w:proofErr w:type="spellStart"/>
      <w:r w:rsidR="00F22812" w:rsidRPr="00DE5899">
        <w:rPr>
          <w:rFonts w:ascii="Calibri" w:hAnsi="Calibri"/>
          <w:sz w:val="24"/>
        </w:rPr>
        <w:t>Laadad</w:t>
      </w:r>
      <w:proofErr w:type="spellEnd"/>
      <w:r w:rsidR="00F22812" w:rsidRPr="00DE5899">
        <w:rPr>
          <w:rFonts w:ascii="Calibri" w:hAnsi="Calibri"/>
          <w:sz w:val="24"/>
        </w:rPr>
        <w:t xml:space="preserve">. </w:t>
      </w:r>
      <w:proofErr w:type="gramStart"/>
      <w:r w:rsidR="00F22812" w:rsidRPr="00DE5899">
        <w:rPr>
          <w:rFonts w:ascii="Calibri" w:hAnsi="Calibri"/>
          <w:sz w:val="24"/>
        </w:rPr>
        <w:t>“</w:t>
      </w:r>
      <w:proofErr w:type="spellStart"/>
      <w:r w:rsidR="00F22812" w:rsidRPr="00DE5899">
        <w:rPr>
          <w:rFonts w:ascii="Calibri" w:hAnsi="Calibri"/>
          <w:sz w:val="24"/>
        </w:rPr>
        <w:t>AspectJ</w:t>
      </w:r>
      <w:proofErr w:type="spellEnd"/>
      <w:r w:rsidR="00F22812" w:rsidRPr="00DE5899">
        <w:rPr>
          <w:rFonts w:ascii="Calibri" w:hAnsi="Calibri"/>
          <w:sz w:val="24"/>
        </w:rPr>
        <w:t xml:space="preserve"> in Action”.</w:t>
      </w:r>
      <w:proofErr w:type="gramEnd"/>
      <w:r w:rsidR="00F22812" w:rsidRPr="00DE5899">
        <w:rPr>
          <w:rFonts w:ascii="Calibri" w:hAnsi="Calibri"/>
          <w:sz w:val="24"/>
        </w:rPr>
        <w:t xml:space="preserve"> ©2003 by Manning</w:t>
      </w:r>
    </w:p>
    <w:p w:rsidR="00F22812" w:rsidRPr="00DE5899" w:rsidRDefault="00F22812" w:rsidP="00F22812">
      <w:pPr>
        <w:spacing w:before="120" w:after="120"/>
        <w:rPr>
          <w:rFonts w:ascii="Calibri" w:hAnsi="Calibri"/>
          <w:sz w:val="24"/>
        </w:rPr>
      </w:pPr>
      <w:r w:rsidRPr="00DE5899">
        <w:rPr>
          <w:rFonts w:ascii="Calibri" w:hAnsi="Calibri"/>
          <w:sz w:val="24"/>
        </w:rPr>
        <w:t>Publications Co. All rights reserved.</w:t>
      </w:r>
    </w:p>
    <w:p w:rsidR="00646AE3" w:rsidRDefault="00646AE3" w:rsidP="00BC6E8C">
      <w:r>
        <w:t>[3]</w:t>
      </w:r>
      <w:r w:rsidRPr="00646AE3">
        <w:t xml:space="preserve"> Suitability of Object and Aspect Oriented Languages for Software Maintenance</w:t>
      </w:r>
      <w:r>
        <w:t>-</w:t>
      </w:r>
      <w:proofErr w:type="spellStart"/>
      <w:r w:rsidRPr="00646AE3">
        <w:t>Jasser</w:t>
      </w:r>
      <w:proofErr w:type="spellEnd"/>
      <w:r w:rsidRPr="00646AE3">
        <w:t xml:space="preserve">, </w:t>
      </w:r>
      <w:proofErr w:type="spellStart"/>
      <w:r w:rsidRPr="00646AE3">
        <w:t>Schachte</w:t>
      </w:r>
      <w:proofErr w:type="spellEnd"/>
      <w:r w:rsidRPr="00646AE3">
        <w:t xml:space="preserve">, </w:t>
      </w:r>
      <w:proofErr w:type="spellStart"/>
      <w:r w:rsidRPr="00646AE3">
        <w:t>Kazmierczak</w:t>
      </w:r>
      <w:proofErr w:type="spellEnd"/>
    </w:p>
    <w:p w:rsidR="00607D71" w:rsidRDefault="00607D71" w:rsidP="00BC6E8C">
      <w:r w:rsidRPr="00607D71">
        <w:t>[4] Aspect Mining through the Formal Conce</w:t>
      </w:r>
      <w:r w:rsidR="00973456">
        <w:t>pt Analysis of Execution Traces</w:t>
      </w:r>
      <w:r w:rsidRPr="00607D71">
        <w:t xml:space="preserve"> – </w:t>
      </w:r>
      <w:proofErr w:type="spellStart"/>
      <w:r w:rsidRPr="00607D71">
        <w:t>Tonella</w:t>
      </w:r>
      <w:proofErr w:type="spellEnd"/>
      <w:r w:rsidRPr="00607D71">
        <w:t xml:space="preserve">, </w:t>
      </w:r>
      <w:proofErr w:type="spellStart"/>
      <w:r w:rsidRPr="00607D71">
        <w:t>Ceccato</w:t>
      </w:r>
      <w:proofErr w:type="spellEnd"/>
    </w:p>
    <w:p w:rsidR="00D441EF" w:rsidRDefault="0037350D" w:rsidP="00D441EF">
      <w:r>
        <w:t>[5]</w:t>
      </w:r>
      <w:r w:rsidRPr="00423797">
        <w:t xml:space="preserve"> A. Marcus, R. </w:t>
      </w:r>
      <w:proofErr w:type="spellStart"/>
      <w:r w:rsidRPr="00423797">
        <w:t>Koschke</w:t>
      </w:r>
      <w:proofErr w:type="spellEnd"/>
      <w:r w:rsidRPr="00423797">
        <w:t xml:space="preserve">, A. van </w:t>
      </w:r>
      <w:proofErr w:type="spellStart"/>
      <w:r w:rsidRPr="00423797">
        <w:t>Deursen</w:t>
      </w:r>
      <w:proofErr w:type="spellEnd"/>
      <w:r w:rsidRPr="00423797">
        <w:t xml:space="preserve">, V. </w:t>
      </w:r>
      <w:proofErr w:type="spellStart"/>
      <w:r w:rsidRPr="00423797">
        <w:t>Rajlich</w:t>
      </w:r>
      <w:proofErr w:type="spellEnd"/>
      <w:r w:rsidRPr="00423797">
        <w:t xml:space="preserve">, P. </w:t>
      </w:r>
      <w:proofErr w:type="spellStart"/>
      <w:r w:rsidRPr="00423797">
        <w:t>Tonella</w:t>
      </w:r>
      <w:proofErr w:type="spellEnd"/>
      <w:r w:rsidRPr="00423797">
        <w:t xml:space="preserve">, and H. Sneed. </w:t>
      </w:r>
      <w:proofErr w:type="gramStart"/>
      <w:r w:rsidRPr="00423797">
        <w:t>Identification of concepts, features, and concerns in source code.</w:t>
      </w:r>
      <w:proofErr w:type="gramEnd"/>
      <w:r w:rsidRPr="00423797">
        <w:t xml:space="preserve"> </w:t>
      </w:r>
      <w:proofErr w:type="gramStart"/>
      <w:r w:rsidRPr="00423797">
        <w:t>Panel Discussion at the International Conference on Software Maintenance, 2005.</w:t>
      </w:r>
      <w:proofErr w:type="gramEnd"/>
    </w:p>
    <w:p w:rsidR="00D441EF" w:rsidRPr="00D441EF" w:rsidRDefault="00D441EF" w:rsidP="00D441EF">
      <w:proofErr w:type="gramStart"/>
      <w:r>
        <w:t>[6]</w:t>
      </w:r>
      <w:r w:rsidRPr="00075710">
        <w:rPr>
          <w:rFonts w:ascii="Calibri" w:hAnsi="Calibri"/>
          <w:sz w:val="24"/>
        </w:rPr>
        <w:t xml:space="preserve"> P. </w:t>
      </w:r>
      <w:proofErr w:type="spellStart"/>
      <w:r w:rsidRPr="00075710">
        <w:rPr>
          <w:rFonts w:ascii="Calibri" w:hAnsi="Calibri"/>
          <w:sz w:val="24"/>
        </w:rPr>
        <w:t>Tarr</w:t>
      </w:r>
      <w:proofErr w:type="spellEnd"/>
      <w:r w:rsidRPr="00075710">
        <w:rPr>
          <w:rFonts w:ascii="Calibri" w:hAnsi="Calibri"/>
          <w:sz w:val="24"/>
        </w:rPr>
        <w:t xml:space="preserve">, H </w:t>
      </w:r>
      <w:proofErr w:type="spellStart"/>
      <w:r w:rsidRPr="00075710">
        <w:rPr>
          <w:rFonts w:ascii="Calibri" w:hAnsi="Calibri"/>
          <w:sz w:val="24"/>
        </w:rPr>
        <w:t>Ossher</w:t>
      </w:r>
      <w:proofErr w:type="spellEnd"/>
      <w:r w:rsidRPr="00075710">
        <w:rPr>
          <w:rFonts w:ascii="Calibri" w:hAnsi="Calibri"/>
          <w:sz w:val="24"/>
        </w:rPr>
        <w:t>, W. Harrison, and J. Stanley M. Sutton.</w:t>
      </w:r>
      <w:proofErr w:type="gramEnd"/>
      <w:r w:rsidRPr="00075710">
        <w:rPr>
          <w:rFonts w:ascii="Calibri" w:hAnsi="Calibri"/>
          <w:sz w:val="24"/>
        </w:rPr>
        <w:t xml:space="preserve"> </w:t>
      </w:r>
      <w:r w:rsidRPr="00C15A3A">
        <w:rPr>
          <w:rFonts w:ascii="Calibri" w:hAnsi="Calibri"/>
          <w:sz w:val="24"/>
        </w:rPr>
        <w:t>N degrees of separation:</w:t>
      </w:r>
      <w:r w:rsidR="00A73AB3">
        <w:rPr>
          <w:rFonts w:ascii="Calibri" w:hAnsi="Calibri"/>
          <w:sz w:val="24"/>
        </w:rPr>
        <w:t xml:space="preserve"> </w:t>
      </w:r>
      <w:r w:rsidRPr="00C15A3A">
        <w:rPr>
          <w:rFonts w:ascii="Calibri" w:hAnsi="Calibri"/>
          <w:sz w:val="24"/>
        </w:rPr>
        <w:t xml:space="preserve">Multi-dimensional separation of concerns. </w:t>
      </w:r>
      <w:proofErr w:type="gramStart"/>
      <w:r w:rsidRPr="00C15A3A">
        <w:rPr>
          <w:rFonts w:ascii="Calibri" w:hAnsi="Calibri"/>
          <w:sz w:val="24"/>
        </w:rPr>
        <w:t>In ICSE, 1999.</w:t>
      </w:r>
      <w:proofErr w:type="gramEnd"/>
    </w:p>
    <w:p w:rsidR="0051607A" w:rsidRDefault="0051607A" w:rsidP="0051607A">
      <w:pPr>
        <w:spacing w:before="120" w:after="120"/>
      </w:pPr>
      <w:r>
        <w:t>[7]</w:t>
      </w:r>
      <w:r w:rsidRPr="0051607A">
        <w:t xml:space="preserve"> “Pitfalls in aspect mining” – </w:t>
      </w:r>
      <w:proofErr w:type="spellStart"/>
      <w:r w:rsidRPr="0051607A">
        <w:t>Mens</w:t>
      </w:r>
      <w:proofErr w:type="gramStart"/>
      <w:r w:rsidRPr="0051607A">
        <w:t>,Kellens,Krinke</w:t>
      </w:r>
      <w:proofErr w:type="spellEnd"/>
      <w:proofErr w:type="gramEnd"/>
    </w:p>
    <w:p w:rsidR="00B1751A" w:rsidRDefault="005B5561" w:rsidP="00B1751A">
      <w:pPr>
        <w:spacing w:before="120" w:after="120"/>
      </w:pPr>
      <w:r>
        <w:t>[8]</w:t>
      </w:r>
      <w:r w:rsidR="00B1751A" w:rsidRPr="00B1751A">
        <w:t xml:space="preserve"> </w:t>
      </w:r>
      <w:proofErr w:type="spellStart"/>
      <w:r w:rsidR="00B1751A" w:rsidRPr="00B1751A">
        <w:rPr>
          <w:rFonts w:ascii="Calibri" w:eastAsia="Calibri" w:hAnsi="Calibri" w:cs="Times New Roman"/>
        </w:rPr>
        <w:t>Kellens</w:t>
      </w:r>
      <w:proofErr w:type="spellEnd"/>
      <w:r w:rsidR="00B1751A" w:rsidRPr="00B1751A">
        <w:rPr>
          <w:rFonts w:ascii="Calibri" w:eastAsia="Calibri" w:hAnsi="Calibri" w:cs="Times New Roman"/>
        </w:rPr>
        <w:t xml:space="preserve">, A., </w:t>
      </w:r>
      <w:proofErr w:type="spellStart"/>
      <w:r w:rsidR="00B1751A" w:rsidRPr="00B1751A">
        <w:rPr>
          <w:rFonts w:ascii="Calibri" w:eastAsia="Calibri" w:hAnsi="Calibri" w:cs="Times New Roman"/>
        </w:rPr>
        <w:t>Mens</w:t>
      </w:r>
      <w:proofErr w:type="spellEnd"/>
      <w:r w:rsidR="00B1751A" w:rsidRPr="00B1751A">
        <w:rPr>
          <w:rFonts w:ascii="Calibri" w:eastAsia="Calibri" w:hAnsi="Calibri" w:cs="Times New Roman"/>
        </w:rPr>
        <w:t xml:space="preserve">, K. </w:t>
      </w:r>
      <w:proofErr w:type="gramStart"/>
      <w:r w:rsidR="00B1751A" w:rsidRPr="00B1751A">
        <w:rPr>
          <w:rFonts w:ascii="Calibri" w:eastAsia="Calibri" w:hAnsi="Calibri" w:cs="Times New Roman"/>
        </w:rPr>
        <w:t>A survey of aspect mining tools and techniques.</w:t>
      </w:r>
      <w:proofErr w:type="gramEnd"/>
      <w:r w:rsidR="00B1751A" w:rsidRPr="00B1751A">
        <w:rPr>
          <w:rFonts w:ascii="Calibri" w:eastAsia="Calibri" w:hAnsi="Calibri" w:cs="Times New Roman"/>
        </w:rPr>
        <w:t xml:space="preserve"> Technical report, INGI 2005-07, </w:t>
      </w:r>
      <w:proofErr w:type="spellStart"/>
      <w:r w:rsidR="00B1751A" w:rsidRPr="00B1751A">
        <w:rPr>
          <w:rFonts w:ascii="Calibri" w:eastAsia="Calibri" w:hAnsi="Calibri" w:cs="Times New Roman"/>
        </w:rPr>
        <w:t>Universite</w:t>
      </w:r>
      <w:proofErr w:type="spellEnd"/>
      <w:r w:rsidR="00B1751A" w:rsidRPr="00B1751A">
        <w:rPr>
          <w:rFonts w:ascii="Calibri" w:eastAsia="Calibri" w:hAnsi="Calibri" w:cs="Times New Roman"/>
        </w:rPr>
        <w:t xml:space="preserve"> </w:t>
      </w:r>
      <w:proofErr w:type="spellStart"/>
      <w:r w:rsidR="00B1751A" w:rsidRPr="00B1751A">
        <w:rPr>
          <w:rFonts w:ascii="Calibri" w:eastAsia="Calibri" w:hAnsi="Calibri" w:cs="Times New Roman"/>
        </w:rPr>
        <w:t>catholique</w:t>
      </w:r>
      <w:proofErr w:type="spellEnd"/>
      <w:r w:rsidR="00B1751A" w:rsidRPr="00B1751A">
        <w:rPr>
          <w:rFonts w:ascii="Calibri" w:eastAsia="Calibri" w:hAnsi="Calibri" w:cs="Times New Roman"/>
        </w:rPr>
        <w:t xml:space="preserve"> de Louvain, Belgium (2005)</w:t>
      </w:r>
    </w:p>
    <w:p w:rsidR="00971556" w:rsidRPr="00971556" w:rsidRDefault="00971556" w:rsidP="00971556">
      <w:pPr>
        <w:rPr>
          <w:rFonts w:ascii="Calibri" w:eastAsia="Calibri" w:hAnsi="Calibri" w:cs="Times New Roman"/>
        </w:rPr>
      </w:pPr>
      <w:r w:rsidRPr="00971556">
        <w:rPr>
          <w:rFonts w:ascii="Calibri" w:eastAsia="Calibri" w:hAnsi="Calibri" w:cs="Times New Roman"/>
        </w:rPr>
        <w:t>[</w:t>
      </w:r>
      <w:r w:rsidRPr="00971556">
        <w:t>9</w:t>
      </w:r>
      <w:r w:rsidRPr="00971556">
        <w:rPr>
          <w:rFonts w:ascii="Calibri" w:eastAsia="Calibri" w:hAnsi="Calibri" w:cs="Times New Roman"/>
        </w:rPr>
        <w:t xml:space="preserve">] </w:t>
      </w:r>
      <w:proofErr w:type="spellStart"/>
      <w:r w:rsidRPr="00971556">
        <w:rPr>
          <w:rFonts w:ascii="Calibri" w:eastAsia="Calibri" w:hAnsi="Calibri" w:cs="Times New Roman"/>
        </w:rPr>
        <w:t>Gybels</w:t>
      </w:r>
      <w:proofErr w:type="spellEnd"/>
      <w:r w:rsidRPr="00971556">
        <w:rPr>
          <w:rFonts w:ascii="Calibri" w:eastAsia="Calibri" w:hAnsi="Calibri" w:cs="Times New Roman"/>
        </w:rPr>
        <w:t xml:space="preserve">, K. and </w:t>
      </w:r>
      <w:proofErr w:type="spellStart"/>
      <w:r w:rsidRPr="00971556">
        <w:rPr>
          <w:rFonts w:ascii="Calibri" w:eastAsia="Calibri" w:hAnsi="Calibri" w:cs="Times New Roman"/>
        </w:rPr>
        <w:t>Kellens</w:t>
      </w:r>
      <w:proofErr w:type="spellEnd"/>
      <w:r w:rsidRPr="00971556">
        <w:rPr>
          <w:rFonts w:ascii="Calibri" w:eastAsia="Calibri" w:hAnsi="Calibri" w:cs="Times New Roman"/>
        </w:rPr>
        <w:t xml:space="preserve">, A. “Experiences with Identifying Aspects in Smalltalk Using Unique Methods,” in: International Conference on Aspect Oriented Software Development. Amsterdam, </w:t>
      </w:r>
      <w:proofErr w:type="gramStart"/>
      <w:r w:rsidRPr="00971556">
        <w:rPr>
          <w:rFonts w:ascii="Calibri" w:eastAsia="Calibri" w:hAnsi="Calibri" w:cs="Times New Roman"/>
        </w:rPr>
        <w:t>The</w:t>
      </w:r>
      <w:proofErr w:type="gramEnd"/>
      <w:r w:rsidRPr="00971556">
        <w:rPr>
          <w:rFonts w:ascii="Calibri" w:eastAsia="Calibri" w:hAnsi="Calibri" w:cs="Times New Roman"/>
        </w:rPr>
        <w:t xml:space="preserve"> Netherlands 2005.</w:t>
      </w:r>
    </w:p>
    <w:p w:rsidR="00971556" w:rsidRPr="00971556" w:rsidRDefault="00971556" w:rsidP="00971556">
      <w:pPr>
        <w:rPr>
          <w:rFonts w:ascii="Calibri" w:eastAsia="Calibri" w:hAnsi="Calibri" w:cs="Times New Roman"/>
        </w:rPr>
      </w:pPr>
      <w:r w:rsidRPr="00971556">
        <w:rPr>
          <w:rFonts w:ascii="Calibri" w:eastAsia="Calibri" w:hAnsi="Calibri" w:cs="Times New Roman"/>
        </w:rPr>
        <w:t xml:space="preserve"> [</w:t>
      </w:r>
      <w:r w:rsidRPr="00971556">
        <w:t>10</w:t>
      </w:r>
      <w:r w:rsidRPr="00971556">
        <w:rPr>
          <w:rFonts w:ascii="Calibri" w:eastAsia="Calibri" w:hAnsi="Calibri" w:cs="Times New Roman"/>
        </w:rPr>
        <w:t xml:space="preserve">] Shepherd, D., Pollock, L. L., </w:t>
      </w:r>
      <w:proofErr w:type="spellStart"/>
      <w:r w:rsidRPr="00971556">
        <w:rPr>
          <w:rFonts w:ascii="Calibri" w:eastAsia="Calibri" w:hAnsi="Calibri" w:cs="Times New Roman"/>
        </w:rPr>
        <w:t>Tourwé</w:t>
      </w:r>
      <w:proofErr w:type="spellEnd"/>
      <w:r w:rsidRPr="00971556">
        <w:rPr>
          <w:rFonts w:ascii="Calibri" w:eastAsia="Calibri" w:hAnsi="Calibri" w:cs="Times New Roman"/>
        </w:rPr>
        <w:t>, T. “Using Language Clues to Discover Crosscutting Concerns,” ACM SIGSOFT Software Engineering Notes 30 (4), 1--6 2005.</w:t>
      </w:r>
    </w:p>
    <w:p w:rsidR="00971556" w:rsidRDefault="00971556" w:rsidP="00971556">
      <w:r w:rsidRPr="00971556">
        <w:rPr>
          <w:rFonts w:ascii="Calibri" w:eastAsia="Calibri" w:hAnsi="Calibri" w:cs="Times New Roman"/>
        </w:rPr>
        <w:t xml:space="preserve"> </w:t>
      </w:r>
      <w:r w:rsidRPr="00971556">
        <w:t>[11</w:t>
      </w:r>
      <w:r w:rsidRPr="00971556">
        <w:rPr>
          <w:rFonts w:ascii="Calibri" w:eastAsia="Calibri" w:hAnsi="Calibri" w:cs="Times New Roman"/>
        </w:rPr>
        <w:t xml:space="preserve">] </w:t>
      </w:r>
      <w:proofErr w:type="spellStart"/>
      <w:r w:rsidRPr="00971556">
        <w:rPr>
          <w:rFonts w:ascii="Calibri" w:eastAsia="Calibri" w:hAnsi="Calibri" w:cs="Times New Roman"/>
        </w:rPr>
        <w:t>Tourwe</w:t>
      </w:r>
      <w:proofErr w:type="spellEnd"/>
      <w:r w:rsidRPr="00971556">
        <w:rPr>
          <w:rFonts w:ascii="Calibri" w:eastAsia="Calibri" w:hAnsi="Calibri" w:cs="Times New Roman"/>
        </w:rPr>
        <w:t xml:space="preserve">, T., Kim </w:t>
      </w:r>
      <w:proofErr w:type="spellStart"/>
      <w:r w:rsidRPr="00971556">
        <w:rPr>
          <w:rFonts w:ascii="Calibri" w:eastAsia="Calibri" w:hAnsi="Calibri" w:cs="Times New Roman"/>
        </w:rPr>
        <w:t>Mens</w:t>
      </w:r>
      <w:proofErr w:type="spellEnd"/>
      <w:r w:rsidRPr="00971556">
        <w:rPr>
          <w:rFonts w:ascii="Calibri" w:eastAsia="Calibri" w:hAnsi="Calibri" w:cs="Times New Roman"/>
        </w:rPr>
        <w:t>, K. Mining Aspectual Views using Formal Concept Analysis. In: 4th IEEE International Workshop on Source Code Analysis and Manipulation, pp. 97—106. (2004)</w:t>
      </w:r>
    </w:p>
    <w:p w:rsidR="00333532" w:rsidRDefault="00333532" w:rsidP="00333532">
      <w:proofErr w:type="gramStart"/>
      <w:r w:rsidRPr="00333532">
        <w:rPr>
          <w:rFonts w:ascii="Calibri" w:eastAsia="Calibri" w:hAnsi="Calibri" w:cs="Times New Roman"/>
        </w:rPr>
        <w:t>[</w:t>
      </w:r>
      <w:r>
        <w:t>12</w:t>
      </w:r>
      <w:r w:rsidRPr="00333532">
        <w:rPr>
          <w:rFonts w:ascii="Calibri" w:eastAsia="Calibri" w:hAnsi="Calibri" w:cs="Times New Roman"/>
        </w:rPr>
        <w:t>] M. Marin, A. Van </w:t>
      </w:r>
      <w:proofErr w:type="spellStart"/>
      <w:r w:rsidRPr="00333532">
        <w:rPr>
          <w:rFonts w:ascii="Calibri" w:eastAsia="Calibri" w:hAnsi="Calibri" w:cs="Times New Roman"/>
        </w:rPr>
        <w:t>Deursen</w:t>
      </w:r>
      <w:proofErr w:type="spellEnd"/>
      <w:r w:rsidRPr="00333532">
        <w:rPr>
          <w:rFonts w:ascii="Calibri" w:eastAsia="Calibri" w:hAnsi="Calibri" w:cs="Times New Roman"/>
        </w:rPr>
        <w:t>, and L. </w:t>
      </w:r>
      <w:proofErr w:type="spellStart"/>
      <w:r w:rsidRPr="00333532">
        <w:rPr>
          <w:rFonts w:ascii="Calibri" w:eastAsia="Calibri" w:hAnsi="Calibri" w:cs="Times New Roman"/>
        </w:rPr>
        <w:t>Moonen</w:t>
      </w:r>
      <w:proofErr w:type="spellEnd"/>
      <w:r w:rsidRPr="00333532">
        <w:rPr>
          <w:rFonts w:ascii="Calibri" w:eastAsia="Calibri" w:hAnsi="Calibri" w:cs="Times New Roman"/>
        </w:rPr>
        <w:t>.</w:t>
      </w:r>
      <w:proofErr w:type="gramEnd"/>
      <w:r w:rsidRPr="00333532">
        <w:rPr>
          <w:rFonts w:ascii="Calibri" w:eastAsia="Calibri" w:hAnsi="Calibri" w:cs="Times New Roman"/>
        </w:rPr>
        <w:t xml:space="preserve"> "Identifying crosscutting concerns using fan-in analysis," ACM Trans. </w:t>
      </w:r>
      <w:proofErr w:type="spellStart"/>
      <w:r w:rsidRPr="00333532">
        <w:rPr>
          <w:rFonts w:ascii="Calibri" w:eastAsia="Calibri" w:hAnsi="Calibri" w:cs="Times New Roman"/>
        </w:rPr>
        <w:t>Softw</w:t>
      </w:r>
      <w:proofErr w:type="spellEnd"/>
      <w:r w:rsidRPr="00333532">
        <w:rPr>
          <w:rFonts w:ascii="Calibri" w:eastAsia="Calibri" w:hAnsi="Calibri" w:cs="Times New Roman"/>
        </w:rPr>
        <w:t xml:space="preserve">. Eng. </w:t>
      </w:r>
      <w:proofErr w:type="spellStart"/>
      <w:proofErr w:type="gramStart"/>
      <w:r w:rsidRPr="00333532">
        <w:rPr>
          <w:rFonts w:ascii="Calibri" w:eastAsia="Calibri" w:hAnsi="Calibri" w:cs="Times New Roman"/>
        </w:rPr>
        <w:t>Methodol</w:t>
      </w:r>
      <w:proofErr w:type="spellEnd"/>
      <w:r w:rsidRPr="00333532">
        <w:rPr>
          <w:rFonts w:ascii="Calibri" w:eastAsia="Calibri" w:hAnsi="Calibri" w:cs="Times New Roman"/>
        </w:rPr>
        <w:t>.,</w:t>
      </w:r>
      <w:proofErr w:type="gramEnd"/>
      <w:r w:rsidRPr="00333532">
        <w:rPr>
          <w:rFonts w:ascii="Calibri" w:eastAsia="Calibri" w:hAnsi="Calibri" w:cs="Times New Roman"/>
        </w:rPr>
        <w:t xml:space="preserve"> vol. 17, no. 1, pp. 1-37, December 2007.</w:t>
      </w:r>
    </w:p>
    <w:p w:rsidR="00333532" w:rsidRPr="00333532" w:rsidRDefault="00333532" w:rsidP="00333532">
      <w:r>
        <w:t>[13</w:t>
      </w:r>
      <w:proofErr w:type="gramStart"/>
      <w:r>
        <w:t>]</w:t>
      </w:r>
      <w:r w:rsidRPr="00333532">
        <w:t xml:space="preserve"> ”</w:t>
      </w:r>
      <w:proofErr w:type="gramEnd"/>
      <w:r w:rsidRPr="00333532">
        <w:t xml:space="preserve">On the Use of Clone Detection for Identifying Crosscutting Concern Code” - </w:t>
      </w:r>
      <w:proofErr w:type="spellStart"/>
      <w:r w:rsidRPr="00333532">
        <w:t>Magiel</w:t>
      </w:r>
      <w:proofErr w:type="spellEnd"/>
      <w:r w:rsidRPr="00333532">
        <w:t xml:space="preserve"> </w:t>
      </w:r>
      <w:proofErr w:type="spellStart"/>
      <w:r w:rsidRPr="00333532">
        <w:t>Bruntink</w:t>
      </w:r>
      <w:proofErr w:type="spellEnd"/>
    </w:p>
    <w:p w:rsidR="00333532" w:rsidRDefault="00333532" w:rsidP="00333532">
      <w:r w:rsidRPr="00333532">
        <w:t>[14</w:t>
      </w:r>
      <w:proofErr w:type="gramStart"/>
      <w:r w:rsidRPr="00333532">
        <w:t>] ”</w:t>
      </w:r>
      <w:proofErr w:type="gramEnd"/>
      <w:r w:rsidRPr="00333532">
        <w:t>Interfaces, Aspects, and Views” - The Discoveries of a Clustering Aspect Miner and Viewer</w:t>
      </w:r>
    </w:p>
    <w:p w:rsidR="005B5518" w:rsidRPr="005B5518" w:rsidRDefault="005B5518" w:rsidP="005B5518">
      <w:pPr>
        <w:rPr>
          <w:rFonts w:ascii="Calibri" w:eastAsia="Calibri" w:hAnsi="Calibri" w:cs="Times New Roman"/>
        </w:rPr>
      </w:pPr>
      <w:r w:rsidRPr="005B5518">
        <w:rPr>
          <w:rFonts w:ascii="Calibri" w:eastAsia="Calibri" w:hAnsi="Calibri" w:cs="Times New Roman"/>
        </w:rPr>
        <w:t>[</w:t>
      </w:r>
      <w:r>
        <w:t>15</w:t>
      </w:r>
      <w:r w:rsidRPr="005B5518">
        <w:rPr>
          <w:rFonts w:ascii="Calibri" w:eastAsia="Calibri" w:hAnsi="Calibri" w:cs="Times New Roman"/>
        </w:rPr>
        <w:t xml:space="preserve">] </w:t>
      </w:r>
      <w:proofErr w:type="spellStart"/>
      <w:r w:rsidRPr="005B5518">
        <w:rPr>
          <w:rFonts w:ascii="Calibri" w:eastAsia="Calibri" w:hAnsi="Calibri" w:cs="Times New Roman"/>
        </w:rPr>
        <w:t>Breu</w:t>
      </w:r>
      <w:proofErr w:type="spellEnd"/>
      <w:r w:rsidRPr="005B5518">
        <w:rPr>
          <w:rFonts w:ascii="Calibri" w:eastAsia="Calibri" w:hAnsi="Calibri" w:cs="Times New Roman"/>
        </w:rPr>
        <w:t xml:space="preserve">, S., </w:t>
      </w:r>
      <w:proofErr w:type="spellStart"/>
      <w:r w:rsidRPr="005B5518">
        <w:rPr>
          <w:rFonts w:ascii="Calibri" w:eastAsia="Calibri" w:hAnsi="Calibri" w:cs="Times New Roman"/>
        </w:rPr>
        <w:t>Krinke</w:t>
      </w:r>
      <w:proofErr w:type="spellEnd"/>
      <w:r w:rsidRPr="005B5518">
        <w:rPr>
          <w:rFonts w:ascii="Calibri" w:eastAsia="Calibri" w:hAnsi="Calibri" w:cs="Times New Roman"/>
        </w:rPr>
        <w:t xml:space="preserve">, J. Aspect Mining Using Event Traces. In: 19th IEEE International Conference on Automated Software Engineering, pp. 310--315. </w:t>
      </w:r>
      <w:proofErr w:type="gramStart"/>
      <w:r w:rsidRPr="005B5518">
        <w:rPr>
          <w:rFonts w:ascii="Calibri" w:eastAsia="Calibri" w:hAnsi="Calibri" w:cs="Times New Roman"/>
        </w:rPr>
        <w:t>IEEE Computer Society, Washington DC, USA (2004).</w:t>
      </w:r>
      <w:proofErr w:type="gramEnd"/>
    </w:p>
    <w:p w:rsidR="005B5518" w:rsidRDefault="005B5518" w:rsidP="005B5518">
      <w:r w:rsidRPr="005B5518">
        <w:rPr>
          <w:rFonts w:ascii="Calibri" w:eastAsia="Calibri" w:hAnsi="Calibri" w:cs="Times New Roman"/>
        </w:rPr>
        <w:lastRenderedPageBreak/>
        <w:t>[</w:t>
      </w:r>
      <w:r>
        <w:t>16</w:t>
      </w:r>
      <w:r w:rsidRPr="005B5518">
        <w:rPr>
          <w:rFonts w:ascii="Calibri" w:eastAsia="Calibri" w:hAnsi="Calibri" w:cs="Times New Roman"/>
        </w:rPr>
        <w:t xml:space="preserve">] </w:t>
      </w:r>
      <w:proofErr w:type="spellStart"/>
      <w:r w:rsidRPr="005B5518">
        <w:rPr>
          <w:rFonts w:ascii="Calibri" w:eastAsia="Calibri" w:hAnsi="Calibri" w:cs="Times New Roman"/>
        </w:rPr>
        <w:t>Tonella</w:t>
      </w:r>
      <w:proofErr w:type="spellEnd"/>
      <w:r w:rsidRPr="005B5518">
        <w:rPr>
          <w:rFonts w:ascii="Calibri" w:eastAsia="Calibri" w:hAnsi="Calibri" w:cs="Times New Roman"/>
        </w:rPr>
        <w:t xml:space="preserve">, P., </w:t>
      </w:r>
      <w:proofErr w:type="spellStart"/>
      <w:r w:rsidRPr="005B5518">
        <w:rPr>
          <w:rFonts w:ascii="Calibri" w:eastAsia="Calibri" w:hAnsi="Calibri" w:cs="Times New Roman"/>
        </w:rPr>
        <w:t>Ceccato</w:t>
      </w:r>
      <w:proofErr w:type="spellEnd"/>
      <w:r w:rsidRPr="005B5518">
        <w:rPr>
          <w:rFonts w:ascii="Calibri" w:eastAsia="Calibri" w:hAnsi="Calibri" w:cs="Times New Roman"/>
        </w:rPr>
        <w:t>, M. Aspect Mining through the Formal Concept Analysis of Execution Traces. In: 11th Working Conference on Reverse Engineering, pp. 112--121. IEEE Computer Society, Washington DC, USA (2004)</w:t>
      </w:r>
    </w:p>
    <w:p w:rsidR="002F748A" w:rsidRPr="006463D7" w:rsidRDefault="002F748A" w:rsidP="006463D7">
      <w:pPr>
        <w:rPr>
          <w:rFonts w:ascii="Calibri" w:eastAsia="Calibri" w:hAnsi="Calibri" w:cs="Times New Roman"/>
        </w:rPr>
      </w:pPr>
      <w:r w:rsidRPr="006463D7">
        <w:rPr>
          <w:rFonts w:ascii="Calibri" w:eastAsia="Calibri" w:hAnsi="Calibri" w:cs="Times New Roman"/>
        </w:rPr>
        <w:t>[1</w:t>
      </w:r>
      <w:r w:rsidRPr="006463D7">
        <w:t>7</w:t>
      </w:r>
      <w:r w:rsidRPr="006463D7">
        <w:rPr>
          <w:rFonts w:ascii="Calibri" w:eastAsia="Calibri" w:hAnsi="Calibri" w:cs="Times New Roman"/>
        </w:rPr>
        <w:t xml:space="preserve">] T. </w:t>
      </w:r>
      <w:proofErr w:type="spellStart"/>
      <w:r w:rsidRPr="006463D7">
        <w:rPr>
          <w:rFonts w:ascii="Calibri" w:eastAsia="Calibri" w:hAnsi="Calibri" w:cs="Times New Roman"/>
        </w:rPr>
        <w:t>Mens</w:t>
      </w:r>
      <w:proofErr w:type="spellEnd"/>
      <w:r w:rsidRPr="006463D7">
        <w:rPr>
          <w:rFonts w:ascii="Calibri" w:eastAsia="Calibri" w:hAnsi="Calibri" w:cs="Times New Roman"/>
        </w:rPr>
        <w:t xml:space="preserve">, T </w:t>
      </w:r>
      <w:proofErr w:type="spellStart"/>
      <w:r w:rsidRPr="006463D7">
        <w:rPr>
          <w:rFonts w:ascii="Calibri" w:eastAsia="Calibri" w:hAnsi="Calibri" w:cs="Times New Roman"/>
        </w:rPr>
        <w:t>Tourwé</w:t>
      </w:r>
      <w:proofErr w:type="spellEnd"/>
      <w:r w:rsidRPr="006463D7">
        <w:rPr>
          <w:rFonts w:ascii="Calibri" w:eastAsia="Calibri" w:hAnsi="Calibri" w:cs="Times New Roman"/>
        </w:rPr>
        <w:t xml:space="preserve">. </w:t>
      </w:r>
      <w:proofErr w:type="gramStart"/>
      <w:r w:rsidRPr="006463D7">
        <w:rPr>
          <w:rFonts w:ascii="Calibri" w:eastAsia="Calibri" w:hAnsi="Calibri" w:cs="Times New Roman"/>
        </w:rPr>
        <w:t>A Survey of Software Refactoring.</w:t>
      </w:r>
      <w:proofErr w:type="gramEnd"/>
      <w:r w:rsidRPr="006463D7">
        <w:rPr>
          <w:rFonts w:ascii="Calibri" w:eastAsia="Calibri" w:hAnsi="Calibri" w:cs="Times New Roman"/>
        </w:rPr>
        <w:t xml:space="preserve"> </w:t>
      </w:r>
      <w:proofErr w:type="gramStart"/>
      <w:r w:rsidRPr="006463D7">
        <w:rPr>
          <w:rFonts w:ascii="Calibri" w:eastAsia="Calibri" w:hAnsi="Calibri" w:cs="Times New Roman"/>
        </w:rPr>
        <w:t>IEEE TRANSACTIONS ON SOFTWARE ENGINEERING, VOL. XX, NO.</w:t>
      </w:r>
      <w:proofErr w:type="gramEnd"/>
      <w:r w:rsidRPr="006463D7">
        <w:rPr>
          <w:rFonts w:ascii="Calibri" w:eastAsia="Calibri" w:hAnsi="Calibri" w:cs="Times New Roman"/>
        </w:rPr>
        <w:t xml:space="preserve"> Y, MONTH 2004.</w:t>
      </w:r>
    </w:p>
    <w:p w:rsidR="002F748A" w:rsidRPr="006463D7" w:rsidRDefault="002F748A" w:rsidP="006463D7">
      <w:r w:rsidRPr="006463D7">
        <w:rPr>
          <w:rFonts w:ascii="Calibri" w:eastAsia="Calibri" w:hAnsi="Calibri" w:cs="Times New Roman"/>
        </w:rPr>
        <w:t>[1</w:t>
      </w:r>
      <w:r w:rsidRPr="006463D7">
        <w:t>8</w:t>
      </w:r>
      <w:r w:rsidRPr="006463D7">
        <w:rPr>
          <w:rFonts w:ascii="Calibri" w:eastAsia="Calibri" w:hAnsi="Calibri" w:cs="Times New Roman"/>
        </w:rPr>
        <w:t>] M. Fowler, Refactoring: Improving the Design of Existing Programs, Addison-Wesley, 1999.</w:t>
      </w:r>
    </w:p>
    <w:p w:rsidR="002F748A" w:rsidRPr="006463D7" w:rsidRDefault="002F748A" w:rsidP="006463D7">
      <w:pPr>
        <w:rPr>
          <w:rFonts w:ascii="Calibri" w:eastAsia="Calibri" w:hAnsi="Calibri" w:cs="Times New Roman"/>
        </w:rPr>
      </w:pPr>
      <w:r w:rsidRPr="006463D7">
        <w:rPr>
          <w:rFonts w:ascii="Calibri" w:eastAsia="Calibri" w:hAnsi="Calibri" w:cs="Times New Roman"/>
        </w:rPr>
        <w:t>[1</w:t>
      </w:r>
      <w:r w:rsidRPr="006463D7">
        <w:t>9</w:t>
      </w:r>
      <w:r w:rsidRPr="006463D7">
        <w:rPr>
          <w:rFonts w:ascii="Calibri" w:eastAsia="Calibri" w:hAnsi="Calibri" w:cs="Times New Roman"/>
        </w:rPr>
        <w:t xml:space="preserve">] M.P. </w:t>
      </w:r>
      <w:proofErr w:type="spellStart"/>
      <w:r w:rsidRPr="006463D7">
        <w:rPr>
          <w:rFonts w:ascii="Calibri" w:eastAsia="Calibri" w:hAnsi="Calibri" w:cs="Times New Roman"/>
        </w:rPr>
        <w:t>Monteiro</w:t>
      </w:r>
      <w:proofErr w:type="spellEnd"/>
      <w:r w:rsidRPr="006463D7">
        <w:rPr>
          <w:rFonts w:ascii="Calibri" w:eastAsia="Calibri" w:hAnsi="Calibri" w:cs="Times New Roman"/>
        </w:rPr>
        <w:t xml:space="preserve">. </w:t>
      </w:r>
      <w:proofErr w:type="gramStart"/>
      <w:r w:rsidRPr="006463D7">
        <w:rPr>
          <w:rFonts w:ascii="Calibri" w:eastAsia="Calibri" w:hAnsi="Calibri" w:cs="Times New Roman"/>
        </w:rPr>
        <w:t xml:space="preserve">Catalogue of </w:t>
      </w:r>
      <w:proofErr w:type="spellStart"/>
      <w:r w:rsidRPr="006463D7">
        <w:rPr>
          <w:rFonts w:ascii="Calibri" w:eastAsia="Calibri" w:hAnsi="Calibri" w:cs="Times New Roman"/>
        </w:rPr>
        <w:t>refactorings</w:t>
      </w:r>
      <w:proofErr w:type="spellEnd"/>
      <w:r w:rsidRPr="006463D7">
        <w:rPr>
          <w:rFonts w:ascii="Calibri" w:eastAsia="Calibri" w:hAnsi="Calibri" w:cs="Times New Roman"/>
        </w:rPr>
        <w:t xml:space="preserve"> for </w:t>
      </w:r>
      <w:proofErr w:type="spellStart"/>
      <w:r w:rsidRPr="006463D7">
        <w:rPr>
          <w:rFonts w:ascii="Calibri" w:eastAsia="Calibri" w:hAnsi="Calibri" w:cs="Times New Roman"/>
        </w:rPr>
        <w:t>AspectJ</w:t>
      </w:r>
      <w:proofErr w:type="spellEnd"/>
      <w:r w:rsidRPr="006463D7">
        <w:rPr>
          <w:rFonts w:ascii="Calibri" w:eastAsia="Calibri" w:hAnsi="Calibri" w:cs="Times New Roman"/>
        </w:rPr>
        <w:t>.</w:t>
      </w:r>
      <w:proofErr w:type="gramEnd"/>
      <w:r w:rsidRPr="006463D7">
        <w:rPr>
          <w:rFonts w:ascii="Calibri" w:eastAsia="Calibri" w:hAnsi="Calibri" w:cs="Times New Roman"/>
        </w:rPr>
        <w:t xml:space="preserve"> Technical Report UM-DI-GECSD-200401, </w:t>
      </w:r>
      <w:proofErr w:type="spellStart"/>
      <w:r w:rsidRPr="006463D7">
        <w:rPr>
          <w:rFonts w:ascii="Calibri" w:eastAsia="Calibri" w:hAnsi="Calibri" w:cs="Times New Roman"/>
        </w:rPr>
        <w:t>Universidade</w:t>
      </w:r>
      <w:proofErr w:type="spellEnd"/>
      <w:r w:rsidRPr="006463D7">
        <w:rPr>
          <w:rFonts w:ascii="Calibri" w:eastAsia="Calibri" w:hAnsi="Calibri" w:cs="Times New Roman"/>
        </w:rPr>
        <w:t xml:space="preserve"> do Minho, 2004.</w:t>
      </w:r>
    </w:p>
    <w:p w:rsidR="002F748A" w:rsidRDefault="002F748A" w:rsidP="002F748A">
      <w:pPr>
        <w:spacing w:before="120" w:after="120"/>
        <w:ind w:firstLine="706"/>
        <w:rPr>
          <w:rFonts w:ascii="Calibri" w:eastAsia="Calibri" w:hAnsi="Calibri" w:cs="Times New Roman"/>
          <w:sz w:val="24"/>
        </w:rPr>
      </w:pPr>
    </w:p>
    <w:p w:rsidR="002F748A" w:rsidRPr="005B5518" w:rsidRDefault="002F748A" w:rsidP="005B5518">
      <w:pPr>
        <w:rPr>
          <w:rFonts w:ascii="Calibri" w:eastAsia="Calibri" w:hAnsi="Calibri" w:cs="Times New Roman"/>
        </w:rPr>
      </w:pPr>
    </w:p>
    <w:p w:rsidR="005B5518" w:rsidRPr="00333532" w:rsidRDefault="005B5518" w:rsidP="00333532"/>
    <w:p w:rsidR="00333532" w:rsidRPr="00333532" w:rsidRDefault="00333532" w:rsidP="00971556">
      <w:pPr>
        <w:rPr>
          <w:rFonts w:ascii="Calibri" w:eastAsia="Calibri" w:hAnsi="Calibri" w:cs="Times New Roman"/>
          <w:lang w:val="en-GB"/>
        </w:rPr>
      </w:pPr>
    </w:p>
    <w:p w:rsidR="00971556" w:rsidRPr="00B1751A" w:rsidRDefault="00971556" w:rsidP="00B1751A">
      <w:pPr>
        <w:spacing w:before="120" w:after="120"/>
        <w:rPr>
          <w:rFonts w:ascii="Calibri" w:eastAsia="Calibri" w:hAnsi="Calibri" w:cs="Times New Roman"/>
        </w:rPr>
      </w:pPr>
    </w:p>
    <w:p w:rsidR="005B5561" w:rsidRDefault="005B5561" w:rsidP="0051607A">
      <w:pPr>
        <w:spacing w:before="120" w:after="120"/>
      </w:pPr>
    </w:p>
    <w:p w:rsidR="00660E38" w:rsidRPr="0051607A" w:rsidRDefault="00660E38" w:rsidP="0051607A">
      <w:pPr>
        <w:spacing w:before="120" w:after="120"/>
      </w:pPr>
    </w:p>
    <w:p w:rsidR="00D441EF" w:rsidRPr="00646AE3" w:rsidRDefault="00D441EF" w:rsidP="00423797"/>
    <w:sectPr w:rsidR="00D441EF" w:rsidRPr="00646AE3"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0242FB44"/>
    <w:lvl w:ilvl="0" w:tplc="E26CFF94">
      <w:start w:val="1"/>
      <w:numFmt w:val="bullet"/>
      <w:pStyle w:val="vinetas"/>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5414B8"/>
    <w:multiLevelType w:val="multilevel"/>
    <w:tmpl w:val="1466F95C"/>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3190A"/>
    <w:multiLevelType w:val="hybridMultilevel"/>
    <w:tmpl w:val="7F22B0E2"/>
    <w:lvl w:ilvl="0" w:tplc="D0CA605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03BCB"/>
    <w:multiLevelType w:val="hybridMultilevel"/>
    <w:tmpl w:val="58A8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10825"/>
    <w:multiLevelType w:val="hybridMultilevel"/>
    <w:tmpl w:val="6E82CA3E"/>
    <w:lvl w:ilvl="0" w:tplc="733EA252">
      <w:start w:val="1"/>
      <w:numFmt w:val="bullet"/>
      <w:lvlText w:val="•"/>
      <w:lvlJc w:val="left"/>
      <w:pPr>
        <w:ind w:left="1416" w:hanging="360"/>
      </w:pPr>
      <w:rPr>
        <w:rFonts w:ascii="Times New Roman" w:hAnsi="Times New Roman"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B2D7A"/>
    <w:multiLevelType w:val="hybridMultilevel"/>
    <w:tmpl w:val="B2FE5B58"/>
    <w:lvl w:ilvl="0" w:tplc="733EA252">
      <w:start w:val="1"/>
      <w:numFmt w:val="bullet"/>
      <w:lvlText w:val="•"/>
      <w:lvlJc w:val="left"/>
      <w:pPr>
        <w:ind w:left="1068" w:hanging="360"/>
      </w:pPr>
      <w:rPr>
        <w:rFonts w:ascii="Times New Roman" w:hAnsi="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34F84883"/>
    <w:multiLevelType w:val="hybridMultilevel"/>
    <w:tmpl w:val="020CD6CE"/>
    <w:lvl w:ilvl="0" w:tplc="851640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8577A7"/>
    <w:multiLevelType w:val="hybridMultilevel"/>
    <w:tmpl w:val="C6E24D30"/>
    <w:lvl w:ilvl="0" w:tplc="BB26584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E2F1C"/>
    <w:multiLevelType w:val="hybridMultilevel"/>
    <w:tmpl w:val="035635B8"/>
    <w:lvl w:ilvl="0" w:tplc="6F5CB5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70439"/>
    <w:multiLevelType w:val="hybridMultilevel"/>
    <w:tmpl w:val="7BB6728E"/>
    <w:lvl w:ilvl="0" w:tplc="733EA252">
      <w:start w:val="1"/>
      <w:numFmt w:val="bullet"/>
      <w:lvlText w:val="•"/>
      <w:lvlJc w:val="left"/>
      <w:pPr>
        <w:ind w:left="1428" w:hanging="360"/>
      </w:pPr>
      <w:rPr>
        <w:rFonts w:ascii="Times New Roman" w:hAnsi="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9C3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2"/>
  </w:num>
  <w:num w:numId="3">
    <w:abstractNumId w:val="11"/>
  </w:num>
  <w:num w:numId="4">
    <w:abstractNumId w:val="0"/>
  </w:num>
  <w:num w:numId="5">
    <w:abstractNumId w:val="7"/>
  </w:num>
  <w:num w:numId="6">
    <w:abstractNumId w:val="7"/>
  </w:num>
  <w:num w:numId="7">
    <w:abstractNumId w:val="13"/>
  </w:num>
  <w:num w:numId="8">
    <w:abstractNumId w:val="1"/>
  </w:num>
  <w:num w:numId="9">
    <w:abstractNumId w:val="7"/>
  </w:num>
  <w:num w:numId="10">
    <w:abstractNumId w:val="7"/>
  </w:num>
  <w:num w:numId="11">
    <w:abstractNumId w:val="7"/>
  </w:num>
  <w:num w:numId="12">
    <w:abstractNumId w:val="7"/>
  </w:num>
  <w:num w:numId="13">
    <w:abstractNumId w:val="9"/>
  </w:num>
  <w:num w:numId="14">
    <w:abstractNumId w:val="3"/>
  </w:num>
  <w:num w:numId="15">
    <w:abstractNumId w:val="8"/>
  </w:num>
  <w:num w:numId="16">
    <w:abstractNumId w:val="1"/>
  </w:num>
  <w:num w:numId="17">
    <w:abstractNumId w:val="6"/>
  </w:num>
  <w:num w:numId="18">
    <w:abstractNumId w:val="4"/>
  </w:num>
  <w:num w:numId="19">
    <w:abstractNumId w:val="1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00967"/>
    <w:rsid w:val="00014DBC"/>
    <w:rsid w:val="000158F0"/>
    <w:rsid w:val="000165FA"/>
    <w:rsid w:val="000226CE"/>
    <w:rsid w:val="00031945"/>
    <w:rsid w:val="00050CDE"/>
    <w:rsid w:val="000641DF"/>
    <w:rsid w:val="000758FA"/>
    <w:rsid w:val="00080B80"/>
    <w:rsid w:val="0008164D"/>
    <w:rsid w:val="000A3F73"/>
    <w:rsid w:val="000D1329"/>
    <w:rsid w:val="00100078"/>
    <w:rsid w:val="0010280A"/>
    <w:rsid w:val="00102B05"/>
    <w:rsid w:val="001072A5"/>
    <w:rsid w:val="001210C4"/>
    <w:rsid w:val="00126605"/>
    <w:rsid w:val="001305A2"/>
    <w:rsid w:val="0018468C"/>
    <w:rsid w:val="0019336E"/>
    <w:rsid w:val="001A3C7F"/>
    <w:rsid w:val="001A5E81"/>
    <w:rsid w:val="001D420F"/>
    <w:rsid w:val="001D49BC"/>
    <w:rsid w:val="001D7FAB"/>
    <w:rsid w:val="00202D4E"/>
    <w:rsid w:val="00213D3B"/>
    <w:rsid w:val="0027395D"/>
    <w:rsid w:val="00282246"/>
    <w:rsid w:val="002B6B93"/>
    <w:rsid w:val="002F748A"/>
    <w:rsid w:val="0031030E"/>
    <w:rsid w:val="0032696B"/>
    <w:rsid w:val="00333532"/>
    <w:rsid w:val="00343007"/>
    <w:rsid w:val="003573AD"/>
    <w:rsid w:val="003731E3"/>
    <w:rsid w:val="0037350D"/>
    <w:rsid w:val="00381CA2"/>
    <w:rsid w:val="003A3721"/>
    <w:rsid w:val="003B32A6"/>
    <w:rsid w:val="003D13E8"/>
    <w:rsid w:val="00400AAD"/>
    <w:rsid w:val="00423797"/>
    <w:rsid w:val="00424B28"/>
    <w:rsid w:val="00444CBC"/>
    <w:rsid w:val="00446C73"/>
    <w:rsid w:val="00452644"/>
    <w:rsid w:val="004569BE"/>
    <w:rsid w:val="00481890"/>
    <w:rsid w:val="00497391"/>
    <w:rsid w:val="0049756B"/>
    <w:rsid w:val="004B2686"/>
    <w:rsid w:val="004B5230"/>
    <w:rsid w:val="004C1426"/>
    <w:rsid w:val="004C5A56"/>
    <w:rsid w:val="004D36BB"/>
    <w:rsid w:val="0050505D"/>
    <w:rsid w:val="0051607A"/>
    <w:rsid w:val="00526163"/>
    <w:rsid w:val="005300EE"/>
    <w:rsid w:val="00535C80"/>
    <w:rsid w:val="005376D5"/>
    <w:rsid w:val="005440F8"/>
    <w:rsid w:val="0055774A"/>
    <w:rsid w:val="00557766"/>
    <w:rsid w:val="00565F19"/>
    <w:rsid w:val="00577452"/>
    <w:rsid w:val="0059148B"/>
    <w:rsid w:val="0059493C"/>
    <w:rsid w:val="00597279"/>
    <w:rsid w:val="005B5518"/>
    <w:rsid w:val="005B5561"/>
    <w:rsid w:val="005C45F1"/>
    <w:rsid w:val="00607D71"/>
    <w:rsid w:val="006127AD"/>
    <w:rsid w:val="00634EF2"/>
    <w:rsid w:val="006463D7"/>
    <w:rsid w:val="00646AE3"/>
    <w:rsid w:val="006512FF"/>
    <w:rsid w:val="00660E38"/>
    <w:rsid w:val="00686E0E"/>
    <w:rsid w:val="006A2FB0"/>
    <w:rsid w:val="006A63DC"/>
    <w:rsid w:val="006B3758"/>
    <w:rsid w:val="006D3FDE"/>
    <w:rsid w:val="006E0778"/>
    <w:rsid w:val="007164A3"/>
    <w:rsid w:val="00737079"/>
    <w:rsid w:val="00776D3D"/>
    <w:rsid w:val="007929F7"/>
    <w:rsid w:val="00796192"/>
    <w:rsid w:val="007A5394"/>
    <w:rsid w:val="007B0E9D"/>
    <w:rsid w:val="007B5699"/>
    <w:rsid w:val="007D2ABD"/>
    <w:rsid w:val="00805B7E"/>
    <w:rsid w:val="00811019"/>
    <w:rsid w:val="0084405B"/>
    <w:rsid w:val="00855FDD"/>
    <w:rsid w:val="0086496E"/>
    <w:rsid w:val="0087153F"/>
    <w:rsid w:val="008767C5"/>
    <w:rsid w:val="0088691F"/>
    <w:rsid w:val="00895855"/>
    <w:rsid w:val="00896F8C"/>
    <w:rsid w:val="00897616"/>
    <w:rsid w:val="008A500E"/>
    <w:rsid w:val="008D25F8"/>
    <w:rsid w:val="008F41EF"/>
    <w:rsid w:val="009212DE"/>
    <w:rsid w:val="00923A99"/>
    <w:rsid w:val="009304FA"/>
    <w:rsid w:val="00971556"/>
    <w:rsid w:val="00973456"/>
    <w:rsid w:val="009B24F1"/>
    <w:rsid w:val="009D1C4B"/>
    <w:rsid w:val="009D32C7"/>
    <w:rsid w:val="00A315AF"/>
    <w:rsid w:val="00A379CB"/>
    <w:rsid w:val="00A50352"/>
    <w:rsid w:val="00A50E0B"/>
    <w:rsid w:val="00A62003"/>
    <w:rsid w:val="00A655F6"/>
    <w:rsid w:val="00A73AB3"/>
    <w:rsid w:val="00A856D8"/>
    <w:rsid w:val="00AB4E2A"/>
    <w:rsid w:val="00AB6B91"/>
    <w:rsid w:val="00AC3345"/>
    <w:rsid w:val="00B10036"/>
    <w:rsid w:val="00B15C08"/>
    <w:rsid w:val="00B1751A"/>
    <w:rsid w:val="00B310E6"/>
    <w:rsid w:val="00B852B2"/>
    <w:rsid w:val="00B95AB5"/>
    <w:rsid w:val="00BA4FE5"/>
    <w:rsid w:val="00BB02EA"/>
    <w:rsid w:val="00BC009A"/>
    <w:rsid w:val="00BC2F8F"/>
    <w:rsid w:val="00BC6E8C"/>
    <w:rsid w:val="00BD5C5E"/>
    <w:rsid w:val="00C02273"/>
    <w:rsid w:val="00C02C9B"/>
    <w:rsid w:val="00C124E1"/>
    <w:rsid w:val="00C20F78"/>
    <w:rsid w:val="00C243D7"/>
    <w:rsid w:val="00C275E0"/>
    <w:rsid w:val="00C27A20"/>
    <w:rsid w:val="00C40A20"/>
    <w:rsid w:val="00C5319A"/>
    <w:rsid w:val="00C64922"/>
    <w:rsid w:val="00C7074B"/>
    <w:rsid w:val="00CA45D8"/>
    <w:rsid w:val="00CC2D10"/>
    <w:rsid w:val="00CC6384"/>
    <w:rsid w:val="00CD0F26"/>
    <w:rsid w:val="00D12C81"/>
    <w:rsid w:val="00D36FE2"/>
    <w:rsid w:val="00D441EF"/>
    <w:rsid w:val="00D51E86"/>
    <w:rsid w:val="00D52AAD"/>
    <w:rsid w:val="00D74079"/>
    <w:rsid w:val="00D75087"/>
    <w:rsid w:val="00D83498"/>
    <w:rsid w:val="00D9778A"/>
    <w:rsid w:val="00DC0DC3"/>
    <w:rsid w:val="00DC646F"/>
    <w:rsid w:val="00DD4772"/>
    <w:rsid w:val="00E013D4"/>
    <w:rsid w:val="00E27FEB"/>
    <w:rsid w:val="00E448BD"/>
    <w:rsid w:val="00E67074"/>
    <w:rsid w:val="00E711EB"/>
    <w:rsid w:val="00E71B5A"/>
    <w:rsid w:val="00E846FE"/>
    <w:rsid w:val="00EA1F37"/>
    <w:rsid w:val="00EA5A33"/>
    <w:rsid w:val="00ED4F43"/>
    <w:rsid w:val="00EE3BEA"/>
    <w:rsid w:val="00EF5B22"/>
    <w:rsid w:val="00EF7B71"/>
    <w:rsid w:val="00F00E28"/>
    <w:rsid w:val="00F030CF"/>
    <w:rsid w:val="00F22812"/>
    <w:rsid w:val="00F3028D"/>
    <w:rsid w:val="00F627F0"/>
    <w:rsid w:val="00F71BC5"/>
    <w:rsid w:val="00F7505C"/>
    <w:rsid w:val="00F8331D"/>
    <w:rsid w:val="00F937AF"/>
    <w:rsid w:val="00FB3289"/>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6384"/>
    <w:pPr>
      <w:keepNext/>
      <w:keepLines/>
      <w:pBdr>
        <w:bottom w:val="single" w:sz="4" w:space="6" w:color="000000" w:themeColor="text1"/>
      </w:pBdr>
      <w:spacing w:before="480" w:after="720"/>
      <w:jc w:val="right"/>
      <w:outlineLvl w:val="0"/>
    </w:pPr>
    <w:rPr>
      <w:rFonts w:asciiTheme="majorHAnsi" w:eastAsiaTheme="majorEastAsia" w:hAnsiTheme="majorHAnsi" w:cstheme="majorBidi"/>
      <w:b/>
      <w:bCs/>
      <w:sz w:val="40"/>
      <w:szCs w:val="28"/>
    </w:rPr>
  </w:style>
  <w:style w:type="paragraph" w:styleId="Ttulo2">
    <w:name w:val="heading 2"/>
    <w:basedOn w:val="Normal"/>
    <w:next w:val="Normal"/>
    <w:link w:val="Ttulo2Car"/>
    <w:uiPriority w:val="9"/>
    <w:unhideWhenUsed/>
    <w:qFormat/>
    <w:rsid w:val="00C275E0"/>
    <w:pPr>
      <w:keepNext/>
      <w:keepLines/>
      <w:numPr>
        <w:numId w:val="8"/>
      </w:numPr>
      <w:spacing w:before="240" w:after="240"/>
      <w:outlineLvl w:val="1"/>
    </w:pPr>
    <w:rPr>
      <w:rFonts w:eastAsiaTheme="majorEastAsia" w:cstheme="majorBidi"/>
      <w:b/>
      <w:bCs/>
      <w:sz w:val="32"/>
      <w:szCs w:val="26"/>
      <w:lang w:val="es-ES_tradnl"/>
    </w:rPr>
  </w:style>
  <w:style w:type="paragraph" w:styleId="Ttulo3">
    <w:name w:val="heading 3"/>
    <w:basedOn w:val="Ttulo2"/>
    <w:next w:val="Normal"/>
    <w:link w:val="Ttulo3Car"/>
    <w:uiPriority w:val="9"/>
    <w:unhideWhenUsed/>
    <w:qFormat/>
    <w:rsid w:val="00C275E0"/>
    <w:pPr>
      <w:numPr>
        <w:ilvl w:val="1"/>
      </w:numPr>
      <w:ind w:left="864"/>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link w:val="PrrafodelistaCar"/>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C275E0"/>
    <w:rPr>
      <w:rFonts w:eastAsiaTheme="majorEastAsia" w:cstheme="majorBidi"/>
      <w:b/>
      <w:bCs/>
      <w:sz w:val="32"/>
      <w:szCs w:val="26"/>
      <w:lang w:val="es-ES_tradnl"/>
    </w:rPr>
  </w:style>
  <w:style w:type="character" w:customStyle="1" w:styleId="Ttulo1Car">
    <w:name w:val="Título 1 Car"/>
    <w:basedOn w:val="Fuentedeprrafopredeter"/>
    <w:link w:val="Ttulo1"/>
    <w:uiPriority w:val="9"/>
    <w:rsid w:val="00CC6384"/>
    <w:rPr>
      <w:rFonts w:asciiTheme="majorHAnsi" w:eastAsiaTheme="majorEastAsia" w:hAnsiTheme="majorHAnsi" w:cstheme="majorBidi"/>
      <w:b/>
      <w:bCs/>
      <w:sz w:val="40"/>
      <w:szCs w:val="28"/>
    </w:rPr>
  </w:style>
  <w:style w:type="character" w:customStyle="1" w:styleId="Ttulo3Car">
    <w:name w:val="Título 3 Car"/>
    <w:basedOn w:val="Fuentedeprrafopredeter"/>
    <w:link w:val="Ttulo3"/>
    <w:uiPriority w:val="9"/>
    <w:rsid w:val="00C275E0"/>
    <w:rPr>
      <w:rFonts w:eastAsiaTheme="majorEastAsia" w:cstheme="majorBidi"/>
      <w:b/>
      <w:bCs/>
      <w:sz w:val="28"/>
      <w:szCs w:val="28"/>
      <w:lang w:val="es-ES_tradnl"/>
    </w:rPr>
  </w:style>
  <w:style w:type="paragraph" w:customStyle="1" w:styleId="vinetas">
    <w:name w:val="vinetas"/>
    <w:basedOn w:val="Prrafodelista"/>
    <w:link w:val="vinetasCar"/>
    <w:qFormat/>
    <w:rsid w:val="005B5561"/>
    <w:pPr>
      <w:numPr>
        <w:numId w:val="4"/>
      </w:numPr>
    </w:pPr>
    <w:rPr>
      <w:lang w:val="es-AR"/>
    </w:rPr>
  </w:style>
  <w:style w:type="paragraph" w:customStyle="1" w:styleId="imagen">
    <w:name w:val="imagen"/>
    <w:basedOn w:val="Normal"/>
    <w:qFormat/>
    <w:rsid w:val="00C243D7"/>
    <w:pPr>
      <w:spacing w:before="360" w:after="0"/>
      <w:jc w:val="center"/>
    </w:pPr>
    <w:rPr>
      <w:noProof/>
    </w:rPr>
  </w:style>
  <w:style w:type="character" w:customStyle="1" w:styleId="PrrafodelistaCar">
    <w:name w:val="Párrafo de lista Car"/>
    <w:basedOn w:val="Fuentedeprrafopredeter"/>
    <w:link w:val="Prrafodelista"/>
    <w:uiPriority w:val="34"/>
    <w:rsid w:val="005B5561"/>
    <w:rPr>
      <w:sz w:val="24"/>
    </w:rPr>
  </w:style>
  <w:style w:type="character" w:customStyle="1" w:styleId="vinetasCar">
    <w:name w:val="vinetas Car"/>
    <w:basedOn w:val="PrrafodelistaCar"/>
    <w:link w:val="vinetas"/>
    <w:rsid w:val="005B5561"/>
    <w:rPr>
      <w:lang w:val="es-AR"/>
    </w:rPr>
  </w:style>
  <w:style w:type="paragraph" w:customStyle="1" w:styleId="epigrafe">
    <w:name w:val="epigrafe"/>
    <w:basedOn w:val="Prrafodelista"/>
    <w:link w:val="epigrafeCar"/>
    <w:qFormat/>
    <w:rsid w:val="00C243D7"/>
    <w:pPr>
      <w:spacing w:before="120" w:after="360"/>
      <w:ind w:left="0" w:firstLine="0"/>
      <w:jc w:val="center"/>
    </w:pPr>
    <w:rPr>
      <w:rFonts w:ascii="Times New Roman" w:hAnsi="Times New Roman" w:cs="Times New Roman"/>
      <w:sz w:val="20"/>
      <w:szCs w:val="20"/>
      <w:lang w:val="es-AR"/>
    </w:rPr>
  </w:style>
  <w:style w:type="character" w:customStyle="1" w:styleId="epigrafeCar">
    <w:name w:val="epigrafe Car"/>
    <w:basedOn w:val="PrrafodelistaCar"/>
    <w:link w:val="epigrafe"/>
    <w:rsid w:val="00C243D7"/>
    <w:rPr>
      <w:rFonts w:ascii="Times New Roman" w:hAnsi="Times New Roman" w:cs="Times New Roman"/>
      <w:sz w:val="20"/>
      <w:szCs w:val="20"/>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12</Pages>
  <Words>2549</Words>
  <Characters>14535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166</cp:revision>
  <dcterms:created xsi:type="dcterms:W3CDTF">2009-07-23T19:39:00Z</dcterms:created>
  <dcterms:modified xsi:type="dcterms:W3CDTF">2009-08-01T17:10:00Z</dcterms:modified>
</cp:coreProperties>
</file>