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851"/>
          <w:tab w:val="right" w:pos="1418" w:leader="none"/>
          <w:tab w:val="left" w:pos="1474" w:leader="none"/>
        </w:tabs>
        <w:rPr/>
      </w:pPr>
      <w:r>
        <w:rPr/>
        <w:t>Project Name:</w:t>
        <w:tab/>
      </w:r>
      <w:r>
        <w:rPr>
          <w:rFonts w:cs="Arial"/>
          <w:b/>
          <w:color w:val="5A5A5A"/>
          <w:sz w:val="18"/>
          <w:szCs w:val="20"/>
          <w:lang w:val="en-US"/>
        </w:rPr>
        <w:t>eMAG.ro</w:t>
      </w:r>
    </w:p>
    <w:p>
      <w:pPr>
        <w:pStyle w:val="Body"/>
        <w:tabs>
          <w:tab w:val="clear" w:pos="851"/>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826"/>
      <w:bookmarkStart w:id="1" w:name="_Toc338421789"/>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Fonts w:ascii="Verdana" w:hAnsi="Verdana"/>
            </w:rPr>
            <w:instrText> TOC \o "1-6" \h</w:instrText>
          </w:r>
          <w:r>
            <w:rPr>
              <w:sz w:val="24"/>
              <w:szCs w:val="24"/>
              <w:rFonts w:ascii="Verdana" w:hAnsi="Verdana"/>
            </w:rPr>
            <w:fldChar w:fldCharType="separate"/>
          </w:r>
          <w:r>
            <w:rPr>
              <w:rFonts w:ascii="Verdana" w:hAnsi="Verdana"/>
              <w:sz w:val="24"/>
              <w:szCs w:val="24"/>
            </w:rPr>
            <w:t>Testing Scope</w:t>
            <w:tab/>
          </w:r>
          <w:r>
            <w:rPr>
              <w:rFonts w:eastAsia="Times New Roman" w:cs="Arial" w:ascii="Verdana" w:hAnsi="Verdana"/>
              <w:color w:val="5A5A5A"/>
              <w:kern w:val="0"/>
              <w:sz w:val="24"/>
              <w:szCs w:val="24"/>
              <w:lang w:val="en-GB" w:eastAsia="en-US" w:bidi="ar-SA"/>
            </w:rPr>
            <w:t>3</w:t>
          </w:r>
        </w:p>
        <w:p>
          <w:pPr>
            <w:pStyle w:val="Contents2"/>
            <w:tabs>
              <w:tab w:val="left" w:pos="360" w:leader="none"/>
              <w:tab w:val="left" w:pos="1200" w:leader="none"/>
              <w:tab w:val="right" w:pos="9360" w:leader="dot"/>
            </w:tabs>
            <w:rPr/>
          </w:pPr>
          <w:r>
            <w:rPr>
              <w:rFonts w:ascii="Verdana" w:hAnsi="Verdana"/>
              <w:sz w:val="24"/>
              <w:szCs w:val="24"/>
            </w:rPr>
            <w:t>1.1.</w:t>
          </w:r>
          <w:r>
            <w:rPr>
              <w:rFonts w:eastAsia="ＭＳ 明朝" w:cs="" w:ascii="Verdana" w:hAnsi="Verdana" w:cstheme="minorBidi" w:eastAsiaTheme="minorEastAsia"/>
              <w:color w:val="auto"/>
              <w:sz w:val="24"/>
              <w:szCs w:val="24"/>
              <w:lang w:val="en-US"/>
            </w:rPr>
            <w:tab/>
          </w:r>
          <w:bookmarkStart w:id="2" w:name="_Toc4657183041"/>
          <w:r>
            <w:rPr>
              <w:rFonts w:eastAsia="Times New Roman" w:cs="Arial" w:ascii="Verdana" w:hAnsi="Verdana"/>
              <w:bCs/>
              <w:color w:val="5A5A5A"/>
              <w:kern w:val="0"/>
              <w:sz w:val="24"/>
              <w:szCs w:val="24"/>
              <w:lang w:val="en-GB" w:eastAsia="en-US" w:bidi="ar-SA"/>
            </w:rPr>
            <w:t>Test Environment</w:t>
          </w:r>
          <w:bookmarkEnd w:id="2"/>
          <w:r>
            <w:rPr>
              <w:rFonts w:eastAsia="Times New Roman" w:cs="Arial" w:ascii="Verdana" w:hAnsi="Verdana"/>
              <w:bCs/>
              <w:color w:val="5A5A5A"/>
              <w:kern w:val="0"/>
              <w:sz w:val="24"/>
              <w:szCs w:val="24"/>
              <w:lang w:val="en-GB" w:eastAsia="en-US" w:bidi="ar-SA"/>
            </w:rPr>
            <w:t xml:space="preserve"> – </w:t>
          </w:r>
          <w:hyperlink r:id="rId2">
            <w:r>
              <w:rPr>
                <w:rStyle w:val="InternetLink"/>
                <w:rFonts w:eastAsia="Times New Roman" w:cs="Arial" w:ascii="Verdana" w:hAnsi="Verdana"/>
                <w:bCs/>
                <w:color w:val="5A5A5A"/>
                <w:kern w:val="0"/>
                <w:sz w:val="24"/>
                <w:szCs w:val="24"/>
                <w:lang w:val="en-GB" w:eastAsia="en-US" w:bidi="ar-SA"/>
              </w:rPr>
              <w:t>GitHub</w:t>
            </w:r>
          </w:hyperlink>
          <w:r>
            <w:rPr>
              <w:rFonts w:ascii="Verdana" w:hAnsi="Verdana"/>
              <w:sz w:val="24"/>
              <w:szCs w:val="24"/>
            </w:rPr>
            <w:tab/>
          </w:r>
          <w:r>
            <w:rPr>
              <w:rFonts w:eastAsia="Times New Roman" w:cs="Arial" w:ascii="Verdana" w:hAnsi="Verdana"/>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ascii="Verdana" w:hAnsi="Verdana"/>
              <w:sz w:val="24"/>
              <w:szCs w:val="24"/>
            </w:rPr>
            <w:t>1.2.</w:t>
          </w:r>
          <w:r>
            <w:rPr>
              <w:rFonts w:eastAsia="ＭＳ 明朝" w:cs="" w:ascii="Verdana" w:hAnsi="Verdana" w:cstheme="minorBidi" w:eastAsiaTheme="minorEastAsia"/>
              <w:color w:val="auto"/>
              <w:sz w:val="24"/>
              <w:szCs w:val="24"/>
              <w:lang w:val="en-US"/>
            </w:rPr>
            <w:tab/>
          </w:r>
          <w:r>
            <w:rPr>
              <w:rFonts w:eastAsia="Times New Roman" w:cs="Arial" w:ascii="Verdana" w:hAnsi="Verdana"/>
              <w:bCs/>
              <w:color w:val="5A5A5A"/>
              <w:kern w:val="0"/>
              <w:sz w:val="24"/>
              <w:szCs w:val="24"/>
              <w:lang w:val="en-GB" w:eastAsia="en-US" w:bidi="ar-SA"/>
            </w:rPr>
            <w:t xml:space="preserve">Test </w:t>
          </w:r>
          <w:r>
            <w:rPr>
              <w:rFonts w:eastAsia="Times New Roman" w:cs="Arial" w:ascii="Verdana" w:hAnsi="Verdana"/>
              <w:bCs/>
              <w:color w:val="5A5A5A"/>
              <w:kern w:val="0"/>
              <w:sz w:val="24"/>
              <w:szCs w:val="24"/>
              <w:lang w:val="en-GB" w:eastAsia="en-US" w:bidi="ar-SA"/>
            </w:rPr>
            <w:t>Specification</w:t>
          </w:r>
          <w:r>
            <w:rPr/>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ascii="Verdana" w:hAnsi="Verdana"/>
              <w:sz w:val="24"/>
              <w:szCs w:val="24"/>
            </w:rPr>
            <w:t>1.</w:t>
          </w:r>
          <w:r>
            <w:rPr>
              <w:rFonts w:eastAsia="Times New Roman" w:cs="Arial" w:ascii="Verdana" w:hAnsi="Verdana"/>
              <w:color w:val="5A5A5A"/>
              <w:kern w:val="0"/>
              <w:sz w:val="24"/>
              <w:szCs w:val="24"/>
              <w:lang w:val="en-GB" w:eastAsia="en-US" w:bidi="ar-SA"/>
            </w:rPr>
            <w:t>3</w:t>
          </w:r>
          <w:r>
            <w:rPr>
              <w:rFonts w:ascii="Verdana" w:hAnsi="Verdana"/>
              <w:sz w:val="24"/>
              <w:szCs w:val="24"/>
            </w:rPr>
            <w:t>.</w:t>
          </w:r>
          <w:r>
            <w:rPr>
              <w:rFonts w:eastAsia="ＭＳ 明朝" w:cs="" w:ascii="Verdana" w:hAnsi="Verdana" w:cstheme="minorBidi" w:eastAsiaTheme="minorEastAsia"/>
              <w:color w:val="auto"/>
              <w:sz w:val="24"/>
              <w:szCs w:val="24"/>
              <w:lang w:val="en-US"/>
            </w:rPr>
            <w:tab/>
          </w:r>
          <w:r>
            <w:rPr>
              <w:rFonts w:eastAsia="Times New Roman" w:cs="Arial" w:ascii="Verdana" w:hAnsi="Verdana"/>
              <w:bCs/>
              <w:color w:val="5A5A5A"/>
              <w:kern w:val="0"/>
              <w:sz w:val="24"/>
              <w:szCs w:val="24"/>
              <w:lang w:val="en-GB" w:eastAsia="en-US" w:bidi="ar-SA"/>
            </w:rPr>
            <w:t xml:space="preserve">Test </w:t>
          </w:r>
          <w:r>
            <w:rPr>
              <w:rFonts w:eastAsia="Times New Roman" w:cs="Arial" w:ascii="Verdana" w:hAnsi="Verdana"/>
              <w:bCs/>
              <w:color w:val="5A5A5A"/>
              <w:kern w:val="0"/>
              <w:sz w:val="24"/>
              <w:szCs w:val="24"/>
              <w:lang w:val="en-GB" w:eastAsia="en-US" w:bidi="ar-SA"/>
            </w:rPr>
            <w:t>Cases</w:t>
          </w:r>
          <w:r>
            <w:rPr/>
            <w:tab/>
            <w:t>4</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ascii="Verdana" w:hAnsi="Verdana"/>
              <w:sz w:val="24"/>
              <w:szCs w:val="24"/>
            </w:rPr>
            <w:t>1.</w:t>
          </w:r>
          <w:r>
            <w:rPr>
              <w:rFonts w:eastAsia="Times New Roman" w:cs="Arial" w:ascii="Verdana" w:hAnsi="Verdana"/>
              <w:color w:val="5A5A5A"/>
              <w:kern w:val="0"/>
              <w:sz w:val="24"/>
              <w:szCs w:val="24"/>
              <w:lang w:val="en-GB" w:eastAsia="en-US" w:bidi="ar-SA"/>
            </w:rPr>
            <w:t>4</w:t>
          </w:r>
          <w:r>
            <w:rPr>
              <w:rFonts w:ascii="Verdana" w:hAnsi="Verdana"/>
              <w:sz w:val="24"/>
              <w:szCs w:val="24"/>
            </w:rPr>
            <w:t>.</w:t>
          </w:r>
          <w:r>
            <w:rPr>
              <w:rFonts w:eastAsia="ＭＳ 明朝" w:cs="" w:ascii="Verdana" w:hAnsi="Verdana" w:cstheme="minorBidi" w:eastAsiaTheme="minorEastAsia"/>
              <w:color w:val="auto"/>
              <w:sz w:val="24"/>
              <w:szCs w:val="24"/>
              <w:lang w:val="en-US"/>
            </w:rPr>
            <w:tab/>
          </w:r>
          <w:r>
            <w:rPr>
              <w:rFonts w:eastAsia="Times New Roman" w:cs="Arial" w:ascii="Verdana" w:hAnsi="Verdana"/>
              <w:bCs/>
              <w:color w:val="5A5A5A"/>
              <w:kern w:val="0"/>
              <w:sz w:val="24"/>
              <w:szCs w:val="24"/>
              <w:lang w:val="en-GB" w:eastAsia="en-US" w:bidi="ar-SA"/>
            </w:rPr>
            <w:t>Automated Tests</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Times New Roman" w:cs="Arial" w:ascii="Verdana" w:hAnsi="Verdana"/>
              <w:color w:val="5A5A5A"/>
              <w:kern w:val="0"/>
              <w:sz w:val="24"/>
              <w:szCs w:val="24"/>
              <w:lang w:val="en-GB" w:eastAsia="en-US" w:bidi="ar-SA"/>
            </w:rPr>
            <w:t>1.5.</w:t>
          </w:r>
          <w:r>
            <w:rPr>
              <w:rFonts w:eastAsia="ＭＳ 明朝" w:cs="" w:ascii="Verdana" w:hAnsi="Verdana" w:cstheme="minorBidi" w:eastAsiaTheme="minorEastAsia"/>
              <w:color w:val="auto"/>
              <w:kern w:val="0"/>
              <w:sz w:val="24"/>
              <w:szCs w:val="24"/>
              <w:lang w:val="en-US" w:eastAsia="en-US" w:bidi="ar-SA"/>
            </w:rPr>
            <w:tab/>
          </w:r>
          <w:r>
            <w:rPr>
              <w:rFonts w:eastAsia="Times New Roman" w:cs="Arial" w:ascii="Verdana" w:hAnsi="Verdana"/>
              <w:bCs/>
              <w:color w:val="5A5A5A"/>
              <w:kern w:val="0"/>
              <w:sz w:val="24"/>
              <w:szCs w:val="24"/>
              <w:lang w:val="en-GB" w:eastAsia="en-US" w:bidi="ar-SA"/>
            </w:rPr>
            <w:t>API Tests</w:t>
          </w:r>
          <w:r>
            <w:rPr>
              <w:rFonts w:eastAsia="Times New Roman" w:cs="Arial"/>
              <w:color w:val="5A5A5A"/>
              <w:kern w:val="0"/>
              <w:sz w:val="24"/>
              <w:szCs w:val="24"/>
              <w:lang w:val="en-GB" w:eastAsia="en-US" w:bidi="ar-SA"/>
            </w:rPr>
            <w:tab/>
            <w:t>6</w:t>
          </w:r>
        </w:p>
        <w:p>
          <w:pPr>
            <w:pStyle w:val="Normal"/>
            <w:tabs>
              <w:tab w:val="clear" w:pos="851"/>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rFonts w:eastAsia="ＭＳ 明朝" w:cs="" w:cstheme="minorBidi" w:eastAsiaTheme="minorEastAsia" w:ascii="Calibri" w:hAnsi="Calibri"/>
              <w:color w:val="auto"/>
              <w:sz w:val="22"/>
              <w:szCs w:val="22"/>
              <w:lang w:val="en-US"/>
            </w:rPr>
          </w:r>
        </w:p>
        <w:p>
          <w:pPr>
            <w:pStyle w:val="Contents1"/>
            <w:rPr>
              <w:rFonts w:ascii="Calibri" w:hAnsi="Calibri" w:eastAsia="ＭＳ 明朝" w:cs="" w:asciiTheme="minorHAnsi" w:cstheme="minorBidi" w:eastAsiaTheme="minorEastAsia" w:hAnsiTheme="minorHAnsi"/>
              <w:color w:val="auto"/>
              <w:sz w:val="22"/>
              <w:szCs w:val="22"/>
              <w:lang w:val="en-US"/>
            </w:rPr>
          </w:pPr>
          <w:r>
            <w:rPr/>
            <w:t>Test Results</w:t>
            <w:tab/>
            <w:t>5</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1.3.</w:t>
          </w:r>
          <w:r>
            <w:rPr>
              <w:rFonts w:eastAsia="ＭＳ 明朝" w:cs="" w:ascii="Calibri" w:hAnsi="Calibri" w:asciiTheme="minorHAnsi" w:cstheme="minorBidi" w:eastAsiaTheme="minorEastAsia" w:hAnsiTheme="minorHAnsi"/>
              <w:color w:val="auto"/>
              <w:sz w:val="22"/>
              <w:szCs w:val="22"/>
              <w:lang w:val="en-US"/>
            </w:rPr>
            <w:tab/>
          </w:r>
          <w:r>
            <w:rPr/>
            <w:t>Executed Test Cases</w:t>
            <w:tab/>
            <w:t>5</w:t>
          </w:r>
        </w:p>
        <w:p>
          <w:pPr>
            <w:pStyle w:val="Contents1"/>
            <w:rPr>
              <w:rFonts w:ascii="Calibri" w:hAnsi="Calibri" w:eastAsia="ＭＳ 明朝" w:cs="" w:asciiTheme="minorHAnsi" w:cstheme="minorBidi" w:eastAsiaTheme="minorEastAsia" w:hAnsiTheme="minorHAnsi"/>
              <w:color w:val="auto"/>
              <w:sz w:val="22"/>
              <w:szCs w:val="22"/>
              <w:lang w:val="en-US"/>
            </w:rPr>
          </w:pPr>
          <w:r>
            <w:rPr/>
            <w:t>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1.5.</w:t>
          </w:r>
          <w:r>
            <w:rPr>
              <w:rFonts w:eastAsia="ＭＳ 明朝" w:cs="" w:ascii="Calibri" w:hAnsi="Calibri" w:asciiTheme="minorHAnsi" w:cstheme="minorBidi" w:eastAsiaTheme="minorEastAsia" w:hAnsiTheme="minorHAnsi"/>
              <w:color w:val="auto"/>
              <w:sz w:val="22"/>
              <w:szCs w:val="22"/>
              <w:lang w:val="en-US"/>
            </w:rPr>
            <w:tab/>
          </w:r>
          <w:r>
            <w:rPr/>
            <w:t>New defects</w:t>
            <w:tab/>
            <w:t>6</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1.6.</w:t>
          </w:r>
          <w:r>
            <w:rPr>
              <w:rFonts w:eastAsia="ＭＳ 明朝" w:cs="" w:ascii="Calibri" w:hAnsi="Calibri" w:asciiTheme="minorHAnsi" w:cstheme="minorBidi" w:eastAsiaTheme="minorEastAsia" w:hAnsiTheme="minorHAnsi"/>
              <w:color w:val="auto"/>
              <w:sz w:val="22"/>
              <w:szCs w:val="22"/>
              <w:lang w:val="en-US"/>
            </w:rPr>
            <w:tab/>
          </w:r>
          <w:r>
            <w:rPr/>
            <w:t>Validated bugs</w:t>
            <w:tab/>
            <w:t>7</w:t>
          </w:r>
        </w:p>
        <w:p>
          <w:pPr>
            <w:pStyle w:val="Contents2"/>
            <w:tabs>
              <w:tab w:val="left" w:pos="360" w:leader="none"/>
              <w:tab w:val="left" w:pos="1200" w:leader="none"/>
              <w:tab w:val="right" w:pos="9360" w:leader="dot"/>
            </w:tabs>
            <w:rPr>
              <w:rFonts w:ascii="Calibri" w:hAnsi="Calibri" w:eastAsia="ＭＳ 明朝" w:cs="" w:asciiTheme="minorHAnsi" w:cstheme="minorBidi" w:eastAsiaTheme="minorEastAsia" w:hAnsiTheme="minorHAnsi"/>
              <w:color w:val="auto"/>
              <w:sz w:val="22"/>
              <w:szCs w:val="22"/>
              <w:lang w:val="en-US"/>
            </w:rPr>
          </w:pPr>
          <w:r>
            <w:rPr/>
            <w:t>1.7.</w:t>
          </w:r>
          <w:r>
            <w:rPr>
              <w:rFonts w:eastAsia="ＭＳ 明朝"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ＭＳ 明朝"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465718303"/>
      <w:bookmarkStart w:id="4" w:name="_Toc302146247"/>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I created a website-mindmap using Xmind to understand it better and view the basic layout and it’s main features included in the Header-Body-Footer. After reviewing the website-mindmap, the main functionalities and features were exctracted that were put in a testing-mindmap. This testing-mindmap helped create the actual test cases in TestLink for the main functionalities.</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4"/>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1"/>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1"/>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3"/>
        <w:gridCol w:w="3017"/>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3" w:type="dxa"/>
            <w:tcBorders/>
          </w:tcPr>
          <w:p>
            <w:pPr>
              <w:pStyle w:val="TableContents"/>
              <w:widowControl w:val="false"/>
              <w:spacing w:before="200" w:after="0"/>
              <w:jc w:val="center"/>
              <w:rPr>
                <w:b/>
                <w:b/>
                <w:bCs/>
              </w:rPr>
            </w:pPr>
            <w:r>
              <w:rPr>
                <w:b/>
                <w:bCs/>
              </w:rPr>
              <w:t>Functionality</w:t>
            </w:r>
          </w:p>
        </w:tc>
        <w:tc>
          <w:tcPr>
            <w:tcW w:w="3017"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3"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3" w:type="dxa"/>
            <w:tcBorders/>
          </w:tcPr>
          <w:p>
            <w:pPr>
              <w:pStyle w:val="TableContents"/>
              <w:widowControl w:val="false"/>
              <w:spacing w:before="200" w:after="0"/>
              <w:jc w:val="center"/>
              <w:rPr/>
            </w:pPr>
            <w:r>
              <w:rPr/>
              <w:t>Register Account</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3" w:type="dxa"/>
            <w:tcBorders/>
          </w:tcPr>
          <w:p>
            <w:pPr>
              <w:pStyle w:val="TableContents"/>
              <w:widowControl w:val="false"/>
              <w:spacing w:before="200" w:after="0"/>
              <w:jc w:val="center"/>
              <w:rPr/>
            </w:pPr>
            <w:r>
              <w:rPr/>
              <w:t>Favourite Products</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3" w:type="dxa"/>
            <w:tcBorders/>
          </w:tcPr>
          <w:p>
            <w:pPr>
              <w:pStyle w:val="TableContents"/>
              <w:widowControl w:val="false"/>
              <w:spacing w:before="200" w:after="0"/>
              <w:jc w:val="center"/>
              <w:rPr/>
            </w:pPr>
            <w:r>
              <w:rPr/>
              <w:t>Add To Bag</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3" w:type="dxa"/>
            <w:tcBorders/>
          </w:tcPr>
          <w:p>
            <w:pPr>
              <w:pStyle w:val="TableContents"/>
              <w:widowControl w:val="false"/>
              <w:spacing w:before="200" w:after="0"/>
              <w:jc w:val="center"/>
              <w:rPr/>
            </w:pPr>
            <w:r>
              <w:rPr/>
              <w:t>Shopping Cart</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3" w:type="dxa"/>
            <w:tcBorders/>
          </w:tcPr>
          <w:p>
            <w:pPr>
              <w:pStyle w:val="TableContents"/>
              <w:widowControl w:val="false"/>
              <w:spacing w:before="200" w:after="0"/>
              <w:jc w:val="center"/>
              <w:rPr/>
            </w:pPr>
            <w:r>
              <w:rPr/>
              <w:t>Account Page(Operations)</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3" w:type="dxa"/>
            <w:tcBorders/>
          </w:tcPr>
          <w:p>
            <w:pPr>
              <w:pStyle w:val="TableContents"/>
              <w:widowControl w:val="false"/>
              <w:spacing w:before="200" w:after="0"/>
              <w:jc w:val="center"/>
              <w:rPr/>
            </w:pPr>
            <w:r>
              <w:rPr/>
              <w:t>Search Bar</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3" w:type="dxa"/>
            <w:tcBorders/>
          </w:tcPr>
          <w:p>
            <w:pPr>
              <w:pStyle w:val="TableContents"/>
              <w:widowControl w:val="false"/>
              <w:spacing w:before="200" w:after="0"/>
              <w:jc w:val="center"/>
              <w:rPr/>
            </w:pPr>
            <w:r>
              <w:rPr/>
              <w:t>Filter Products</w:t>
            </w:r>
          </w:p>
        </w:tc>
        <w:tc>
          <w:tcPr>
            <w:tcW w:w="3017"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3" w:type="dxa"/>
            <w:tcBorders/>
          </w:tcPr>
          <w:p>
            <w:pPr>
              <w:pStyle w:val="TableContents"/>
              <w:widowControl w:val="false"/>
              <w:spacing w:before="200" w:after="0"/>
              <w:jc w:val="center"/>
              <w:rPr/>
            </w:pPr>
            <w:r>
              <w:rPr/>
              <w:t>-</w:t>
            </w:r>
          </w:p>
        </w:tc>
        <w:tc>
          <w:tcPr>
            <w:tcW w:w="3017"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3" w:type="dxa"/>
            <w:tcBorders/>
          </w:tcPr>
          <w:p>
            <w:pPr>
              <w:pStyle w:val="TableContents"/>
              <w:widowControl w:val="false"/>
              <w:spacing w:before="200" w:after="0"/>
              <w:jc w:val="center"/>
              <w:rPr/>
            </w:pPr>
            <w:r>
              <w:rPr/>
              <w:t>-</w:t>
            </w:r>
          </w:p>
        </w:tc>
        <w:tc>
          <w:tcPr>
            <w:tcW w:w="3017"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3" w:type="dxa"/>
            <w:tcBorders/>
          </w:tcPr>
          <w:p>
            <w:pPr>
              <w:pStyle w:val="TableContents"/>
              <w:widowControl w:val="false"/>
              <w:spacing w:before="200" w:after="0"/>
              <w:jc w:val="center"/>
              <w:rPr/>
            </w:pPr>
            <w:r>
              <w:rPr/>
              <w:t>-</w:t>
            </w:r>
          </w:p>
        </w:tc>
        <w:tc>
          <w:tcPr>
            <w:tcW w:w="3017"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t>1.4 Automated Tests</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8"/>
                    <a:stretch>
                      <a:fillRect/>
                    </a:stretch>
                  </pic:blipFill>
                  <pic:spPr bwMode="auto">
                    <a:xfrm>
                      <a:off x="0" y="0"/>
                      <a:ext cx="5939790" cy="3783965"/>
                    </a:xfrm>
                    <a:prstGeom prst="rect">
                      <a:avLst/>
                    </a:prstGeom>
                  </pic:spPr>
                </pic:pic>
              </a:graphicData>
            </a:graphic>
          </wp:anchor>
        </w:drawing>
      </w:r>
      <w:r>
        <w:br w:type="page"/>
      </w:r>
    </w:p>
    <w:p>
      <w:pPr>
        <w:pStyle w:val="Normal"/>
        <w:rPr/>
      </w:pPr>
      <w:r>
        <w:rPr/>
        <w:t xml:space="preserve">1.5 </w:t>
      </w:r>
      <w:r>
        <w:rPr>
          <w:rFonts w:eastAsia="Times New Roman" w:cs="Arial"/>
          <w:color w:val="5A5A5A"/>
          <w:kern w:val="0"/>
          <w:sz w:val="24"/>
          <w:szCs w:val="24"/>
          <w:lang w:val="en-GB" w:eastAsia="en-US" w:bidi="ar-SA"/>
        </w:rPr>
        <w:t>API Tests</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9">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10">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tab/>
        <w:tab/>
        <w:tab/>
        <w:tab/>
      </w:r>
    </w:p>
    <w:p>
      <w:pPr>
        <w:pStyle w:val="Heading1"/>
        <w:rPr/>
      </w:pPr>
      <w:r>
        <w:rPr/>
      </w:r>
    </w:p>
    <w:p>
      <w:pPr>
        <w:pStyle w:val="Heading1"/>
        <w:rPr/>
      </w:pPr>
      <w:r>
        <w:rPr/>
      </w:r>
    </w:p>
    <w:p>
      <w:pPr>
        <w:pStyle w:val="Heading1"/>
        <w:rPr/>
      </w:pPr>
      <w:bookmarkStart w:id="6" w:name="_Toc465718306"/>
      <w:r>
        <w:rPr/>
        <w:t>Test Results</w:t>
      </w:r>
      <w:bookmarkEnd w:id="6"/>
    </w:p>
    <w:p>
      <w:pPr>
        <w:pStyle w:val="Heading2"/>
        <w:keepNext w:val="true"/>
        <w:widowControl w:val="false"/>
        <w:numPr>
          <w:ilvl w:val="0"/>
          <w:numId w:val="0"/>
        </w:numPr>
        <w:suppressAutoHyphens w:val="true"/>
        <w:bidi w:val="0"/>
        <w:spacing w:lineRule="atLeast" w:line="320" w:before="320" w:after="120"/>
        <w:ind w:left="3276" w:hanging="0"/>
        <w:jc w:val="left"/>
        <w:outlineLvl w:val="1"/>
        <w:rPr>
          <w:rFonts w:ascii="Verdana" w:hAnsi="Verdana" w:eastAsia="Times New Roman" w:cs="Arial"/>
          <w:color w:val="5A5A5A"/>
          <w:kern w:val="0"/>
          <w:sz w:val="28"/>
          <w:szCs w:val="24"/>
          <w:lang w:val="en-GB" w:eastAsia="en-US" w:bidi="ar-SA"/>
        </w:rPr>
      </w:pPr>
      <w:r>
        <w:rPr>
          <w:rFonts w:eastAsia="Times New Roman" w:cs="Arial"/>
          <w:color w:val="5A5A5A"/>
          <w:kern w:val="0"/>
          <w:sz w:val="28"/>
          <w:szCs w:val="24"/>
          <w:lang w:val="en-GB" w:eastAsia="en-US" w:bidi="ar-SA"/>
        </w:rPr>
      </w:r>
    </w:p>
    <w:p>
      <w:pPr>
        <w:pStyle w:val="Heading2"/>
        <w:widowControl w:val="false"/>
        <w:numPr>
          <w:ilvl w:val="0"/>
          <w:numId w:val="0"/>
        </w:numPr>
        <w:suppressAutoHyphens w:val="true"/>
        <w:bidi w:val="0"/>
        <w:spacing w:lineRule="atLeast" w:line="320" w:before="320" w:after="120"/>
        <w:ind w:left="0" w:hanging="0"/>
        <w:jc w:val="left"/>
        <w:outlineLvl w:val="1"/>
        <w:rPr>
          <w:rFonts w:ascii="Verdana" w:hAnsi="Verdana" w:eastAsia="Times New Roman" w:cs="Arial"/>
          <w:color w:val="5A5A5A"/>
          <w:kern w:val="0"/>
          <w:sz w:val="28"/>
          <w:szCs w:val="24"/>
          <w:lang w:val="en-GB" w:eastAsia="en-US" w:bidi="ar-SA"/>
        </w:rPr>
      </w:pPr>
      <w:r>
        <w:rPr>
          <w:rFonts w:eastAsia="Times New Roman" w:cs="Arial"/>
          <w:color w:val="5A5A5A"/>
          <w:kern w:val="0"/>
          <w:sz w:val="28"/>
          <w:szCs w:val="24"/>
          <w:lang w:val="en-GB" w:eastAsia="en-US" w:bidi="ar-SA"/>
        </w:rPr>
        <w:t xml:space="preserve">2.0.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1.3.1.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r>
        <w:br w:type="page"/>
      </w:r>
    </w:p>
    <w:p>
      <w:pPr>
        <w:pStyle w:val="Heading1"/>
        <w:ind w:hanging="0"/>
        <w:rPr/>
      </w:pPr>
      <w:bookmarkStart w:id="8" w:name="_Toc465718309"/>
      <w:r>
        <w:rPr/>
        <w:t>Defects</w:t>
      </w:r>
      <w:bookmarkEnd w:id="8"/>
    </w:p>
    <w:p>
      <w:pPr>
        <w:pStyle w:val="Heading2"/>
        <w:numPr>
          <w:ilvl w:val="0"/>
          <w:numId w:val="0"/>
        </w:numPr>
        <w:ind w:left="3276" w:hanging="0"/>
        <w:rPr/>
      </w:pPr>
      <w:r>
        <w:rPr/>
        <w:t xml:space="preserve">1.5 </w:t>
      </w:r>
      <w:bookmarkStart w:id="9" w:name="_Toc465718310"/>
      <w:r>
        <w:rPr/>
        <w:t>New defects</w:t>
      </w:r>
      <w:bookmarkEnd w:id="9"/>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ID</w:t>
            </w:r>
          </w:p>
        </w:tc>
        <w:tc>
          <w:tcPr>
            <w:tcW w:w="6392" w:type="dxa"/>
            <w:tcBorders>
              <w:top w:val="single" w:sz="12" w:space="0" w:color="000000"/>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Defect summary</w:t>
            </w:r>
          </w:p>
        </w:tc>
        <w:tc>
          <w:tcPr>
            <w:tcW w:w="1439" w:type="dxa"/>
            <w:tcBorders>
              <w:top w:val="single" w:sz="12" w:space="0" w:color="000000"/>
              <w:right w:val="nil"/>
            </w:tcBorders>
            <w:shd w:color="auto" w:fill="F2F2F2" w:themeFill="background1" w:themeFillShade="f2" w:val="clear"/>
          </w:tcPr>
          <w:p>
            <w:pPr>
              <w:pStyle w:val="Normal"/>
              <w:widowControl w:val="false"/>
              <w:spacing w:before="200" w:after="0"/>
              <w:jc w:val="left"/>
              <w:rPr>
                <w:sz w:val="18"/>
                <w:szCs w:val="18"/>
              </w:rPr>
            </w:pPr>
            <w:r>
              <w:rPr>
                <w:rFonts w:eastAsia="Times New Roman"/>
                <w:kern w:val="0"/>
                <w:sz w:val="18"/>
                <w:szCs w:val="18"/>
                <w:lang w:eastAsia="en-US" w:bidi="ar-SA"/>
              </w:rPr>
              <w:t>Severity</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2">
              <w:r>
                <w:rPr>
                  <w:rStyle w:val="InternetLink"/>
                  <w:rFonts w:eastAsia="Times New Roman"/>
                  <w:kern w:val="0"/>
                  <w:sz w:val="18"/>
                  <w:szCs w:val="18"/>
                  <w:lang w:eastAsia="en-US" w:bidi="ar-SA"/>
                </w:rPr>
                <w:t>0006851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Items Counting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3">
              <w:r>
                <w:rPr>
                  <w:rStyle w:val="InternetLink"/>
                  <w:rFonts w:eastAsia="Times New Roman"/>
                  <w:kern w:val="0"/>
                  <w:sz w:val="18"/>
                  <w:szCs w:val="18"/>
                  <w:lang w:eastAsia="en-US" w:bidi="ar-SA"/>
                </w:rPr>
                <w:t>0006853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Identical Items Appear on Distinct Positions</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4">
              <w:r>
                <w:rPr>
                  <w:rStyle w:val="InternetLink"/>
                  <w:rFonts w:eastAsia="Times New Roman"/>
                  <w:kern w:val="0"/>
                  <w:sz w:val="18"/>
                  <w:szCs w:val="18"/>
                  <w:lang w:eastAsia="en-US" w:bidi="ar-SA"/>
                </w:rPr>
                <w:t>0006854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Exceeding Stock Availability is Allowed</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5">
              <w:r>
                <w:rPr>
                  <w:rStyle w:val="InternetLink"/>
                  <w:rFonts w:eastAsia="Times New Roman"/>
                  <w:kern w:val="0"/>
                  <w:sz w:val="18"/>
                  <w:szCs w:val="18"/>
                  <w:lang w:eastAsia="en-US" w:bidi="ar-SA"/>
                </w:rPr>
                <w:t>0006855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Price Updates for Big Data</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6">
              <w:r>
                <w:rPr>
                  <w:rStyle w:val="InternetLink"/>
                  <w:rFonts w:eastAsia="Times New Roman"/>
                  <w:kern w:val="0"/>
                  <w:sz w:val="18"/>
                  <w:szCs w:val="18"/>
                  <w:lang w:eastAsia="en-US" w:bidi="ar-SA"/>
                </w:rPr>
                <w:t>0006856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Incorrect Price</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7">
              <w:r>
                <w:rPr>
                  <w:rStyle w:val="InternetLink"/>
                  <w:rFonts w:eastAsia="Times New Roman"/>
                  <w:kern w:val="0"/>
                  <w:sz w:val="18"/>
                  <w:szCs w:val="18"/>
                  <w:lang w:eastAsia="en-US" w:bidi="ar-SA"/>
                </w:rPr>
                <w:t>0006858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No Confirmation Message for Empty Cart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8">
              <w:r>
                <w:rPr>
                  <w:rStyle w:val="InternetLink"/>
                  <w:rFonts w:eastAsia="Times New Roman"/>
                  <w:kern w:val="0"/>
                  <w:sz w:val="18"/>
                  <w:szCs w:val="18"/>
                  <w:lang w:eastAsia="en-US" w:bidi="ar-SA"/>
                </w:rPr>
                <w:t>0006859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Add To Cart: No Validation on Input for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19">
              <w:r>
                <w:rPr>
                  <w:rStyle w:val="InternetLink"/>
                  <w:rFonts w:eastAsia="Times New Roman"/>
                  <w:kern w:val="0"/>
                  <w:sz w:val="18"/>
                  <w:szCs w:val="18"/>
                  <w:lang w:eastAsia="en-US" w:bidi="ar-SA"/>
                </w:rPr>
                <w:t>0006862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Change Typeface for Blocks Improper Result</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0">
              <w:r>
                <w:rPr>
                  <w:rStyle w:val="InternetLink"/>
                  <w:rFonts w:eastAsia="Times New Roman"/>
                  <w:kern w:val="0"/>
                  <w:sz w:val="18"/>
                  <w:szCs w:val="18"/>
                  <w:lang w:eastAsia="en-US" w:bidi="ar-SA"/>
                </w:rPr>
                <w:t>0006864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Checkout Permitted for Out of Stock Quantity</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1">
              <w:r>
                <w:rPr>
                  <w:rStyle w:val="InternetLink"/>
                  <w:rFonts w:eastAsia="Times New Roman"/>
                  <w:kern w:val="0"/>
                  <w:sz w:val="18"/>
                  <w:szCs w:val="18"/>
                  <w:lang w:eastAsia="en-US" w:bidi="ar-SA"/>
                </w:rPr>
                <w:t>0006870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Mobile Device: Shopping Cart: Remove Button Missing</w:t>
            </w:r>
          </w:p>
        </w:tc>
        <w:tc>
          <w:tcPr>
            <w:tcW w:w="1439" w:type="dxa"/>
            <w:tcBorders>
              <w:right w:val="nil"/>
            </w:tcBorders>
          </w:tcPr>
          <w:p>
            <w:pPr>
              <w:pStyle w:val="Normal"/>
              <w:widowControl w:val="false"/>
              <w:spacing w:before="200" w:after="0"/>
              <w:jc w:val="left"/>
              <w:rPr>
                <w:b/>
                <w:b/>
                <w:sz w:val="18"/>
                <w:szCs w:val="18"/>
              </w:rPr>
            </w:pPr>
            <w:r>
              <w:rPr>
                <w:rFonts w:eastAsia="Times New Roman"/>
                <w:b/>
                <w:kern w:val="0"/>
                <w:sz w:val="18"/>
                <w:szCs w:val="18"/>
                <w:lang w:eastAsia="en-US" w:bidi="ar-SA"/>
              </w:rPr>
              <w:t>major</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2">
              <w:r>
                <w:rPr>
                  <w:rStyle w:val="InternetLink"/>
                  <w:rFonts w:eastAsia="Times New Roman"/>
                  <w:kern w:val="0"/>
                  <w:sz w:val="18"/>
                  <w:szCs w:val="18"/>
                  <w:lang w:eastAsia="en-US" w:bidi="ar-SA"/>
                </w:rPr>
                <w:t>0006852</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Shopping Cart: Estimate Arrival on a Past Date</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3">
              <w:r>
                <w:rPr>
                  <w:rStyle w:val="InternetLink"/>
                  <w:rFonts w:eastAsia="Times New Roman"/>
                  <w:kern w:val="0"/>
                  <w:sz w:val="18"/>
                  <w:szCs w:val="18"/>
                  <w:lang w:eastAsia="en-US" w:bidi="ar-SA"/>
                </w:rPr>
                <w:t>0006860</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Invented Here: Sort By Doesn't Work For Filters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4">
              <w:r>
                <w:rPr>
                  <w:rStyle w:val="InternetLink"/>
                  <w:rFonts w:eastAsia="Times New Roman"/>
                  <w:kern w:val="0"/>
                  <w:sz w:val="18"/>
                  <w:szCs w:val="18"/>
                  <w:lang w:eastAsia="en-US" w:bidi="ar-SA"/>
                </w:rPr>
                <w:t>0006861</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Blank Entry Generates Results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5">
              <w:r>
                <w:rPr>
                  <w:rStyle w:val="InternetLink"/>
                  <w:rFonts w:eastAsia="Times New Roman"/>
                  <w:kern w:val="0"/>
                  <w:sz w:val="18"/>
                  <w:szCs w:val="18"/>
                  <w:lang w:eastAsia="en-US" w:bidi="ar-SA"/>
                </w:rPr>
                <w:t>0006863</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Name Store: Missing Error Message for Special Characters</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6">
              <w:r>
                <w:rPr>
                  <w:rStyle w:val="InternetLink"/>
                  <w:rFonts w:eastAsia="Times New Roman"/>
                  <w:kern w:val="0"/>
                  <w:sz w:val="18"/>
                  <w:szCs w:val="18"/>
                  <w:lang w:eastAsia="en-US" w:bidi="ar-SA"/>
                </w:rPr>
                <w:t>0006865</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No Name Validation</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7">
              <w:r>
                <w:rPr>
                  <w:rStyle w:val="InternetLink"/>
                  <w:rFonts w:eastAsia="Times New Roman"/>
                  <w:kern w:val="0"/>
                  <w:sz w:val="18"/>
                  <w:szCs w:val="18"/>
                  <w:lang w:eastAsia="en-US" w:bidi="ar-SA"/>
                </w:rPr>
                <w:t>0006866</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Checkout: Invalid Shipping Address Accepted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8">
              <w:r>
                <w:rPr>
                  <w:rStyle w:val="InternetLink"/>
                  <w:rFonts w:eastAsia="Times New Roman"/>
                  <w:kern w:val="0"/>
                  <w:sz w:val="18"/>
                  <w:szCs w:val="18"/>
                  <w:lang w:eastAsia="en-US" w:bidi="ar-SA"/>
                </w:rPr>
                <w:t>0006868</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Standard Guest Checkout: User Can Jump to Last Step</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29">
              <w:r>
                <w:rPr>
                  <w:rStyle w:val="InternetLink"/>
                  <w:rFonts w:eastAsia="Times New Roman"/>
                  <w:kern w:val="0"/>
                  <w:sz w:val="18"/>
                  <w:szCs w:val="18"/>
                  <w:lang w:eastAsia="en-US" w:bidi="ar-SA"/>
                </w:rPr>
                <w:t>0006869</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Registration Data Allowed</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tcBorders>
          </w:tcPr>
          <w:p>
            <w:pPr>
              <w:pStyle w:val="Normal"/>
              <w:widowControl w:val="false"/>
              <w:spacing w:before="200" w:after="0"/>
              <w:jc w:val="left"/>
              <w:rPr>
                <w:sz w:val="18"/>
                <w:szCs w:val="18"/>
              </w:rPr>
            </w:pPr>
            <w:hyperlink r:id="rId30">
              <w:r>
                <w:rPr>
                  <w:rStyle w:val="InternetLink"/>
                  <w:rFonts w:eastAsia="Times New Roman"/>
                  <w:kern w:val="0"/>
                  <w:sz w:val="18"/>
                  <w:szCs w:val="18"/>
                  <w:lang w:eastAsia="en-US" w:bidi="ar-SA"/>
                </w:rPr>
                <w:t>0007094</w:t>
              </w:r>
            </w:hyperlink>
          </w:p>
        </w:tc>
        <w:tc>
          <w:tcPr>
            <w:tcW w:w="6392" w:type="dxa"/>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Login Button Not Visible Enough</w:t>
            </w:r>
          </w:p>
        </w:tc>
        <w:tc>
          <w:tcPr>
            <w:tcW w:w="1439" w:type="dxa"/>
            <w:tcBorders>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r>
        <w:trPr>
          <w:trHeight w:val="500" w:hRule="atLeast"/>
        </w:trPr>
        <w:tc>
          <w:tcPr>
            <w:tcW w:w="1525" w:type="dxa"/>
            <w:tcBorders>
              <w:left w:val="nil"/>
              <w:bottom w:val="single" w:sz="12" w:space="0" w:color="000000"/>
            </w:tcBorders>
          </w:tcPr>
          <w:p>
            <w:pPr>
              <w:pStyle w:val="Normal"/>
              <w:widowControl w:val="false"/>
              <w:spacing w:before="200" w:after="0"/>
              <w:jc w:val="left"/>
              <w:rPr>
                <w:sz w:val="18"/>
                <w:szCs w:val="18"/>
              </w:rPr>
            </w:pPr>
            <w:hyperlink r:id="rId31">
              <w:r>
                <w:rPr>
                  <w:rStyle w:val="InternetLink"/>
                  <w:rFonts w:eastAsia="Times New Roman"/>
                  <w:kern w:val="0"/>
                  <w:sz w:val="18"/>
                  <w:szCs w:val="18"/>
                  <w:lang w:eastAsia="en-US" w:bidi="ar-SA"/>
                </w:rPr>
                <w:t>0007096</w:t>
              </w:r>
            </w:hyperlink>
          </w:p>
        </w:tc>
        <w:tc>
          <w:tcPr>
            <w:tcW w:w="6392" w:type="dxa"/>
            <w:tcBorders>
              <w:bottom w:val="single" w:sz="12" w:space="0" w:color="000000"/>
            </w:tcBorders>
            <w:vAlign w:val="bottom"/>
          </w:tcPr>
          <w:p>
            <w:pPr>
              <w:pStyle w:val="Normal"/>
              <w:widowControl w:val="false"/>
              <w:spacing w:before="200" w:after="0"/>
              <w:jc w:val="left"/>
              <w:rPr>
                <w:sz w:val="18"/>
                <w:szCs w:val="18"/>
              </w:rPr>
            </w:pPr>
            <w:r>
              <w:rPr>
                <w:rFonts w:eastAsia="Times New Roman"/>
                <w:kern w:val="0"/>
                <w:sz w:val="18"/>
                <w:szCs w:val="18"/>
                <w:lang w:eastAsia="en-US" w:bidi="ar-SA"/>
              </w:rPr>
              <w:t>My Account: Invalid Birthday in Birthday Club</w:t>
            </w:r>
          </w:p>
        </w:tc>
        <w:tc>
          <w:tcPr>
            <w:tcW w:w="1439" w:type="dxa"/>
            <w:tcBorders>
              <w:bottom w:val="single" w:sz="12" w:space="0" w:color="000000"/>
              <w:right w:val="nil"/>
            </w:tcBorders>
          </w:tcPr>
          <w:p>
            <w:pPr>
              <w:pStyle w:val="Normal"/>
              <w:widowControl w:val="false"/>
              <w:spacing w:before="200" w:after="0"/>
              <w:jc w:val="left"/>
              <w:rPr>
                <w:sz w:val="18"/>
                <w:szCs w:val="18"/>
              </w:rPr>
            </w:pPr>
            <w:r>
              <w:rPr>
                <w:rFonts w:eastAsia="Times New Roman"/>
                <w:kern w:val="0"/>
                <w:sz w:val="18"/>
                <w:szCs w:val="18"/>
                <w:lang w:eastAsia="en-US" w:bidi="ar-SA"/>
              </w:rPr>
              <w:t>normal</w:t>
            </w:r>
          </w:p>
        </w:tc>
      </w:tr>
    </w:tbl>
    <w:p>
      <w:pPr>
        <w:pStyle w:val="Heading2"/>
        <w:numPr>
          <w:ilvl w:val="0"/>
          <w:numId w:val="0"/>
        </w:numPr>
        <w:ind w:left="180"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10" w:name="_Toc465718311"/>
      <w:bookmarkStart w:id="11" w:name="_Toc465718311"/>
      <w:bookmarkEnd w:id="11"/>
    </w:p>
    <w:p>
      <w:pPr>
        <w:pStyle w:val="Normal"/>
        <w:rPr>
          <w:bCs/>
        </w:rPr>
      </w:pPr>
      <w:r>
        <w:rPr>
          <w:bCs/>
        </w:rPr>
      </w:r>
    </w:p>
    <w:p>
      <w:pPr>
        <w:pStyle w:val="Heading1"/>
        <w:rPr/>
      </w:pPr>
      <w:r>
        <w:rPr/>
      </w:r>
    </w:p>
    <w:p>
      <w:pPr>
        <w:pStyle w:val="Normal"/>
        <w:spacing w:lineRule="exact" w:line="260" w:before="0" w:after="0"/>
        <w:rPr>
          <w:bCs/>
          <w:color w:val="7030A0"/>
          <w:kern w:val="2"/>
          <w:sz w:val="32"/>
          <w:szCs w:val="32"/>
        </w:rPr>
      </w:pPr>
      <w:r>
        <w:rPr>
          <w:bCs/>
          <w:color w:val="7030A0"/>
          <w:kern w:val="2"/>
          <w:sz w:val="32"/>
          <w:szCs w:val="32"/>
        </w:rPr>
      </w:r>
      <w:r>
        <w:br w:type="page"/>
      </w:r>
    </w:p>
    <w:p>
      <w:pPr>
        <w:pStyle w:val="Heading1"/>
        <w:rPr/>
      </w:pPr>
      <w:bookmarkStart w:id="12" w:name="_Toc465718313"/>
      <w:r>
        <w:rPr/>
        <w:t>Conclusions</w:t>
      </w:r>
      <w:bookmarkStart w:id="13" w:name="_Toc440274109"/>
      <w:bookmarkStart w:id="14" w:name="_Toc381091466"/>
      <w:bookmarkStart w:id="15" w:name="_GoBack"/>
      <w:bookmarkEnd w:id="12"/>
      <w:bookmarkEnd w:id="13"/>
      <w:bookmarkEnd w:id="14"/>
      <w:bookmarkEnd w:id="15"/>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32"/>
      <w:headerReference w:type="first" r:id="rId33"/>
      <w:footerReference w:type="default" r:id="rId34"/>
      <w:footerReference w:type="first" r:id="rId3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Verdana">
    <w:charset w:val="01"/>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1">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7">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851"/>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851"/>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851"/>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851"/>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3"/>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ＭＳ ゴシック"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851"/>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851"/>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851"/>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851"/>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851"/>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851"/>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851"/>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851"/>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851"/>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6"/>
      </w:numPr>
      <w:tabs>
        <w:tab w:val="clear" w:pos="851"/>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7"/>
      </w:numPr>
      <w:tabs>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5"/>
      </w:numPr>
      <w:tabs>
        <w:tab w:val="clear" w:pos="851"/>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851"/>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851"/>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ＭＳ ゴシック"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10"/>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ＭＳ ゴシック"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8"/>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9"/>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851"/>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image" Target="media/image1.png"/><Relationship Id="rId9" Type="http://schemas.openxmlformats.org/officeDocument/2006/relationships/hyperlink" Target="./API%20Test%20Collection/eMAG.ro.postman_collection.json" TargetMode="External"/><Relationship Id="rId10" Type="http://schemas.openxmlformats.org/officeDocument/2006/relationships/hyperlink" Target="./API%20Test%20Collection/eMAG.ro.postman_test_run.json" TargetMode="External"/><Relationship Id="rId11" Type="http://schemas.openxmlformats.org/officeDocument/2006/relationships/image" Target="media/image2.png"/><Relationship Id="rId12" Type="http://schemas.openxmlformats.org/officeDocument/2006/relationships/hyperlink" Target="http://bugs.scoalainformala.ro/view.php?id=6851" TargetMode="External"/><Relationship Id="rId13" Type="http://schemas.openxmlformats.org/officeDocument/2006/relationships/hyperlink" Target="http://bugs.scoalainformala.ro/view.php?id=6853" TargetMode="External"/><Relationship Id="rId14" Type="http://schemas.openxmlformats.org/officeDocument/2006/relationships/hyperlink" Target="http://bugs.scoalainformala.ro/view.php?id=6854" TargetMode="External"/><Relationship Id="rId15" Type="http://schemas.openxmlformats.org/officeDocument/2006/relationships/hyperlink" Target="http://bugs.scoalainformala.ro/view.php?id=6855" TargetMode="External"/><Relationship Id="rId16" Type="http://schemas.openxmlformats.org/officeDocument/2006/relationships/hyperlink" Target="http://bugs.scoalainformala.ro/view.php?id=6856" TargetMode="External"/><Relationship Id="rId17" Type="http://schemas.openxmlformats.org/officeDocument/2006/relationships/hyperlink" Target="http://bugs.scoalainformala.ro/view.php?id=6858" TargetMode="External"/><Relationship Id="rId18" Type="http://schemas.openxmlformats.org/officeDocument/2006/relationships/hyperlink" Target="http://bugs.scoalainformala.ro/view.php?id=6859" TargetMode="External"/><Relationship Id="rId19" Type="http://schemas.openxmlformats.org/officeDocument/2006/relationships/hyperlink" Target="http://bugs.scoalainformala.ro/view.php?id=6862" TargetMode="External"/><Relationship Id="rId20" Type="http://schemas.openxmlformats.org/officeDocument/2006/relationships/hyperlink" Target="http://bugs.scoalainformala.ro/view.php?id=6864" TargetMode="External"/><Relationship Id="rId21" Type="http://schemas.openxmlformats.org/officeDocument/2006/relationships/hyperlink" Target="http://bugs.scoalainformala.ro/view.php?id=6870" TargetMode="External"/><Relationship Id="rId22" Type="http://schemas.openxmlformats.org/officeDocument/2006/relationships/hyperlink" Target="http://bugs.scoalainformala.ro/view.php?id=6852" TargetMode="External"/><Relationship Id="rId23" Type="http://schemas.openxmlformats.org/officeDocument/2006/relationships/hyperlink" Target="http://bugs.scoalainformala.ro/view.php?id=6860" TargetMode="External"/><Relationship Id="rId24" Type="http://schemas.openxmlformats.org/officeDocument/2006/relationships/hyperlink" Target="http://bugs.scoalainformala.ro/view.php?id=6861" TargetMode="External"/><Relationship Id="rId25" Type="http://schemas.openxmlformats.org/officeDocument/2006/relationships/hyperlink" Target="http://bugs.scoalainformala.ro/view.php?id=6863" TargetMode="External"/><Relationship Id="rId26" Type="http://schemas.openxmlformats.org/officeDocument/2006/relationships/hyperlink" Target="http://bugs.scoalainformala.ro/view.php?id=6865" TargetMode="External"/><Relationship Id="rId27" Type="http://schemas.openxmlformats.org/officeDocument/2006/relationships/hyperlink" Target="http://bugs.scoalainformala.ro/view.php?id=6866" TargetMode="External"/><Relationship Id="rId28" Type="http://schemas.openxmlformats.org/officeDocument/2006/relationships/hyperlink" Target="http://bugs.scoalainformala.ro/view.php?id=6868" TargetMode="External"/><Relationship Id="rId29" Type="http://schemas.openxmlformats.org/officeDocument/2006/relationships/hyperlink" Target="http://bugs.scoalainformala.ro/view.php?id=6869" TargetMode="External"/><Relationship Id="rId30" Type="http://schemas.openxmlformats.org/officeDocument/2006/relationships/hyperlink" Target="http://bugs.scoalainformala.ro/view.php?id=7094" TargetMode="External"/><Relationship Id="rId31" Type="http://schemas.openxmlformats.org/officeDocument/2006/relationships/hyperlink" Target="http://bugs.scoalainformala.ro/view.php?id=7096"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Relationship Id="rId4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32</TotalTime>
  <Application>LibreOffice/7.0.0.3$Windows_X86_64 LibreOffice_project/8061b3e9204bef6b321a21033174034a5e2ea88e</Application>
  <Pages>11</Pages>
  <Words>1094</Words>
  <Characters>6150</Characters>
  <CharactersWithSpaces>6974</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2020-11-14T15:20:48Z</dcterms:modified>
  <cp:revision>13</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