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E1C55" w14:textId="77777777" w:rsidR="00600650" w:rsidRPr="00CF5EF4" w:rsidRDefault="00600650" w:rsidP="0093160F">
      <w:pPr>
        <w:pStyle w:val="Ttulo"/>
        <w:jc w:val="both"/>
        <w:rPr>
          <w:kern w:val="0"/>
          <w:lang w:val="pt-BR"/>
        </w:rPr>
      </w:pPr>
      <w:r w:rsidRPr="00CF5EF4">
        <w:rPr>
          <w:lang w:val="pt-BR"/>
        </w:rPr>
        <w:t>Plano de Aula Estruturado – Origem da Filosofia (1º ano do Ensino Médio)</w:t>
      </w:r>
    </w:p>
    <w:p w14:paraId="42F31348" w14:textId="77777777" w:rsidR="00600650" w:rsidRPr="00CF5EF4" w:rsidRDefault="00600650" w:rsidP="0093160F">
      <w:pPr>
        <w:pStyle w:val="Ttulo1"/>
        <w:jc w:val="both"/>
        <w:rPr>
          <w:rFonts w:eastAsia="Times New Roman"/>
          <w:lang w:val="pt-BR"/>
        </w:rPr>
      </w:pPr>
      <w:r w:rsidRPr="00CF5EF4">
        <w:rPr>
          <w:rFonts w:eastAsia="Times New Roman"/>
          <w:lang w:val="pt-BR"/>
        </w:rPr>
        <w:t>Introdução e Informações Gerais</w:t>
      </w:r>
    </w:p>
    <w:p w14:paraId="023783F5" w14:textId="77777777" w:rsidR="00600650" w:rsidRPr="00CF5EF4" w:rsidRDefault="00600650" w:rsidP="0093160F">
      <w:pPr>
        <w:jc w:val="both"/>
        <w:rPr>
          <w:lang w:val="pt-BR"/>
        </w:rPr>
      </w:pPr>
      <w:r w:rsidRPr="00CF5EF4">
        <w:rPr>
          <w:lang w:val="pt-BR"/>
        </w:rPr>
        <w:t>Este plano de aula foi elaborado para o 1º ano do Ensino Médio, na área de Humanidades – Filosofia, com duração de uma aula de 50 minutos. O conteúdo está integralmente alinhado à avaliação externa de referência PAS 1 – UnB, assegurando consonância com as competências exigidas na matriz avaliativa. O público-alvo são professores do Ensino Médio comprometidos com práticas pedagógicas inovadoras, baseadas em evidências e voltadas para a formação cidadã.</w:t>
      </w:r>
    </w:p>
    <w:p w14:paraId="26CDF678" w14:textId="77777777" w:rsidR="00600650" w:rsidRPr="00CF5EF4" w:rsidRDefault="00600650" w:rsidP="0093160F">
      <w:pPr>
        <w:pStyle w:val="Ttulo2"/>
        <w:jc w:val="both"/>
        <w:rPr>
          <w:rFonts w:eastAsia="Times New Roman"/>
          <w:lang w:val="pt-BR"/>
        </w:rPr>
      </w:pPr>
      <w:r w:rsidRPr="00CF5EF4">
        <w:rPr>
          <w:rFonts w:eastAsia="Times New Roman"/>
          <w:lang w:val="pt-BR"/>
        </w:rPr>
        <w:t>Princípios Norteadores e Aplicação ao Plano</w:t>
      </w:r>
    </w:p>
    <w:p w14:paraId="4675105E" w14:textId="77777777" w:rsidR="00600650" w:rsidRPr="00CF5EF4" w:rsidRDefault="00600650" w:rsidP="0093160F">
      <w:pPr>
        <w:jc w:val="both"/>
        <w:rPr>
          <w:lang w:val="pt-BR"/>
        </w:rPr>
      </w:pPr>
      <w:r w:rsidRPr="00CF5EF4">
        <w:rPr>
          <w:lang w:val="pt-BR"/>
        </w:rPr>
        <w:t>A estrutura deste plano de aula fundamenta-se em oito princípios pedagógicos, explicitados a seguir, acompanhados de exemplos práticos de sua aplicação em objetivos, metodologia, avaliação e resultados esperados: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2"/>
        <w:gridCol w:w="2624"/>
        <w:gridCol w:w="4104"/>
      </w:tblGrid>
      <w:tr w:rsidR="00600650" w:rsidRPr="00C87D80" w14:paraId="318F6AE1" w14:textId="77777777">
        <w:tc>
          <w:tcPr>
            <w:tcW w:w="0" w:type="auto"/>
            <w:hideMark/>
          </w:tcPr>
          <w:p w14:paraId="1401CE87" w14:textId="77777777" w:rsidR="00600650" w:rsidRPr="00C87D80" w:rsidRDefault="00600650" w:rsidP="0093160F">
            <w:pPr>
              <w:spacing w:after="0" w:line="240" w:lineRule="auto"/>
              <w:jc w:val="both"/>
              <w:rPr>
                <w:b/>
                <w:bCs/>
                <w:sz w:val="18"/>
                <w:szCs w:val="18"/>
                <w:lang w:val="pt-BR"/>
              </w:rPr>
            </w:pPr>
            <w:proofErr w:type="spellStart"/>
            <w:r w:rsidRPr="00C87D80">
              <w:rPr>
                <w:b/>
                <w:bCs/>
                <w:sz w:val="18"/>
                <w:szCs w:val="18"/>
                <w:lang w:val="pt-BR"/>
              </w:rPr>
              <w:t>Tag</w:t>
            </w:r>
            <w:proofErr w:type="spellEnd"/>
          </w:p>
        </w:tc>
        <w:tc>
          <w:tcPr>
            <w:tcW w:w="0" w:type="auto"/>
            <w:hideMark/>
          </w:tcPr>
          <w:p w14:paraId="245CC57F" w14:textId="77777777" w:rsidR="00600650" w:rsidRPr="00C87D80" w:rsidRDefault="00600650" w:rsidP="0093160F">
            <w:pPr>
              <w:spacing w:after="0" w:line="240" w:lineRule="auto"/>
              <w:jc w:val="both"/>
              <w:rPr>
                <w:b/>
                <w:bCs/>
                <w:sz w:val="18"/>
                <w:szCs w:val="18"/>
                <w:lang w:val="pt-BR"/>
              </w:rPr>
            </w:pPr>
            <w:r w:rsidRPr="00C87D80">
              <w:rPr>
                <w:b/>
                <w:bCs/>
                <w:sz w:val="18"/>
                <w:szCs w:val="18"/>
                <w:lang w:val="pt-BR"/>
              </w:rPr>
              <w:t>Descrição</w:t>
            </w:r>
          </w:p>
        </w:tc>
        <w:tc>
          <w:tcPr>
            <w:tcW w:w="0" w:type="auto"/>
            <w:hideMark/>
          </w:tcPr>
          <w:p w14:paraId="1611524F" w14:textId="77777777" w:rsidR="00600650" w:rsidRPr="00C87D80" w:rsidRDefault="00600650" w:rsidP="0093160F">
            <w:pPr>
              <w:spacing w:after="0" w:line="240" w:lineRule="auto"/>
              <w:jc w:val="both"/>
              <w:rPr>
                <w:b/>
                <w:bCs/>
                <w:sz w:val="18"/>
                <w:szCs w:val="18"/>
                <w:lang w:val="pt-BR"/>
              </w:rPr>
            </w:pPr>
            <w:r w:rsidRPr="00C87D80">
              <w:rPr>
                <w:b/>
                <w:bCs/>
                <w:sz w:val="18"/>
                <w:szCs w:val="18"/>
                <w:lang w:val="pt-BR"/>
              </w:rPr>
              <w:t>Aplicação no Plano</w:t>
            </w:r>
          </w:p>
        </w:tc>
      </w:tr>
      <w:tr w:rsidR="00600650" w:rsidRPr="00C87D80" w14:paraId="6DB50B3D" w14:textId="77777777">
        <w:tc>
          <w:tcPr>
            <w:tcW w:w="0" w:type="auto"/>
            <w:shd w:val="clear" w:color="auto" w:fill="F2F2F2"/>
            <w:vAlign w:val="center"/>
            <w:hideMark/>
          </w:tcPr>
          <w:p w14:paraId="66040CD5" w14:textId="77777777" w:rsidR="00600650" w:rsidRPr="00C87D80" w:rsidRDefault="00600650" w:rsidP="0093160F">
            <w:pPr>
              <w:jc w:val="both"/>
              <w:rPr>
                <w:sz w:val="18"/>
                <w:szCs w:val="18"/>
                <w:lang w:val="pt-BR"/>
              </w:rPr>
            </w:pPr>
            <w:r w:rsidRPr="00C87D80">
              <w:rPr>
                <w:sz w:val="18"/>
                <w:szCs w:val="18"/>
                <w:lang w:val="pt-BR"/>
              </w:rPr>
              <w:t>Transparência Pedagógica</w:t>
            </w:r>
          </w:p>
        </w:tc>
        <w:tc>
          <w:tcPr>
            <w:tcW w:w="0" w:type="auto"/>
            <w:shd w:val="clear" w:color="auto" w:fill="F2F2F2"/>
            <w:vAlign w:val="center"/>
            <w:hideMark/>
          </w:tcPr>
          <w:p w14:paraId="446D3214" w14:textId="77777777" w:rsidR="00600650" w:rsidRPr="00C87D80" w:rsidRDefault="00600650" w:rsidP="0093160F">
            <w:pPr>
              <w:jc w:val="both"/>
              <w:rPr>
                <w:sz w:val="18"/>
                <w:szCs w:val="18"/>
                <w:lang w:val="pt-BR"/>
              </w:rPr>
            </w:pPr>
            <w:r w:rsidRPr="00C87D80">
              <w:rPr>
                <w:sz w:val="18"/>
                <w:szCs w:val="18"/>
                <w:lang w:val="pt-BR"/>
              </w:rPr>
              <w:t>Clareza e abertura nas práticas educativas, tornando explícitos objetivos, critérios e processos.</w:t>
            </w:r>
          </w:p>
        </w:tc>
        <w:tc>
          <w:tcPr>
            <w:tcW w:w="0" w:type="auto"/>
            <w:shd w:val="clear" w:color="auto" w:fill="F2F2F2"/>
            <w:vAlign w:val="center"/>
            <w:hideMark/>
          </w:tcPr>
          <w:p w14:paraId="2C26F5EB" w14:textId="77777777" w:rsidR="00600650" w:rsidRPr="00C87D80" w:rsidRDefault="00600650" w:rsidP="0093160F">
            <w:pPr>
              <w:jc w:val="both"/>
              <w:rPr>
                <w:sz w:val="18"/>
                <w:szCs w:val="18"/>
                <w:lang w:val="pt-BR"/>
              </w:rPr>
            </w:pPr>
            <w:r w:rsidRPr="00C87D80">
              <w:rPr>
                <w:sz w:val="18"/>
                <w:szCs w:val="18"/>
                <w:lang w:val="pt-BR"/>
              </w:rPr>
              <w:t>Todos os objetivos, critérios de avaliação, metodologias e resultados esperados estão descritos de forma clara e acessível, promovendo compreensão e diálogo aberto com os estudantes.</w:t>
            </w:r>
          </w:p>
        </w:tc>
      </w:tr>
      <w:tr w:rsidR="00600650" w:rsidRPr="00C87D80" w14:paraId="0314135D" w14:textId="77777777">
        <w:tc>
          <w:tcPr>
            <w:tcW w:w="0" w:type="auto"/>
            <w:hideMark/>
          </w:tcPr>
          <w:p w14:paraId="557D1F51" w14:textId="77777777" w:rsidR="00600650" w:rsidRPr="00C87D80" w:rsidRDefault="00600650" w:rsidP="0093160F">
            <w:pPr>
              <w:spacing w:after="0" w:line="240" w:lineRule="auto"/>
              <w:jc w:val="both"/>
              <w:rPr>
                <w:sz w:val="18"/>
                <w:szCs w:val="18"/>
                <w:lang w:val="pt-BR"/>
              </w:rPr>
            </w:pPr>
            <w:r w:rsidRPr="00C87D80">
              <w:rPr>
                <w:sz w:val="18"/>
                <w:szCs w:val="18"/>
                <w:lang w:val="pt-BR"/>
              </w:rPr>
              <w:t>Planejamento Baseado em Evidências</w:t>
            </w:r>
          </w:p>
        </w:tc>
        <w:tc>
          <w:tcPr>
            <w:tcW w:w="0" w:type="auto"/>
            <w:hideMark/>
          </w:tcPr>
          <w:p w14:paraId="3C273F84" w14:textId="77777777" w:rsidR="00600650" w:rsidRPr="00C87D80" w:rsidRDefault="00600650" w:rsidP="0093160F">
            <w:pPr>
              <w:spacing w:after="0" w:line="240" w:lineRule="auto"/>
              <w:jc w:val="both"/>
              <w:rPr>
                <w:sz w:val="18"/>
                <w:szCs w:val="18"/>
                <w:lang w:val="pt-BR"/>
              </w:rPr>
            </w:pPr>
            <w:r w:rsidRPr="00C87D80">
              <w:rPr>
                <w:sz w:val="18"/>
                <w:szCs w:val="18"/>
                <w:lang w:val="pt-BR"/>
              </w:rPr>
              <w:t>Fundamentação em dados, pesquisas e bibliografia reconhecida.</w:t>
            </w:r>
          </w:p>
        </w:tc>
        <w:tc>
          <w:tcPr>
            <w:tcW w:w="0" w:type="auto"/>
            <w:hideMark/>
          </w:tcPr>
          <w:p w14:paraId="48BC83AB" w14:textId="77777777" w:rsidR="00600650" w:rsidRPr="00C87D80" w:rsidRDefault="00600650" w:rsidP="0093160F">
            <w:pPr>
              <w:spacing w:after="0" w:line="240" w:lineRule="auto"/>
              <w:jc w:val="both"/>
              <w:rPr>
                <w:sz w:val="18"/>
                <w:szCs w:val="18"/>
                <w:lang w:val="pt-BR"/>
              </w:rPr>
            </w:pPr>
            <w:r w:rsidRPr="00C87D80">
              <w:rPr>
                <w:sz w:val="18"/>
                <w:szCs w:val="18"/>
                <w:lang w:val="pt-BR"/>
              </w:rPr>
              <w:t>Seleção de conteúdos e métodos sustentada por referências bibliográficas consagradas e experiências comprovadas em sala de aula.</w:t>
            </w:r>
          </w:p>
        </w:tc>
      </w:tr>
      <w:tr w:rsidR="00600650" w:rsidRPr="00C87D80" w14:paraId="37D685A4" w14:textId="77777777">
        <w:tc>
          <w:tcPr>
            <w:tcW w:w="0" w:type="auto"/>
            <w:shd w:val="clear" w:color="auto" w:fill="F2F2F2"/>
            <w:vAlign w:val="center"/>
            <w:hideMark/>
          </w:tcPr>
          <w:p w14:paraId="34377AE7" w14:textId="77777777" w:rsidR="00600650" w:rsidRPr="00C87D80" w:rsidRDefault="00600650" w:rsidP="0093160F">
            <w:pPr>
              <w:jc w:val="both"/>
              <w:rPr>
                <w:sz w:val="18"/>
                <w:szCs w:val="18"/>
                <w:lang w:val="pt-BR"/>
              </w:rPr>
            </w:pPr>
            <w:r w:rsidRPr="00C87D80">
              <w:rPr>
                <w:sz w:val="18"/>
                <w:szCs w:val="18"/>
                <w:lang w:val="pt-BR"/>
              </w:rPr>
              <w:t>Alinhamento Matriz PAS</w:t>
            </w:r>
          </w:p>
        </w:tc>
        <w:tc>
          <w:tcPr>
            <w:tcW w:w="0" w:type="auto"/>
            <w:shd w:val="clear" w:color="auto" w:fill="F2F2F2"/>
            <w:vAlign w:val="center"/>
            <w:hideMark/>
          </w:tcPr>
          <w:p w14:paraId="4F72B886" w14:textId="77777777" w:rsidR="00600650" w:rsidRPr="00C87D80" w:rsidRDefault="00600650" w:rsidP="0093160F">
            <w:pPr>
              <w:jc w:val="both"/>
              <w:rPr>
                <w:sz w:val="18"/>
                <w:szCs w:val="18"/>
                <w:lang w:val="pt-BR"/>
              </w:rPr>
            </w:pPr>
            <w:r w:rsidRPr="00C87D80">
              <w:rPr>
                <w:sz w:val="18"/>
                <w:szCs w:val="18"/>
                <w:lang w:val="pt-BR"/>
              </w:rPr>
              <w:t>Coerência entre o plano e a matriz de referência da avaliação PAS.</w:t>
            </w:r>
          </w:p>
        </w:tc>
        <w:tc>
          <w:tcPr>
            <w:tcW w:w="0" w:type="auto"/>
            <w:shd w:val="clear" w:color="auto" w:fill="F2F2F2"/>
            <w:vAlign w:val="center"/>
            <w:hideMark/>
          </w:tcPr>
          <w:p w14:paraId="7F1DDDE5" w14:textId="77777777" w:rsidR="00600650" w:rsidRPr="00C87D80" w:rsidRDefault="00600650" w:rsidP="0093160F">
            <w:pPr>
              <w:jc w:val="both"/>
              <w:rPr>
                <w:sz w:val="18"/>
                <w:szCs w:val="18"/>
                <w:lang w:val="pt-BR"/>
              </w:rPr>
            </w:pPr>
            <w:r w:rsidRPr="00C87D80">
              <w:rPr>
                <w:sz w:val="18"/>
                <w:szCs w:val="18"/>
                <w:lang w:val="pt-BR"/>
              </w:rPr>
              <w:t>Objetivos, competências e critérios de avaliação diretamente vinculados aos descritores da Matriz PAS 1.</w:t>
            </w:r>
          </w:p>
        </w:tc>
      </w:tr>
      <w:tr w:rsidR="00600650" w:rsidRPr="00C87D80" w14:paraId="6056956C" w14:textId="77777777">
        <w:tc>
          <w:tcPr>
            <w:tcW w:w="0" w:type="auto"/>
            <w:hideMark/>
          </w:tcPr>
          <w:p w14:paraId="3BD1AA56" w14:textId="77777777" w:rsidR="00600650" w:rsidRPr="00C87D80" w:rsidRDefault="00600650" w:rsidP="0093160F">
            <w:pPr>
              <w:spacing w:after="0" w:line="240" w:lineRule="auto"/>
              <w:jc w:val="both"/>
              <w:rPr>
                <w:sz w:val="18"/>
                <w:szCs w:val="18"/>
                <w:lang w:val="pt-BR"/>
              </w:rPr>
            </w:pPr>
            <w:r w:rsidRPr="00C87D80">
              <w:rPr>
                <w:sz w:val="18"/>
                <w:szCs w:val="18"/>
                <w:lang w:val="pt-BR"/>
              </w:rPr>
              <w:t>Avaliação Formativa</w:t>
            </w:r>
          </w:p>
        </w:tc>
        <w:tc>
          <w:tcPr>
            <w:tcW w:w="0" w:type="auto"/>
            <w:hideMark/>
          </w:tcPr>
          <w:p w14:paraId="75808333" w14:textId="77777777" w:rsidR="00600650" w:rsidRPr="00C87D80" w:rsidRDefault="00600650" w:rsidP="0093160F">
            <w:pPr>
              <w:spacing w:after="0" w:line="240" w:lineRule="auto"/>
              <w:jc w:val="both"/>
              <w:rPr>
                <w:sz w:val="18"/>
                <w:szCs w:val="18"/>
                <w:lang w:val="pt-BR"/>
              </w:rPr>
            </w:pPr>
            <w:r w:rsidRPr="00C87D80">
              <w:rPr>
                <w:sz w:val="18"/>
                <w:szCs w:val="18"/>
                <w:lang w:val="pt-BR"/>
              </w:rPr>
              <w:t>Acompanhamento contínuo do desenvolvimento do estudante.</w:t>
            </w:r>
          </w:p>
        </w:tc>
        <w:tc>
          <w:tcPr>
            <w:tcW w:w="0" w:type="auto"/>
            <w:hideMark/>
          </w:tcPr>
          <w:p w14:paraId="5E363330" w14:textId="69DD5200" w:rsidR="00600650" w:rsidRPr="00C87D80" w:rsidRDefault="00600650" w:rsidP="0093160F">
            <w:pPr>
              <w:spacing w:after="0" w:line="240" w:lineRule="auto"/>
              <w:jc w:val="both"/>
              <w:rPr>
                <w:sz w:val="18"/>
                <w:szCs w:val="18"/>
                <w:lang w:val="pt-BR"/>
              </w:rPr>
            </w:pPr>
            <w:r w:rsidRPr="00C87D80">
              <w:rPr>
                <w:sz w:val="18"/>
                <w:szCs w:val="18"/>
                <w:lang w:val="pt-BR"/>
              </w:rPr>
              <w:t xml:space="preserve">Processos avaliativos ao longo da aula, com devolutivas qualificadas e uso de </w:t>
            </w:r>
            <w:r w:rsidR="00C87D80" w:rsidRPr="00C87D80">
              <w:rPr>
                <w:sz w:val="18"/>
                <w:szCs w:val="18"/>
                <w:lang w:val="pt-BR"/>
              </w:rPr>
              <w:t>rubricas</w:t>
            </w:r>
            <w:r w:rsidRPr="00C87D80">
              <w:rPr>
                <w:sz w:val="18"/>
                <w:szCs w:val="18"/>
                <w:lang w:val="pt-BR"/>
              </w:rPr>
              <w:t xml:space="preserve"> para nortear o avanço.</w:t>
            </w:r>
          </w:p>
        </w:tc>
      </w:tr>
      <w:tr w:rsidR="00600650" w:rsidRPr="00C87D80" w14:paraId="46A28108" w14:textId="77777777">
        <w:tc>
          <w:tcPr>
            <w:tcW w:w="0" w:type="auto"/>
            <w:shd w:val="clear" w:color="auto" w:fill="F2F2F2"/>
            <w:vAlign w:val="center"/>
            <w:hideMark/>
          </w:tcPr>
          <w:p w14:paraId="74AF3A08" w14:textId="77777777" w:rsidR="00600650" w:rsidRPr="00C87D80" w:rsidRDefault="00600650" w:rsidP="0093160F">
            <w:pPr>
              <w:jc w:val="both"/>
              <w:rPr>
                <w:sz w:val="18"/>
                <w:szCs w:val="18"/>
                <w:lang w:val="pt-BR"/>
              </w:rPr>
            </w:pPr>
            <w:r w:rsidRPr="00C87D80">
              <w:rPr>
                <w:sz w:val="18"/>
                <w:szCs w:val="18"/>
                <w:lang w:val="pt-BR"/>
              </w:rPr>
              <w:t>Pensamento Crítico</w:t>
            </w:r>
          </w:p>
        </w:tc>
        <w:tc>
          <w:tcPr>
            <w:tcW w:w="0" w:type="auto"/>
            <w:shd w:val="clear" w:color="auto" w:fill="F2F2F2"/>
            <w:vAlign w:val="center"/>
            <w:hideMark/>
          </w:tcPr>
          <w:p w14:paraId="01523108" w14:textId="77777777" w:rsidR="00600650" w:rsidRPr="00C87D80" w:rsidRDefault="00600650" w:rsidP="0093160F">
            <w:pPr>
              <w:jc w:val="both"/>
              <w:rPr>
                <w:sz w:val="18"/>
                <w:szCs w:val="18"/>
                <w:lang w:val="pt-BR"/>
              </w:rPr>
            </w:pPr>
            <w:r w:rsidRPr="00C87D80">
              <w:rPr>
                <w:sz w:val="18"/>
                <w:szCs w:val="18"/>
                <w:lang w:val="pt-BR"/>
              </w:rPr>
              <w:t>Promoção do raciocínio autônomo e fundamentado.</w:t>
            </w:r>
          </w:p>
        </w:tc>
        <w:tc>
          <w:tcPr>
            <w:tcW w:w="0" w:type="auto"/>
            <w:shd w:val="clear" w:color="auto" w:fill="F2F2F2"/>
            <w:vAlign w:val="center"/>
            <w:hideMark/>
          </w:tcPr>
          <w:p w14:paraId="492FB794" w14:textId="77777777" w:rsidR="00600650" w:rsidRPr="00C87D80" w:rsidRDefault="00600650" w:rsidP="0093160F">
            <w:pPr>
              <w:jc w:val="both"/>
              <w:rPr>
                <w:sz w:val="18"/>
                <w:szCs w:val="18"/>
                <w:lang w:val="pt-BR"/>
              </w:rPr>
            </w:pPr>
            <w:r w:rsidRPr="00C87D80">
              <w:rPr>
                <w:sz w:val="18"/>
                <w:szCs w:val="18"/>
                <w:lang w:val="pt-BR"/>
              </w:rPr>
              <w:t>Atividades problematizadoras, debates e análise de situações reais, estimulando argumentação e reflexão.</w:t>
            </w:r>
          </w:p>
        </w:tc>
      </w:tr>
      <w:tr w:rsidR="00600650" w:rsidRPr="00C87D80" w14:paraId="43D79084" w14:textId="77777777">
        <w:tc>
          <w:tcPr>
            <w:tcW w:w="0" w:type="auto"/>
            <w:hideMark/>
          </w:tcPr>
          <w:p w14:paraId="633CF429" w14:textId="77777777" w:rsidR="00600650" w:rsidRPr="00C87D80" w:rsidRDefault="00600650" w:rsidP="0093160F">
            <w:pPr>
              <w:spacing w:after="0" w:line="240" w:lineRule="auto"/>
              <w:jc w:val="both"/>
              <w:rPr>
                <w:sz w:val="18"/>
                <w:szCs w:val="18"/>
                <w:lang w:val="pt-BR"/>
              </w:rPr>
            </w:pPr>
            <w:r w:rsidRPr="00C87D80">
              <w:rPr>
                <w:sz w:val="18"/>
                <w:szCs w:val="18"/>
                <w:lang w:val="pt-BR"/>
              </w:rPr>
              <w:t>Interdisciplinaridade</w:t>
            </w:r>
          </w:p>
        </w:tc>
        <w:tc>
          <w:tcPr>
            <w:tcW w:w="0" w:type="auto"/>
            <w:hideMark/>
          </w:tcPr>
          <w:p w14:paraId="346FA415" w14:textId="77777777" w:rsidR="00600650" w:rsidRPr="00C87D80" w:rsidRDefault="00600650" w:rsidP="0093160F">
            <w:pPr>
              <w:spacing w:after="0" w:line="240" w:lineRule="auto"/>
              <w:jc w:val="both"/>
              <w:rPr>
                <w:sz w:val="18"/>
                <w:szCs w:val="18"/>
                <w:lang w:val="pt-BR"/>
              </w:rPr>
            </w:pPr>
            <w:r w:rsidRPr="00C87D80">
              <w:rPr>
                <w:sz w:val="18"/>
                <w:szCs w:val="18"/>
                <w:lang w:val="pt-BR"/>
              </w:rPr>
              <w:t>Integração de saberes de diferentes áreas.</w:t>
            </w:r>
          </w:p>
        </w:tc>
        <w:tc>
          <w:tcPr>
            <w:tcW w:w="0" w:type="auto"/>
            <w:hideMark/>
          </w:tcPr>
          <w:p w14:paraId="39F695A4" w14:textId="77777777" w:rsidR="00600650" w:rsidRPr="00C87D80" w:rsidRDefault="00600650" w:rsidP="0093160F">
            <w:pPr>
              <w:spacing w:after="0" w:line="240" w:lineRule="auto"/>
              <w:jc w:val="both"/>
              <w:rPr>
                <w:sz w:val="18"/>
                <w:szCs w:val="18"/>
                <w:lang w:val="pt-BR"/>
              </w:rPr>
            </w:pPr>
            <w:r w:rsidRPr="00C87D80">
              <w:rPr>
                <w:sz w:val="18"/>
                <w:szCs w:val="18"/>
                <w:lang w:val="pt-BR"/>
              </w:rPr>
              <w:t>Articulação de temas filosóficos com História, Ciências e Língua Portuguesa, enriquecendo o repertório dos alunos.</w:t>
            </w:r>
          </w:p>
        </w:tc>
      </w:tr>
      <w:tr w:rsidR="00600650" w:rsidRPr="00C87D80" w14:paraId="02142F64" w14:textId="77777777">
        <w:tc>
          <w:tcPr>
            <w:tcW w:w="0" w:type="auto"/>
            <w:shd w:val="clear" w:color="auto" w:fill="F2F2F2"/>
            <w:vAlign w:val="center"/>
            <w:hideMark/>
          </w:tcPr>
          <w:p w14:paraId="3FCFECEC" w14:textId="77777777" w:rsidR="00600650" w:rsidRPr="00C87D80" w:rsidRDefault="00600650" w:rsidP="0093160F">
            <w:pPr>
              <w:jc w:val="both"/>
              <w:rPr>
                <w:sz w:val="18"/>
                <w:szCs w:val="18"/>
                <w:lang w:val="pt-BR"/>
              </w:rPr>
            </w:pPr>
            <w:r w:rsidRPr="00C87D80">
              <w:rPr>
                <w:sz w:val="18"/>
                <w:szCs w:val="18"/>
                <w:lang w:val="pt-BR"/>
              </w:rPr>
              <w:t>Educação para Cidadania</w:t>
            </w:r>
          </w:p>
        </w:tc>
        <w:tc>
          <w:tcPr>
            <w:tcW w:w="0" w:type="auto"/>
            <w:shd w:val="clear" w:color="auto" w:fill="F2F2F2"/>
            <w:vAlign w:val="center"/>
            <w:hideMark/>
          </w:tcPr>
          <w:p w14:paraId="26C0F2D3" w14:textId="77777777" w:rsidR="00600650" w:rsidRPr="00C87D80" w:rsidRDefault="00600650" w:rsidP="0093160F">
            <w:pPr>
              <w:jc w:val="both"/>
              <w:rPr>
                <w:sz w:val="18"/>
                <w:szCs w:val="18"/>
                <w:lang w:val="pt-BR"/>
              </w:rPr>
            </w:pPr>
            <w:r w:rsidRPr="00C87D80">
              <w:rPr>
                <w:sz w:val="18"/>
                <w:szCs w:val="18"/>
                <w:lang w:val="pt-BR"/>
              </w:rPr>
              <w:t>Formação de sujeitos críticos e participativos.</w:t>
            </w:r>
          </w:p>
        </w:tc>
        <w:tc>
          <w:tcPr>
            <w:tcW w:w="0" w:type="auto"/>
            <w:shd w:val="clear" w:color="auto" w:fill="F2F2F2"/>
            <w:vAlign w:val="center"/>
            <w:hideMark/>
          </w:tcPr>
          <w:p w14:paraId="5330615E" w14:textId="77777777" w:rsidR="00600650" w:rsidRPr="00C87D80" w:rsidRDefault="00600650" w:rsidP="0093160F">
            <w:pPr>
              <w:jc w:val="both"/>
              <w:rPr>
                <w:sz w:val="18"/>
                <w:szCs w:val="18"/>
                <w:lang w:val="pt-BR"/>
              </w:rPr>
            </w:pPr>
            <w:r w:rsidRPr="00C87D80">
              <w:rPr>
                <w:sz w:val="18"/>
                <w:szCs w:val="18"/>
                <w:lang w:val="pt-BR"/>
              </w:rPr>
              <w:t>Discussão de temas contemporâneos (</w:t>
            </w:r>
            <w:r w:rsidRPr="00C87D80">
              <w:rPr>
                <w:i/>
                <w:iCs/>
                <w:sz w:val="18"/>
                <w:szCs w:val="18"/>
                <w:lang w:val="pt-BR"/>
              </w:rPr>
              <w:t xml:space="preserve">fake </w:t>
            </w:r>
            <w:proofErr w:type="spellStart"/>
            <w:r w:rsidRPr="00C87D80">
              <w:rPr>
                <w:i/>
                <w:iCs/>
                <w:sz w:val="18"/>
                <w:szCs w:val="18"/>
                <w:lang w:val="pt-BR"/>
              </w:rPr>
              <w:t>news</w:t>
            </w:r>
            <w:proofErr w:type="spellEnd"/>
            <w:r w:rsidRPr="00C87D80">
              <w:rPr>
                <w:sz w:val="18"/>
                <w:szCs w:val="18"/>
                <w:lang w:val="pt-BR"/>
              </w:rPr>
              <w:t>, ética, participação social) e estímulo à postura cidadã.</w:t>
            </w:r>
          </w:p>
        </w:tc>
      </w:tr>
      <w:tr w:rsidR="00600650" w:rsidRPr="00C87D80" w14:paraId="1E94385B" w14:textId="77777777">
        <w:tc>
          <w:tcPr>
            <w:tcW w:w="0" w:type="auto"/>
            <w:hideMark/>
          </w:tcPr>
          <w:p w14:paraId="5B6AB371" w14:textId="77777777" w:rsidR="00600650" w:rsidRPr="00C87D80" w:rsidRDefault="00600650" w:rsidP="0093160F">
            <w:pPr>
              <w:spacing w:after="0" w:line="240" w:lineRule="auto"/>
              <w:jc w:val="both"/>
              <w:rPr>
                <w:sz w:val="18"/>
                <w:szCs w:val="18"/>
                <w:lang w:val="pt-BR"/>
              </w:rPr>
            </w:pPr>
            <w:r w:rsidRPr="00C87D80">
              <w:rPr>
                <w:sz w:val="18"/>
                <w:szCs w:val="18"/>
                <w:lang w:val="pt-BR"/>
              </w:rPr>
              <w:t>Boas Práticas Docentes</w:t>
            </w:r>
          </w:p>
        </w:tc>
        <w:tc>
          <w:tcPr>
            <w:tcW w:w="0" w:type="auto"/>
            <w:hideMark/>
          </w:tcPr>
          <w:p w14:paraId="2772E506" w14:textId="77777777" w:rsidR="00600650" w:rsidRPr="00C87D80" w:rsidRDefault="00600650" w:rsidP="0093160F">
            <w:pPr>
              <w:spacing w:after="0" w:line="240" w:lineRule="auto"/>
              <w:jc w:val="both"/>
              <w:rPr>
                <w:sz w:val="18"/>
                <w:szCs w:val="18"/>
                <w:lang w:val="pt-BR"/>
              </w:rPr>
            </w:pPr>
            <w:r w:rsidRPr="00C87D80">
              <w:rPr>
                <w:sz w:val="18"/>
                <w:szCs w:val="18"/>
                <w:lang w:val="pt-BR"/>
              </w:rPr>
              <w:t>Métodos eficazes, éticos e inovadores.</w:t>
            </w:r>
          </w:p>
        </w:tc>
        <w:tc>
          <w:tcPr>
            <w:tcW w:w="0" w:type="auto"/>
            <w:hideMark/>
          </w:tcPr>
          <w:p w14:paraId="7DC8E208" w14:textId="77777777" w:rsidR="00600650" w:rsidRPr="00C87D80" w:rsidRDefault="00600650" w:rsidP="0093160F">
            <w:pPr>
              <w:spacing w:after="0" w:line="240" w:lineRule="auto"/>
              <w:jc w:val="both"/>
              <w:rPr>
                <w:sz w:val="18"/>
                <w:szCs w:val="18"/>
                <w:lang w:val="pt-BR"/>
              </w:rPr>
            </w:pPr>
            <w:r w:rsidRPr="00C87D80">
              <w:rPr>
                <w:sz w:val="18"/>
                <w:szCs w:val="18"/>
                <w:lang w:val="pt-BR"/>
              </w:rPr>
              <w:t>Uso de metodologia ativa, problematizadora e avaliativa, com acompanhamento crítico do docente.</w:t>
            </w:r>
          </w:p>
        </w:tc>
      </w:tr>
    </w:tbl>
    <w:p w14:paraId="3742C0D1" w14:textId="77777777" w:rsidR="00600650" w:rsidRPr="00CF5EF4" w:rsidRDefault="00600650" w:rsidP="0093160F">
      <w:pPr>
        <w:spacing w:after="0"/>
        <w:jc w:val="both"/>
        <w:rPr>
          <w:rFonts w:ascii="Times New Roman" w:eastAsia="Times New Roman" w:hAnsi="Times New Roman"/>
          <w:sz w:val="24"/>
          <w:szCs w:val="24"/>
          <w:lang w:val="pt-BR"/>
        </w:rPr>
      </w:pPr>
    </w:p>
    <w:p w14:paraId="16EBEFE4" w14:textId="77777777" w:rsidR="00600650" w:rsidRPr="00CF5EF4" w:rsidRDefault="00600650" w:rsidP="0093160F">
      <w:pPr>
        <w:pStyle w:val="Ttulo1"/>
        <w:jc w:val="both"/>
        <w:rPr>
          <w:rFonts w:ascii="Calibri" w:hAnsi="Calibri"/>
          <w:sz w:val="26"/>
          <w:szCs w:val="26"/>
          <w:lang w:val="pt-BR"/>
        </w:rPr>
      </w:pPr>
      <w:r w:rsidRPr="00CF5EF4">
        <w:rPr>
          <w:lang w:val="pt-BR"/>
        </w:rPr>
        <w:lastRenderedPageBreak/>
        <w:t>Objetivo Geral</w:t>
      </w:r>
    </w:p>
    <w:p w14:paraId="745EA8C2" w14:textId="77777777" w:rsidR="00600650" w:rsidRPr="00CF5EF4" w:rsidRDefault="00600650" w:rsidP="0093160F">
      <w:pPr>
        <w:jc w:val="both"/>
        <w:rPr>
          <w:lang w:val="pt-BR"/>
        </w:rPr>
      </w:pPr>
      <w:r w:rsidRPr="00CF5EF4">
        <w:rPr>
          <w:lang w:val="pt-BR"/>
        </w:rPr>
        <w:t>Compreender a origem da Filosofia como forma racional de interpretação do mundo, analisando a passagem do mito ao logos e relacionando esse processo à vida quotidiana e ao desenvolvimento do pensamento crítico e cidadão.</w:t>
      </w:r>
    </w:p>
    <w:p w14:paraId="6E7D1DC0" w14:textId="77777777" w:rsidR="00600650" w:rsidRPr="00CF5EF4" w:rsidRDefault="00600650" w:rsidP="0093160F">
      <w:pPr>
        <w:jc w:val="both"/>
        <w:rPr>
          <w:lang w:val="pt-BR"/>
        </w:rPr>
      </w:pPr>
      <w:r w:rsidRPr="00CF5EF4">
        <w:rPr>
          <w:i/>
          <w:iCs/>
          <w:lang w:val="pt-BR"/>
        </w:rPr>
        <w:t>(Transparência Pedagógica: objetivo anunciado e justificado; Alinhamento Matriz PAS: conexão direta com competências PAS1; Educação para Cidadania e Pensamento Crítico: enfoque na formação integral.)</w:t>
      </w:r>
    </w:p>
    <w:p w14:paraId="50EB3194" w14:textId="77777777" w:rsidR="00600650" w:rsidRPr="00CF5EF4" w:rsidRDefault="00600650" w:rsidP="0093160F">
      <w:pPr>
        <w:pStyle w:val="Ttulo2"/>
        <w:jc w:val="both"/>
        <w:rPr>
          <w:rFonts w:eastAsia="Times New Roman"/>
          <w:lang w:val="pt-BR"/>
        </w:rPr>
      </w:pPr>
      <w:r w:rsidRPr="00CF5EF4">
        <w:rPr>
          <w:rFonts w:eastAsia="Times New Roman"/>
          <w:lang w:val="pt-BR"/>
        </w:rPr>
        <w:t>Objetivos Específicos</w:t>
      </w:r>
    </w:p>
    <w:p w14:paraId="69D9EB15" w14:textId="77777777" w:rsidR="00600650" w:rsidRPr="00CF5EF4" w:rsidRDefault="00600650" w:rsidP="0093160F">
      <w:pPr>
        <w:numPr>
          <w:ilvl w:val="0"/>
          <w:numId w:val="7"/>
        </w:numPr>
        <w:jc w:val="both"/>
        <w:rPr>
          <w:rFonts w:eastAsia="Times New Roman"/>
          <w:lang w:val="pt-BR"/>
        </w:rPr>
      </w:pPr>
      <w:r w:rsidRPr="00CF5EF4">
        <w:rPr>
          <w:rFonts w:eastAsia="Times New Roman"/>
          <w:lang w:val="pt-BR"/>
        </w:rPr>
        <w:t>Diferenciar mito, filosofia e ciência como formas distintas de produção de conhecimento.</w:t>
      </w:r>
    </w:p>
    <w:p w14:paraId="681C692E" w14:textId="77777777" w:rsidR="00600650" w:rsidRPr="00CF5EF4" w:rsidRDefault="00600650" w:rsidP="0093160F">
      <w:pPr>
        <w:numPr>
          <w:ilvl w:val="0"/>
          <w:numId w:val="7"/>
        </w:numPr>
        <w:jc w:val="both"/>
        <w:rPr>
          <w:rFonts w:eastAsia="Times New Roman"/>
          <w:lang w:val="pt-BR"/>
        </w:rPr>
      </w:pPr>
      <w:r w:rsidRPr="00CF5EF4">
        <w:rPr>
          <w:rFonts w:eastAsia="Times New Roman"/>
          <w:i/>
          <w:iCs/>
          <w:lang w:val="pt-BR"/>
        </w:rPr>
        <w:t>(Pensamento Crítico, Matriz PAS, Interdisciplinaridade)</w:t>
      </w:r>
    </w:p>
    <w:p w14:paraId="24FC00C6" w14:textId="77777777" w:rsidR="00600650" w:rsidRPr="00CF5EF4" w:rsidRDefault="00600650" w:rsidP="0093160F">
      <w:pPr>
        <w:numPr>
          <w:ilvl w:val="0"/>
          <w:numId w:val="7"/>
        </w:numPr>
        <w:jc w:val="both"/>
        <w:rPr>
          <w:rFonts w:eastAsia="Times New Roman"/>
          <w:lang w:val="pt-BR"/>
        </w:rPr>
      </w:pPr>
      <w:r w:rsidRPr="00CF5EF4">
        <w:rPr>
          <w:rFonts w:eastAsia="Times New Roman"/>
          <w:lang w:val="pt-BR"/>
        </w:rPr>
        <w:t>Compreender o contexto histórico-cultural da Grécia Antiga como condição de surgimento da filosofia.</w:t>
      </w:r>
    </w:p>
    <w:p w14:paraId="72B67774" w14:textId="77777777" w:rsidR="00600650" w:rsidRPr="00CF5EF4" w:rsidRDefault="00600650" w:rsidP="0093160F">
      <w:pPr>
        <w:numPr>
          <w:ilvl w:val="0"/>
          <w:numId w:val="7"/>
        </w:numPr>
        <w:jc w:val="both"/>
        <w:rPr>
          <w:rFonts w:eastAsia="Times New Roman"/>
          <w:lang w:val="pt-BR"/>
        </w:rPr>
      </w:pPr>
      <w:r w:rsidRPr="00CF5EF4">
        <w:rPr>
          <w:rFonts w:eastAsia="Times New Roman"/>
          <w:i/>
          <w:iCs/>
          <w:lang w:val="pt-BR"/>
        </w:rPr>
        <w:t>(Planejamento Baseado em Evidências, Interdisciplinaridade)</w:t>
      </w:r>
    </w:p>
    <w:p w14:paraId="5D11A0F0" w14:textId="77777777" w:rsidR="00600650" w:rsidRPr="00CF5EF4" w:rsidRDefault="00600650" w:rsidP="0093160F">
      <w:pPr>
        <w:numPr>
          <w:ilvl w:val="0"/>
          <w:numId w:val="7"/>
        </w:numPr>
        <w:jc w:val="both"/>
        <w:rPr>
          <w:rFonts w:eastAsia="Times New Roman"/>
          <w:lang w:val="pt-BR"/>
        </w:rPr>
      </w:pPr>
      <w:r w:rsidRPr="00CF5EF4">
        <w:rPr>
          <w:rFonts w:eastAsia="Times New Roman"/>
          <w:lang w:val="pt-BR"/>
        </w:rPr>
        <w:t>Desenvolver argumentação crítica e conceitual em respostas discursivas.</w:t>
      </w:r>
    </w:p>
    <w:p w14:paraId="08580483" w14:textId="77777777" w:rsidR="00600650" w:rsidRPr="00CF5EF4" w:rsidRDefault="00600650" w:rsidP="0093160F">
      <w:pPr>
        <w:numPr>
          <w:ilvl w:val="0"/>
          <w:numId w:val="7"/>
        </w:numPr>
        <w:jc w:val="both"/>
        <w:rPr>
          <w:rFonts w:eastAsia="Times New Roman"/>
          <w:lang w:val="pt-BR"/>
        </w:rPr>
      </w:pPr>
      <w:r w:rsidRPr="00CF5EF4">
        <w:rPr>
          <w:rFonts w:eastAsia="Times New Roman"/>
          <w:i/>
          <w:iCs/>
          <w:lang w:val="pt-BR"/>
        </w:rPr>
        <w:t>(Avaliação Formativa, Pensamento Crítico)</w:t>
      </w:r>
    </w:p>
    <w:p w14:paraId="33B1C997" w14:textId="77777777" w:rsidR="00600650" w:rsidRPr="00CF5EF4" w:rsidRDefault="00600650" w:rsidP="0093160F">
      <w:pPr>
        <w:numPr>
          <w:ilvl w:val="0"/>
          <w:numId w:val="7"/>
        </w:numPr>
        <w:jc w:val="both"/>
        <w:rPr>
          <w:rFonts w:eastAsia="Times New Roman"/>
          <w:lang w:val="pt-BR"/>
        </w:rPr>
      </w:pPr>
      <w:r w:rsidRPr="00CF5EF4">
        <w:rPr>
          <w:rFonts w:eastAsia="Times New Roman"/>
          <w:lang w:val="pt-BR"/>
        </w:rPr>
        <w:t>Relacionar a filosofia às práticas sociais contemporâneas.</w:t>
      </w:r>
    </w:p>
    <w:p w14:paraId="468F81F1" w14:textId="77777777" w:rsidR="00600650" w:rsidRPr="00CF5EF4" w:rsidRDefault="00600650" w:rsidP="0093160F">
      <w:pPr>
        <w:numPr>
          <w:ilvl w:val="0"/>
          <w:numId w:val="7"/>
        </w:numPr>
        <w:jc w:val="both"/>
        <w:rPr>
          <w:rFonts w:eastAsia="Times New Roman"/>
          <w:lang w:val="pt-BR"/>
        </w:rPr>
      </w:pPr>
      <w:r w:rsidRPr="00CF5EF4">
        <w:rPr>
          <w:rFonts w:eastAsia="Times New Roman"/>
          <w:i/>
          <w:iCs/>
          <w:lang w:val="pt-BR"/>
        </w:rPr>
        <w:t>(Cidadania, Interdisciplinaridade)</w:t>
      </w:r>
    </w:p>
    <w:p w14:paraId="0A78DD76" w14:textId="77777777" w:rsidR="00600650" w:rsidRPr="00CF5EF4" w:rsidRDefault="00600650" w:rsidP="0093160F">
      <w:pPr>
        <w:jc w:val="both"/>
        <w:rPr>
          <w:lang w:val="pt-BR"/>
        </w:rPr>
      </w:pPr>
      <w:r w:rsidRPr="00CF5EF4">
        <w:rPr>
          <w:sz w:val="20"/>
          <w:szCs w:val="20"/>
          <w:lang w:val="pt-BR"/>
        </w:rPr>
        <w:t>Todos os objetivos são explicitados, alinhados à Matriz PAS 1 e às competências essenciais para o desenvolvimento do pensamento crítico e da cidadania.</w:t>
      </w:r>
    </w:p>
    <w:p w14:paraId="59D4A25A" w14:textId="77777777" w:rsidR="00600650" w:rsidRPr="00CF5EF4" w:rsidRDefault="00600650" w:rsidP="0093160F">
      <w:pPr>
        <w:pStyle w:val="Ttulo1"/>
        <w:rPr>
          <w:lang w:val="pt-BR"/>
        </w:rPr>
      </w:pPr>
      <w:r w:rsidRPr="00CF5EF4">
        <w:rPr>
          <w:lang w:val="pt-BR"/>
        </w:rPr>
        <w:t>Habilidades e Competências (PAS 1 – Humanidades)</w:t>
      </w:r>
    </w:p>
    <w:p w14:paraId="4D653029" w14:textId="77777777" w:rsidR="00600650" w:rsidRPr="00CF5EF4" w:rsidRDefault="00600650" w:rsidP="0093160F">
      <w:pPr>
        <w:numPr>
          <w:ilvl w:val="0"/>
          <w:numId w:val="8"/>
        </w:numPr>
        <w:jc w:val="both"/>
        <w:rPr>
          <w:rFonts w:eastAsia="Times New Roman"/>
          <w:lang w:val="pt-BR"/>
        </w:rPr>
      </w:pPr>
      <w:r w:rsidRPr="00CF5EF4">
        <w:rPr>
          <w:rFonts w:eastAsia="Times New Roman"/>
          <w:lang w:val="pt-BR"/>
        </w:rPr>
        <w:t xml:space="preserve">PAS1 CH2 – Analisar relações entre Filosofia e vida quotidiana. </w:t>
      </w:r>
      <w:r w:rsidRPr="00CF5EF4">
        <w:rPr>
          <w:rFonts w:eastAsia="Times New Roman"/>
          <w:i/>
          <w:iCs/>
          <w:lang w:val="pt-BR"/>
        </w:rPr>
        <w:t>(Cidadania, Pensamento Crítico)</w:t>
      </w:r>
    </w:p>
    <w:p w14:paraId="3DF56A17" w14:textId="77777777" w:rsidR="00600650" w:rsidRPr="00CF5EF4" w:rsidRDefault="00600650" w:rsidP="0093160F">
      <w:pPr>
        <w:numPr>
          <w:ilvl w:val="0"/>
          <w:numId w:val="8"/>
        </w:numPr>
        <w:jc w:val="both"/>
        <w:rPr>
          <w:rFonts w:eastAsia="Times New Roman"/>
          <w:lang w:val="pt-BR"/>
        </w:rPr>
      </w:pPr>
      <w:r w:rsidRPr="00CF5EF4">
        <w:rPr>
          <w:rFonts w:eastAsia="Times New Roman"/>
          <w:lang w:val="pt-BR"/>
        </w:rPr>
        <w:t xml:space="preserve">PAS1 CH3 – Compreender princípios epistemológicos da construção dos saberes. </w:t>
      </w:r>
      <w:r w:rsidRPr="00CF5EF4">
        <w:rPr>
          <w:rFonts w:eastAsia="Times New Roman"/>
          <w:i/>
          <w:iCs/>
          <w:lang w:val="pt-BR"/>
        </w:rPr>
        <w:t>(Planejamento Baseado em Evidências, Interdisciplinaridade)</w:t>
      </w:r>
    </w:p>
    <w:p w14:paraId="0AF3BBFE" w14:textId="77777777" w:rsidR="00600650" w:rsidRPr="00CF5EF4" w:rsidRDefault="00600650" w:rsidP="0093160F">
      <w:pPr>
        <w:numPr>
          <w:ilvl w:val="0"/>
          <w:numId w:val="8"/>
        </w:numPr>
        <w:jc w:val="both"/>
        <w:rPr>
          <w:rFonts w:eastAsia="Times New Roman"/>
          <w:lang w:val="pt-BR"/>
        </w:rPr>
      </w:pPr>
      <w:r w:rsidRPr="00CF5EF4">
        <w:rPr>
          <w:rFonts w:eastAsia="Times New Roman"/>
          <w:lang w:val="pt-BR"/>
        </w:rPr>
        <w:t xml:space="preserve">PAS1 CH4 – Diferenciar conhecimento científico, filosófico e mítico. </w:t>
      </w:r>
      <w:r w:rsidRPr="00CF5EF4">
        <w:rPr>
          <w:rFonts w:eastAsia="Times New Roman"/>
          <w:i/>
          <w:iCs/>
          <w:lang w:val="pt-BR"/>
        </w:rPr>
        <w:t>(Pensamento Crítico, Matriz PAS)</w:t>
      </w:r>
    </w:p>
    <w:p w14:paraId="437FA543" w14:textId="77777777" w:rsidR="00600650" w:rsidRPr="00CF5EF4" w:rsidRDefault="00600650" w:rsidP="0093160F">
      <w:pPr>
        <w:numPr>
          <w:ilvl w:val="0"/>
          <w:numId w:val="8"/>
        </w:numPr>
        <w:jc w:val="both"/>
        <w:rPr>
          <w:rFonts w:eastAsia="Times New Roman"/>
          <w:lang w:val="pt-BR"/>
        </w:rPr>
      </w:pPr>
      <w:r w:rsidRPr="00CF5EF4">
        <w:rPr>
          <w:rFonts w:eastAsia="Times New Roman"/>
          <w:lang w:val="pt-BR"/>
        </w:rPr>
        <w:t xml:space="preserve">PAS1 CH20 – Avaliar a importância da argumentação, da problematização e do pensamento crítico. </w:t>
      </w:r>
      <w:r w:rsidRPr="00CF5EF4">
        <w:rPr>
          <w:rFonts w:eastAsia="Times New Roman"/>
          <w:i/>
          <w:iCs/>
          <w:lang w:val="pt-BR"/>
        </w:rPr>
        <w:t>(Avaliação Formativa, Boas Práticas Docentes)</w:t>
      </w:r>
    </w:p>
    <w:p w14:paraId="12F3D8B4" w14:textId="77777777" w:rsidR="00600650" w:rsidRPr="00CF5EF4" w:rsidRDefault="00600650" w:rsidP="0093160F">
      <w:pPr>
        <w:jc w:val="both"/>
        <w:rPr>
          <w:lang w:val="pt-BR"/>
        </w:rPr>
      </w:pPr>
      <w:r w:rsidRPr="00CF5EF4">
        <w:rPr>
          <w:sz w:val="20"/>
          <w:szCs w:val="20"/>
          <w:lang w:val="pt-BR"/>
        </w:rPr>
        <w:t>Competências diretamente conectadas à matriz PAS, promovendo interdisciplinaridade e aprendizagem significativa.</w:t>
      </w:r>
    </w:p>
    <w:p w14:paraId="2FCD314E" w14:textId="77777777" w:rsidR="00600650" w:rsidRPr="00CF5EF4" w:rsidRDefault="00600650" w:rsidP="0093160F">
      <w:pPr>
        <w:pStyle w:val="Ttulo2"/>
        <w:jc w:val="both"/>
        <w:rPr>
          <w:rFonts w:eastAsia="Times New Roman"/>
          <w:lang w:val="pt-BR"/>
        </w:rPr>
      </w:pPr>
      <w:r w:rsidRPr="00CF5EF4">
        <w:rPr>
          <w:rFonts w:eastAsia="Times New Roman"/>
          <w:lang w:val="pt-BR"/>
        </w:rPr>
        <w:lastRenderedPageBreak/>
        <w:t>Conteúdos</w:t>
      </w:r>
    </w:p>
    <w:p w14:paraId="6DE954DA" w14:textId="77777777" w:rsidR="00600650" w:rsidRPr="00CF5EF4" w:rsidRDefault="00600650" w:rsidP="0093160F">
      <w:pPr>
        <w:numPr>
          <w:ilvl w:val="0"/>
          <w:numId w:val="9"/>
        </w:numPr>
        <w:jc w:val="both"/>
        <w:rPr>
          <w:rFonts w:eastAsia="Times New Roman"/>
          <w:lang w:val="pt-BR"/>
        </w:rPr>
      </w:pPr>
      <w:r w:rsidRPr="00CF5EF4">
        <w:rPr>
          <w:rFonts w:eastAsia="Times New Roman"/>
          <w:lang w:val="pt-BR"/>
        </w:rPr>
        <w:t xml:space="preserve">Mito como forma simbólica de explicação do mundo. </w:t>
      </w:r>
      <w:r w:rsidRPr="00CF5EF4">
        <w:rPr>
          <w:rFonts w:eastAsia="Times New Roman"/>
          <w:i/>
          <w:iCs/>
          <w:lang w:val="pt-BR"/>
        </w:rPr>
        <w:t>(Planejamento Baseado em Evidências)</w:t>
      </w:r>
    </w:p>
    <w:p w14:paraId="2B690F08" w14:textId="77777777" w:rsidR="00600650" w:rsidRPr="00CF5EF4" w:rsidRDefault="00600650" w:rsidP="0093160F">
      <w:pPr>
        <w:numPr>
          <w:ilvl w:val="0"/>
          <w:numId w:val="9"/>
        </w:numPr>
        <w:jc w:val="both"/>
        <w:rPr>
          <w:rFonts w:eastAsia="Times New Roman"/>
          <w:lang w:val="pt-BR"/>
        </w:rPr>
      </w:pPr>
      <w:r w:rsidRPr="00CF5EF4">
        <w:rPr>
          <w:rFonts w:eastAsia="Times New Roman"/>
          <w:lang w:val="pt-BR"/>
        </w:rPr>
        <w:t xml:space="preserve">Origem da Filosofia na Grécia Antiga. </w:t>
      </w:r>
      <w:r w:rsidRPr="00CF5EF4">
        <w:rPr>
          <w:rFonts w:eastAsia="Times New Roman"/>
          <w:i/>
          <w:iCs/>
          <w:lang w:val="pt-BR"/>
        </w:rPr>
        <w:t>(Interdisciplinaridade: articulação com História)</w:t>
      </w:r>
    </w:p>
    <w:p w14:paraId="787265AB" w14:textId="77777777" w:rsidR="00600650" w:rsidRPr="00CF5EF4" w:rsidRDefault="00600650" w:rsidP="0093160F">
      <w:pPr>
        <w:numPr>
          <w:ilvl w:val="0"/>
          <w:numId w:val="9"/>
        </w:numPr>
        <w:jc w:val="both"/>
        <w:rPr>
          <w:rFonts w:eastAsia="Times New Roman"/>
          <w:lang w:val="pt-BR"/>
        </w:rPr>
      </w:pPr>
      <w:r w:rsidRPr="00CF5EF4">
        <w:rPr>
          <w:rFonts w:eastAsia="Times New Roman"/>
          <w:lang w:val="pt-BR"/>
        </w:rPr>
        <w:t xml:space="preserve">Passagem do mito ao logos. </w:t>
      </w:r>
      <w:r w:rsidRPr="00CF5EF4">
        <w:rPr>
          <w:rFonts w:eastAsia="Times New Roman"/>
          <w:i/>
          <w:iCs/>
          <w:lang w:val="pt-BR"/>
        </w:rPr>
        <w:t>(Pensamento Crítico)</w:t>
      </w:r>
    </w:p>
    <w:p w14:paraId="57B34110" w14:textId="77777777" w:rsidR="00600650" w:rsidRPr="00CF5EF4" w:rsidRDefault="00600650" w:rsidP="0093160F">
      <w:pPr>
        <w:numPr>
          <w:ilvl w:val="0"/>
          <w:numId w:val="9"/>
        </w:numPr>
        <w:jc w:val="both"/>
        <w:rPr>
          <w:rFonts w:eastAsia="Times New Roman"/>
          <w:lang w:val="pt-BR"/>
        </w:rPr>
      </w:pPr>
      <w:r w:rsidRPr="00CF5EF4">
        <w:rPr>
          <w:rFonts w:eastAsia="Times New Roman"/>
          <w:lang w:val="pt-BR"/>
        </w:rPr>
        <w:t xml:space="preserve">Conceitos iniciais: logos, </w:t>
      </w:r>
      <w:proofErr w:type="spellStart"/>
      <w:r w:rsidRPr="00CF5EF4">
        <w:rPr>
          <w:rFonts w:eastAsia="Times New Roman"/>
          <w:lang w:val="pt-BR"/>
        </w:rPr>
        <w:t>phýsis</w:t>
      </w:r>
      <w:proofErr w:type="spellEnd"/>
      <w:r w:rsidRPr="00CF5EF4">
        <w:rPr>
          <w:rFonts w:eastAsia="Times New Roman"/>
          <w:lang w:val="pt-BR"/>
        </w:rPr>
        <w:t xml:space="preserve">, arché. </w:t>
      </w:r>
      <w:r w:rsidRPr="00CF5EF4">
        <w:rPr>
          <w:rFonts w:eastAsia="Times New Roman"/>
          <w:i/>
          <w:iCs/>
          <w:lang w:val="pt-BR"/>
        </w:rPr>
        <w:t>(Transparência Pedagógica)</w:t>
      </w:r>
    </w:p>
    <w:p w14:paraId="12D3EB0A" w14:textId="77777777" w:rsidR="00600650" w:rsidRPr="00CF5EF4" w:rsidRDefault="00600650" w:rsidP="0093160F">
      <w:pPr>
        <w:numPr>
          <w:ilvl w:val="0"/>
          <w:numId w:val="9"/>
        </w:numPr>
        <w:jc w:val="both"/>
        <w:rPr>
          <w:rFonts w:eastAsia="Times New Roman"/>
          <w:lang w:val="pt-BR"/>
        </w:rPr>
      </w:pPr>
      <w:r w:rsidRPr="00CF5EF4">
        <w:rPr>
          <w:rFonts w:eastAsia="Times New Roman"/>
          <w:lang w:val="pt-BR"/>
        </w:rPr>
        <w:t xml:space="preserve">Filosofia como atitude crítica e investigativa. </w:t>
      </w:r>
      <w:r w:rsidRPr="00CF5EF4">
        <w:rPr>
          <w:rFonts w:eastAsia="Times New Roman"/>
          <w:i/>
          <w:iCs/>
          <w:lang w:val="pt-BR"/>
        </w:rPr>
        <w:t>(Boas Práticas Docentes, Cidadania)</w:t>
      </w:r>
    </w:p>
    <w:p w14:paraId="66ECAB82" w14:textId="77777777" w:rsidR="00600650" w:rsidRPr="00CF5EF4" w:rsidRDefault="00600650" w:rsidP="0093160F">
      <w:pPr>
        <w:jc w:val="both"/>
        <w:rPr>
          <w:lang w:val="pt-BR"/>
        </w:rPr>
      </w:pPr>
      <w:r w:rsidRPr="00CF5EF4">
        <w:rPr>
          <w:sz w:val="20"/>
          <w:szCs w:val="20"/>
          <w:lang w:val="pt-BR"/>
        </w:rPr>
        <w:t>A seleção dos conteúdos é fundamentada em evidências e contextualizada, promovendo interdisciplinaridade e o desenvolvimento da autonomia intelectual.</w:t>
      </w:r>
    </w:p>
    <w:p w14:paraId="207C8201" w14:textId="77777777" w:rsidR="00600650" w:rsidRPr="00CF5EF4" w:rsidRDefault="00600650" w:rsidP="0093160F">
      <w:pPr>
        <w:pStyle w:val="Ttulo1"/>
        <w:jc w:val="both"/>
        <w:rPr>
          <w:lang w:val="pt-BR"/>
        </w:rPr>
      </w:pPr>
      <w:r w:rsidRPr="00CF5EF4">
        <w:rPr>
          <w:lang w:val="pt-BR"/>
        </w:rPr>
        <w:t>Metodologia</w:t>
      </w:r>
    </w:p>
    <w:p w14:paraId="639429CB" w14:textId="77777777" w:rsidR="00600650" w:rsidRPr="00CF5EF4" w:rsidRDefault="00600650" w:rsidP="0093160F">
      <w:pPr>
        <w:numPr>
          <w:ilvl w:val="0"/>
          <w:numId w:val="10"/>
        </w:numPr>
        <w:jc w:val="both"/>
        <w:rPr>
          <w:rFonts w:eastAsia="Times New Roman"/>
          <w:lang w:val="pt-BR"/>
        </w:rPr>
      </w:pPr>
      <w:r w:rsidRPr="00CF5EF4">
        <w:rPr>
          <w:rFonts w:eastAsia="Times New Roman"/>
          <w:lang w:val="pt-BR"/>
        </w:rPr>
        <w:t xml:space="preserve">Aula dialogada e problematizadora, com foco em questionamentos e construção coletiva do conhecimento. </w:t>
      </w:r>
      <w:r w:rsidRPr="00CF5EF4">
        <w:rPr>
          <w:rFonts w:eastAsia="Times New Roman"/>
          <w:i/>
          <w:iCs/>
          <w:lang w:val="pt-BR"/>
        </w:rPr>
        <w:t>(Transparência Pedagógica, Pensamento Crítico)</w:t>
      </w:r>
    </w:p>
    <w:p w14:paraId="46142AE3" w14:textId="77777777" w:rsidR="00600650" w:rsidRPr="00CF5EF4" w:rsidRDefault="00600650" w:rsidP="0093160F">
      <w:pPr>
        <w:numPr>
          <w:ilvl w:val="0"/>
          <w:numId w:val="10"/>
        </w:numPr>
        <w:jc w:val="both"/>
        <w:rPr>
          <w:rFonts w:eastAsia="Times New Roman"/>
          <w:lang w:val="pt-BR"/>
        </w:rPr>
      </w:pPr>
      <w:r w:rsidRPr="00CF5EF4">
        <w:rPr>
          <w:rFonts w:eastAsia="Times New Roman"/>
          <w:lang w:val="pt-BR"/>
        </w:rPr>
        <w:t xml:space="preserve">Uso de perguntas socráticas para estimular a reflexão e o debate. </w:t>
      </w:r>
      <w:r w:rsidRPr="00CF5EF4">
        <w:rPr>
          <w:rFonts w:eastAsia="Times New Roman"/>
          <w:i/>
          <w:iCs/>
          <w:lang w:val="pt-BR"/>
        </w:rPr>
        <w:t>(Boas Práticas Docentes)</w:t>
      </w:r>
    </w:p>
    <w:p w14:paraId="0EBE0DA6" w14:textId="77777777" w:rsidR="00600650" w:rsidRPr="00CF5EF4" w:rsidRDefault="00600650" w:rsidP="0093160F">
      <w:pPr>
        <w:numPr>
          <w:ilvl w:val="0"/>
          <w:numId w:val="10"/>
        </w:numPr>
        <w:jc w:val="both"/>
        <w:rPr>
          <w:rFonts w:eastAsia="Times New Roman"/>
          <w:lang w:val="pt-BR"/>
        </w:rPr>
      </w:pPr>
      <w:r w:rsidRPr="00CF5EF4">
        <w:rPr>
          <w:rFonts w:eastAsia="Times New Roman"/>
          <w:lang w:val="pt-BR"/>
        </w:rPr>
        <w:t xml:space="preserve">Leitura orientada de texto filosófico introdutório, fundamentado em bibliografia reconhecida. </w:t>
      </w:r>
      <w:r w:rsidRPr="00CF5EF4">
        <w:rPr>
          <w:rFonts w:eastAsia="Times New Roman"/>
          <w:i/>
          <w:iCs/>
          <w:lang w:val="pt-BR"/>
        </w:rPr>
        <w:t>(Planejamento Baseado em Evidências)</w:t>
      </w:r>
    </w:p>
    <w:p w14:paraId="2C1E6236" w14:textId="77777777" w:rsidR="00600650" w:rsidRPr="00CF5EF4" w:rsidRDefault="00600650" w:rsidP="0093160F">
      <w:pPr>
        <w:numPr>
          <w:ilvl w:val="0"/>
          <w:numId w:val="10"/>
        </w:numPr>
        <w:jc w:val="both"/>
        <w:rPr>
          <w:rFonts w:eastAsia="Times New Roman"/>
          <w:lang w:val="pt-BR"/>
        </w:rPr>
      </w:pPr>
      <w:r w:rsidRPr="00CF5EF4">
        <w:rPr>
          <w:rFonts w:eastAsia="Times New Roman"/>
          <w:lang w:val="pt-BR"/>
        </w:rPr>
        <w:t xml:space="preserve">Debate guiado com exemplos do quotidiano, promovendo interdisciplinaridade e cidadania. </w:t>
      </w:r>
      <w:r w:rsidRPr="00CF5EF4">
        <w:rPr>
          <w:rFonts w:eastAsia="Times New Roman"/>
          <w:i/>
          <w:iCs/>
          <w:lang w:val="pt-BR"/>
        </w:rPr>
        <w:t>(Interdisciplinaridade, Cidadania)</w:t>
      </w:r>
    </w:p>
    <w:p w14:paraId="24AA8158" w14:textId="77777777" w:rsidR="00600650" w:rsidRPr="00CF5EF4" w:rsidRDefault="00600650" w:rsidP="0093160F">
      <w:pPr>
        <w:jc w:val="both"/>
        <w:rPr>
          <w:lang w:val="pt-BR"/>
        </w:rPr>
      </w:pPr>
      <w:r w:rsidRPr="00CF5EF4">
        <w:rPr>
          <w:sz w:val="20"/>
          <w:szCs w:val="20"/>
          <w:lang w:val="pt-BR"/>
        </w:rPr>
        <w:t>A metodologia é explicitada e justificada, promovendo a participação ativa dos estudantes e a articulação dos conteúdos com a realidade.</w:t>
      </w:r>
    </w:p>
    <w:p w14:paraId="3C30CAA3" w14:textId="77777777" w:rsidR="00600650" w:rsidRPr="00CF5EF4" w:rsidRDefault="00600650" w:rsidP="0093160F">
      <w:pPr>
        <w:pStyle w:val="Ttulo2"/>
        <w:jc w:val="both"/>
        <w:rPr>
          <w:rFonts w:eastAsia="Times New Roman"/>
          <w:lang w:val="pt-BR"/>
        </w:rPr>
      </w:pPr>
      <w:r w:rsidRPr="00CF5EF4">
        <w:rPr>
          <w:rFonts w:eastAsia="Times New Roman"/>
          <w:lang w:val="pt-BR"/>
        </w:rPr>
        <w:t>Desenvolvimento da Aula</w:t>
      </w:r>
    </w:p>
    <w:p w14:paraId="36DA9580" w14:textId="77777777" w:rsidR="00600650" w:rsidRPr="00CF5EF4" w:rsidRDefault="00600650" w:rsidP="0093160F">
      <w:pPr>
        <w:numPr>
          <w:ilvl w:val="0"/>
          <w:numId w:val="11"/>
        </w:numPr>
        <w:jc w:val="both"/>
        <w:rPr>
          <w:rFonts w:eastAsia="Times New Roman"/>
          <w:lang w:val="pt-BR"/>
        </w:rPr>
      </w:pPr>
      <w:r w:rsidRPr="00CF5EF4">
        <w:rPr>
          <w:rFonts w:eastAsia="Times New Roman"/>
          <w:b/>
          <w:bCs/>
          <w:lang w:val="pt-BR"/>
        </w:rPr>
        <w:t>Situação-problema inicial (10 min):</w:t>
      </w:r>
      <w:r w:rsidRPr="00CF5EF4">
        <w:rPr>
          <w:rFonts w:eastAsia="Times New Roman"/>
          <w:lang w:val="pt-BR"/>
        </w:rPr>
        <w:t xml:space="preserve"> Apresentação de uma questão disparadora que convida à reflexão sobre explicações míticas e racionais. </w:t>
      </w:r>
      <w:r w:rsidRPr="00CF5EF4">
        <w:rPr>
          <w:rFonts w:eastAsia="Times New Roman"/>
          <w:i/>
          <w:iCs/>
          <w:lang w:val="pt-BR"/>
        </w:rPr>
        <w:t>(Pensamento Crítico, Transparência Pedagógica)</w:t>
      </w:r>
    </w:p>
    <w:p w14:paraId="7AA61182" w14:textId="77777777" w:rsidR="00600650" w:rsidRPr="00CF5EF4" w:rsidRDefault="00600650" w:rsidP="0093160F">
      <w:pPr>
        <w:numPr>
          <w:ilvl w:val="0"/>
          <w:numId w:val="11"/>
        </w:numPr>
        <w:jc w:val="both"/>
        <w:rPr>
          <w:rFonts w:eastAsia="Times New Roman"/>
          <w:lang w:val="pt-BR"/>
        </w:rPr>
      </w:pPr>
      <w:r w:rsidRPr="00CF5EF4">
        <w:rPr>
          <w:rFonts w:eastAsia="Times New Roman"/>
          <w:lang w:val="pt-BR"/>
        </w:rPr>
        <w:t xml:space="preserve">Pergunta disparadora: “Quando algo acontece que você não entende, você aceita uma explicação baseada na tradição, na crença ou busca uma explicação racional? Justifique.” </w:t>
      </w:r>
      <w:r w:rsidRPr="00CF5EF4">
        <w:rPr>
          <w:rFonts w:eastAsia="Times New Roman"/>
          <w:i/>
          <w:iCs/>
          <w:lang w:val="pt-BR"/>
        </w:rPr>
        <w:t>(Avaliação Formativa)</w:t>
      </w:r>
    </w:p>
    <w:p w14:paraId="4FFAA967" w14:textId="77777777" w:rsidR="00600650" w:rsidRPr="00CF5EF4" w:rsidRDefault="00600650" w:rsidP="0093160F">
      <w:pPr>
        <w:numPr>
          <w:ilvl w:val="0"/>
          <w:numId w:val="11"/>
        </w:numPr>
        <w:jc w:val="both"/>
        <w:rPr>
          <w:rFonts w:eastAsia="Times New Roman"/>
          <w:lang w:val="pt-BR"/>
        </w:rPr>
      </w:pPr>
      <w:r w:rsidRPr="00CF5EF4">
        <w:rPr>
          <w:rFonts w:eastAsia="Times New Roman"/>
          <w:b/>
          <w:bCs/>
          <w:lang w:val="pt-BR"/>
        </w:rPr>
        <w:t>Contextualização histórica (10 min):</w:t>
      </w:r>
      <w:r w:rsidRPr="00CF5EF4">
        <w:rPr>
          <w:rFonts w:eastAsia="Times New Roman"/>
          <w:lang w:val="pt-BR"/>
        </w:rPr>
        <w:t xml:space="preserve"> Exposição dialogada sobre o contexto grego (pólis, oralidade, mitologia, religião, comércio, racionalidade). </w:t>
      </w:r>
      <w:r w:rsidRPr="00CF5EF4">
        <w:rPr>
          <w:rFonts w:eastAsia="Times New Roman"/>
          <w:i/>
          <w:iCs/>
          <w:lang w:val="pt-BR"/>
        </w:rPr>
        <w:t>(Interdisciplinaridade, Planejamento Baseado em Evidências)</w:t>
      </w:r>
    </w:p>
    <w:p w14:paraId="5E41B3F3" w14:textId="77777777" w:rsidR="00600650" w:rsidRPr="00CF5EF4" w:rsidRDefault="00600650" w:rsidP="0093160F">
      <w:pPr>
        <w:numPr>
          <w:ilvl w:val="0"/>
          <w:numId w:val="11"/>
        </w:numPr>
        <w:jc w:val="both"/>
        <w:rPr>
          <w:rFonts w:eastAsia="Times New Roman"/>
          <w:lang w:val="pt-BR"/>
        </w:rPr>
      </w:pPr>
      <w:r w:rsidRPr="00CF5EF4">
        <w:rPr>
          <w:rFonts w:eastAsia="Times New Roman"/>
          <w:b/>
          <w:bCs/>
          <w:lang w:val="pt-BR"/>
        </w:rPr>
        <w:lastRenderedPageBreak/>
        <w:t>Conceituação filosófica (15 min):</w:t>
      </w:r>
      <w:r w:rsidRPr="00CF5EF4">
        <w:rPr>
          <w:rFonts w:eastAsia="Times New Roman"/>
          <w:lang w:val="pt-BR"/>
        </w:rPr>
        <w:t xml:space="preserve"> Explicitação das diferenças entre mito, filosofia e ciência, com introdução dos conceitos de logos e arché e referência aos pré-socráticos. </w:t>
      </w:r>
      <w:r w:rsidRPr="00CF5EF4">
        <w:rPr>
          <w:rFonts w:eastAsia="Times New Roman"/>
          <w:i/>
          <w:iCs/>
          <w:lang w:val="pt-BR"/>
        </w:rPr>
        <w:t>(Transparência, Matriz PAS, Boas Práticas Docentes)</w:t>
      </w:r>
    </w:p>
    <w:p w14:paraId="19A161D3" w14:textId="77777777" w:rsidR="00600650" w:rsidRPr="00CF5EF4" w:rsidRDefault="00600650" w:rsidP="0093160F">
      <w:pPr>
        <w:numPr>
          <w:ilvl w:val="0"/>
          <w:numId w:val="11"/>
        </w:numPr>
        <w:jc w:val="both"/>
        <w:rPr>
          <w:rFonts w:eastAsia="Times New Roman"/>
          <w:lang w:val="pt-BR"/>
        </w:rPr>
      </w:pPr>
      <w:r w:rsidRPr="00CF5EF4">
        <w:rPr>
          <w:rFonts w:eastAsia="Times New Roman"/>
          <w:b/>
          <w:bCs/>
          <w:lang w:val="pt-BR"/>
        </w:rPr>
        <w:t>Articulação com a vida quotidiana (10 min):</w:t>
      </w:r>
      <w:r w:rsidRPr="00CF5EF4">
        <w:rPr>
          <w:rFonts w:eastAsia="Times New Roman"/>
          <w:lang w:val="pt-BR"/>
        </w:rPr>
        <w:t xml:space="preserve"> Discussão orientada sobre fake </w:t>
      </w:r>
      <w:proofErr w:type="spellStart"/>
      <w:r w:rsidRPr="00CF5EF4">
        <w:rPr>
          <w:rFonts w:eastAsia="Times New Roman"/>
          <w:lang w:val="pt-BR"/>
        </w:rPr>
        <w:t>news</w:t>
      </w:r>
      <w:proofErr w:type="spellEnd"/>
      <w:r w:rsidRPr="00CF5EF4">
        <w:rPr>
          <w:rFonts w:eastAsia="Times New Roman"/>
          <w:lang w:val="pt-BR"/>
        </w:rPr>
        <w:t xml:space="preserve">, senso comum, ciência e pensamento crítico na atualidade, promovendo cidadania. </w:t>
      </w:r>
      <w:r w:rsidRPr="00CF5EF4">
        <w:rPr>
          <w:rFonts w:eastAsia="Times New Roman"/>
          <w:i/>
          <w:iCs/>
          <w:lang w:val="pt-BR"/>
        </w:rPr>
        <w:t>(Cidadania, Pensamento Crítico)</w:t>
      </w:r>
    </w:p>
    <w:p w14:paraId="5F328862" w14:textId="77777777" w:rsidR="00600650" w:rsidRPr="00CF5EF4" w:rsidRDefault="00600650" w:rsidP="0093160F">
      <w:pPr>
        <w:numPr>
          <w:ilvl w:val="0"/>
          <w:numId w:val="11"/>
        </w:numPr>
        <w:jc w:val="both"/>
        <w:rPr>
          <w:rFonts w:eastAsia="Times New Roman"/>
          <w:lang w:val="pt-BR"/>
        </w:rPr>
      </w:pPr>
      <w:r w:rsidRPr="00CF5EF4">
        <w:rPr>
          <w:rFonts w:eastAsia="Times New Roman"/>
          <w:b/>
          <w:bCs/>
          <w:lang w:val="pt-BR"/>
        </w:rPr>
        <w:t>Atividade avaliativa estruturada (5 min):</w:t>
      </w:r>
      <w:r w:rsidRPr="00CF5EF4">
        <w:rPr>
          <w:rFonts w:eastAsia="Times New Roman"/>
          <w:lang w:val="pt-BR"/>
        </w:rPr>
        <w:t xml:space="preserve"> Produção de resposta discursiva curta, no padrão PAS, com devolutiva imediata. </w:t>
      </w:r>
      <w:r w:rsidRPr="00CF5EF4">
        <w:rPr>
          <w:rFonts w:eastAsia="Times New Roman"/>
          <w:i/>
          <w:iCs/>
          <w:lang w:val="pt-BR"/>
        </w:rPr>
        <w:t>(Avaliação Formativa, Transparência Pedagógica)</w:t>
      </w:r>
    </w:p>
    <w:p w14:paraId="30A7024D" w14:textId="77777777" w:rsidR="00600650" w:rsidRPr="00CF5EF4" w:rsidRDefault="00600650" w:rsidP="0093160F">
      <w:pPr>
        <w:jc w:val="both"/>
        <w:rPr>
          <w:lang w:val="pt-BR"/>
        </w:rPr>
      </w:pPr>
      <w:r w:rsidRPr="00CF5EF4">
        <w:rPr>
          <w:sz w:val="20"/>
          <w:szCs w:val="20"/>
          <w:lang w:val="pt-BR"/>
        </w:rPr>
        <w:t>Cada etapa é fundamentada nos princípios pedagógicos, promovendo o protagonismo estudantil e a aprendizagem significativa.</w:t>
      </w:r>
    </w:p>
    <w:p w14:paraId="121010A1" w14:textId="77777777" w:rsidR="00600650" w:rsidRPr="00CF5EF4" w:rsidRDefault="00600650" w:rsidP="0093160F">
      <w:pPr>
        <w:pStyle w:val="Ttulo1"/>
        <w:jc w:val="both"/>
        <w:rPr>
          <w:lang w:val="pt-BR"/>
        </w:rPr>
      </w:pPr>
      <w:r w:rsidRPr="00CF5EF4">
        <w:rPr>
          <w:lang w:val="pt-BR"/>
        </w:rPr>
        <w:t>Avaliação (Formativa – Padrão PAS)</w:t>
      </w:r>
    </w:p>
    <w:p w14:paraId="0D5A9D00" w14:textId="77777777" w:rsidR="00600650" w:rsidRPr="00CF5EF4" w:rsidRDefault="00600650" w:rsidP="0093160F">
      <w:pPr>
        <w:jc w:val="both"/>
        <w:rPr>
          <w:lang w:val="pt-BR"/>
        </w:rPr>
      </w:pPr>
      <w:r w:rsidRPr="00CF5EF4">
        <w:rPr>
          <w:lang w:val="pt-BR"/>
        </w:rPr>
        <w:t>A avaliação será predominantemente formativa, valorizando a participação nas discussões, a clareza conceitual, a capacidade argumentativa e a relação com a realidade contemporânea. São utilizados critérios claros, partilhados com os alunos e baseados na Taxonomia de Bloom, assegurando alinhamento com a Matriz PAS.</w:t>
      </w:r>
    </w:p>
    <w:p w14:paraId="6845B86D" w14:textId="77777777" w:rsidR="00600650" w:rsidRPr="00CF5EF4" w:rsidRDefault="00600650" w:rsidP="0093160F">
      <w:pPr>
        <w:jc w:val="both"/>
        <w:rPr>
          <w:lang w:val="pt-BR"/>
        </w:rPr>
      </w:pPr>
      <w:r w:rsidRPr="00CF5EF4">
        <w:rPr>
          <w:i/>
          <w:iCs/>
          <w:lang w:val="pt-BR"/>
        </w:rPr>
        <w:t>(Transparência Pedagógica, Avaliação Formativa, Alinhamento PAS, Boas Práticas Docentes)</w:t>
      </w:r>
    </w:p>
    <w:p w14:paraId="55C12CFA" w14:textId="77777777" w:rsidR="00600650" w:rsidRPr="00CF5EF4" w:rsidRDefault="00600650" w:rsidP="0093160F">
      <w:pPr>
        <w:numPr>
          <w:ilvl w:val="0"/>
          <w:numId w:val="12"/>
        </w:numPr>
        <w:jc w:val="both"/>
        <w:rPr>
          <w:rFonts w:eastAsia="Times New Roman"/>
          <w:lang w:val="pt-BR"/>
        </w:rPr>
      </w:pPr>
      <w:r w:rsidRPr="00CF5EF4">
        <w:rPr>
          <w:rFonts w:eastAsia="Times New Roman"/>
          <w:lang w:val="pt-BR"/>
        </w:rPr>
        <w:t>Participação qualificada nas discussões.</w:t>
      </w:r>
    </w:p>
    <w:p w14:paraId="6EE74491" w14:textId="77777777" w:rsidR="00600650" w:rsidRPr="00CF5EF4" w:rsidRDefault="00600650" w:rsidP="0093160F">
      <w:pPr>
        <w:numPr>
          <w:ilvl w:val="0"/>
          <w:numId w:val="12"/>
        </w:numPr>
        <w:jc w:val="both"/>
        <w:rPr>
          <w:rFonts w:eastAsia="Times New Roman"/>
          <w:lang w:val="pt-BR"/>
        </w:rPr>
      </w:pPr>
      <w:r w:rsidRPr="00CF5EF4">
        <w:rPr>
          <w:rFonts w:eastAsia="Times New Roman"/>
          <w:lang w:val="pt-BR"/>
        </w:rPr>
        <w:t>Clareza conceitual na diferenciação entre mito, filosofia e ciência.</w:t>
      </w:r>
    </w:p>
    <w:p w14:paraId="393E4F09" w14:textId="77777777" w:rsidR="00600650" w:rsidRPr="00CF5EF4" w:rsidRDefault="00600650" w:rsidP="0093160F">
      <w:pPr>
        <w:numPr>
          <w:ilvl w:val="0"/>
          <w:numId w:val="12"/>
        </w:numPr>
        <w:jc w:val="both"/>
        <w:rPr>
          <w:rFonts w:eastAsia="Times New Roman"/>
          <w:lang w:val="pt-BR"/>
        </w:rPr>
      </w:pPr>
      <w:r w:rsidRPr="00CF5EF4">
        <w:rPr>
          <w:rFonts w:eastAsia="Times New Roman"/>
          <w:lang w:val="pt-BR"/>
        </w:rPr>
        <w:t>Capacidade de argumentação e relação com a realidade contemporânea.</w:t>
      </w:r>
    </w:p>
    <w:p w14:paraId="266AD686" w14:textId="7A96CB7D" w:rsidR="00600650" w:rsidRPr="00CF5EF4" w:rsidRDefault="0093160F" w:rsidP="0093160F">
      <w:pPr>
        <w:pStyle w:val="Ttulo3"/>
        <w:jc w:val="both"/>
        <w:rPr>
          <w:rFonts w:eastAsia="Times New Roman"/>
          <w:lang w:val="pt-BR"/>
        </w:rPr>
      </w:pPr>
      <w:r w:rsidRPr="00CF5EF4">
        <w:rPr>
          <w:rFonts w:eastAsia="Times New Roman"/>
          <w:lang w:val="pt-BR"/>
        </w:rPr>
        <w:t>Rubrica</w:t>
      </w:r>
      <w:r w:rsidR="00600650" w:rsidRPr="00CF5EF4">
        <w:rPr>
          <w:rFonts w:eastAsia="Times New Roman"/>
          <w:lang w:val="pt-BR"/>
        </w:rPr>
        <w:t xml:space="preserve"> Avaliativa (Quadro de Expectativas)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3"/>
        <w:gridCol w:w="2560"/>
        <w:gridCol w:w="2488"/>
        <w:gridCol w:w="2199"/>
      </w:tblGrid>
      <w:tr w:rsidR="00600650" w:rsidRPr="00C87D80" w14:paraId="0D879A48" w14:textId="77777777" w:rsidTr="0093160F">
        <w:tc>
          <w:tcPr>
            <w:tcW w:w="0" w:type="auto"/>
            <w:hideMark/>
          </w:tcPr>
          <w:p w14:paraId="6BB4ACBE" w14:textId="77777777" w:rsidR="00600650" w:rsidRPr="00C87D80" w:rsidRDefault="00600650" w:rsidP="0093160F">
            <w:pPr>
              <w:spacing w:after="0" w:line="240" w:lineRule="auto"/>
              <w:jc w:val="both"/>
              <w:rPr>
                <w:b/>
                <w:bCs/>
                <w:sz w:val="18"/>
                <w:szCs w:val="18"/>
                <w:lang w:val="pt-BR"/>
              </w:rPr>
            </w:pPr>
            <w:r w:rsidRPr="00C87D80">
              <w:rPr>
                <w:b/>
                <w:bCs/>
                <w:sz w:val="18"/>
                <w:szCs w:val="18"/>
                <w:lang w:val="pt-BR"/>
              </w:rPr>
              <w:t>Critério</w:t>
            </w:r>
          </w:p>
        </w:tc>
        <w:tc>
          <w:tcPr>
            <w:tcW w:w="0" w:type="auto"/>
            <w:hideMark/>
          </w:tcPr>
          <w:p w14:paraId="0D53DB9B" w14:textId="77777777" w:rsidR="00600650" w:rsidRPr="00C87D80" w:rsidRDefault="00600650" w:rsidP="0093160F">
            <w:pPr>
              <w:spacing w:after="0" w:line="240" w:lineRule="auto"/>
              <w:jc w:val="both"/>
              <w:rPr>
                <w:b/>
                <w:bCs/>
                <w:sz w:val="18"/>
                <w:szCs w:val="18"/>
                <w:lang w:val="pt-BR"/>
              </w:rPr>
            </w:pPr>
            <w:r w:rsidRPr="00C87D80">
              <w:rPr>
                <w:b/>
                <w:bCs/>
                <w:sz w:val="18"/>
                <w:szCs w:val="18"/>
                <w:lang w:val="pt-BR"/>
              </w:rPr>
              <w:t>Excelente</w:t>
            </w:r>
          </w:p>
        </w:tc>
        <w:tc>
          <w:tcPr>
            <w:tcW w:w="0" w:type="auto"/>
            <w:hideMark/>
          </w:tcPr>
          <w:p w14:paraId="651C700B" w14:textId="77777777" w:rsidR="00600650" w:rsidRPr="00C87D80" w:rsidRDefault="00600650" w:rsidP="0093160F">
            <w:pPr>
              <w:spacing w:after="0" w:line="240" w:lineRule="auto"/>
              <w:jc w:val="both"/>
              <w:rPr>
                <w:b/>
                <w:bCs/>
                <w:sz w:val="18"/>
                <w:szCs w:val="18"/>
                <w:lang w:val="pt-BR"/>
              </w:rPr>
            </w:pPr>
            <w:r w:rsidRPr="00C87D80">
              <w:rPr>
                <w:b/>
                <w:bCs/>
                <w:sz w:val="18"/>
                <w:szCs w:val="18"/>
                <w:lang w:val="pt-BR"/>
              </w:rPr>
              <w:t>Adequado</w:t>
            </w:r>
          </w:p>
        </w:tc>
        <w:tc>
          <w:tcPr>
            <w:tcW w:w="0" w:type="auto"/>
            <w:hideMark/>
          </w:tcPr>
          <w:p w14:paraId="0F0352AE" w14:textId="77777777" w:rsidR="00600650" w:rsidRPr="00C87D80" w:rsidRDefault="00600650" w:rsidP="0093160F">
            <w:pPr>
              <w:spacing w:after="0" w:line="240" w:lineRule="auto"/>
              <w:jc w:val="both"/>
              <w:rPr>
                <w:b/>
                <w:bCs/>
                <w:sz w:val="18"/>
                <w:szCs w:val="18"/>
                <w:lang w:val="pt-BR"/>
              </w:rPr>
            </w:pPr>
            <w:r w:rsidRPr="00C87D80">
              <w:rPr>
                <w:b/>
                <w:bCs/>
                <w:sz w:val="18"/>
                <w:szCs w:val="18"/>
                <w:lang w:val="pt-BR"/>
              </w:rPr>
              <w:t>Inicial</w:t>
            </w:r>
          </w:p>
        </w:tc>
      </w:tr>
      <w:tr w:rsidR="00600650" w:rsidRPr="00C87D80" w14:paraId="2CDF9BF8" w14:textId="77777777" w:rsidTr="0093160F">
        <w:tc>
          <w:tcPr>
            <w:tcW w:w="0" w:type="auto"/>
            <w:shd w:val="clear" w:color="auto" w:fill="F2F2F2"/>
            <w:hideMark/>
          </w:tcPr>
          <w:p w14:paraId="2636710F" w14:textId="77777777" w:rsidR="00600650" w:rsidRPr="00C87D80" w:rsidRDefault="00600650" w:rsidP="0093160F">
            <w:pPr>
              <w:spacing w:after="0" w:line="240" w:lineRule="auto"/>
              <w:jc w:val="both"/>
              <w:rPr>
                <w:sz w:val="18"/>
                <w:szCs w:val="18"/>
                <w:lang w:val="pt-BR"/>
              </w:rPr>
            </w:pPr>
            <w:r w:rsidRPr="00C87D80">
              <w:rPr>
                <w:sz w:val="18"/>
                <w:szCs w:val="18"/>
                <w:lang w:val="pt-BR"/>
              </w:rPr>
              <w:t>Compreensão conceitual</w:t>
            </w:r>
          </w:p>
        </w:tc>
        <w:tc>
          <w:tcPr>
            <w:tcW w:w="0" w:type="auto"/>
            <w:shd w:val="clear" w:color="auto" w:fill="F2F2F2"/>
            <w:hideMark/>
          </w:tcPr>
          <w:p w14:paraId="119C0912" w14:textId="77777777" w:rsidR="00600650" w:rsidRPr="00C87D80" w:rsidRDefault="00600650" w:rsidP="0093160F">
            <w:pPr>
              <w:spacing w:after="0" w:line="240" w:lineRule="auto"/>
              <w:jc w:val="both"/>
              <w:rPr>
                <w:sz w:val="18"/>
                <w:szCs w:val="18"/>
                <w:lang w:val="pt-BR"/>
              </w:rPr>
            </w:pPr>
            <w:r w:rsidRPr="00C87D80">
              <w:rPr>
                <w:sz w:val="18"/>
                <w:szCs w:val="18"/>
                <w:lang w:val="pt-BR"/>
              </w:rPr>
              <w:t>Diferencia claramente mito, filosofia e ciência, utilizando conceitos adequados.</w:t>
            </w:r>
          </w:p>
        </w:tc>
        <w:tc>
          <w:tcPr>
            <w:tcW w:w="0" w:type="auto"/>
            <w:shd w:val="clear" w:color="auto" w:fill="F2F2F2"/>
            <w:hideMark/>
          </w:tcPr>
          <w:p w14:paraId="2A14A8FE" w14:textId="77777777" w:rsidR="00600650" w:rsidRPr="00C87D80" w:rsidRDefault="00600650" w:rsidP="0093160F">
            <w:pPr>
              <w:spacing w:after="0" w:line="240" w:lineRule="auto"/>
              <w:jc w:val="both"/>
              <w:rPr>
                <w:sz w:val="18"/>
                <w:szCs w:val="18"/>
                <w:lang w:val="pt-BR"/>
              </w:rPr>
            </w:pPr>
            <w:r w:rsidRPr="00C87D80">
              <w:rPr>
                <w:sz w:val="18"/>
                <w:szCs w:val="18"/>
                <w:lang w:val="pt-BR"/>
              </w:rPr>
              <w:t>Diferencia as formas de conhecimento, com pequenas imprecisões.</w:t>
            </w:r>
          </w:p>
        </w:tc>
        <w:tc>
          <w:tcPr>
            <w:tcW w:w="0" w:type="auto"/>
            <w:shd w:val="clear" w:color="auto" w:fill="F2F2F2"/>
            <w:hideMark/>
          </w:tcPr>
          <w:p w14:paraId="75A3ED9D" w14:textId="77777777" w:rsidR="00600650" w:rsidRPr="00C87D80" w:rsidRDefault="00600650" w:rsidP="0093160F">
            <w:pPr>
              <w:spacing w:after="0" w:line="240" w:lineRule="auto"/>
              <w:jc w:val="both"/>
              <w:rPr>
                <w:sz w:val="18"/>
                <w:szCs w:val="18"/>
                <w:lang w:val="pt-BR"/>
              </w:rPr>
            </w:pPr>
            <w:r w:rsidRPr="00C87D80">
              <w:rPr>
                <w:sz w:val="18"/>
                <w:szCs w:val="18"/>
                <w:lang w:val="pt-BR"/>
              </w:rPr>
              <w:t>Apresenta confusão conceitual ou explicações superficiais.</w:t>
            </w:r>
          </w:p>
        </w:tc>
      </w:tr>
      <w:tr w:rsidR="00600650" w:rsidRPr="00C87D80" w14:paraId="7702E28C" w14:textId="77777777" w:rsidTr="0093160F">
        <w:tc>
          <w:tcPr>
            <w:tcW w:w="0" w:type="auto"/>
            <w:hideMark/>
          </w:tcPr>
          <w:p w14:paraId="196F3D5B" w14:textId="77777777" w:rsidR="00600650" w:rsidRPr="00C87D80" w:rsidRDefault="00600650" w:rsidP="0093160F">
            <w:pPr>
              <w:spacing w:after="0" w:line="240" w:lineRule="auto"/>
              <w:jc w:val="both"/>
              <w:rPr>
                <w:sz w:val="18"/>
                <w:szCs w:val="18"/>
                <w:lang w:val="pt-BR"/>
              </w:rPr>
            </w:pPr>
            <w:r w:rsidRPr="00C87D80">
              <w:rPr>
                <w:sz w:val="18"/>
                <w:szCs w:val="18"/>
                <w:lang w:val="pt-BR"/>
              </w:rPr>
              <w:t>Argumentação</w:t>
            </w:r>
          </w:p>
        </w:tc>
        <w:tc>
          <w:tcPr>
            <w:tcW w:w="0" w:type="auto"/>
            <w:hideMark/>
          </w:tcPr>
          <w:p w14:paraId="5B9191BE" w14:textId="77777777" w:rsidR="00600650" w:rsidRPr="00C87D80" w:rsidRDefault="00600650" w:rsidP="0093160F">
            <w:pPr>
              <w:spacing w:after="0" w:line="240" w:lineRule="auto"/>
              <w:jc w:val="both"/>
              <w:rPr>
                <w:sz w:val="18"/>
                <w:szCs w:val="18"/>
                <w:lang w:val="pt-BR"/>
              </w:rPr>
            </w:pPr>
            <w:r w:rsidRPr="00C87D80">
              <w:rPr>
                <w:sz w:val="18"/>
                <w:szCs w:val="18"/>
                <w:lang w:val="pt-BR"/>
              </w:rPr>
              <w:t>Argumenta de forma lógica, coerente e bem estruturada.</w:t>
            </w:r>
          </w:p>
        </w:tc>
        <w:tc>
          <w:tcPr>
            <w:tcW w:w="0" w:type="auto"/>
            <w:hideMark/>
          </w:tcPr>
          <w:p w14:paraId="7A90FD03" w14:textId="77777777" w:rsidR="00600650" w:rsidRPr="00C87D80" w:rsidRDefault="00600650" w:rsidP="0093160F">
            <w:pPr>
              <w:spacing w:after="0" w:line="240" w:lineRule="auto"/>
              <w:jc w:val="both"/>
              <w:rPr>
                <w:sz w:val="18"/>
                <w:szCs w:val="18"/>
                <w:lang w:val="pt-BR"/>
              </w:rPr>
            </w:pPr>
            <w:r w:rsidRPr="00C87D80">
              <w:rPr>
                <w:sz w:val="18"/>
                <w:szCs w:val="18"/>
                <w:lang w:val="pt-BR"/>
              </w:rPr>
              <w:t>Argumenta com coerência básica, mas com limitações estruturais.</w:t>
            </w:r>
          </w:p>
        </w:tc>
        <w:tc>
          <w:tcPr>
            <w:tcW w:w="0" w:type="auto"/>
            <w:hideMark/>
          </w:tcPr>
          <w:p w14:paraId="274757E0" w14:textId="77777777" w:rsidR="00600650" w:rsidRPr="00C87D80" w:rsidRDefault="00600650" w:rsidP="0093160F">
            <w:pPr>
              <w:spacing w:after="0" w:line="240" w:lineRule="auto"/>
              <w:jc w:val="both"/>
              <w:rPr>
                <w:sz w:val="18"/>
                <w:szCs w:val="18"/>
                <w:lang w:val="pt-BR"/>
              </w:rPr>
            </w:pPr>
            <w:r w:rsidRPr="00C87D80">
              <w:rPr>
                <w:sz w:val="18"/>
                <w:szCs w:val="18"/>
                <w:lang w:val="pt-BR"/>
              </w:rPr>
              <w:t>Argumentação frágil ou inexistente.</w:t>
            </w:r>
          </w:p>
        </w:tc>
      </w:tr>
      <w:tr w:rsidR="00600650" w:rsidRPr="00C87D80" w14:paraId="5C8F52DC" w14:textId="77777777" w:rsidTr="0093160F">
        <w:tc>
          <w:tcPr>
            <w:tcW w:w="0" w:type="auto"/>
            <w:shd w:val="clear" w:color="auto" w:fill="F2F2F2"/>
            <w:hideMark/>
          </w:tcPr>
          <w:p w14:paraId="44B9FB36" w14:textId="77777777" w:rsidR="00600650" w:rsidRPr="00C87D80" w:rsidRDefault="00600650" w:rsidP="0093160F">
            <w:pPr>
              <w:spacing w:after="0" w:line="240" w:lineRule="auto"/>
              <w:jc w:val="both"/>
              <w:rPr>
                <w:sz w:val="18"/>
                <w:szCs w:val="18"/>
                <w:lang w:val="pt-BR"/>
              </w:rPr>
            </w:pPr>
            <w:r w:rsidRPr="00C87D80">
              <w:rPr>
                <w:sz w:val="18"/>
                <w:szCs w:val="18"/>
                <w:lang w:val="pt-BR"/>
              </w:rPr>
              <w:t>Relação com o cotidiano</w:t>
            </w:r>
          </w:p>
        </w:tc>
        <w:tc>
          <w:tcPr>
            <w:tcW w:w="0" w:type="auto"/>
            <w:shd w:val="clear" w:color="auto" w:fill="F2F2F2"/>
            <w:hideMark/>
          </w:tcPr>
          <w:p w14:paraId="2DE72541" w14:textId="77777777" w:rsidR="00600650" w:rsidRPr="00C87D80" w:rsidRDefault="00600650" w:rsidP="0093160F">
            <w:pPr>
              <w:spacing w:after="0" w:line="240" w:lineRule="auto"/>
              <w:jc w:val="both"/>
              <w:rPr>
                <w:sz w:val="18"/>
                <w:szCs w:val="18"/>
                <w:lang w:val="pt-BR"/>
              </w:rPr>
            </w:pPr>
            <w:r w:rsidRPr="00C87D80">
              <w:rPr>
                <w:sz w:val="18"/>
                <w:szCs w:val="18"/>
                <w:lang w:val="pt-BR"/>
              </w:rPr>
              <w:t>Relaciona o conteúdo filosófico a exemplos atuais de forma crítica.</w:t>
            </w:r>
          </w:p>
        </w:tc>
        <w:tc>
          <w:tcPr>
            <w:tcW w:w="0" w:type="auto"/>
            <w:shd w:val="clear" w:color="auto" w:fill="F2F2F2"/>
            <w:hideMark/>
          </w:tcPr>
          <w:p w14:paraId="178CF1E7" w14:textId="77777777" w:rsidR="00600650" w:rsidRPr="00C87D80" w:rsidRDefault="00600650" w:rsidP="0093160F">
            <w:pPr>
              <w:spacing w:after="0" w:line="240" w:lineRule="auto"/>
              <w:jc w:val="both"/>
              <w:rPr>
                <w:sz w:val="18"/>
                <w:szCs w:val="18"/>
                <w:lang w:val="pt-BR"/>
              </w:rPr>
            </w:pPr>
            <w:r w:rsidRPr="00C87D80">
              <w:rPr>
                <w:sz w:val="18"/>
                <w:szCs w:val="18"/>
                <w:lang w:val="pt-BR"/>
              </w:rPr>
              <w:t>Relaciona o conteúdo a exemplos simples ou pouco aprofundados.</w:t>
            </w:r>
          </w:p>
        </w:tc>
        <w:tc>
          <w:tcPr>
            <w:tcW w:w="0" w:type="auto"/>
            <w:shd w:val="clear" w:color="auto" w:fill="F2F2F2"/>
            <w:hideMark/>
          </w:tcPr>
          <w:p w14:paraId="1528E2BE" w14:textId="77777777" w:rsidR="00600650" w:rsidRPr="00C87D80" w:rsidRDefault="00600650" w:rsidP="0093160F">
            <w:pPr>
              <w:spacing w:after="0" w:line="240" w:lineRule="auto"/>
              <w:jc w:val="both"/>
              <w:rPr>
                <w:sz w:val="18"/>
                <w:szCs w:val="18"/>
                <w:lang w:val="pt-BR"/>
              </w:rPr>
            </w:pPr>
            <w:r w:rsidRPr="00C87D80">
              <w:rPr>
                <w:sz w:val="18"/>
                <w:szCs w:val="18"/>
                <w:lang w:val="pt-BR"/>
              </w:rPr>
              <w:t>Não estabelece relação com o quotidiano.</w:t>
            </w:r>
          </w:p>
        </w:tc>
      </w:tr>
      <w:tr w:rsidR="00600650" w:rsidRPr="00C87D80" w14:paraId="5C6CE505" w14:textId="77777777" w:rsidTr="0093160F">
        <w:tc>
          <w:tcPr>
            <w:tcW w:w="0" w:type="auto"/>
            <w:hideMark/>
          </w:tcPr>
          <w:p w14:paraId="016AB8D6" w14:textId="77777777" w:rsidR="00600650" w:rsidRPr="00C87D80" w:rsidRDefault="00600650" w:rsidP="0093160F">
            <w:pPr>
              <w:spacing w:after="0" w:line="240" w:lineRule="auto"/>
              <w:jc w:val="both"/>
              <w:rPr>
                <w:sz w:val="18"/>
                <w:szCs w:val="18"/>
                <w:lang w:val="pt-BR"/>
              </w:rPr>
            </w:pPr>
            <w:r w:rsidRPr="00C87D80">
              <w:rPr>
                <w:sz w:val="18"/>
                <w:szCs w:val="18"/>
                <w:lang w:val="pt-BR"/>
              </w:rPr>
              <w:t>Linguagem e clareza</w:t>
            </w:r>
          </w:p>
        </w:tc>
        <w:tc>
          <w:tcPr>
            <w:tcW w:w="0" w:type="auto"/>
            <w:hideMark/>
          </w:tcPr>
          <w:p w14:paraId="7641A755" w14:textId="77777777" w:rsidR="00600650" w:rsidRPr="00C87D80" w:rsidRDefault="00600650" w:rsidP="0093160F">
            <w:pPr>
              <w:spacing w:after="0" w:line="240" w:lineRule="auto"/>
              <w:jc w:val="both"/>
              <w:rPr>
                <w:sz w:val="18"/>
                <w:szCs w:val="18"/>
                <w:lang w:val="pt-BR"/>
              </w:rPr>
            </w:pPr>
            <w:r w:rsidRPr="00C87D80">
              <w:rPr>
                <w:sz w:val="18"/>
                <w:szCs w:val="18"/>
                <w:lang w:val="pt-BR"/>
              </w:rPr>
              <w:t>Linguagem clara, organizada e adequada ao registo escolar.</w:t>
            </w:r>
          </w:p>
        </w:tc>
        <w:tc>
          <w:tcPr>
            <w:tcW w:w="0" w:type="auto"/>
            <w:hideMark/>
          </w:tcPr>
          <w:p w14:paraId="4FBD4D8F" w14:textId="77777777" w:rsidR="00600650" w:rsidRPr="00C87D80" w:rsidRDefault="00600650" w:rsidP="0093160F">
            <w:pPr>
              <w:spacing w:after="0" w:line="240" w:lineRule="auto"/>
              <w:jc w:val="both"/>
              <w:rPr>
                <w:sz w:val="18"/>
                <w:szCs w:val="18"/>
                <w:lang w:val="pt-BR"/>
              </w:rPr>
            </w:pPr>
            <w:r w:rsidRPr="00C87D80">
              <w:rPr>
                <w:sz w:val="18"/>
                <w:szCs w:val="18"/>
                <w:lang w:val="pt-BR"/>
              </w:rPr>
              <w:t>Linguagem compreensível, com pequenos problemas de organização.</w:t>
            </w:r>
          </w:p>
        </w:tc>
        <w:tc>
          <w:tcPr>
            <w:tcW w:w="0" w:type="auto"/>
            <w:hideMark/>
          </w:tcPr>
          <w:p w14:paraId="2C5538B3" w14:textId="77777777" w:rsidR="00600650" w:rsidRPr="00C87D80" w:rsidRDefault="00600650" w:rsidP="0093160F">
            <w:pPr>
              <w:spacing w:after="0" w:line="240" w:lineRule="auto"/>
              <w:jc w:val="both"/>
              <w:rPr>
                <w:sz w:val="18"/>
                <w:szCs w:val="18"/>
                <w:lang w:val="pt-BR"/>
              </w:rPr>
            </w:pPr>
            <w:r w:rsidRPr="00C87D80">
              <w:rPr>
                <w:sz w:val="18"/>
                <w:szCs w:val="18"/>
                <w:lang w:val="pt-BR"/>
              </w:rPr>
              <w:t>Linguagem confusa ou inadequada.</w:t>
            </w:r>
          </w:p>
        </w:tc>
      </w:tr>
    </w:tbl>
    <w:p w14:paraId="589AE148" w14:textId="77777777" w:rsidR="00600650" w:rsidRPr="00CF5EF4" w:rsidRDefault="00600650" w:rsidP="0093160F">
      <w:pPr>
        <w:spacing w:after="0"/>
        <w:jc w:val="both"/>
        <w:rPr>
          <w:rFonts w:ascii="Times New Roman" w:eastAsia="Times New Roman" w:hAnsi="Times New Roman"/>
          <w:sz w:val="24"/>
          <w:szCs w:val="24"/>
          <w:lang w:val="pt-BR"/>
        </w:rPr>
      </w:pPr>
    </w:p>
    <w:p w14:paraId="48C179A5" w14:textId="4CA294B3" w:rsidR="00600650" w:rsidRPr="00CF5EF4" w:rsidRDefault="00600650" w:rsidP="0093160F">
      <w:pPr>
        <w:jc w:val="both"/>
        <w:rPr>
          <w:rFonts w:ascii="Cambria" w:hAnsi="Cambria"/>
          <w:lang w:val="pt-BR"/>
        </w:rPr>
      </w:pPr>
      <w:r w:rsidRPr="00CF5EF4">
        <w:rPr>
          <w:sz w:val="20"/>
          <w:szCs w:val="20"/>
          <w:lang w:val="pt-BR"/>
        </w:rPr>
        <w:t xml:space="preserve">A </w:t>
      </w:r>
      <w:r w:rsidR="0093160F" w:rsidRPr="00CF5EF4">
        <w:rPr>
          <w:sz w:val="20"/>
          <w:szCs w:val="20"/>
          <w:lang w:val="pt-BR"/>
        </w:rPr>
        <w:t>rubrica</w:t>
      </w:r>
      <w:r w:rsidRPr="00CF5EF4">
        <w:rPr>
          <w:sz w:val="20"/>
          <w:szCs w:val="20"/>
          <w:lang w:val="pt-BR"/>
        </w:rPr>
        <w:t xml:space="preserve"> é partilhada com a turma, promovendo transparência e autorregulação da aprendizagem.</w:t>
      </w:r>
    </w:p>
    <w:p w14:paraId="41649DC3" w14:textId="77777777" w:rsidR="00600650" w:rsidRPr="00CF5EF4" w:rsidRDefault="00600650" w:rsidP="0093160F">
      <w:pPr>
        <w:pStyle w:val="Ttulo2"/>
        <w:jc w:val="both"/>
        <w:rPr>
          <w:rFonts w:eastAsia="Times New Roman"/>
          <w:lang w:val="pt-BR"/>
        </w:rPr>
      </w:pPr>
      <w:r w:rsidRPr="00CF5EF4">
        <w:rPr>
          <w:rFonts w:eastAsia="Times New Roman"/>
          <w:lang w:val="pt-BR"/>
        </w:rPr>
        <w:lastRenderedPageBreak/>
        <w:t>Questão Avaliativa de Produção Discursiva</w:t>
      </w:r>
    </w:p>
    <w:p w14:paraId="4C050E1E" w14:textId="77777777" w:rsidR="00600650" w:rsidRPr="00CF5EF4" w:rsidRDefault="00600650" w:rsidP="0093160F">
      <w:pPr>
        <w:jc w:val="both"/>
        <w:rPr>
          <w:lang w:val="pt-BR"/>
        </w:rPr>
      </w:pPr>
      <w:r w:rsidRPr="00CF5EF4">
        <w:rPr>
          <w:b/>
          <w:bCs/>
          <w:lang w:val="pt-BR"/>
        </w:rPr>
        <w:t>Questão:</w:t>
      </w:r>
      <w:r w:rsidRPr="00CF5EF4">
        <w:rPr>
          <w:lang w:val="pt-BR"/>
        </w:rPr>
        <w:t xml:space="preserve"> “Explique como a passagem do mito ao logos contribuiu para o desenvolvimento do pensamento crítico e relacione esse processo a um exemplo do mundo atual.”</w:t>
      </w:r>
    </w:p>
    <w:p w14:paraId="78FB6B4A" w14:textId="77777777" w:rsidR="00600650" w:rsidRPr="00CF5EF4" w:rsidRDefault="00600650" w:rsidP="0093160F">
      <w:pPr>
        <w:jc w:val="both"/>
        <w:rPr>
          <w:lang w:val="pt-BR"/>
        </w:rPr>
      </w:pPr>
      <w:r w:rsidRPr="00CF5EF4">
        <w:rPr>
          <w:i/>
          <w:iCs/>
          <w:lang w:val="pt-BR"/>
        </w:rPr>
        <w:t>(Pensamento Crítico, Avaliação Formativa, Cidadania)</w:t>
      </w:r>
    </w:p>
    <w:p w14:paraId="604FE048" w14:textId="77777777" w:rsidR="00600650" w:rsidRPr="00CF5EF4" w:rsidRDefault="00600650" w:rsidP="0093160F">
      <w:pPr>
        <w:pStyle w:val="Ttulo1"/>
        <w:jc w:val="both"/>
        <w:rPr>
          <w:lang w:val="pt-BR"/>
        </w:rPr>
      </w:pPr>
      <w:r w:rsidRPr="00CF5EF4">
        <w:rPr>
          <w:lang w:val="pt-BR"/>
        </w:rPr>
        <w:t>Bibliografia (Planejamento Baseado em Evidências)</w:t>
      </w:r>
    </w:p>
    <w:p w14:paraId="735C014C" w14:textId="77777777" w:rsidR="00600650" w:rsidRPr="00CF5EF4" w:rsidRDefault="00600650" w:rsidP="0093160F">
      <w:pPr>
        <w:pStyle w:val="Ttulo3"/>
        <w:jc w:val="both"/>
        <w:rPr>
          <w:rFonts w:eastAsia="Times New Roman"/>
          <w:lang w:val="pt-BR"/>
        </w:rPr>
      </w:pPr>
      <w:r w:rsidRPr="00CF5EF4">
        <w:rPr>
          <w:rFonts w:eastAsia="Times New Roman"/>
          <w:lang w:val="pt-BR"/>
        </w:rPr>
        <w:t>Básica</w:t>
      </w:r>
    </w:p>
    <w:p w14:paraId="2BAAA3F7" w14:textId="77777777" w:rsidR="00600650" w:rsidRPr="00CF5EF4" w:rsidRDefault="00600650" w:rsidP="0093160F">
      <w:pPr>
        <w:numPr>
          <w:ilvl w:val="0"/>
          <w:numId w:val="13"/>
        </w:numPr>
        <w:jc w:val="both"/>
        <w:rPr>
          <w:rFonts w:eastAsia="Times New Roman"/>
          <w:lang w:val="pt-BR"/>
        </w:rPr>
      </w:pPr>
      <w:r w:rsidRPr="00CF5EF4">
        <w:rPr>
          <w:rFonts w:eastAsia="Times New Roman"/>
          <w:lang w:val="pt-BR"/>
        </w:rPr>
        <w:t>ARANHA, Maria Lúcia de Arruda; MARTINS, Maria Helena Pires. Filosofando: introdução à filosofia. São Paulo: Moderna.</w:t>
      </w:r>
    </w:p>
    <w:p w14:paraId="4C610F2D" w14:textId="77777777" w:rsidR="00600650" w:rsidRPr="00CF5EF4" w:rsidRDefault="00600650" w:rsidP="0093160F">
      <w:pPr>
        <w:numPr>
          <w:ilvl w:val="0"/>
          <w:numId w:val="13"/>
        </w:numPr>
        <w:jc w:val="both"/>
        <w:rPr>
          <w:rFonts w:eastAsia="Times New Roman"/>
          <w:lang w:val="pt-BR"/>
        </w:rPr>
      </w:pPr>
      <w:r w:rsidRPr="00CF5EF4">
        <w:rPr>
          <w:rFonts w:eastAsia="Times New Roman"/>
          <w:lang w:val="pt-BR"/>
        </w:rPr>
        <w:t>CHAUI, Marilena. Convite à filosofia. São Paulo: Ática.</w:t>
      </w:r>
    </w:p>
    <w:p w14:paraId="42900006" w14:textId="77777777" w:rsidR="00600650" w:rsidRPr="00CF5EF4" w:rsidRDefault="00600650" w:rsidP="0093160F">
      <w:pPr>
        <w:pStyle w:val="Ttulo3"/>
        <w:jc w:val="both"/>
        <w:rPr>
          <w:rFonts w:eastAsia="Times New Roman"/>
          <w:lang w:val="pt-BR"/>
        </w:rPr>
      </w:pPr>
      <w:r w:rsidRPr="00CF5EF4">
        <w:rPr>
          <w:rFonts w:eastAsia="Times New Roman"/>
          <w:lang w:val="pt-BR"/>
        </w:rPr>
        <w:t>Complementar</w:t>
      </w:r>
    </w:p>
    <w:p w14:paraId="295DB561" w14:textId="1F33475A" w:rsidR="00600650" w:rsidRPr="00CF5EF4" w:rsidRDefault="00600650" w:rsidP="0093160F">
      <w:pPr>
        <w:numPr>
          <w:ilvl w:val="0"/>
          <w:numId w:val="14"/>
        </w:numPr>
        <w:jc w:val="both"/>
        <w:rPr>
          <w:rFonts w:eastAsia="Times New Roman"/>
          <w:lang w:val="pt-BR"/>
        </w:rPr>
      </w:pPr>
      <w:r w:rsidRPr="00CF5EF4">
        <w:rPr>
          <w:rFonts w:eastAsia="Times New Roman"/>
          <w:lang w:val="pt-BR"/>
        </w:rPr>
        <w:t>REALE, Giovanni; ANTISERI, Dario. História da Filosofia: Antiguidade e Idade Média. São Paulo: Paulus.</w:t>
      </w:r>
      <w:r w:rsidR="0093160F">
        <w:rPr>
          <w:rFonts w:eastAsia="Times New Roman"/>
          <w:lang w:val="pt-BR"/>
        </w:rPr>
        <w:t>, V. 1.</w:t>
      </w:r>
    </w:p>
    <w:p w14:paraId="0B0423DB" w14:textId="77777777" w:rsidR="00600650" w:rsidRPr="00CF5EF4" w:rsidRDefault="00600650" w:rsidP="0093160F">
      <w:pPr>
        <w:numPr>
          <w:ilvl w:val="0"/>
          <w:numId w:val="14"/>
        </w:numPr>
        <w:jc w:val="both"/>
        <w:rPr>
          <w:rFonts w:eastAsia="Times New Roman"/>
          <w:lang w:val="pt-BR"/>
        </w:rPr>
      </w:pPr>
      <w:r w:rsidRPr="00CF5EF4">
        <w:rPr>
          <w:rFonts w:eastAsia="Times New Roman"/>
          <w:lang w:val="pt-BR"/>
        </w:rPr>
        <w:t>JAEGER, Werner. Paideia: a formação do homem grego. São Paulo: Martins Fontes.</w:t>
      </w:r>
    </w:p>
    <w:p w14:paraId="38E04554" w14:textId="77777777" w:rsidR="00600650" w:rsidRPr="00CF5EF4" w:rsidRDefault="00600650" w:rsidP="0093160F">
      <w:pPr>
        <w:numPr>
          <w:ilvl w:val="0"/>
          <w:numId w:val="14"/>
        </w:numPr>
        <w:jc w:val="both"/>
        <w:rPr>
          <w:rFonts w:eastAsia="Times New Roman"/>
          <w:lang w:val="pt-BR"/>
        </w:rPr>
      </w:pPr>
      <w:r w:rsidRPr="00CF5EF4">
        <w:rPr>
          <w:rFonts w:eastAsia="Times New Roman"/>
          <w:lang w:val="pt-BR"/>
        </w:rPr>
        <w:t>VERNANT, Jean-Pierre. Mito e pensamento entre os gregos. São Paulo: Difel.</w:t>
      </w:r>
    </w:p>
    <w:p w14:paraId="0ED066E9" w14:textId="77777777" w:rsidR="00600650" w:rsidRPr="00CF5EF4" w:rsidRDefault="00600650" w:rsidP="0093160F">
      <w:pPr>
        <w:jc w:val="both"/>
        <w:rPr>
          <w:lang w:val="pt-BR"/>
        </w:rPr>
      </w:pPr>
      <w:r w:rsidRPr="00CF5EF4">
        <w:rPr>
          <w:sz w:val="20"/>
          <w:szCs w:val="20"/>
          <w:lang w:val="pt-BR"/>
        </w:rPr>
        <w:t>A seleção bibliográfica fundamenta o ensino em evidências e contribui para o rigor conceitual e interdisciplinaridade.</w:t>
      </w:r>
    </w:p>
    <w:p w14:paraId="6C089F61" w14:textId="77777777" w:rsidR="00600650" w:rsidRPr="00CF5EF4" w:rsidRDefault="00600650" w:rsidP="0093160F">
      <w:pPr>
        <w:pStyle w:val="Ttulo2"/>
        <w:jc w:val="both"/>
        <w:rPr>
          <w:rFonts w:eastAsia="Times New Roman"/>
          <w:lang w:val="pt-BR"/>
        </w:rPr>
      </w:pPr>
      <w:r w:rsidRPr="00CF5EF4">
        <w:rPr>
          <w:rFonts w:eastAsia="Times New Roman"/>
          <w:lang w:val="pt-BR"/>
        </w:rPr>
        <w:t>Resultado Esperado</w:t>
      </w:r>
    </w:p>
    <w:p w14:paraId="21D748EC" w14:textId="77777777" w:rsidR="00600650" w:rsidRPr="00CF5EF4" w:rsidRDefault="00600650" w:rsidP="0093160F">
      <w:pPr>
        <w:jc w:val="both"/>
        <w:rPr>
          <w:lang w:val="pt-BR"/>
        </w:rPr>
      </w:pPr>
      <w:r w:rsidRPr="00CF5EF4">
        <w:rPr>
          <w:lang w:val="pt-BR"/>
        </w:rPr>
        <w:t>O estudante deverá reconhecer a Filosofia como prática racional, histórica e crítica, compreendendo sua origem e aplicando seus conceitos à análise da realidade social, tornando-se capaz de argumentar de forma fundamentada, identificar relações entre conhecimento e cidadania e agir de modo ético e participativo.</w:t>
      </w:r>
    </w:p>
    <w:p w14:paraId="5B1542CD" w14:textId="77777777" w:rsidR="00600650" w:rsidRPr="00CF5EF4" w:rsidRDefault="00600650" w:rsidP="0093160F">
      <w:pPr>
        <w:jc w:val="both"/>
        <w:rPr>
          <w:lang w:val="pt-BR"/>
        </w:rPr>
      </w:pPr>
      <w:r w:rsidRPr="00CF5EF4">
        <w:rPr>
          <w:i/>
          <w:iCs/>
          <w:lang w:val="pt-BR"/>
        </w:rPr>
        <w:t>(Cidadania, Pensamento Crítico, Avaliação Formativa)</w:t>
      </w:r>
    </w:p>
    <w:p w14:paraId="2381540A" w14:textId="25A50035" w:rsidR="00CF5EF4" w:rsidRPr="00CF5EF4" w:rsidRDefault="00CF5EF4" w:rsidP="0093160F">
      <w:pPr>
        <w:tabs>
          <w:tab w:val="left" w:pos="2790"/>
        </w:tabs>
        <w:jc w:val="both"/>
        <w:rPr>
          <w:lang w:val="pt-BR"/>
        </w:rPr>
      </w:pPr>
      <w:r w:rsidRPr="00CF5EF4">
        <w:rPr>
          <w:rStyle w:val="Ttulo1Char"/>
          <w:lang w:val="pt-BR"/>
        </w:rPr>
        <w:t>Prova Avaliativa</w:t>
      </w:r>
      <w:r w:rsidRPr="00CF5EF4">
        <w:rPr>
          <w:rStyle w:val="Ttulo1Char"/>
          <w:lang w:val="pt-BR"/>
        </w:rPr>
        <w:tab/>
      </w:r>
      <w:r w:rsidRPr="00CF5EF4">
        <w:rPr>
          <w:lang w:val="pt-BR"/>
        </w:rPr>
        <w:br/>
        <w:t>A avaliação concentrou-se na habilidade de entendimento, observando se o aluno compreendia a relação entre crenças religiosas específicas e mudanças na interpretação da existência humana.</w:t>
      </w:r>
      <w:r w:rsidR="0093160F">
        <w:rPr>
          <w:lang w:val="pt-BR"/>
        </w:rPr>
        <w:t xml:space="preserve"> As questões seguiram o padrão da Taxionomia de Bloom. </w:t>
      </w:r>
    </w:p>
    <w:p w14:paraId="1C96B3E9" w14:textId="77777777" w:rsidR="00CF5EF4" w:rsidRPr="00CF5EF4" w:rsidRDefault="00CF5EF4" w:rsidP="0093160F">
      <w:pPr>
        <w:pStyle w:val="Ttulo2"/>
        <w:jc w:val="both"/>
        <w:rPr>
          <w:rFonts w:eastAsia="Times New Roman"/>
          <w:lang w:val="pt-BR"/>
        </w:rPr>
      </w:pPr>
      <w:r w:rsidRPr="00CF5EF4">
        <w:rPr>
          <w:rFonts w:eastAsia="Times New Roman"/>
          <w:lang w:val="pt-BR"/>
        </w:rPr>
        <w:t>Prova Normal</w:t>
      </w:r>
    </w:p>
    <w:p w14:paraId="5C80B6CD" w14:textId="77777777" w:rsidR="00CF5EF4" w:rsidRPr="00CF5EF4" w:rsidRDefault="00CF5EF4" w:rsidP="0093160F">
      <w:pPr>
        <w:jc w:val="both"/>
        <w:rPr>
          <w:lang w:val="pt-BR"/>
        </w:rPr>
      </w:pPr>
      <w:r w:rsidRPr="00CF5EF4">
        <w:rPr>
          <w:b/>
          <w:bCs/>
          <w:lang w:val="pt-BR"/>
        </w:rPr>
        <w:t xml:space="preserve">Foco em Análise e Avaliação das Estruturas do Pensamento Grego </w:t>
      </w:r>
    </w:p>
    <w:p w14:paraId="50F1C969" w14:textId="77777777" w:rsidR="00CF5EF4" w:rsidRPr="00CF5EF4" w:rsidRDefault="00CF5EF4" w:rsidP="0093160F">
      <w:pPr>
        <w:numPr>
          <w:ilvl w:val="0"/>
          <w:numId w:val="15"/>
        </w:numPr>
        <w:jc w:val="both"/>
        <w:rPr>
          <w:rFonts w:eastAsia="Times New Roman"/>
          <w:lang w:val="pt-BR"/>
        </w:rPr>
      </w:pPr>
      <w:r w:rsidRPr="00CF5EF4">
        <w:rPr>
          <w:rFonts w:eastAsia="Times New Roman"/>
          <w:b/>
          <w:bCs/>
          <w:lang w:val="pt-BR"/>
        </w:rPr>
        <w:t xml:space="preserve">Nível Médio (Analisar): </w:t>
      </w:r>
      <w:r w:rsidRPr="00CF5EF4">
        <w:rPr>
          <w:rFonts w:eastAsia="Times New Roman"/>
          <w:lang w:val="pt-BR"/>
        </w:rPr>
        <w:t>Ao contrário dos saberes orientais, que possuíam caráter predominantemente prático, a filosofia grega realizou um salto qualitativo ao transformar conhecimentos técnicos em construções racionais e teorias sistemáticas.</w:t>
      </w:r>
    </w:p>
    <w:p w14:paraId="66C8B368" w14:textId="77777777" w:rsidR="00CF5EF4" w:rsidRPr="00CF5EF4" w:rsidRDefault="00CF5EF4" w:rsidP="0093160F">
      <w:pPr>
        <w:numPr>
          <w:ilvl w:val="1"/>
          <w:numId w:val="17"/>
        </w:numPr>
        <w:jc w:val="both"/>
        <w:rPr>
          <w:rFonts w:eastAsia="Times New Roman"/>
          <w:lang w:val="pt-BR"/>
        </w:rPr>
      </w:pPr>
      <w:r w:rsidRPr="00CF5EF4">
        <w:rPr>
          <w:rFonts w:eastAsia="Times New Roman"/>
          <w:b/>
          <w:bCs/>
          <w:lang w:val="pt-BR"/>
        </w:rPr>
        <w:lastRenderedPageBreak/>
        <w:t>Resposta:</w:t>
      </w:r>
      <w:r w:rsidRPr="00CF5EF4">
        <w:rPr>
          <w:rFonts w:eastAsia="Times New Roman"/>
          <w:lang w:val="pt-BR"/>
        </w:rPr>
        <w:t xml:space="preserve"> Certo.</w:t>
      </w:r>
    </w:p>
    <w:p w14:paraId="3C979D0F" w14:textId="77777777" w:rsidR="00CF5EF4" w:rsidRPr="00CF5EF4" w:rsidRDefault="00CF5EF4" w:rsidP="0093160F">
      <w:pPr>
        <w:numPr>
          <w:ilvl w:val="1"/>
          <w:numId w:val="17"/>
        </w:numPr>
        <w:jc w:val="both"/>
        <w:rPr>
          <w:rFonts w:eastAsia="Times New Roman"/>
          <w:lang w:val="pt-BR"/>
        </w:rPr>
      </w:pPr>
      <w:r w:rsidRPr="00CF5EF4">
        <w:rPr>
          <w:rFonts w:eastAsia="Times New Roman"/>
          <w:i/>
          <w:iCs/>
          <w:lang w:val="pt-BR"/>
        </w:rPr>
        <w:t>Comentário:</w:t>
      </w:r>
      <w:r w:rsidRPr="00CF5EF4">
        <w:rPr>
          <w:rFonts w:eastAsia="Times New Roman"/>
          <w:lang w:val="pt-BR"/>
        </w:rPr>
        <w:t xml:space="preserve"> A questão avalia a capacidade de compreender a originalidade do saber grego em relação aos conhecimentos práticos das civilizações orientais. Espera-se que o aluno reconheça a inovação grega como uma mudança fundamental na natureza do saber, indo além das aplicações concretas dos egípcios e babilônios, e criando sistemas racionais e sistemáticos para explicar a realidade. </w:t>
      </w:r>
    </w:p>
    <w:p w14:paraId="1F712117" w14:textId="77777777" w:rsidR="00CF5EF4" w:rsidRPr="00CF5EF4" w:rsidRDefault="00CF5EF4" w:rsidP="0093160F">
      <w:pPr>
        <w:numPr>
          <w:ilvl w:val="0"/>
          <w:numId w:val="15"/>
        </w:numPr>
        <w:jc w:val="both"/>
        <w:rPr>
          <w:rFonts w:eastAsia="Times New Roman"/>
          <w:lang w:val="pt-BR"/>
        </w:rPr>
      </w:pPr>
      <w:r w:rsidRPr="00CF5EF4">
        <w:rPr>
          <w:rFonts w:eastAsia="Times New Roman"/>
          <w:b/>
          <w:bCs/>
          <w:lang w:val="pt-BR"/>
        </w:rPr>
        <w:t xml:space="preserve">Nível Médio (Analisar): </w:t>
      </w:r>
      <w:r w:rsidRPr="00CF5EF4">
        <w:rPr>
          <w:rFonts w:eastAsia="Times New Roman"/>
          <w:lang w:val="pt-BR"/>
        </w:rPr>
        <w:t>Os poemas de Homero e Hesíodo foram irrelevantes para o nascimento da filosofia, pois o pensamento racional (</w:t>
      </w:r>
      <w:r w:rsidRPr="00CF5EF4">
        <w:rPr>
          <w:rFonts w:eastAsia="Times New Roman"/>
          <w:i/>
          <w:iCs/>
          <w:lang w:val="pt-BR"/>
        </w:rPr>
        <w:t>logos</w:t>
      </w:r>
      <w:r w:rsidRPr="00CF5EF4">
        <w:rPr>
          <w:rFonts w:eastAsia="Times New Roman"/>
          <w:lang w:val="pt-BR"/>
        </w:rPr>
        <w:t xml:space="preserve">) surgiu como uma negação total e súbita de qualquer forma de representação mítica ou artística anterior. </w:t>
      </w:r>
    </w:p>
    <w:p w14:paraId="520F44A0" w14:textId="77777777" w:rsidR="00CF5EF4" w:rsidRPr="00CF5EF4" w:rsidRDefault="00CF5EF4" w:rsidP="0093160F">
      <w:pPr>
        <w:numPr>
          <w:ilvl w:val="1"/>
          <w:numId w:val="18"/>
        </w:numPr>
        <w:jc w:val="both"/>
        <w:rPr>
          <w:rFonts w:eastAsia="Times New Roman"/>
          <w:lang w:val="pt-BR"/>
        </w:rPr>
      </w:pPr>
      <w:r w:rsidRPr="00CF5EF4">
        <w:rPr>
          <w:rFonts w:eastAsia="Times New Roman"/>
          <w:b/>
          <w:bCs/>
          <w:lang w:val="pt-BR"/>
        </w:rPr>
        <w:t>Resposta:</w:t>
      </w:r>
      <w:r w:rsidRPr="00CF5EF4">
        <w:rPr>
          <w:rFonts w:eastAsia="Times New Roman"/>
          <w:lang w:val="pt-BR"/>
        </w:rPr>
        <w:t xml:space="preserve"> Errado (Eles prepararam o caminho ao buscar causas e a totalidade).</w:t>
      </w:r>
    </w:p>
    <w:p w14:paraId="2EC87CBA" w14:textId="77777777" w:rsidR="00CF5EF4" w:rsidRPr="00CF5EF4" w:rsidRDefault="00CF5EF4" w:rsidP="0093160F">
      <w:pPr>
        <w:numPr>
          <w:ilvl w:val="1"/>
          <w:numId w:val="18"/>
        </w:numPr>
        <w:jc w:val="both"/>
        <w:rPr>
          <w:rFonts w:eastAsia="Times New Roman"/>
          <w:lang w:val="pt-BR"/>
        </w:rPr>
      </w:pPr>
      <w:r w:rsidRPr="00CF5EF4">
        <w:rPr>
          <w:rFonts w:eastAsia="Times New Roman"/>
          <w:i/>
          <w:iCs/>
          <w:lang w:val="pt-BR"/>
        </w:rPr>
        <w:t>Comentário:</w:t>
      </w:r>
      <w:r w:rsidRPr="00CF5EF4">
        <w:rPr>
          <w:rFonts w:eastAsia="Times New Roman"/>
          <w:lang w:val="pt-BR"/>
        </w:rPr>
        <w:t xml:space="preserve"> Esta questão exige que o aluno reconheça a continuidade entre poesia e filosofia na cultura grega, identificando o papel preparatório de Homero e Hesíodo para a investigação racional dos princípios (</w:t>
      </w:r>
      <w:r w:rsidRPr="00CF5EF4">
        <w:rPr>
          <w:rFonts w:eastAsia="Times New Roman"/>
          <w:i/>
          <w:iCs/>
          <w:lang w:val="pt-BR"/>
        </w:rPr>
        <w:t>arché</w:t>
      </w:r>
      <w:r w:rsidRPr="00CF5EF4">
        <w:rPr>
          <w:rFonts w:eastAsia="Times New Roman"/>
          <w:lang w:val="pt-BR"/>
        </w:rPr>
        <w:t xml:space="preserve">) da existência. </w:t>
      </w:r>
    </w:p>
    <w:p w14:paraId="5C65B3CD" w14:textId="77777777" w:rsidR="00CF5EF4" w:rsidRPr="00CF5EF4" w:rsidRDefault="00CF5EF4" w:rsidP="0093160F">
      <w:pPr>
        <w:numPr>
          <w:ilvl w:val="0"/>
          <w:numId w:val="15"/>
        </w:numPr>
        <w:jc w:val="both"/>
        <w:rPr>
          <w:rFonts w:eastAsia="Times New Roman"/>
          <w:lang w:val="pt-BR"/>
        </w:rPr>
      </w:pPr>
      <w:r w:rsidRPr="00CF5EF4">
        <w:rPr>
          <w:rFonts w:eastAsia="Times New Roman"/>
          <w:b/>
          <w:bCs/>
          <w:lang w:val="pt-BR"/>
        </w:rPr>
        <w:t xml:space="preserve">Nível Médio (Analisar): </w:t>
      </w:r>
      <w:r w:rsidRPr="00CF5EF4">
        <w:rPr>
          <w:rFonts w:eastAsia="Times New Roman"/>
          <w:lang w:val="pt-BR"/>
        </w:rPr>
        <w:t>A filosofia antiga diferencia-se das ciências particulares porque seu conteúdo pretende explicar a totalidade das coisas e o seu método baseia-se na explicação puramente racional (</w:t>
      </w:r>
      <w:r w:rsidRPr="00CF5EF4">
        <w:rPr>
          <w:rFonts w:eastAsia="Times New Roman"/>
          <w:i/>
          <w:iCs/>
          <w:lang w:val="pt-BR"/>
        </w:rPr>
        <w:t>logos</w:t>
      </w:r>
      <w:r w:rsidRPr="00CF5EF4">
        <w:rPr>
          <w:rFonts w:eastAsia="Times New Roman"/>
          <w:lang w:val="pt-BR"/>
        </w:rPr>
        <w:t xml:space="preserve">). </w:t>
      </w:r>
    </w:p>
    <w:p w14:paraId="44AF9D35" w14:textId="77777777" w:rsidR="00CF5EF4" w:rsidRPr="00CF5EF4" w:rsidRDefault="00CF5EF4" w:rsidP="0093160F">
      <w:pPr>
        <w:numPr>
          <w:ilvl w:val="1"/>
          <w:numId w:val="19"/>
        </w:numPr>
        <w:jc w:val="both"/>
        <w:rPr>
          <w:rFonts w:eastAsia="Times New Roman"/>
          <w:lang w:val="pt-BR"/>
        </w:rPr>
      </w:pPr>
      <w:r w:rsidRPr="00CF5EF4">
        <w:rPr>
          <w:rFonts w:eastAsia="Times New Roman"/>
          <w:b/>
          <w:bCs/>
          <w:lang w:val="pt-BR"/>
        </w:rPr>
        <w:t>Resposta:</w:t>
      </w:r>
      <w:r w:rsidRPr="00CF5EF4">
        <w:rPr>
          <w:rFonts w:eastAsia="Times New Roman"/>
          <w:lang w:val="pt-BR"/>
        </w:rPr>
        <w:t xml:space="preserve"> Certo.</w:t>
      </w:r>
    </w:p>
    <w:p w14:paraId="202EDD03" w14:textId="77777777" w:rsidR="00CF5EF4" w:rsidRPr="00CF5EF4" w:rsidRDefault="00CF5EF4" w:rsidP="0093160F">
      <w:pPr>
        <w:numPr>
          <w:ilvl w:val="1"/>
          <w:numId w:val="19"/>
        </w:numPr>
        <w:jc w:val="both"/>
        <w:rPr>
          <w:rFonts w:eastAsia="Times New Roman"/>
          <w:lang w:val="pt-BR"/>
        </w:rPr>
      </w:pPr>
      <w:r w:rsidRPr="00CF5EF4">
        <w:rPr>
          <w:rFonts w:eastAsia="Times New Roman"/>
          <w:i/>
          <w:iCs/>
          <w:lang w:val="pt-BR"/>
        </w:rPr>
        <w:t>Comentário:</w:t>
      </w:r>
      <w:r w:rsidRPr="00CF5EF4">
        <w:rPr>
          <w:rFonts w:eastAsia="Times New Roman"/>
          <w:lang w:val="pt-BR"/>
        </w:rPr>
        <w:t xml:space="preserve"> Aqui, o aluno deve definir as características essenciais da filosofia: seu conteúdo abrangente e seu método lógico, organizando e distinguindo o campo filosófico em relação a outros saberes. </w:t>
      </w:r>
    </w:p>
    <w:p w14:paraId="40E17F00" w14:textId="77777777" w:rsidR="00CF5EF4" w:rsidRPr="00CF5EF4" w:rsidRDefault="00CF5EF4" w:rsidP="0093160F">
      <w:pPr>
        <w:numPr>
          <w:ilvl w:val="0"/>
          <w:numId w:val="15"/>
        </w:numPr>
        <w:jc w:val="both"/>
        <w:rPr>
          <w:rFonts w:eastAsia="Times New Roman"/>
          <w:lang w:val="pt-BR"/>
        </w:rPr>
      </w:pPr>
      <w:r w:rsidRPr="00CF5EF4">
        <w:rPr>
          <w:rFonts w:eastAsia="Times New Roman"/>
          <w:b/>
          <w:bCs/>
          <w:lang w:val="pt-BR"/>
        </w:rPr>
        <w:t xml:space="preserve">Nível Difícil (Avaliar): </w:t>
      </w:r>
      <w:r w:rsidRPr="00CF5EF4">
        <w:rPr>
          <w:rFonts w:eastAsia="Times New Roman"/>
          <w:lang w:val="pt-BR"/>
        </w:rPr>
        <w:t>O objetivo primordial da filosofia antiga é a utilidade prática imediata, sendo que o amor desinteressado pela verdade é considerado um desvio do objetivo original dos primeiros pensadores jônicos.</w:t>
      </w:r>
    </w:p>
    <w:p w14:paraId="25D204B5" w14:textId="77777777" w:rsidR="00CF5EF4" w:rsidRPr="00CF5EF4" w:rsidRDefault="00CF5EF4" w:rsidP="0093160F">
      <w:pPr>
        <w:numPr>
          <w:ilvl w:val="1"/>
          <w:numId w:val="20"/>
        </w:numPr>
        <w:jc w:val="both"/>
        <w:rPr>
          <w:rFonts w:eastAsia="Times New Roman"/>
          <w:lang w:val="pt-BR"/>
        </w:rPr>
      </w:pPr>
      <w:r w:rsidRPr="00CF5EF4">
        <w:rPr>
          <w:rFonts w:eastAsia="Times New Roman"/>
          <w:b/>
          <w:bCs/>
          <w:lang w:val="pt-BR"/>
        </w:rPr>
        <w:t>Resposta:</w:t>
      </w:r>
      <w:r w:rsidRPr="00CF5EF4">
        <w:rPr>
          <w:rFonts w:eastAsia="Times New Roman"/>
          <w:lang w:val="pt-BR"/>
        </w:rPr>
        <w:t xml:space="preserve"> Errado (O objetivo é o puro desejo de conhecer e contemplar a verdade por si mesma).</w:t>
      </w:r>
    </w:p>
    <w:p w14:paraId="050B6834" w14:textId="77777777" w:rsidR="00CF5EF4" w:rsidRPr="00CF5EF4" w:rsidRDefault="00CF5EF4" w:rsidP="0093160F">
      <w:pPr>
        <w:numPr>
          <w:ilvl w:val="1"/>
          <w:numId w:val="20"/>
        </w:numPr>
        <w:jc w:val="both"/>
        <w:rPr>
          <w:rFonts w:eastAsia="Times New Roman"/>
          <w:lang w:val="pt-BR"/>
        </w:rPr>
      </w:pPr>
      <w:r w:rsidRPr="00CF5EF4">
        <w:rPr>
          <w:rFonts w:eastAsia="Times New Roman"/>
          <w:i/>
          <w:iCs/>
          <w:lang w:val="pt-BR"/>
        </w:rPr>
        <w:t>Comentário:</w:t>
      </w:r>
      <w:r w:rsidRPr="00CF5EF4">
        <w:rPr>
          <w:rFonts w:eastAsia="Times New Roman"/>
          <w:lang w:val="pt-BR"/>
        </w:rPr>
        <w:t xml:space="preserve"> O aluno deve julgar a finalidade do saber antigo, reconhecendo o caráter livre da filosofia, fundada no amor desinteressado pela verdade. </w:t>
      </w:r>
    </w:p>
    <w:p w14:paraId="21A93B34" w14:textId="77777777" w:rsidR="00CF5EF4" w:rsidRPr="00CF5EF4" w:rsidRDefault="00CF5EF4" w:rsidP="0093160F">
      <w:pPr>
        <w:numPr>
          <w:ilvl w:val="0"/>
          <w:numId w:val="15"/>
        </w:numPr>
        <w:jc w:val="both"/>
        <w:rPr>
          <w:rFonts w:eastAsia="Times New Roman"/>
          <w:lang w:val="pt-BR"/>
        </w:rPr>
      </w:pPr>
      <w:r w:rsidRPr="00CF5EF4">
        <w:rPr>
          <w:rFonts w:eastAsia="Times New Roman"/>
          <w:b/>
          <w:bCs/>
          <w:lang w:val="pt-BR"/>
        </w:rPr>
        <w:t xml:space="preserve">Nível Difícil (Avaliar): </w:t>
      </w:r>
      <w:r w:rsidRPr="00CF5EF4">
        <w:rPr>
          <w:rFonts w:eastAsia="Times New Roman"/>
          <w:lang w:val="pt-BR"/>
        </w:rPr>
        <w:t xml:space="preserve">A liberdade política e as condições sociopolíticas das colônias gregas foram fatores condicionantes essenciais, </w:t>
      </w:r>
      <w:proofErr w:type="gramStart"/>
      <w:r w:rsidRPr="00CF5EF4">
        <w:rPr>
          <w:rFonts w:eastAsia="Times New Roman"/>
          <w:lang w:val="pt-BR"/>
        </w:rPr>
        <w:t>pois</w:t>
      </w:r>
      <w:proofErr w:type="gramEnd"/>
      <w:r w:rsidRPr="00CF5EF4">
        <w:rPr>
          <w:rFonts w:eastAsia="Times New Roman"/>
          <w:lang w:val="pt-BR"/>
        </w:rPr>
        <w:t xml:space="preserve"> a filosofia se alimenta da liberdade e floresceu onde o homem não estava sujeito a uma obediência cega ao poder religioso.</w:t>
      </w:r>
    </w:p>
    <w:p w14:paraId="74510916" w14:textId="77777777" w:rsidR="00CF5EF4" w:rsidRPr="00CF5EF4" w:rsidRDefault="00CF5EF4" w:rsidP="0093160F">
      <w:pPr>
        <w:numPr>
          <w:ilvl w:val="1"/>
          <w:numId w:val="15"/>
        </w:numPr>
        <w:jc w:val="both"/>
        <w:rPr>
          <w:rFonts w:eastAsia="Times New Roman"/>
          <w:lang w:val="pt-BR"/>
        </w:rPr>
      </w:pPr>
      <w:r w:rsidRPr="00CF5EF4">
        <w:rPr>
          <w:rFonts w:eastAsia="Times New Roman"/>
          <w:b/>
          <w:bCs/>
          <w:lang w:val="pt-BR"/>
        </w:rPr>
        <w:lastRenderedPageBreak/>
        <w:t>Resposta:</w:t>
      </w:r>
      <w:r w:rsidRPr="00CF5EF4">
        <w:rPr>
          <w:rFonts w:eastAsia="Times New Roman"/>
          <w:lang w:val="pt-BR"/>
        </w:rPr>
        <w:t xml:space="preserve"> Certo.</w:t>
      </w:r>
    </w:p>
    <w:p w14:paraId="63D690F8" w14:textId="77777777" w:rsidR="00CF5EF4" w:rsidRPr="00CF5EF4" w:rsidRDefault="00CF5EF4" w:rsidP="0093160F">
      <w:pPr>
        <w:numPr>
          <w:ilvl w:val="1"/>
          <w:numId w:val="15"/>
        </w:numPr>
        <w:jc w:val="both"/>
        <w:rPr>
          <w:rFonts w:eastAsia="Times New Roman"/>
          <w:lang w:val="pt-BR"/>
        </w:rPr>
      </w:pPr>
      <w:r w:rsidRPr="00CF5EF4">
        <w:rPr>
          <w:rFonts w:eastAsia="Times New Roman"/>
          <w:i/>
          <w:iCs/>
          <w:lang w:val="pt-BR"/>
        </w:rPr>
        <w:t>Comentário:</w:t>
      </w:r>
      <w:r w:rsidRPr="00CF5EF4">
        <w:rPr>
          <w:rFonts w:eastAsia="Times New Roman"/>
          <w:lang w:val="pt-BR"/>
        </w:rPr>
        <w:t xml:space="preserve"> O aluno deve identificar a liberdade política como condição fundamental para o surgimento da filosofia, relacionando fatores externos ao desenvolvimento do pensamento filosófico. </w:t>
      </w:r>
    </w:p>
    <w:p w14:paraId="39845D39" w14:textId="77777777" w:rsidR="00CF5EF4" w:rsidRPr="00CF5EF4" w:rsidRDefault="00CF5EF4" w:rsidP="0093160F">
      <w:pPr>
        <w:pStyle w:val="Ttulo2"/>
        <w:jc w:val="both"/>
        <w:rPr>
          <w:rFonts w:eastAsia="Times New Roman"/>
          <w:lang w:val="pt-BR"/>
        </w:rPr>
      </w:pPr>
      <w:r w:rsidRPr="00CF5EF4">
        <w:rPr>
          <w:rFonts w:eastAsia="Times New Roman"/>
          <w:lang w:val="pt-BR"/>
        </w:rPr>
        <w:t>Prova Adaptada</w:t>
      </w:r>
    </w:p>
    <w:p w14:paraId="25F93976" w14:textId="77777777" w:rsidR="00CF5EF4" w:rsidRPr="00CF5EF4" w:rsidRDefault="00CF5EF4" w:rsidP="0093160F">
      <w:pPr>
        <w:jc w:val="both"/>
        <w:rPr>
          <w:lang w:val="pt-BR"/>
        </w:rPr>
      </w:pPr>
      <w:r w:rsidRPr="00CF5EF4">
        <w:rPr>
          <w:b/>
          <w:bCs/>
          <w:lang w:val="pt-BR"/>
        </w:rPr>
        <w:t xml:space="preserve">Foco em Lembrar, Entender e Aplicar Conceitos Básicos </w:t>
      </w:r>
    </w:p>
    <w:p w14:paraId="651E30F7" w14:textId="77777777" w:rsidR="00CF5EF4" w:rsidRPr="00CF5EF4" w:rsidRDefault="00CF5EF4" w:rsidP="0093160F">
      <w:pPr>
        <w:numPr>
          <w:ilvl w:val="0"/>
          <w:numId w:val="16"/>
        </w:numPr>
        <w:jc w:val="both"/>
        <w:rPr>
          <w:rFonts w:eastAsia="Times New Roman"/>
          <w:lang w:val="pt-BR"/>
        </w:rPr>
      </w:pPr>
      <w:r w:rsidRPr="00CF5EF4">
        <w:rPr>
          <w:rFonts w:eastAsia="Times New Roman"/>
          <w:b/>
          <w:bCs/>
          <w:lang w:val="pt-BR"/>
        </w:rPr>
        <w:t xml:space="preserve">Nível Fácil (Lembrar): </w:t>
      </w:r>
      <w:r w:rsidRPr="00CF5EF4">
        <w:rPr>
          <w:rFonts w:eastAsia="Times New Roman"/>
          <w:lang w:val="pt-BR"/>
        </w:rPr>
        <w:t>De acordo com os antigos, o homem começa a filosofar por causa do "maravilhar-se" ou admiração diante da origem de todo o universo.</w:t>
      </w:r>
    </w:p>
    <w:p w14:paraId="52497069" w14:textId="77777777" w:rsidR="00CF5EF4" w:rsidRPr="00CF5EF4" w:rsidRDefault="00CF5EF4" w:rsidP="0093160F">
      <w:pPr>
        <w:numPr>
          <w:ilvl w:val="1"/>
          <w:numId w:val="16"/>
        </w:numPr>
        <w:jc w:val="both"/>
        <w:rPr>
          <w:rFonts w:eastAsia="Times New Roman"/>
          <w:lang w:val="pt-BR"/>
        </w:rPr>
      </w:pPr>
      <w:r w:rsidRPr="00CF5EF4">
        <w:rPr>
          <w:rFonts w:eastAsia="Times New Roman"/>
          <w:b/>
          <w:bCs/>
          <w:lang w:val="pt-BR"/>
        </w:rPr>
        <w:t>Resposta:</w:t>
      </w:r>
      <w:r w:rsidRPr="00CF5EF4">
        <w:rPr>
          <w:rFonts w:eastAsia="Times New Roman"/>
          <w:lang w:val="pt-BR"/>
        </w:rPr>
        <w:t xml:space="preserve"> Certo.</w:t>
      </w:r>
    </w:p>
    <w:p w14:paraId="666A4F93" w14:textId="77777777" w:rsidR="00CF5EF4" w:rsidRPr="00CF5EF4" w:rsidRDefault="00CF5EF4" w:rsidP="0093160F">
      <w:pPr>
        <w:ind w:left="1080"/>
        <w:jc w:val="both"/>
        <w:rPr>
          <w:rFonts w:eastAsia="Times New Roman"/>
          <w:lang w:val="pt-BR"/>
        </w:rPr>
      </w:pPr>
      <w:r w:rsidRPr="00CF5EF4">
        <w:rPr>
          <w:rFonts w:eastAsia="Times New Roman"/>
          <w:i/>
          <w:iCs/>
          <w:lang w:val="pt-BR"/>
        </w:rPr>
        <w:t>Comentário:</w:t>
      </w:r>
      <w:r w:rsidRPr="00CF5EF4">
        <w:rPr>
          <w:rFonts w:eastAsia="Times New Roman"/>
          <w:lang w:val="pt-BR"/>
        </w:rPr>
        <w:t xml:space="preserve"> Espera-se que o aluno recorde o conceito de </w:t>
      </w:r>
      <w:proofErr w:type="spellStart"/>
      <w:r w:rsidRPr="00CF5EF4">
        <w:rPr>
          <w:rFonts w:eastAsia="Times New Roman"/>
          <w:i/>
          <w:iCs/>
          <w:lang w:val="pt-BR"/>
        </w:rPr>
        <w:t>thaumazein</w:t>
      </w:r>
      <w:proofErr w:type="spellEnd"/>
      <w:r w:rsidRPr="00CF5EF4">
        <w:rPr>
          <w:rFonts w:eastAsia="Times New Roman"/>
          <w:lang w:val="pt-BR"/>
        </w:rPr>
        <w:t xml:space="preserve"> (admiração), reconhecendo-o como raiz psicológica do filosofar. </w:t>
      </w:r>
    </w:p>
    <w:p w14:paraId="177B95AB" w14:textId="77777777" w:rsidR="00CF5EF4" w:rsidRPr="00CF5EF4" w:rsidRDefault="00CF5EF4" w:rsidP="0093160F">
      <w:pPr>
        <w:numPr>
          <w:ilvl w:val="0"/>
          <w:numId w:val="16"/>
        </w:numPr>
        <w:jc w:val="both"/>
        <w:rPr>
          <w:rFonts w:eastAsia="Times New Roman"/>
          <w:lang w:val="pt-BR"/>
        </w:rPr>
      </w:pPr>
      <w:r w:rsidRPr="00CF5EF4">
        <w:rPr>
          <w:rFonts w:eastAsia="Times New Roman"/>
          <w:b/>
          <w:bCs/>
          <w:lang w:val="pt-BR"/>
        </w:rPr>
        <w:t xml:space="preserve">Nível Fácil (Lembrar): </w:t>
      </w:r>
      <w:r w:rsidRPr="00CF5EF4">
        <w:rPr>
          <w:rFonts w:eastAsia="Times New Roman"/>
          <w:lang w:val="pt-BR"/>
        </w:rPr>
        <w:t>A filosofia grega nasceu primeiro na cidade de Atenas, a capital da Grécia, e só muitos anos depois chegou às colônias da Ásia Menor e da Itália.</w:t>
      </w:r>
    </w:p>
    <w:p w14:paraId="7B297DBC" w14:textId="77777777" w:rsidR="00CF5EF4" w:rsidRPr="0093160F" w:rsidRDefault="00CF5EF4" w:rsidP="0093160F">
      <w:pPr>
        <w:pStyle w:val="PargrafodaLista"/>
        <w:numPr>
          <w:ilvl w:val="1"/>
          <w:numId w:val="16"/>
        </w:numPr>
        <w:jc w:val="both"/>
        <w:rPr>
          <w:rFonts w:eastAsia="Times New Roman"/>
          <w:lang w:val="pt-BR"/>
        </w:rPr>
      </w:pPr>
      <w:r w:rsidRPr="0093160F">
        <w:rPr>
          <w:rFonts w:eastAsia="Times New Roman"/>
          <w:b/>
          <w:bCs/>
          <w:lang w:val="pt-BR"/>
        </w:rPr>
        <w:t>Resposta:</w:t>
      </w:r>
      <w:r w:rsidRPr="0093160F">
        <w:rPr>
          <w:rFonts w:eastAsia="Times New Roman"/>
          <w:lang w:val="pt-BR"/>
        </w:rPr>
        <w:t xml:space="preserve"> Errado (Nasceu primeiro nas colônias e depois refluiu para a mãe-pátria).</w:t>
      </w:r>
    </w:p>
    <w:p w14:paraId="01C9937B" w14:textId="77777777" w:rsidR="00CF5EF4" w:rsidRPr="0093160F" w:rsidRDefault="00CF5EF4" w:rsidP="0093160F">
      <w:pPr>
        <w:pStyle w:val="PargrafodaLista"/>
        <w:numPr>
          <w:ilvl w:val="1"/>
          <w:numId w:val="16"/>
        </w:numPr>
        <w:jc w:val="both"/>
        <w:rPr>
          <w:rFonts w:eastAsia="Times New Roman"/>
          <w:lang w:val="pt-BR"/>
        </w:rPr>
      </w:pPr>
      <w:r w:rsidRPr="0093160F">
        <w:rPr>
          <w:rFonts w:eastAsia="Times New Roman"/>
          <w:i/>
          <w:iCs/>
          <w:lang w:val="pt-BR"/>
        </w:rPr>
        <w:t>Comentário:</w:t>
      </w:r>
      <w:r w:rsidRPr="0093160F">
        <w:rPr>
          <w:rFonts w:eastAsia="Times New Roman"/>
          <w:lang w:val="pt-BR"/>
        </w:rPr>
        <w:t xml:space="preserve"> O aluno deve lembrar que a filosofia nasceu nas colônias da Jônia e da Itália Meridional, e não em Atenas. </w:t>
      </w:r>
    </w:p>
    <w:p w14:paraId="2D2B84AA" w14:textId="77777777" w:rsidR="00CF5EF4" w:rsidRPr="00CF5EF4" w:rsidRDefault="00CF5EF4" w:rsidP="0093160F">
      <w:pPr>
        <w:numPr>
          <w:ilvl w:val="0"/>
          <w:numId w:val="16"/>
        </w:numPr>
        <w:jc w:val="both"/>
        <w:rPr>
          <w:rFonts w:eastAsia="Times New Roman"/>
          <w:lang w:val="pt-BR"/>
        </w:rPr>
      </w:pPr>
      <w:r w:rsidRPr="00CF5EF4">
        <w:rPr>
          <w:rFonts w:eastAsia="Times New Roman"/>
          <w:b/>
          <w:bCs/>
          <w:lang w:val="pt-BR"/>
        </w:rPr>
        <w:t xml:space="preserve">Nível Fácil (Entender): </w:t>
      </w:r>
      <w:r w:rsidRPr="00CF5EF4">
        <w:rPr>
          <w:rFonts w:eastAsia="Times New Roman"/>
          <w:lang w:val="pt-BR"/>
        </w:rPr>
        <w:t>Na visão dos gregos, a filosofia e a ciência são a mesma coisa em sua origem, pois ambas buscam encontrar as causas e razões das coisas através da razão pura.</w:t>
      </w:r>
    </w:p>
    <w:p w14:paraId="798D4353" w14:textId="77777777" w:rsidR="00CF5EF4" w:rsidRPr="00CF5EF4" w:rsidRDefault="00CF5EF4" w:rsidP="0093160F">
      <w:pPr>
        <w:numPr>
          <w:ilvl w:val="1"/>
          <w:numId w:val="16"/>
        </w:numPr>
        <w:jc w:val="both"/>
        <w:rPr>
          <w:rFonts w:eastAsia="Times New Roman"/>
          <w:lang w:val="pt-BR"/>
        </w:rPr>
      </w:pPr>
      <w:r w:rsidRPr="00CF5EF4">
        <w:rPr>
          <w:rFonts w:eastAsia="Times New Roman"/>
          <w:b/>
          <w:bCs/>
          <w:lang w:val="pt-BR"/>
        </w:rPr>
        <w:t>Resposta:</w:t>
      </w:r>
      <w:r w:rsidRPr="00CF5EF4">
        <w:rPr>
          <w:rFonts w:eastAsia="Times New Roman"/>
          <w:lang w:val="pt-BR"/>
        </w:rPr>
        <w:t xml:space="preserve"> Certo.</w:t>
      </w:r>
    </w:p>
    <w:p w14:paraId="3B5CC8A1" w14:textId="77777777" w:rsidR="00CF5EF4" w:rsidRPr="00CF5EF4" w:rsidRDefault="00CF5EF4" w:rsidP="0093160F">
      <w:pPr>
        <w:numPr>
          <w:ilvl w:val="1"/>
          <w:numId w:val="16"/>
        </w:numPr>
        <w:jc w:val="both"/>
        <w:rPr>
          <w:rFonts w:eastAsia="Times New Roman"/>
          <w:lang w:val="pt-BR"/>
        </w:rPr>
      </w:pPr>
      <w:r w:rsidRPr="00CF5EF4">
        <w:rPr>
          <w:rFonts w:eastAsia="Times New Roman"/>
          <w:i/>
          <w:iCs/>
          <w:lang w:val="pt-BR"/>
        </w:rPr>
        <w:t>Comentário:</w:t>
      </w:r>
      <w:r w:rsidRPr="00CF5EF4">
        <w:rPr>
          <w:rFonts w:eastAsia="Times New Roman"/>
          <w:lang w:val="pt-BR"/>
        </w:rPr>
        <w:t xml:space="preserve"> O aluno deve entender que, na origem, filosofia e ciência eram indissociáveis enquanto formas de busca racional pelo conhecimento. </w:t>
      </w:r>
    </w:p>
    <w:p w14:paraId="71899D87" w14:textId="77777777" w:rsidR="00CF5EF4" w:rsidRPr="00CF5EF4" w:rsidRDefault="00CF5EF4" w:rsidP="0093160F">
      <w:pPr>
        <w:numPr>
          <w:ilvl w:val="0"/>
          <w:numId w:val="16"/>
        </w:numPr>
        <w:jc w:val="both"/>
        <w:rPr>
          <w:rFonts w:eastAsia="Times New Roman"/>
          <w:lang w:val="pt-BR"/>
        </w:rPr>
      </w:pPr>
      <w:r w:rsidRPr="00CF5EF4">
        <w:rPr>
          <w:rFonts w:eastAsia="Times New Roman"/>
          <w:b/>
          <w:bCs/>
          <w:lang w:val="pt-BR"/>
        </w:rPr>
        <w:t xml:space="preserve">Nível Médio (Entender/Aplicar): </w:t>
      </w:r>
      <w:r w:rsidRPr="00CF5EF4">
        <w:rPr>
          <w:rFonts w:eastAsia="Times New Roman"/>
          <w:lang w:val="pt-BR"/>
        </w:rPr>
        <w:t>Os mistérios órficos influenciaram a filosofia ao introduzir a ideia de que o homem possui uma alma imortal presa em um corpo mortal, mudando a forma como os gregos entendiam a vida.</w:t>
      </w:r>
    </w:p>
    <w:p w14:paraId="476D4A77" w14:textId="77777777" w:rsidR="00CF5EF4" w:rsidRPr="00CF5EF4" w:rsidRDefault="00CF5EF4" w:rsidP="0093160F">
      <w:pPr>
        <w:numPr>
          <w:ilvl w:val="1"/>
          <w:numId w:val="16"/>
        </w:numPr>
        <w:jc w:val="both"/>
        <w:rPr>
          <w:rFonts w:eastAsia="Times New Roman"/>
          <w:lang w:val="pt-BR"/>
        </w:rPr>
      </w:pPr>
      <w:r w:rsidRPr="00CF5EF4">
        <w:rPr>
          <w:rFonts w:eastAsia="Times New Roman"/>
          <w:b/>
          <w:bCs/>
          <w:lang w:val="pt-BR"/>
        </w:rPr>
        <w:t>Resposta:</w:t>
      </w:r>
      <w:r w:rsidRPr="00CF5EF4">
        <w:rPr>
          <w:rFonts w:eastAsia="Times New Roman"/>
          <w:lang w:val="pt-BR"/>
        </w:rPr>
        <w:t xml:space="preserve"> Certo.</w:t>
      </w:r>
    </w:p>
    <w:p w14:paraId="46CE8BF9" w14:textId="77777777" w:rsidR="00CF5EF4" w:rsidRPr="00CF5EF4" w:rsidRDefault="00CF5EF4" w:rsidP="0093160F">
      <w:pPr>
        <w:numPr>
          <w:ilvl w:val="1"/>
          <w:numId w:val="16"/>
        </w:numPr>
        <w:jc w:val="both"/>
        <w:rPr>
          <w:rFonts w:eastAsia="Times New Roman"/>
          <w:lang w:val="pt-BR"/>
        </w:rPr>
      </w:pPr>
      <w:r w:rsidRPr="00CF5EF4">
        <w:rPr>
          <w:rFonts w:eastAsia="Times New Roman"/>
          <w:i/>
          <w:iCs/>
          <w:lang w:val="pt-BR"/>
        </w:rPr>
        <w:t>Comentário:</w:t>
      </w:r>
      <w:r w:rsidRPr="00CF5EF4">
        <w:rPr>
          <w:rFonts w:eastAsia="Times New Roman"/>
          <w:lang w:val="pt-BR"/>
        </w:rPr>
        <w:t xml:space="preserve"> Espera-se que o aluno identifique o dualismo corpo versus alma introduzido pelo orfismo, reconhecendo-o como influência fundamental para filósofos posteriores. </w:t>
      </w:r>
    </w:p>
    <w:p w14:paraId="7CDCBA00" w14:textId="77777777" w:rsidR="00CF5EF4" w:rsidRPr="00CF5EF4" w:rsidRDefault="00CF5EF4" w:rsidP="0093160F">
      <w:pPr>
        <w:numPr>
          <w:ilvl w:val="0"/>
          <w:numId w:val="16"/>
        </w:numPr>
        <w:jc w:val="both"/>
        <w:rPr>
          <w:rFonts w:eastAsia="Times New Roman"/>
          <w:lang w:val="pt-BR"/>
        </w:rPr>
      </w:pPr>
      <w:r w:rsidRPr="00CF5EF4">
        <w:rPr>
          <w:rFonts w:eastAsia="Times New Roman"/>
          <w:b/>
          <w:bCs/>
          <w:lang w:val="pt-BR"/>
        </w:rPr>
        <w:lastRenderedPageBreak/>
        <w:t xml:space="preserve">Nível Médio (Entender/Aplicar): </w:t>
      </w:r>
      <w:r w:rsidRPr="00CF5EF4">
        <w:rPr>
          <w:rFonts w:eastAsia="Times New Roman"/>
          <w:lang w:val="pt-BR"/>
        </w:rPr>
        <w:t>A matemática egípcia era superior à grega porque os egípcios buscavam o conhecimento puro, enquanto os gregos focavam apenas em cálculos práticos para medir terrenos.</w:t>
      </w:r>
    </w:p>
    <w:p w14:paraId="3AD89D71" w14:textId="77777777" w:rsidR="00CF5EF4" w:rsidRPr="00CF5EF4" w:rsidRDefault="00CF5EF4" w:rsidP="0093160F">
      <w:pPr>
        <w:numPr>
          <w:ilvl w:val="1"/>
          <w:numId w:val="16"/>
        </w:numPr>
        <w:jc w:val="both"/>
        <w:rPr>
          <w:rFonts w:eastAsia="Times New Roman"/>
          <w:lang w:val="pt-BR"/>
        </w:rPr>
      </w:pPr>
      <w:r w:rsidRPr="00CF5EF4">
        <w:rPr>
          <w:rFonts w:eastAsia="Times New Roman"/>
          <w:b/>
          <w:bCs/>
          <w:lang w:val="pt-BR"/>
        </w:rPr>
        <w:t>Resposta:</w:t>
      </w:r>
      <w:r w:rsidRPr="00CF5EF4">
        <w:rPr>
          <w:rFonts w:eastAsia="Times New Roman"/>
          <w:lang w:val="pt-BR"/>
        </w:rPr>
        <w:t xml:space="preserve"> Errado (O Egito focava no prático; os gregos criaram a teoria geral e sistemática).</w:t>
      </w:r>
    </w:p>
    <w:p w14:paraId="761E2EBF" w14:textId="77777777" w:rsidR="00CF5EF4" w:rsidRDefault="00CF5EF4" w:rsidP="0093160F">
      <w:pPr>
        <w:numPr>
          <w:ilvl w:val="1"/>
          <w:numId w:val="16"/>
        </w:numPr>
        <w:jc w:val="both"/>
        <w:rPr>
          <w:rFonts w:eastAsia="Times New Roman"/>
          <w:lang w:val="pt-BR"/>
        </w:rPr>
      </w:pPr>
      <w:r w:rsidRPr="00CF5EF4">
        <w:rPr>
          <w:rFonts w:eastAsia="Times New Roman"/>
          <w:i/>
          <w:iCs/>
          <w:lang w:val="pt-BR"/>
        </w:rPr>
        <w:t>Comentário:</w:t>
      </w:r>
      <w:r w:rsidRPr="00CF5EF4">
        <w:rPr>
          <w:rFonts w:eastAsia="Times New Roman"/>
          <w:lang w:val="pt-BR"/>
        </w:rPr>
        <w:t xml:space="preserve"> O aluno deve entender que a matemática egípcia era operacional e prática, diferentemente da abordagem teórica dos gregos. </w:t>
      </w:r>
    </w:p>
    <w:p w14:paraId="04508113" w14:textId="77777777" w:rsidR="00CF5EF4" w:rsidRDefault="00CF5EF4" w:rsidP="0093160F">
      <w:pPr>
        <w:jc w:val="both"/>
        <w:rPr>
          <w:lang w:val="pt-BR"/>
        </w:rPr>
      </w:pPr>
    </w:p>
    <w:p w14:paraId="231CD33E" w14:textId="684A4546" w:rsidR="00CF5EF4" w:rsidRPr="00CF5EF4" w:rsidRDefault="00CF5EF4" w:rsidP="0093160F">
      <w:pPr>
        <w:jc w:val="both"/>
        <w:rPr>
          <w:lang w:val="pt-BR"/>
        </w:rPr>
      </w:pPr>
      <w:r w:rsidRPr="00CF5EF4">
        <w:rPr>
          <w:lang w:val="pt-BR"/>
        </w:rPr>
        <w:t xml:space="preserve"> </w:t>
      </w:r>
    </w:p>
    <w:p w14:paraId="00729970" w14:textId="12062E4B" w:rsidR="00CF5EF4" w:rsidRPr="00CF5EF4" w:rsidRDefault="00CF5EF4" w:rsidP="0093160F">
      <w:pPr>
        <w:jc w:val="both"/>
        <w:rPr>
          <w:lang w:val="pt-BR"/>
        </w:rPr>
      </w:pPr>
      <w:r w:rsidRPr="00CF5EF4">
        <w:rPr>
          <w:lang w:val="pt-BR"/>
        </w:rPr>
        <w:t xml:space="preserve"> </w:t>
      </w:r>
    </w:p>
    <w:p w14:paraId="002F2AA4" w14:textId="70E4BAA2" w:rsidR="00CF5EF4" w:rsidRPr="00CF5EF4" w:rsidRDefault="00CF5EF4" w:rsidP="0093160F">
      <w:pPr>
        <w:jc w:val="both"/>
        <w:rPr>
          <w:lang w:val="pt-BR"/>
        </w:rPr>
      </w:pPr>
    </w:p>
    <w:p w14:paraId="0DA4C3EC" w14:textId="411376F8" w:rsidR="00600650" w:rsidRPr="00CF5EF4" w:rsidRDefault="00600650" w:rsidP="0093160F">
      <w:pPr>
        <w:jc w:val="both"/>
        <w:rPr>
          <w:lang w:val="pt-BR"/>
        </w:rPr>
      </w:pPr>
    </w:p>
    <w:sectPr w:rsidR="00600650" w:rsidRPr="00CF5EF4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863646" w14:textId="77777777" w:rsidR="000C39C6" w:rsidRDefault="000C39C6" w:rsidP="00866F47">
      <w:pPr>
        <w:spacing w:after="0" w:line="240" w:lineRule="auto"/>
      </w:pPr>
      <w:r>
        <w:separator/>
      </w:r>
    </w:p>
  </w:endnote>
  <w:endnote w:type="continuationSeparator" w:id="0">
    <w:p w14:paraId="40DA765C" w14:textId="77777777" w:rsidR="000C39C6" w:rsidRDefault="000C39C6" w:rsidP="00866F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021EB1" w14:textId="77777777" w:rsidR="00340084" w:rsidRPr="00340084" w:rsidRDefault="00340084" w:rsidP="00340084">
    <w:pPr>
      <w:jc w:val="both"/>
      <w:rPr>
        <w:rStyle w:val="TtulodoLivro"/>
        <w:sz w:val="18"/>
        <w:szCs w:val="18"/>
        <w:lang w:val="pt-BR"/>
      </w:rPr>
    </w:pPr>
    <w:r w:rsidRPr="00340084">
      <w:rPr>
        <w:rStyle w:val="TtulodoLivro"/>
        <w:sz w:val="18"/>
        <w:szCs w:val="18"/>
        <w:lang w:val="pt-BR"/>
      </w:rPr>
      <w:t>Transparência Pedagógica e uso de IA</w:t>
    </w:r>
  </w:p>
  <w:p w14:paraId="431D1E0D" w14:textId="7090044E" w:rsidR="00340084" w:rsidRPr="00340084" w:rsidRDefault="00340084" w:rsidP="00340084">
    <w:pPr>
      <w:jc w:val="both"/>
      <w:rPr>
        <w:sz w:val="14"/>
        <w:szCs w:val="14"/>
        <w:lang w:val="pt-BR"/>
      </w:rPr>
    </w:pPr>
    <w:r w:rsidRPr="00340084">
      <w:rPr>
        <w:sz w:val="14"/>
        <w:szCs w:val="14"/>
        <w:lang w:val="pt-PT"/>
      </w:rPr>
      <w:t>Neste plano, a IA foi empregada apenas como apoio ao planejamento e avaliação, sob supervisão docente, garantindo decisões éticas e transparentes, alinhadas às competências do PAS 1 e às boas práticas pedagógicas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3ACCC4" w14:textId="77777777" w:rsidR="000C39C6" w:rsidRDefault="000C39C6" w:rsidP="00866F47">
      <w:pPr>
        <w:spacing w:after="0" w:line="240" w:lineRule="auto"/>
      </w:pPr>
      <w:r>
        <w:separator/>
      </w:r>
    </w:p>
  </w:footnote>
  <w:footnote w:type="continuationSeparator" w:id="0">
    <w:p w14:paraId="4C9C1B75" w14:textId="77777777" w:rsidR="000C39C6" w:rsidRDefault="000C39C6" w:rsidP="00866F4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1582FAD"/>
    <w:multiLevelType w:val="multilevel"/>
    <w:tmpl w:val="61C2D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F950FC"/>
    <w:multiLevelType w:val="multilevel"/>
    <w:tmpl w:val="24121F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A056FD5"/>
    <w:multiLevelType w:val="multilevel"/>
    <w:tmpl w:val="17C67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986719"/>
    <w:multiLevelType w:val="multilevel"/>
    <w:tmpl w:val="F8547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B733AE"/>
    <w:multiLevelType w:val="multilevel"/>
    <w:tmpl w:val="9B267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8D3187"/>
    <w:multiLevelType w:val="multilevel"/>
    <w:tmpl w:val="9C7CB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06535D2"/>
    <w:multiLevelType w:val="multilevel"/>
    <w:tmpl w:val="24121F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9B86E98"/>
    <w:multiLevelType w:val="multilevel"/>
    <w:tmpl w:val="3B6CF8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DB00E55"/>
    <w:multiLevelType w:val="multilevel"/>
    <w:tmpl w:val="24121F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6140475"/>
    <w:multiLevelType w:val="multilevel"/>
    <w:tmpl w:val="6CCEB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A807064"/>
    <w:multiLevelType w:val="multilevel"/>
    <w:tmpl w:val="24121F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ABF71CE"/>
    <w:multiLevelType w:val="multilevel"/>
    <w:tmpl w:val="81B46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B9040BB"/>
    <w:multiLevelType w:val="multilevel"/>
    <w:tmpl w:val="24121F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FF267DA"/>
    <w:multiLevelType w:val="multilevel"/>
    <w:tmpl w:val="EC0C47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35285762">
    <w:abstractNumId w:val="5"/>
  </w:num>
  <w:num w:numId="2" w16cid:durableId="687216542">
    <w:abstractNumId w:val="3"/>
  </w:num>
  <w:num w:numId="3" w16cid:durableId="1769351091">
    <w:abstractNumId w:val="2"/>
  </w:num>
  <w:num w:numId="4" w16cid:durableId="500391762">
    <w:abstractNumId w:val="4"/>
  </w:num>
  <w:num w:numId="5" w16cid:durableId="1233613773">
    <w:abstractNumId w:val="1"/>
  </w:num>
  <w:num w:numId="6" w16cid:durableId="2142459174">
    <w:abstractNumId w:val="0"/>
  </w:num>
  <w:num w:numId="7" w16cid:durableId="1311861179">
    <w:abstractNumId w:val="17"/>
  </w:num>
  <w:num w:numId="8" w16cid:durableId="364671612">
    <w:abstractNumId w:val="8"/>
  </w:num>
  <w:num w:numId="9" w16cid:durableId="2101364697">
    <w:abstractNumId w:val="9"/>
  </w:num>
  <w:num w:numId="10" w16cid:durableId="1682121082">
    <w:abstractNumId w:val="10"/>
  </w:num>
  <w:num w:numId="11" w16cid:durableId="878708562">
    <w:abstractNumId w:val="19"/>
  </w:num>
  <w:num w:numId="12" w16cid:durableId="1449621161">
    <w:abstractNumId w:val="11"/>
  </w:num>
  <w:num w:numId="13" w16cid:durableId="2053573538">
    <w:abstractNumId w:val="15"/>
  </w:num>
  <w:num w:numId="14" w16cid:durableId="594284996">
    <w:abstractNumId w:val="6"/>
  </w:num>
  <w:num w:numId="15" w16cid:durableId="1399132196">
    <w:abstractNumId w:val="13"/>
  </w:num>
  <w:num w:numId="16" w16cid:durableId="281886133">
    <w:abstractNumId w:val="12"/>
  </w:num>
  <w:num w:numId="17" w16cid:durableId="235556759">
    <w:abstractNumId w:val="14"/>
  </w:num>
  <w:num w:numId="18" w16cid:durableId="1934819900">
    <w:abstractNumId w:val="16"/>
  </w:num>
  <w:num w:numId="19" w16cid:durableId="979991957">
    <w:abstractNumId w:val="7"/>
  </w:num>
  <w:num w:numId="20" w16cid:durableId="909194209">
    <w:abstractNumId w:val="18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C39C6"/>
    <w:rsid w:val="0015074B"/>
    <w:rsid w:val="0015298B"/>
    <w:rsid w:val="0029639D"/>
    <w:rsid w:val="00326F90"/>
    <w:rsid w:val="00340084"/>
    <w:rsid w:val="005D0C99"/>
    <w:rsid w:val="00600650"/>
    <w:rsid w:val="00866F47"/>
    <w:rsid w:val="0093160F"/>
    <w:rsid w:val="00AA1D8D"/>
    <w:rsid w:val="00B47730"/>
    <w:rsid w:val="00BF6B2C"/>
    <w:rsid w:val="00C87D80"/>
    <w:rsid w:val="00CB0664"/>
    <w:rsid w:val="00CB4654"/>
    <w:rsid w:val="00CF5EF4"/>
    <w:rsid w:val="00EA52B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2A541F2"/>
  <w14:defaultImageDpi w14:val="300"/>
  <w15:docId w15:val="{6DA2FFE8-DE27-4516-817A-2366A938D4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ng-star-inserted">
    <w:name w:val="ng-star-inserted"/>
    <w:basedOn w:val="Fontepargpadro"/>
    <w:rsid w:val="0060065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8</Pages>
  <Words>1900</Words>
  <Characters>12508</Characters>
  <Application>Microsoft Office Word</Application>
  <DocSecurity>0</DocSecurity>
  <Lines>390</Lines>
  <Paragraphs>306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14102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Lucian Freitas</cp:lastModifiedBy>
  <cp:revision>6</cp:revision>
  <dcterms:created xsi:type="dcterms:W3CDTF">2025-12-31T20:07:00Z</dcterms:created>
  <dcterms:modified xsi:type="dcterms:W3CDTF">2025-12-31T20:13:00Z</dcterms:modified>
  <cp:category/>
</cp:coreProperties>
</file>