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7D44D" w14:textId="1EC87503" w:rsidR="007F4B35" w:rsidRPr="007F4B35" w:rsidRDefault="007F4B35" w:rsidP="007F4B35">
      <w:pPr>
        <w:spacing w:line="240" w:lineRule="auto"/>
        <w:jc w:val="both"/>
        <w:rPr>
          <w:rFonts w:ascii="Garamond" w:hAnsi="Garamond"/>
          <w:w w:val="90"/>
          <w:sz w:val="24"/>
          <w:szCs w:val="24"/>
        </w:rPr>
      </w:pPr>
      <w:r w:rsidRPr="007F4B35">
        <w:rPr>
          <w:rFonts w:ascii="Garamond" w:hAnsi="Garamond"/>
          <w:w w:val="90"/>
          <w:sz w:val="24"/>
          <w:szCs w:val="24"/>
        </w:rPr>
        <w:t xml:space="preserve">(c. 158r) </w:t>
      </w:r>
    </w:p>
    <w:p w14:paraId="7AB846C4" w14:textId="0BA6B066" w:rsidR="007F4B35" w:rsidRPr="007F4B35" w:rsidRDefault="007F4B35" w:rsidP="007F4B35">
      <w:pPr>
        <w:spacing w:line="240" w:lineRule="auto"/>
        <w:jc w:val="both"/>
        <w:rPr>
          <w:rFonts w:ascii="Garamond" w:hAnsi="Garamond"/>
          <w:w w:val="90"/>
          <w:sz w:val="24"/>
          <w:szCs w:val="24"/>
        </w:rPr>
      </w:pPr>
      <w:r w:rsidRPr="007F4B35">
        <w:rPr>
          <w:rFonts w:ascii="Garamond" w:hAnsi="Garamond"/>
          <w:w w:val="90"/>
          <w:sz w:val="24"/>
          <w:szCs w:val="24"/>
        </w:rPr>
        <w:t>I.N.I.</w:t>
      </w:r>
      <w:r w:rsidRPr="007F4B35">
        <w:rPr>
          <w:rFonts w:ascii="Garamond" w:hAnsi="Garamond"/>
          <w:w w:val="90"/>
          <w:sz w:val="24"/>
          <w:szCs w:val="24"/>
        </w:rPr>
        <w:tab/>
      </w:r>
    </w:p>
    <w:p w14:paraId="0A7FC145" w14:textId="14C9DF45" w:rsidR="007F4B35" w:rsidRPr="007F4B35" w:rsidRDefault="007F4B35" w:rsidP="007F4B35">
      <w:pPr>
        <w:spacing w:line="240" w:lineRule="auto"/>
        <w:jc w:val="center"/>
        <w:rPr>
          <w:rFonts w:ascii="Garamond" w:hAnsi="Garamond"/>
          <w:b/>
          <w:bCs/>
          <w:w w:val="90"/>
          <w:sz w:val="24"/>
          <w:szCs w:val="24"/>
        </w:rPr>
      </w:pPr>
      <w:r w:rsidRPr="007F4B35">
        <w:rPr>
          <w:rFonts w:ascii="Garamond" w:hAnsi="Garamond"/>
          <w:b/>
          <w:bCs/>
          <w:w w:val="90"/>
          <w:sz w:val="24"/>
          <w:szCs w:val="24"/>
        </w:rPr>
        <w:t>Libro terzo</w:t>
      </w:r>
    </w:p>
    <w:p w14:paraId="6226357A" w14:textId="571CEC6B" w:rsidR="007F4B35" w:rsidRPr="007F4B35" w:rsidRDefault="007F4B35" w:rsidP="007F4B35">
      <w:pPr>
        <w:spacing w:line="240" w:lineRule="auto"/>
        <w:jc w:val="center"/>
        <w:rPr>
          <w:rFonts w:ascii="Garamond" w:hAnsi="Garamond"/>
          <w:b/>
          <w:bCs/>
          <w:w w:val="90"/>
          <w:sz w:val="24"/>
          <w:szCs w:val="24"/>
        </w:rPr>
      </w:pPr>
      <w:r w:rsidRPr="007F4B35">
        <w:rPr>
          <w:rFonts w:ascii="Garamond" w:hAnsi="Garamond"/>
          <w:b/>
          <w:bCs/>
          <w:w w:val="90"/>
          <w:sz w:val="24"/>
          <w:szCs w:val="24"/>
        </w:rPr>
        <w:t>Del castello dell’anima per l’anime perfette, nel quale si tratta dell’unione, che ponno arrivare queste anime con Dio anche in questa vita.</w:t>
      </w:r>
    </w:p>
    <w:p w14:paraId="6EDE791C" w14:textId="39B8BD4B" w:rsidR="007F4B35" w:rsidRPr="007F4B35" w:rsidRDefault="007F4B35" w:rsidP="007F4B35">
      <w:pPr>
        <w:spacing w:line="240" w:lineRule="auto"/>
        <w:jc w:val="both"/>
        <w:rPr>
          <w:rFonts w:ascii="Garamond" w:hAnsi="Garamond"/>
          <w:w w:val="90"/>
          <w:sz w:val="24"/>
          <w:szCs w:val="24"/>
        </w:rPr>
      </w:pPr>
      <w:r w:rsidRPr="007F4B35">
        <w:rPr>
          <w:rFonts w:ascii="Garamond" w:hAnsi="Garamond"/>
          <w:b/>
          <w:w w:val="90"/>
          <w:sz w:val="24"/>
          <w:szCs w:val="24"/>
        </w:rPr>
        <w:t>1</w:t>
      </w:r>
      <w:r w:rsidRPr="007F4B35">
        <w:rPr>
          <w:rFonts w:ascii="Garamond" w:hAnsi="Garamond"/>
          <w:w w:val="90"/>
          <w:sz w:val="24"/>
          <w:szCs w:val="24"/>
        </w:rPr>
        <w:t xml:space="preserve"> Incomincio mio Dio, come sapete, questo terzo ed ultimo libro per santa obedienza, e per narrar l’opere nostre, questa sì miserabile creatura, e se nel secondo libro domandano a noi mio Dio il nostro santo agiuto, più vi soplico adesso a darmi la vostra infinita sapienza, poiché havendo io da trattare di materia più alta di che trattavo nel trascorso libro, mi vedo perciò più bisognosa della vostra sapienza, senza la quale mi confesso al tutto inabile, ed indegna per manegiar la penna, la quale la prendo tutta fidata in voi mio Dio. </w:t>
      </w:r>
      <w:r w:rsidRPr="007F4B35">
        <w:rPr>
          <w:rFonts w:ascii="Garamond" w:hAnsi="Garamond"/>
          <w:b/>
          <w:w w:val="90"/>
          <w:sz w:val="24"/>
          <w:szCs w:val="24"/>
        </w:rPr>
        <w:t>2</w:t>
      </w:r>
      <w:r w:rsidRPr="007F4B35">
        <w:rPr>
          <w:rFonts w:ascii="Garamond" w:hAnsi="Garamond"/>
          <w:w w:val="90"/>
          <w:sz w:val="24"/>
          <w:szCs w:val="24"/>
        </w:rPr>
        <w:t xml:space="preserve"> Anche padre mi protesto, che se dirò qualche cosa che contradichi la santa fede, non sarà per mia malitia, ma per ignoranza, e cossì quanto dirò non intendo contradire quel che dice la nostra santa Chiesa Catolica Romana, confessandomi sua figlia, e seguace, tutto che indegna.</w:t>
      </w:r>
    </w:p>
    <w:p w14:paraId="67D927AC" w14:textId="7F42C15B" w:rsidR="007F4B35" w:rsidRPr="007F4B35" w:rsidRDefault="007F4B35" w:rsidP="007F4B35">
      <w:pPr>
        <w:spacing w:after="0" w:line="240" w:lineRule="auto"/>
        <w:jc w:val="center"/>
        <w:rPr>
          <w:rFonts w:ascii="Garamond" w:hAnsi="Garamond"/>
          <w:b/>
          <w:bCs/>
          <w:w w:val="90"/>
          <w:sz w:val="24"/>
          <w:szCs w:val="24"/>
        </w:rPr>
      </w:pPr>
      <w:r w:rsidRPr="007F4B35">
        <w:rPr>
          <w:rFonts w:ascii="Garamond" w:hAnsi="Garamond"/>
          <w:b/>
          <w:bCs/>
          <w:w w:val="90"/>
          <w:sz w:val="24"/>
          <w:szCs w:val="24"/>
        </w:rPr>
        <w:t>Capitolo primo</w:t>
      </w:r>
    </w:p>
    <w:p w14:paraId="10D3DF1C" w14:textId="3F00BB77" w:rsidR="007F4B35" w:rsidRPr="007F4B35" w:rsidRDefault="007F4B35" w:rsidP="007F4B35">
      <w:pPr>
        <w:spacing w:after="0" w:line="240" w:lineRule="auto"/>
        <w:jc w:val="center"/>
        <w:rPr>
          <w:rFonts w:ascii="Garamond" w:hAnsi="Garamond"/>
          <w:b/>
          <w:bCs/>
          <w:w w:val="90"/>
          <w:sz w:val="24"/>
          <w:szCs w:val="24"/>
        </w:rPr>
      </w:pPr>
      <w:r w:rsidRPr="007F4B35">
        <w:rPr>
          <w:rFonts w:ascii="Garamond" w:hAnsi="Garamond"/>
          <w:b/>
          <w:bCs/>
          <w:w w:val="90"/>
          <w:sz w:val="24"/>
          <w:szCs w:val="24"/>
        </w:rPr>
        <w:t>Si tratta della dispositione che lascia nell’anima la notte dello spirito.</w:t>
      </w:r>
    </w:p>
    <w:p w14:paraId="0A7E1E12" w14:textId="77777777" w:rsidR="007F4B35" w:rsidRDefault="007F4B35" w:rsidP="007F4B35">
      <w:pPr>
        <w:spacing w:line="240" w:lineRule="auto"/>
        <w:jc w:val="both"/>
        <w:rPr>
          <w:rFonts w:ascii="Garamond" w:hAnsi="Garamond"/>
          <w:b/>
          <w:w w:val="90"/>
          <w:sz w:val="24"/>
          <w:szCs w:val="24"/>
        </w:rPr>
      </w:pPr>
    </w:p>
    <w:p w14:paraId="2B22DEAF" w14:textId="5278B0E5" w:rsidR="007F4B35" w:rsidRPr="007F4B35" w:rsidRDefault="007F4B35" w:rsidP="007F4B35">
      <w:pPr>
        <w:spacing w:line="240" w:lineRule="auto"/>
        <w:jc w:val="both"/>
        <w:rPr>
          <w:rFonts w:ascii="Garamond" w:hAnsi="Garamond"/>
          <w:w w:val="90"/>
          <w:sz w:val="24"/>
          <w:szCs w:val="24"/>
        </w:rPr>
      </w:pPr>
      <w:r w:rsidRPr="007F4B35">
        <w:rPr>
          <w:rFonts w:ascii="Garamond" w:hAnsi="Garamond"/>
          <w:b/>
          <w:w w:val="90"/>
          <w:sz w:val="24"/>
          <w:szCs w:val="24"/>
        </w:rPr>
        <w:t>1</w:t>
      </w:r>
      <w:r w:rsidRPr="007F4B35">
        <w:rPr>
          <w:rFonts w:ascii="Garamond" w:hAnsi="Garamond"/>
          <w:w w:val="90"/>
          <w:sz w:val="24"/>
          <w:szCs w:val="24"/>
        </w:rPr>
        <w:t xml:space="preserve"> Quando più un’anima è ragionata di croce, e travagli altritanto è più sicuro lo stato suo, e tanto più potrà starsine molto sicura, quando prima d’arrivare all’altezza del monte Olimpo, ha passata per duri croccivoli, essendo che è cosa molto certa, che s’arriva a godere/ (c. 158v) la vera pace, se prima non si passa per lunga guerra; e perciò non vi sia anima, che rinuncii la croce, essendo che ella è la scala sicura, che fa salir l’anima al regno del Cielo. </w:t>
      </w:r>
      <w:r w:rsidRPr="007F4B35">
        <w:rPr>
          <w:rFonts w:ascii="Garamond" w:hAnsi="Garamond"/>
          <w:b/>
          <w:w w:val="90"/>
          <w:sz w:val="24"/>
          <w:szCs w:val="24"/>
        </w:rPr>
        <w:t>2</w:t>
      </w:r>
      <w:r w:rsidRPr="007F4B35">
        <w:rPr>
          <w:rFonts w:ascii="Garamond" w:hAnsi="Garamond"/>
          <w:w w:val="90"/>
          <w:sz w:val="24"/>
          <w:szCs w:val="24"/>
        </w:rPr>
        <w:t xml:space="preserve"> Dico dunque che la detta notte, che trattammo nel fine del secondo libro, lascia l’anima ben disposta per ricevere la divina luce, ed unirsi con l’amato suo, talmente, che se prova investendo l’anima la luce divina, e non essendo ella disposta per riceverla, vi pativa grandemente, come anche, che non la investiva per farla godere, ma per purificarla e farla aspramente patire, sì come nel suo trattato dissimo. </w:t>
      </w:r>
      <w:r w:rsidRPr="007F4B35">
        <w:rPr>
          <w:rFonts w:ascii="Garamond" w:hAnsi="Garamond"/>
          <w:b/>
          <w:w w:val="90"/>
          <w:sz w:val="24"/>
          <w:szCs w:val="24"/>
        </w:rPr>
        <w:t>3</w:t>
      </w:r>
      <w:r w:rsidRPr="007F4B35">
        <w:rPr>
          <w:rFonts w:ascii="Garamond" w:hAnsi="Garamond"/>
          <w:w w:val="90"/>
          <w:sz w:val="24"/>
          <w:szCs w:val="24"/>
        </w:rPr>
        <w:t xml:space="preserve"> Adesso, come che l’anima è disposta, e passata per quella sì dura purga, e tolta ogni macchia, che prima teneva, non gli dà più né Dio la luce divina, anzi la consola, e la rischiara come sole. </w:t>
      </w:r>
      <w:r w:rsidRPr="007F4B35">
        <w:rPr>
          <w:rFonts w:ascii="Garamond" w:hAnsi="Garamond"/>
          <w:b/>
          <w:w w:val="90"/>
          <w:sz w:val="24"/>
          <w:szCs w:val="24"/>
        </w:rPr>
        <w:t>4</w:t>
      </w:r>
      <w:r w:rsidRPr="007F4B35">
        <w:rPr>
          <w:rFonts w:ascii="Garamond" w:hAnsi="Garamond"/>
          <w:w w:val="90"/>
          <w:sz w:val="24"/>
          <w:szCs w:val="24"/>
        </w:rPr>
        <w:t xml:space="preserve"> Al passaggio dei travagli va l’anima di nuovo acquistando la pace, che prima persa havea, e vedesi cessar le pioggie delle sue amarezze, e comparir nella sua terra, in segno di sicurtà, l’Arca di Noè; vede più, e più aprer le porte, che prima stavano per lei serrate, e senza speranza d’aprirsi; e tutti questi, ed altri segni, che tutti annunciano la primavera ventura che verrà nell’anima, sì come doppo dirò. </w:t>
      </w:r>
      <w:r w:rsidRPr="007F4B35">
        <w:rPr>
          <w:rFonts w:ascii="Garamond" w:hAnsi="Garamond"/>
          <w:b/>
          <w:w w:val="90"/>
          <w:sz w:val="24"/>
          <w:szCs w:val="24"/>
        </w:rPr>
        <w:t>5</w:t>
      </w:r>
      <w:r w:rsidRPr="007F4B35">
        <w:rPr>
          <w:rFonts w:ascii="Garamond" w:hAnsi="Garamond"/>
          <w:w w:val="90"/>
          <w:sz w:val="24"/>
          <w:szCs w:val="24"/>
        </w:rPr>
        <w:t xml:space="preserve"> Resta l’anima tutta astinuata del patire, e’ travagli passati. Qui per farmi ad intendire vorrei spiegarmi con una comperatione, per esempio. </w:t>
      </w:r>
      <w:r w:rsidRPr="007F4B35">
        <w:rPr>
          <w:rFonts w:ascii="Garamond" w:hAnsi="Garamond"/>
          <w:b/>
          <w:w w:val="90"/>
          <w:sz w:val="24"/>
          <w:szCs w:val="24"/>
        </w:rPr>
        <w:t>6</w:t>
      </w:r>
      <w:r w:rsidRPr="007F4B35">
        <w:rPr>
          <w:rFonts w:ascii="Garamond" w:hAnsi="Garamond"/>
          <w:w w:val="90"/>
          <w:sz w:val="24"/>
          <w:szCs w:val="24"/>
        </w:rPr>
        <w:t xml:space="preserve"> Vi fosse una statua che esposta molti tempi al calor del sole, remanesse molto astinuata e secca, e perciò sarebbe molto leggiera. Cossì a punto è qui l’anima, che stinuata ed esposta al calor della divina luce, resto molto leggiera, e questa intendo dire, per la mancanza di tutte le macchie, e passioni che vede dentro di sé; e per quanto consomò, e disfece quella divina contemplatione, la lasciò ben capace di poter unirsi con lo sposo suo. </w:t>
      </w:r>
      <w:r w:rsidRPr="007F4B35">
        <w:rPr>
          <w:rFonts w:ascii="Garamond" w:hAnsi="Garamond"/>
          <w:b/>
          <w:w w:val="90"/>
          <w:sz w:val="24"/>
          <w:szCs w:val="24"/>
        </w:rPr>
        <w:t>7</w:t>
      </w:r>
      <w:r w:rsidRPr="007F4B35">
        <w:rPr>
          <w:rFonts w:ascii="Garamond" w:hAnsi="Garamond"/>
          <w:w w:val="90"/>
          <w:sz w:val="24"/>
          <w:szCs w:val="24"/>
        </w:rPr>
        <w:t xml:space="preserve"> Sta per qualche tempo l’anima senza che né patisse come prima, né gode, come poi cresciuta l’unione goderà, e sta attonita al guardare i travagli passati. E qui per a punto come chi doppo un lungo viaggio, se ne stasse un puoco a vedere, e/ (c. 159r) senza più travagliare. Hor cossì è qui l’anima, che doppo quei travagli, e fatiche reposa, ma però nei principii non tanto gode, non havendo per ancora pigliato lo sposo in lei totalmente posesso, o perché ancora non gli piace di scoprirsi come poi farà; e però l’anima non patisce più. </w:t>
      </w:r>
      <w:r w:rsidRPr="007F4B35">
        <w:rPr>
          <w:rFonts w:ascii="Garamond" w:hAnsi="Garamond"/>
          <w:b/>
          <w:w w:val="90"/>
          <w:sz w:val="24"/>
          <w:szCs w:val="24"/>
        </w:rPr>
        <w:t>8</w:t>
      </w:r>
      <w:r w:rsidRPr="007F4B35">
        <w:rPr>
          <w:rFonts w:ascii="Garamond" w:hAnsi="Garamond"/>
          <w:w w:val="90"/>
          <w:sz w:val="24"/>
          <w:szCs w:val="24"/>
        </w:rPr>
        <w:t xml:space="preserve"> M’accorgio io però, che incomincia l’anima a perdire qualunque desiderio, e non dico del mondo, ch’è cosa certa, che prima d’arrivare a questo stato, cioè quando era nello sposalitio, né meno desiderava cosa alcuna di questa vita, anzi molto l’abborriva; intendo dunque dire che non desidera più gusti di spirito come prima; da qui se vede la grandissima dispositione, che lasciò in lei la purga passata, e come purgò la potenza del concopiscibile, già che non è più atta per desiderare, come prima, che mai cessava di desiderare, e non solamente gusti di spirito, ma anche desiderava d’andar innanzi alla perfettione, qui però cessa ogni qualunque desiderio; e questo non è, per quanto m’accorgio, per la totale posessione, che intenda di Dio, poiché, come dissi sopra, non </w:t>
      </w:r>
      <w:r w:rsidRPr="007F4B35">
        <w:rPr>
          <w:rFonts w:ascii="Garamond" w:hAnsi="Garamond"/>
          <w:w w:val="90"/>
          <w:sz w:val="24"/>
          <w:szCs w:val="24"/>
        </w:rPr>
        <w:lastRenderedPageBreak/>
        <w:t xml:space="preserve">conosce questo per ancora; solamente in questi principii s’alienano i sensi al conoscere, e perde la capacetà per desiderare, però non totalmente come quando sarà arrivata all’unione perfetta; solo dico, che ciò che ho detto è un bel segno d’unione, cioè principii. </w:t>
      </w:r>
      <w:r w:rsidRPr="007F4B35">
        <w:rPr>
          <w:rFonts w:ascii="Garamond" w:hAnsi="Garamond"/>
          <w:b/>
          <w:w w:val="90"/>
          <w:sz w:val="24"/>
          <w:szCs w:val="24"/>
        </w:rPr>
        <w:t>9</w:t>
      </w:r>
      <w:r w:rsidRPr="007F4B35">
        <w:rPr>
          <w:rFonts w:ascii="Garamond" w:hAnsi="Garamond"/>
          <w:w w:val="90"/>
          <w:sz w:val="24"/>
          <w:szCs w:val="24"/>
        </w:rPr>
        <w:t xml:space="preserve"> Per quanto habbiamo detto sopra, non è svelato per l’anima per ancora il giorno chiaro dell’unione, in quanto che non vede ancora lo stato suo; e però scuoprì in lei un gran crescemento senza saper ciò che sia; intende una satietà nel fondo suo, e questa mi credo, sia la presenza dell’amato, sì che intende più, e più farsi grande senza sapere il come sia. </w:t>
      </w:r>
      <w:r w:rsidRPr="007F4B35">
        <w:rPr>
          <w:rFonts w:ascii="Garamond" w:hAnsi="Garamond"/>
          <w:b/>
          <w:w w:val="90"/>
          <w:sz w:val="24"/>
          <w:szCs w:val="24"/>
        </w:rPr>
        <w:t>10</w:t>
      </w:r>
      <w:r w:rsidRPr="007F4B35">
        <w:rPr>
          <w:rFonts w:ascii="Garamond" w:hAnsi="Garamond"/>
          <w:w w:val="90"/>
          <w:sz w:val="24"/>
          <w:szCs w:val="24"/>
        </w:rPr>
        <w:t xml:space="preserve"> Vede anche, che fuggita quella morte di prima, incomincia a nascere in lei una nuova vita, però non totale come poi sarà. Cresce col tempo poi una grandissima quiete nell’anima, poiché cessata la potenza del concopiscibile, che mai la lasciava quieta di desiderio, cessa ancora in lei ogni qualunque passioni; non è pero in questo stato di continuo il godimento, come poi sarà, quando crescerà l’unione. Tutti questi detti, sono segni e principii d’unione, adesso è di bene passare al seguente capitolo per trattare di questa unione./ </w:t>
      </w:r>
    </w:p>
    <w:p w14:paraId="73C5AB2D" w14:textId="2354554F" w:rsidR="007F4B35" w:rsidRPr="007F4B35" w:rsidRDefault="007F4B35" w:rsidP="007F4B35">
      <w:pPr>
        <w:spacing w:after="0" w:line="240" w:lineRule="auto"/>
        <w:jc w:val="center"/>
        <w:rPr>
          <w:rFonts w:ascii="Garamond" w:hAnsi="Garamond"/>
          <w:b/>
          <w:bCs/>
          <w:w w:val="90"/>
          <w:sz w:val="24"/>
          <w:szCs w:val="24"/>
        </w:rPr>
      </w:pPr>
      <w:r w:rsidRPr="007F4B35">
        <w:rPr>
          <w:rFonts w:ascii="Garamond" w:hAnsi="Garamond"/>
          <w:b/>
          <w:bCs/>
          <w:w w:val="90"/>
          <w:sz w:val="24"/>
          <w:szCs w:val="24"/>
        </w:rPr>
        <w:t>(c. 159v) Capitolo secondo</w:t>
      </w:r>
    </w:p>
    <w:p w14:paraId="0144C1C1" w14:textId="73FEB409" w:rsidR="007F4B35" w:rsidRPr="007F4B35" w:rsidRDefault="007F4B35" w:rsidP="007F4B35">
      <w:pPr>
        <w:spacing w:after="0" w:line="240" w:lineRule="auto"/>
        <w:jc w:val="center"/>
        <w:rPr>
          <w:rFonts w:ascii="Garamond" w:hAnsi="Garamond"/>
          <w:b/>
          <w:bCs/>
          <w:w w:val="90"/>
          <w:sz w:val="24"/>
          <w:szCs w:val="24"/>
        </w:rPr>
      </w:pPr>
      <w:r w:rsidRPr="007F4B35">
        <w:rPr>
          <w:rFonts w:ascii="Garamond" w:hAnsi="Garamond"/>
          <w:b/>
          <w:bCs/>
          <w:w w:val="90"/>
          <w:sz w:val="24"/>
          <w:szCs w:val="24"/>
        </w:rPr>
        <w:t>Si tratta del primo stato d’unione, ch’è di silentio.</w:t>
      </w:r>
    </w:p>
    <w:p w14:paraId="0EC7EE87" w14:textId="77777777" w:rsidR="007F4B35" w:rsidRDefault="007F4B35" w:rsidP="007F4B35">
      <w:pPr>
        <w:spacing w:line="240" w:lineRule="auto"/>
        <w:jc w:val="both"/>
        <w:rPr>
          <w:rFonts w:ascii="Garamond" w:hAnsi="Garamond"/>
          <w:w w:val="90"/>
          <w:sz w:val="24"/>
          <w:szCs w:val="24"/>
        </w:rPr>
      </w:pPr>
    </w:p>
    <w:p w14:paraId="45C9CBE0" w14:textId="1A95F764" w:rsidR="007F4B35" w:rsidRPr="007F4B35" w:rsidRDefault="007F4B35" w:rsidP="007F4B35">
      <w:pPr>
        <w:spacing w:line="240" w:lineRule="auto"/>
        <w:jc w:val="both"/>
        <w:rPr>
          <w:rFonts w:ascii="Garamond" w:hAnsi="Garamond"/>
          <w:w w:val="90"/>
          <w:sz w:val="24"/>
          <w:szCs w:val="24"/>
        </w:rPr>
      </w:pPr>
      <w:r w:rsidRPr="007F4B35">
        <w:rPr>
          <w:rFonts w:ascii="Garamond" w:hAnsi="Garamond"/>
          <w:b/>
          <w:w w:val="90"/>
          <w:sz w:val="24"/>
          <w:szCs w:val="24"/>
        </w:rPr>
        <w:t>1</w:t>
      </w:r>
      <w:r w:rsidRPr="007F4B35">
        <w:rPr>
          <w:rFonts w:ascii="Garamond" w:hAnsi="Garamond"/>
          <w:w w:val="90"/>
          <w:sz w:val="24"/>
          <w:szCs w:val="24"/>
        </w:rPr>
        <w:t xml:space="preserve"> E per essere il nome di questo stato di silentio sarebbe padre assai meglio trattarne in silentio, che pretendire dirne qualche cosa; o pure per l’obedienza, che Vostra Reverenza mi dà di scrivere tal cose, vuole lo Spirito Santo regermi la penna, altrimenti non posso con la mia rozza penna trattarne. E perciò prego la bontà vostra, mio Dio, a poter fare compitamente l’obedienza, ch’è tanto grata alla Maesta vostra.  </w:t>
      </w:r>
      <w:r w:rsidRPr="007F4B35">
        <w:rPr>
          <w:rFonts w:ascii="Garamond" w:hAnsi="Garamond"/>
          <w:w w:val="90"/>
          <w:sz w:val="24"/>
          <w:szCs w:val="24"/>
        </w:rPr>
        <w:tab/>
      </w:r>
      <w:r w:rsidRPr="007F4B35">
        <w:rPr>
          <w:rFonts w:ascii="Garamond" w:hAnsi="Garamond"/>
          <w:b/>
          <w:w w:val="90"/>
          <w:sz w:val="24"/>
          <w:szCs w:val="24"/>
        </w:rPr>
        <w:t>2</w:t>
      </w:r>
      <w:r w:rsidRPr="007F4B35">
        <w:rPr>
          <w:rFonts w:ascii="Garamond" w:hAnsi="Garamond"/>
          <w:w w:val="90"/>
          <w:sz w:val="24"/>
          <w:szCs w:val="24"/>
        </w:rPr>
        <w:t xml:space="preserve"> Dico dunque, che in questo stato cessano le potenze, e sensi, e non intendo dire come prima, che né meno operavano, poiché il suo operare era in modo di ricevere l’altra contemplatione infusa, e cossì ricevevano, ed in questo modo operavano; qui però non è cossì, ma di quanto l’anima riceve non più, a mio parere, per mezzo delle potenze, e dei sensi, ma tutto nasce dal centro, e fondo dell’anima, poiché in questo stato demora Dio nel fondo dell’anima, e col tempo s’anderà più internando, sì come poi si dirà. </w:t>
      </w:r>
      <w:r w:rsidRPr="007F4B35">
        <w:rPr>
          <w:rFonts w:ascii="Garamond" w:hAnsi="Garamond"/>
          <w:b/>
          <w:w w:val="90"/>
          <w:sz w:val="24"/>
          <w:szCs w:val="24"/>
        </w:rPr>
        <w:t>3</w:t>
      </w:r>
      <w:r w:rsidRPr="007F4B35">
        <w:rPr>
          <w:rFonts w:ascii="Garamond" w:hAnsi="Garamond"/>
          <w:w w:val="90"/>
          <w:sz w:val="24"/>
          <w:szCs w:val="24"/>
        </w:rPr>
        <w:t xml:space="preserve"> Hor come dico con le potenze voglio spiegarmi con una comperatione, non so s’è a proposito padre mio. Chiama la nostra Santa Madre Teresa la contemplatione, la compera dissi, alla pioggia, che cade dal cielo, e senza fatica alcuna dell’anima, come infatti è, ed habbiamo detto nel secondo libro; però non è cossì in questo stato. La comperatione è questa: vi fosse un giardino, che senza fatica alcuna del giardiniero, fosse adacquato con la copiosa pioggia, che senza suo travaglio viene dal cielo; hor voglio qui dire, che tutto senza suo travaglio intende però lo strepito della pioggia, e vede in che modo vengano a crescere i frutti, e fiori di quel giardino. Cossì è l’anima contemplativa, cioè mentre sta ricevendo l’acqua di quella gratia e contemplatione infusa, intende lo strepito della pioggia, e questo nell’intelletto, ch’è la notitia confusa di Dio, viene questa pioggia ed adacquar l’anima, ma ella tutto che non/ (c. 160r) fatica, intende però lo strepito di quella pioggia, e questa è la contemplatione infusa. </w:t>
      </w:r>
      <w:r w:rsidRPr="007F4B35">
        <w:rPr>
          <w:rFonts w:ascii="Garamond" w:hAnsi="Garamond"/>
          <w:b/>
          <w:w w:val="90"/>
          <w:sz w:val="24"/>
          <w:szCs w:val="24"/>
        </w:rPr>
        <w:t xml:space="preserve">4 </w:t>
      </w:r>
      <w:r w:rsidRPr="007F4B35">
        <w:rPr>
          <w:rFonts w:ascii="Garamond" w:hAnsi="Garamond"/>
          <w:w w:val="90"/>
          <w:sz w:val="24"/>
          <w:szCs w:val="24"/>
        </w:rPr>
        <w:t xml:space="preserve">Andiamo di nuovo alla comperatione. E dico, che viene lo giardino a fruttare, anzi meglio di prima, ma senza che il giardiniero veda pioggia, o intenda strepito, ma con più quiete, e senza sapere il come, viene meglio di prima adacquato; hor questa non sarebbe più cosa perfetta di prima? Certo padre. Cossì a punto è l’anima della quale stamo noi adesso trattando, ch’è questo stato di silentio, senza che intenda più strepito d’intelletto, e veda l’acqua di donde viene, se vede di bel modo nascere l’acqua nel fondo suo, e senza sapere il come. </w:t>
      </w:r>
      <w:r w:rsidRPr="007F4B35">
        <w:rPr>
          <w:rFonts w:ascii="Garamond" w:hAnsi="Garamond"/>
          <w:b/>
          <w:w w:val="90"/>
          <w:sz w:val="24"/>
          <w:szCs w:val="24"/>
        </w:rPr>
        <w:t>5</w:t>
      </w:r>
      <w:r w:rsidRPr="007F4B35">
        <w:rPr>
          <w:rFonts w:ascii="Garamond" w:hAnsi="Garamond"/>
          <w:w w:val="90"/>
          <w:sz w:val="24"/>
          <w:szCs w:val="24"/>
        </w:rPr>
        <w:t xml:space="preserve"> Tutto ciò è padre, che lo sposo già demora nell’anima, e va più, e più internadosi in lei. Demora Dio nell’anima a questi tempi nel fondo suo talmente, che l’anima lo sente godendo in gustoso raccoglimento, e dolce quiete, e senza più operatione di sensi, o vero sospensione di potenze, non havendo più, che fare nell’anima e godendo di questa quiete nel centro suo, non v’è cosa, che la possi inquietare, poiché principiando in lei l’unione, muta stato, onde se prima le persone di questo mondo gli potevano in qualche parte toglire la quiete, in questo stato però non ponno più inquietarla, ma sempre se ne gode della sua quiete. </w:t>
      </w:r>
      <w:r w:rsidRPr="007F4B35">
        <w:rPr>
          <w:rFonts w:ascii="Garamond" w:hAnsi="Garamond"/>
          <w:b/>
          <w:w w:val="90"/>
          <w:sz w:val="24"/>
          <w:szCs w:val="24"/>
        </w:rPr>
        <w:t>6</w:t>
      </w:r>
      <w:r w:rsidRPr="007F4B35">
        <w:rPr>
          <w:rFonts w:ascii="Garamond" w:hAnsi="Garamond"/>
          <w:w w:val="90"/>
          <w:sz w:val="24"/>
          <w:szCs w:val="24"/>
        </w:rPr>
        <w:t xml:space="preserve"> A questi tempi non ha più l’anima come prima l’hore attoale di raccoglimento, voglio qui dire, che prima quando riceveva gratie erano sospese le potenze, alienati i sensi, talmente, che non poteva parlare, né far moto alcuno, se non vuoleva perdire la sua quiete, e talvolta tutto che havesse vuoluto non haverebbe potuto, poiché veniva fortemente alienata dei sensi, e quanto ella teneva. </w:t>
      </w:r>
      <w:r w:rsidRPr="007F4B35">
        <w:rPr>
          <w:rFonts w:ascii="Garamond" w:hAnsi="Garamond"/>
          <w:b/>
          <w:w w:val="90"/>
          <w:sz w:val="24"/>
          <w:szCs w:val="24"/>
        </w:rPr>
        <w:t>7</w:t>
      </w:r>
      <w:r w:rsidRPr="007F4B35">
        <w:rPr>
          <w:rFonts w:ascii="Garamond" w:hAnsi="Garamond"/>
          <w:w w:val="90"/>
          <w:sz w:val="24"/>
          <w:szCs w:val="24"/>
        </w:rPr>
        <w:t xml:space="preserve"> Poteva anche il Demonio a qualche tempo inquietarla, servendosi per istromento delli medesimi sensi; gli poteva qualche poco inquietar la pace (qui intendo parlare di quando era in stato di sposalitio) per mezzo di qualche specie communicata alli sensi, e fantasia, che tutto vuol dire una cosa. </w:t>
      </w:r>
      <w:r w:rsidRPr="007F4B35">
        <w:rPr>
          <w:rFonts w:ascii="Garamond" w:hAnsi="Garamond"/>
          <w:b/>
          <w:w w:val="90"/>
          <w:sz w:val="24"/>
          <w:szCs w:val="24"/>
        </w:rPr>
        <w:t>8</w:t>
      </w:r>
      <w:r w:rsidRPr="007F4B35">
        <w:rPr>
          <w:rFonts w:ascii="Garamond" w:hAnsi="Garamond"/>
          <w:w w:val="90"/>
          <w:sz w:val="24"/>
          <w:szCs w:val="24"/>
        </w:rPr>
        <w:t xml:space="preserve"> In questo tempo però non è cossì, poiché può l’anima godere, e nell’attoale (cioè all’hore dell’oratione particolare) e nell’habituale, poiché tutto è un tempo per lei, per quel che s’è detto/ (c. 160v) sopra. </w:t>
      </w:r>
      <w:r w:rsidRPr="007F4B35">
        <w:rPr>
          <w:rFonts w:ascii="Garamond" w:hAnsi="Garamond"/>
          <w:b/>
          <w:w w:val="90"/>
          <w:sz w:val="24"/>
          <w:szCs w:val="24"/>
        </w:rPr>
        <w:t xml:space="preserve">9 </w:t>
      </w:r>
      <w:r w:rsidRPr="007F4B35">
        <w:rPr>
          <w:rFonts w:ascii="Garamond" w:hAnsi="Garamond"/>
          <w:w w:val="90"/>
          <w:sz w:val="24"/>
          <w:szCs w:val="24"/>
        </w:rPr>
        <w:t xml:space="preserve">Hor sopposto ciò che s’è </w:t>
      </w:r>
      <w:r w:rsidRPr="007F4B35">
        <w:rPr>
          <w:rFonts w:ascii="Garamond" w:hAnsi="Garamond"/>
          <w:w w:val="90"/>
          <w:sz w:val="24"/>
          <w:szCs w:val="24"/>
        </w:rPr>
        <w:lastRenderedPageBreak/>
        <w:t xml:space="preserve">detto, viene l’anima a godere la sua pace, senza, che niuno la possi inquietare come prima. </w:t>
      </w:r>
      <w:r w:rsidRPr="007F4B35">
        <w:rPr>
          <w:rFonts w:ascii="Garamond" w:hAnsi="Garamond"/>
          <w:b/>
          <w:w w:val="90"/>
          <w:sz w:val="24"/>
          <w:szCs w:val="24"/>
        </w:rPr>
        <w:t>10</w:t>
      </w:r>
      <w:r w:rsidRPr="007F4B35">
        <w:rPr>
          <w:rFonts w:ascii="Garamond" w:hAnsi="Garamond"/>
          <w:w w:val="90"/>
          <w:sz w:val="24"/>
          <w:szCs w:val="24"/>
        </w:rPr>
        <w:t xml:space="preserve"> A questi tempi Dio nell’anima è molto di vicino, e gli parla d’un linguaggio tanto oscuro, ch’è necessario dirsi in silentio, già che è cosa impossibile poter noi percepire questo parlare, che fa Dio all’hora con l’anima; solamente padre posso dire, che v’è una grandissima notitia di Dio, e una gran sapienza nell’anima, poiché parla Dio; quando è cossì, intende l’anima in sé stesa in silentio grandissim, e qualunque romori del mondo, non può levarcelo. Vede l’anima, che quel tratto di Dio gli dà fortezza grande, e pace interiore; intendisi nel suo interno, come se fosse tutta inbalsamata, ed certa d’odorosissimi inguenti, senza saper dir ciò che fosse, ma ben vede, che nasce di chi habita in lei, che gl’incomincia a dar sapore di vita eterna, ma non sa dirlo. </w:t>
      </w:r>
      <w:r w:rsidRPr="007F4B35">
        <w:rPr>
          <w:rFonts w:ascii="Garamond" w:hAnsi="Garamond"/>
          <w:b/>
          <w:w w:val="90"/>
          <w:sz w:val="24"/>
          <w:szCs w:val="24"/>
        </w:rPr>
        <w:t>11</w:t>
      </w:r>
      <w:r w:rsidRPr="007F4B35">
        <w:rPr>
          <w:rFonts w:ascii="Garamond" w:hAnsi="Garamond"/>
          <w:w w:val="90"/>
          <w:sz w:val="24"/>
          <w:szCs w:val="24"/>
        </w:rPr>
        <w:t xml:space="preserve"> A mio parere sono queste tutte dispositione del divino matrimonio, che farà Dio con l’anima, e queste unsione sono più assai fine, di quanto l’andava unguendo per lo sposalitio, già che l’opera che se deve fare è senza comperatione più perfetta, e perciò ci vogliono unguenti più pretiosi, per disponire la sposa, per celebrare il divino matrimonio, sì come in questo libro si dirà con l’agiuto di Dio. </w:t>
      </w:r>
      <w:r w:rsidRPr="007F4B35">
        <w:rPr>
          <w:rFonts w:ascii="Garamond" w:hAnsi="Garamond"/>
          <w:b/>
          <w:w w:val="90"/>
          <w:sz w:val="24"/>
          <w:szCs w:val="24"/>
        </w:rPr>
        <w:t>12</w:t>
      </w:r>
      <w:r w:rsidRPr="007F4B35">
        <w:rPr>
          <w:rFonts w:ascii="Garamond" w:hAnsi="Garamond"/>
          <w:w w:val="90"/>
          <w:sz w:val="24"/>
          <w:szCs w:val="24"/>
        </w:rPr>
        <w:t xml:space="preserve"> Incomincia già l’anima a provar ciò che vi è nel fondo del castello, ch’è il centro suo con l’amato ed è in questo modo; essendo l’anima libera, e sciolta dei sensi, e potenze (cioè che possano impedirla) e passione, ed avvicinandosi </w:t>
      </w:r>
      <w:r w:rsidRPr="007F4B35">
        <w:rPr>
          <w:rFonts w:ascii="Garamond" w:hAnsi="Garamond"/>
          <w:w w:val="90"/>
          <w:sz w:val="24"/>
          <w:szCs w:val="24"/>
        </w:rPr>
        <w:tab/>
        <w:t>nel</w:t>
      </w:r>
      <w:r>
        <w:rPr>
          <w:rFonts w:ascii="Garamond" w:hAnsi="Garamond"/>
          <w:w w:val="90"/>
          <w:sz w:val="24"/>
          <w:szCs w:val="24"/>
        </w:rPr>
        <w:t xml:space="preserve"> </w:t>
      </w:r>
      <w:r w:rsidRPr="007F4B35">
        <w:rPr>
          <w:rFonts w:ascii="Garamond" w:hAnsi="Garamond"/>
          <w:w w:val="90"/>
          <w:sz w:val="24"/>
          <w:szCs w:val="24"/>
        </w:rPr>
        <w:t xml:space="preserve">fondo suo, non è altro, che internarsi nel centro del castello di cui dissimo, che l’anima (cioè lo dissimo al principio del primo libro) [..]darsi che fa all’oratione, non fa altro, che dar principio ad un forte castello, ch’è l’oratione, nel quale si possa difendire dei pericoli, e tempeste del fiero mar di questo mondo. Hor non tutte l’anime, che danno principio a questo castello, chiama Dio, e premia per lo fondo di esso, poiché, sì come colà dissimo, non è altro questo fondo, che chiamar l’anima per la contemplatione, ed unione, che puoche anime v’arrivano, essendo che molte se ne restano nella sopraficie di detto castello,/ (c. 161r) non mai provano queste la dolce quiete del fondo, e centro di questo castello, ma se ne stanno nella sopraficie combattendo sempre, cioè con la proprie passioni, e queste sono l’anime meditative. </w:t>
      </w:r>
      <w:r w:rsidRPr="007F4B35">
        <w:rPr>
          <w:rFonts w:ascii="Garamond" w:hAnsi="Garamond"/>
          <w:b/>
          <w:w w:val="90"/>
          <w:sz w:val="24"/>
          <w:szCs w:val="24"/>
        </w:rPr>
        <w:t>13</w:t>
      </w:r>
      <w:r w:rsidRPr="007F4B35">
        <w:rPr>
          <w:rFonts w:ascii="Garamond" w:hAnsi="Garamond"/>
          <w:w w:val="90"/>
          <w:sz w:val="24"/>
          <w:szCs w:val="24"/>
        </w:rPr>
        <w:t xml:space="preserve"> Hor quella anime, che Dio premia per la contemplatione, fa che se ne passino dalla sopraficie del detto castello al fondo, e ciò per non combattire più con proprie passioni, e sensi, ma per goder la dolce, e saporita quiete, poiché entrando nel fondo del castello il castellano, è cosa certa, che si nasconde dai tomolti e rumori del castello, se nasconde dei colpi, quando v’è guerra, se nasconde dei fischi dei soldati, e gridi di qualunque persona, e tutto perché si ritira a parte sotterranea, e molto secreta. Hor cossì a punto è qui il castellano celeste, quando si compiace chiamar l’anima per la contemplatione, non è altro all’hora che incaminarla per il centro, e fondo del castello, ch’è il fondo dell’anima, dove poi in questo stato d’unione, di cui incominciamo a trattare fa, che s’interni in questo castello insieme con lui, e ciò per goder la dolce quiete, che può godere un’anima unita con Dio, non v’è lingua humana, che possa padre spiegarlo, né meno intelletto, per acuto che sia, che possa perciperlo. Ciò che dicevo, questo internarsi l’anima nel fondo detto del castello, ed uscir dei tomolti, e gridi dei soldati, non è altro, che esser già libera, e sciolta delle proprie passioni, e sensi, e cossì gode di Dio a suo gusto nel fondo suo, e di ciò si tratterà più diffusamente nel matrimonio spirituale, dove diremo della cella secreta, che tiene l’anima in sé stessa. </w:t>
      </w:r>
      <w:r w:rsidRPr="007F4B35">
        <w:rPr>
          <w:rFonts w:ascii="Garamond" w:hAnsi="Garamond"/>
          <w:b/>
          <w:w w:val="90"/>
          <w:sz w:val="24"/>
          <w:szCs w:val="24"/>
        </w:rPr>
        <w:t>14</w:t>
      </w:r>
      <w:r w:rsidRPr="007F4B35">
        <w:rPr>
          <w:rFonts w:ascii="Garamond" w:hAnsi="Garamond"/>
          <w:w w:val="90"/>
          <w:sz w:val="24"/>
          <w:szCs w:val="24"/>
        </w:rPr>
        <w:t xml:space="preserve"> Hor sopposto ciò che s’è detto viene l’anima a goder pace di vita eterna, già che quanto prima pativa, tutto era per mezzo di quanto sopra s’è detto, cioè sensi, passioni, ed altre cose simili, oltre che anche era esposta alli tre nemici del mondo, cioè mondo, carne, e Demonio, e della sicurtà, e pace, che gode circa questi nemici tratteremo doppo con il divino agiuto, poiché quanto più l’anima a questi tempi passa di grado in grado non è altro, che nascondersi più, e più delli soi nemici, ed unirsi più con Dio, e come conseguentemente goder più perfetta pace. </w:t>
      </w:r>
      <w:r w:rsidRPr="007F4B35">
        <w:rPr>
          <w:rFonts w:ascii="Garamond" w:hAnsi="Garamond"/>
          <w:b/>
          <w:w w:val="90"/>
          <w:sz w:val="24"/>
          <w:szCs w:val="24"/>
        </w:rPr>
        <w:t>15</w:t>
      </w:r>
      <w:r w:rsidRPr="007F4B35">
        <w:rPr>
          <w:rFonts w:ascii="Garamond" w:hAnsi="Garamond"/>
          <w:w w:val="90"/>
          <w:sz w:val="24"/>
          <w:szCs w:val="24"/>
        </w:rPr>
        <w:t xml:space="preserve"> In questo stato di cui stamo trattando, ch’è di silentio, gode tanto l’anima, che gli viene certa voglia di non trattar con persona alcuna, poiché non fa altro Dio all’hora, che communicarsi tutto sé stesso per tutta l’anima, e ciò non per mezzo più di creature o d’Angioli o d’altra cosa creata, come/ (c. 161v) forse prima sortiva, ma solamente per mezzo suo, mentre in questo tempo è totale opera di Dio, che nella sostanza dell’anima per sua misericordia fa; e cossì come dico, non è altra la communicatione, che un diffondirsi Dio per tutta l’anima, e parlarci egli solo, ed ella non fa altro che tacitamente ascoltare. È tale però la dolcezza, e godimento dell’anima, che non fa altro, che disfarsi nel soavi fuoco dell’amore, e non farebbe altro, né fa altro, che stare in sé stessa molto raccolta ascoltando il suo sposo. A punto come chi ascolta una cosa mai saputa, e sta cossì attonita, quando non può dar l’orecchio ad altra cosa, che gli venghi detto. </w:t>
      </w:r>
      <w:r w:rsidRPr="007F4B35">
        <w:rPr>
          <w:rFonts w:ascii="Garamond" w:hAnsi="Garamond"/>
          <w:b/>
          <w:w w:val="90"/>
          <w:sz w:val="24"/>
          <w:szCs w:val="24"/>
        </w:rPr>
        <w:t>16</w:t>
      </w:r>
      <w:r w:rsidRPr="007F4B35">
        <w:rPr>
          <w:rFonts w:ascii="Garamond" w:hAnsi="Garamond"/>
          <w:w w:val="90"/>
          <w:sz w:val="24"/>
          <w:szCs w:val="24"/>
        </w:rPr>
        <w:t xml:space="preserve"> E perciò dico, che gli viene certa voglia di starsine in silentio, e né meno parlar di Dio, poiché ciò che ella intende, e vede non può darlo ad intendire, né ponno i sensi percipere cosa alcuna, e cossì non potendo ella dire ciò che vorrebbe, se ne sta in silentio gustando di Dio. È cossì grande la voglia di starsine in silentio, che né anche vuole parlar con il proprio padre che la guida, incominciando già ella a conoscere, che solamente in lei opera Dio, né può più creatura alcuna fare, o disfare. Anche non ha questa voglia di parlare, che vede non trovar termini a quel che ella vorria dire, e perciò si contenta </w:t>
      </w:r>
      <w:r w:rsidRPr="007F4B35">
        <w:rPr>
          <w:rFonts w:ascii="Garamond" w:hAnsi="Garamond"/>
          <w:w w:val="90"/>
          <w:sz w:val="24"/>
          <w:szCs w:val="24"/>
        </w:rPr>
        <w:lastRenderedPageBreak/>
        <w:t xml:space="preserve">non dir niente. </w:t>
      </w:r>
      <w:r w:rsidRPr="007F4B35">
        <w:rPr>
          <w:rFonts w:ascii="Garamond" w:hAnsi="Garamond"/>
          <w:w w:val="90"/>
          <w:sz w:val="24"/>
          <w:szCs w:val="24"/>
        </w:rPr>
        <w:tab/>
      </w:r>
      <w:r w:rsidRPr="007F4B35">
        <w:rPr>
          <w:rFonts w:ascii="Garamond" w:hAnsi="Garamond"/>
          <w:b/>
          <w:w w:val="90"/>
          <w:sz w:val="24"/>
          <w:szCs w:val="24"/>
        </w:rPr>
        <w:t>17</w:t>
      </w:r>
      <w:r w:rsidRPr="007F4B35">
        <w:rPr>
          <w:rFonts w:ascii="Garamond" w:hAnsi="Garamond"/>
          <w:w w:val="90"/>
          <w:sz w:val="24"/>
          <w:szCs w:val="24"/>
        </w:rPr>
        <w:t xml:space="preserve"> A questi tempi trovare, che il padre di quest’anima non gode per ancora del frutto suo, cioè della dottrina, che ha l’anima, ed anche dell’opere di Dio, poiché sì come ho detto sopra, non è tempo di parlare, come doppo sarà, ma solamente d’ascoltare ciò che gli vien detto. </w:t>
      </w:r>
      <w:r w:rsidRPr="007F4B35">
        <w:rPr>
          <w:rFonts w:ascii="Garamond" w:hAnsi="Garamond"/>
          <w:b/>
          <w:w w:val="90"/>
          <w:sz w:val="24"/>
          <w:szCs w:val="24"/>
        </w:rPr>
        <w:t>18</w:t>
      </w:r>
      <w:r w:rsidRPr="007F4B35">
        <w:rPr>
          <w:rFonts w:ascii="Garamond" w:hAnsi="Garamond"/>
          <w:w w:val="90"/>
          <w:sz w:val="24"/>
          <w:szCs w:val="24"/>
        </w:rPr>
        <w:t xml:space="preserve"> In questo stato non v’è più amarezza per l’anima, ma tutto dolcezza, e doppo che il mondo si voltasse contro di lei, non può un tantino inquietarla, ma gode d’una continua pace interiore. </w:t>
      </w:r>
      <w:r w:rsidRPr="007F4B35">
        <w:rPr>
          <w:rFonts w:ascii="Garamond" w:hAnsi="Garamond"/>
          <w:b/>
          <w:w w:val="90"/>
          <w:sz w:val="24"/>
          <w:szCs w:val="24"/>
        </w:rPr>
        <w:t>19</w:t>
      </w:r>
      <w:r w:rsidRPr="007F4B35">
        <w:rPr>
          <w:rFonts w:ascii="Garamond" w:hAnsi="Garamond"/>
          <w:w w:val="90"/>
          <w:sz w:val="24"/>
          <w:szCs w:val="24"/>
        </w:rPr>
        <w:t xml:space="preserve"> E non occorre di qua innanzi dar segni dei stati per conoscere l’affetti se sono di Dio, o del Demonio, poiché mi lascio dire, che se veramente è unione, come si deve trattare in questo libro, è cosa impossibile poterci entrare il Demonio, poiché sì come dissi sopra, in questi stati d’unione il tutto opera Dio nel fondo dell’anima, né può il Demonio fingere, come poteva prima, e cossì sarebbe tempo perso/ (c. 162r) dar più segni. </w:t>
      </w:r>
      <w:r w:rsidRPr="007F4B35">
        <w:rPr>
          <w:rFonts w:ascii="Garamond" w:hAnsi="Garamond"/>
          <w:w w:val="90"/>
          <w:sz w:val="24"/>
          <w:szCs w:val="24"/>
        </w:rPr>
        <w:tab/>
      </w:r>
      <w:r w:rsidRPr="007F4B35">
        <w:rPr>
          <w:rFonts w:ascii="Garamond" w:hAnsi="Garamond"/>
          <w:b/>
          <w:w w:val="90"/>
          <w:sz w:val="24"/>
          <w:szCs w:val="24"/>
        </w:rPr>
        <w:t>20</w:t>
      </w:r>
      <w:r>
        <w:rPr>
          <w:rFonts w:ascii="Garamond" w:hAnsi="Garamond"/>
          <w:w w:val="90"/>
          <w:sz w:val="24"/>
          <w:szCs w:val="24"/>
        </w:rPr>
        <w:t xml:space="preserve"> </w:t>
      </w:r>
      <w:r w:rsidRPr="007F4B35">
        <w:rPr>
          <w:rFonts w:ascii="Garamond" w:hAnsi="Garamond"/>
          <w:w w:val="90"/>
          <w:sz w:val="24"/>
          <w:szCs w:val="24"/>
        </w:rPr>
        <w:t xml:space="preserve">Anche non darò più modo per guidar anime, essendo che entrando l’anima in stato d’unione, non può più il padre impedirla, poiché il motore di quest’anima è totalmente Dio, né a questi tempi se mancasse guida all’anima, potrebbe danneggiarla come prima, guidandola Dio, e per dove vuole, e come vuole. </w:t>
      </w:r>
      <w:r w:rsidRPr="007F4B35">
        <w:rPr>
          <w:rFonts w:ascii="Garamond" w:hAnsi="Garamond"/>
          <w:b/>
          <w:w w:val="90"/>
          <w:sz w:val="24"/>
          <w:szCs w:val="24"/>
        </w:rPr>
        <w:t>21</w:t>
      </w:r>
      <w:r w:rsidRPr="007F4B35">
        <w:rPr>
          <w:rFonts w:ascii="Garamond" w:hAnsi="Garamond"/>
          <w:w w:val="90"/>
          <w:sz w:val="24"/>
          <w:szCs w:val="24"/>
        </w:rPr>
        <w:t xml:space="preserve"> Ho trattato padre dello stato di silentio in silentio, non potendo dire ciò vi sia, e conchiodo, che questo silentio non s’intende nelle potenze, come quando l’anima era contemplativa, ma è nelle potenze, è più nel fondo dell’anima, e cossì si chiama silentio d’anima, e non di spirito solamente; e nel principio di questo capitolo dissi io, che non vi sono in questo stato le potenze; il come intendo dire lo dirò a suo luogo.</w:t>
      </w:r>
    </w:p>
    <w:p w14:paraId="699F2425" w14:textId="73C38AAC" w:rsidR="007F4B35" w:rsidRPr="007F4B35" w:rsidRDefault="007F4B35" w:rsidP="007F4B35">
      <w:pPr>
        <w:spacing w:after="0" w:line="240" w:lineRule="auto"/>
        <w:jc w:val="center"/>
        <w:rPr>
          <w:rFonts w:ascii="Garamond" w:hAnsi="Garamond"/>
          <w:b/>
          <w:bCs/>
          <w:w w:val="90"/>
          <w:sz w:val="24"/>
          <w:szCs w:val="24"/>
        </w:rPr>
      </w:pPr>
      <w:r w:rsidRPr="007F4B35">
        <w:rPr>
          <w:rFonts w:ascii="Garamond" w:hAnsi="Garamond"/>
          <w:b/>
          <w:bCs/>
          <w:w w:val="90"/>
          <w:sz w:val="24"/>
          <w:szCs w:val="24"/>
        </w:rPr>
        <w:t>Capitolo terzo</w:t>
      </w:r>
    </w:p>
    <w:p w14:paraId="193A8798" w14:textId="2FABE4F1" w:rsidR="007F4B35" w:rsidRPr="007F4B35" w:rsidRDefault="007F4B35" w:rsidP="007F4B35">
      <w:pPr>
        <w:spacing w:after="0" w:line="240" w:lineRule="auto"/>
        <w:jc w:val="center"/>
        <w:rPr>
          <w:rFonts w:ascii="Garamond" w:hAnsi="Garamond"/>
          <w:b/>
          <w:bCs/>
          <w:w w:val="90"/>
          <w:sz w:val="24"/>
          <w:szCs w:val="24"/>
        </w:rPr>
      </w:pPr>
      <w:r w:rsidRPr="007F4B35">
        <w:rPr>
          <w:rFonts w:ascii="Garamond" w:hAnsi="Garamond"/>
          <w:b/>
          <w:bCs/>
          <w:w w:val="90"/>
          <w:sz w:val="24"/>
          <w:szCs w:val="24"/>
        </w:rPr>
        <w:t>Si tratta di certo stato che siegue doppo il su detto, ch’è d’oblivione, o sonno come voglio chiamarlo.</w:t>
      </w:r>
    </w:p>
    <w:p w14:paraId="4F009698" w14:textId="77777777" w:rsidR="007F4B35" w:rsidRDefault="007F4B35" w:rsidP="007F4B35">
      <w:pPr>
        <w:spacing w:line="240" w:lineRule="auto"/>
        <w:jc w:val="both"/>
        <w:rPr>
          <w:rFonts w:ascii="Garamond" w:hAnsi="Garamond"/>
          <w:w w:val="90"/>
          <w:sz w:val="24"/>
          <w:szCs w:val="24"/>
        </w:rPr>
      </w:pPr>
    </w:p>
    <w:p w14:paraId="75709820" w14:textId="37BA82A7" w:rsidR="007F4B35" w:rsidRPr="007F4B35" w:rsidRDefault="007F4B35" w:rsidP="007F4B35">
      <w:pPr>
        <w:spacing w:line="240" w:lineRule="auto"/>
        <w:jc w:val="both"/>
        <w:rPr>
          <w:rFonts w:ascii="Garamond" w:hAnsi="Garamond"/>
          <w:w w:val="90"/>
          <w:sz w:val="24"/>
          <w:szCs w:val="24"/>
        </w:rPr>
      </w:pPr>
      <w:r w:rsidRPr="007F4B35">
        <w:rPr>
          <w:rFonts w:ascii="Garamond" w:hAnsi="Garamond"/>
          <w:b/>
          <w:w w:val="90"/>
          <w:sz w:val="24"/>
          <w:szCs w:val="24"/>
        </w:rPr>
        <w:t>1</w:t>
      </w:r>
      <w:r w:rsidRPr="007F4B35">
        <w:rPr>
          <w:rFonts w:ascii="Garamond" w:hAnsi="Garamond"/>
          <w:w w:val="90"/>
          <w:sz w:val="24"/>
          <w:szCs w:val="24"/>
        </w:rPr>
        <w:t xml:space="preserve"> La pura obedienza è padre, che mi stimula a mover la penna, e non che io ardisse trattare di cose tanto alte, poiché queste cose ordenariamente non si possono spiegare; hor quanto più io, che sono povera donnecciola e senza lettere? È cosa certa dunque, che quanto Vostra Reverenza troverà di buono è miracolo d’obedienza. Io padre per conoscere la mia indegnetà e dapocagine, ho havuto grandissima ripognanza a dar principio a questo terzo libro, e non solamente credo sia stato per le due assegnate</w:t>
      </w:r>
      <w:r w:rsidRPr="007F4B35">
        <w:rPr>
          <w:rFonts w:ascii="Garamond" w:hAnsi="Garamond"/>
          <w:w w:val="90"/>
          <w:sz w:val="24"/>
          <w:szCs w:val="24"/>
          <w:vertAlign w:val="subscript"/>
        </w:rPr>
        <w:t xml:space="preserve"> </w:t>
      </w:r>
      <w:r w:rsidRPr="007F4B35">
        <w:rPr>
          <w:rFonts w:ascii="Garamond" w:hAnsi="Garamond"/>
          <w:w w:val="90"/>
          <w:sz w:val="24"/>
          <w:szCs w:val="24"/>
        </w:rPr>
        <w:t xml:space="preserve">raggione, ma anche perché mi trovo impatimenti grandissimi, e perciò non posso spiegar con quanto repognanza prendo la penna; anche la mia fragile natura si mostra debole per scrivere a questi tempi di freddo. Io con tutto ciò m’abbraccio la croce e faccio l’obedienza sua, padre mio, e creda, che ciò che scrivo è miracolo, poiché essendo io in stato di croce, e travagli non m’intendo il mio primo tratto ch’havevo nello spirito, anzi trattando io con alcune persone di cose di spirito, mi dà tedio di morte, né posso trattarne come vorrei; quando poi scrivo, tutto/ (c. 162v) che prendo la penna con repognanza, m’agiuta Dio contra meriti miei. Ho scritto tutto ciò padre, per dare ad intendire quando è grata a Dio l’obedienza, ed esortare a tutte l’anime che caminano per la perfettione, quando gli vien comandata cosa per obedienza, per difficoltosa che fosse, abbraccino tutto con prontezza d’animo e fede in Dio, che egli farà riuscir il tutto con vittoria, e se prima vengono nostri dobii non curino di ciò, poiché dato principio all’hopera, il tutto facilita chi può. Cossì son stata io, che conoscendo la mia grande ignoranza havevo gran ripugnanza ad incominciar quest’opera, con tutto ciò procurando di far l’obedienza, m’ha Dio, per sua misericordia, corresposto. Tutto che io sia imperfetta, stimo però questa virtù dell’obedienza, e vorrei in ciò emitar la mia santa Madre, e non l’osservo perfettamente come lei, perché tutta mi conosco imperfetta. Accettane voi Maestà infinita quel che fa la vostra indegna serva e conoscene la mia bassezza, che niente posso. </w:t>
      </w:r>
      <w:r w:rsidRPr="007F4B35">
        <w:rPr>
          <w:rFonts w:ascii="Garamond" w:hAnsi="Garamond"/>
          <w:b/>
          <w:w w:val="90"/>
          <w:sz w:val="24"/>
          <w:szCs w:val="24"/>
        </w:rPr>
        <w:t>[2]</w:t>
      </w:r>
      <w:r w:rsidRPr="007F4B35">
        <w:rPr>
          <w:rFonts w:ascii="Garamond" w:hAnsi="Garamond"/>
          <w:w w:val="90"/>
          <w:sz w:val="24"/>
          <w:szCs w:val="24"/>
        </w:rPr>
        <w:t xml:space="preserve"> Hor per trattare dello stato che pretendo in questo libro, cioè d’oblivione, o sonno, come vogliamo chiamarlo, dico, che dal continuo, ed habituato silentio, che nel trascorso capitolo trattamo, viene l’anima a ponersi in uno santo oblio, viene ad adormentarsi dolcemente nel petto del suo sposo, per intendire le sue meraviglie. Sì come a chi sta in otio, in silentio gli viene facilmente il sonno, cossì all’anima di quel silentio gli viene il sonno; e  credo la distanza che v’è da questo stato al passato esser molto grande, tutto che pare si somigliassero, e quasi fossero tutti una cosa, che si somigliano molto non nego, però questo è cosa più perfetta, e stato più alto. </w:t>
      </w:r>
      <w:r w:rsidRPr="007F4B35">
        <w:rPr>
          <w:rFonts w:ascii="Garamond" w:hAnsi="Garamond"/>
          <w:b/>
          <w:w w:val="90"/>
          <w:sz w:val="24"/>
          <w:szCs w:val="24"/>
        </w:rPr>
        <w:t>3</w:t>
      </w:r>
      <w:r w:rsidRPr="007F4B35">
        <w:rPr>
          <w:rFonts w:ascii="Garamond" w:hAnsi="Garamond"/>
          <w:w w:val="90"/>
          <w:sz w:val="24"/>
          <w:szCs w:val="24"/>
        </w:rPr>
        <w:t xml:space="preserve"> Si differiscono dunque questi doi stati, alla diffirenza che v’è dal sonno al silentio, poiché il silentio fa, che non si tratti, ma s’ascolti ciò che viene detto, però con i sensi perfetti. Il sonno poi fa che si perdino i sensi, s’alienano dal tutto, e non si pensi a cosa alcuna. Cossì è padre qui l’anima, che passando dal silentio se ne entra più nel suo raccoglimento per godere del suo amato, e cossì s’adormenta e perciò come fuor dei sensi, ed aliena dal tutto viene a mescere più di prima lo godimento, e la pace, e senza comperatione alcuna, poiché Dio si va più, e più internandosi nell’anima, e perciò gode più nel/ (c. 163r) fondo suo, cresce la communicazione di Dio nell’anima ed anche la manifestatione dello sposo, poiché se prima non tanto </w:t>
      </w:r>
      <w:r w:rsidRPr="007F4B35">
        <w:rPr>
          <w:rFonts w:ascii="Garamond" w:hAnsi="Garamond"/>
          <w:w w:val="90"/>
          <w:sz w:val="24"/>
          <w:szCs w:val="24"/>
        </w:rPr>
        <w:lastRenderedPageBreak/>
        <w:t xml:space="preserve">godiva di lui di continuo ma c’era qualche interpellatione, cioè di scoprirsi, non che s’havesse mai allontanato dell’anima, o che s’havesse inteso fuor di Dio, e cossì la interpellatione posso dire, ch’era al godimento, e ciò a distanza dello stato, che stamo trattando, poiché mescendo l’abbraccio, che tiene Dio con l’anima, cresce anche il godimento, e la continua compagnia dello Sposo. </w:t>
      </w:r>
      <w:r w:rsidRPr="007F4B35">
        <w:rPr>
          <w:rFonts w:ascii="Garamond" w:hAnsi="Garamond"/>
          <w:b/>
          <w:w w:val="90"/>
          <w:sz w:val="24"/>
          <w:szCs w:val="24"/>
        </w:rPr>
        <w:t>4</w:t>
      </w:r>
      <w:r w:rsidRPr="007F4B35">
        <w:rPr>
          <w:rFonts w:ascii="Garamond" w:hAnsi="Garamond"/>
          <w:w w:val="90"/>
          <w:sz w:val="24"/>
          <w:szCs w:val="24"/>
        </w:rPr>
        <w:t xml:space="preserve"> Hor padre è cosa impossibile poter dire, ciò che opera Dio in questo sonno, non di potenza, ma d’anima, e perciò a questi tempi tutto che l’anima vadi con le potenze distratte, e parli, ed intenda qualunque tomolto, il fondo però suo sempre è molto raccolto; e perciò dico non di potenza come prima, o sensi, ma sonno di tutta l’anima, ed è questo di continuo. L’abbraccio è di continuo di Dio con l’anima, ma il godimento è quando più, quando meno, talmente che nell’abbraccio non v’è interpellatione nel godimento, </w:t>
      </w:r>
      <w:r w:rsidRPr="007F4B35">
        <w:rPr>
          <w:rFonts w:ascii="Garamond" w:hAnsi="Garamond"/>
          <w:w w:val="90"/>
          <w:sz w:val="24"/>
          <w:szCs w:val="24"/>
        </w:rPr>
        <w:tab/>
        <w:t xml:space="preserve">però v’è, e non che vi fosse tempo che l’anima non godesse, però v’è il maggiore et il menore. </w:t>
      </w:r>
      <w:r w:rsidRPr="007F4B35">
        <w:rPr>
          <w:rFonts w:ascii="Garamond" w:hAnsi="Garamond"/>
          <w:b/>
          <w:w w:val="90"/>
          <w:sz w:val="24"/>
          <w:szCs w:val="24"/>
        </w:rPr>
        <w:t>5</w:t>
      </w:r>
      <w:r w:rsidRPr="007F4B35">
        <w:rPr>
          <w:rFonts w:ascii="Garamond" w:hAnsi="Garamond"/>
          <w:w w:val="90"/>
          <w:sz w:val="24"/>
          <w:szCs w:val="24"/>
        </w:rPr>
        <w:t xml:space="preserve"> A questi tempi cresce più la chiarezza di Dio per l’anima, cioè lo conosce più assai di prima e con più alto intendire di Lui, e più ch’egli s’accosta più questo cresce, poiché fa Dio con l’anima, a punto come il sole, che più che batte fortemente sopra una pietra diamantina più la rischiara, e la somiglia a lui. Hor cossì è Dio con l’anima in questi stati d’unione, vi sta cossì da vicino, anzi tutto unito con lei, e perché col tempo si va più internando, più, e  più la rischiara; ed essendo egli il divino sole, che porta seco verità eterna, cossì più che l’anima s’avvicina a questo sole, più conosce la verità di ciò che sia Dio (per quanto si può in questa vita) e ciò che sia ella. Qui padre vorrei darmi ad intendire, poiché è cosa che molto importa, essendo che potrà dobitare, chi non s’intenda di questo stato, che l’anima vedendosi tanto alta gli può nascere qualche propria stima, e perciò vorrei darmi ad intendire, e dico padre che sì come chi vi fosse nascosta la luce sarebbe impossibile conoscere la verità, e per contrario poi in vener la luce il tutto scuopri, e fa veder la verità. </w:t>
      </w:r>
      <w:r w:rsidRPr="007F4B35">
        <w:rPr>
          <w:rFonts w:ascii="Garamond" w:hAnsi="Garamond"/>
          <w:b/>
          <w:w w:val="90"/>
          <w:sz w:val="24"/>
          <w:szCs w:val="24"/>
        </w:rPr>
        <w:t>6</w:t>
      </w:r>
      <w:r w:rsidRPr="007F4B35">
        <w:rPr>
          <w:rFonts w:ascii="Garamond" w:hAnsi="Garamond"/>
          <w:w w:val="90"/>
          <w:sz w:val="24"/>
          <w:szCs w:val="24"/>
        </w:rPr>
        <w:t xml:space="preserve"> Hor sappia Vostra Reverenza che noi giacemo nella ignoranza delle tenebre, e con la luce solamente naturale, potrebbe sortire che il nero paresse bianco, e venendo nell’anima la luce sopernaturale, ch’è Dio, vede la verità, che prima di ricevere quella sì chiara luce era impossibile poter vedere come adesso vede. Hor qui voglio dire, che accostandosi l’anima più a Dio, e vedendosi da lui, e per sua misericordia/ (c. 163v) posta in stato cossì soblime, vede doi estremi, uno è la grandezza che conosce havere Dio in sé stesso, è lo stato grande, e l’abbellimento, che si trova in lei. L’altro è un perfetto conoscemento del suo niente, e questo dire “io niente”, mi par cosa treviale, rispetto alla verità grande, che l’anima conosce con quella luce supernaturale, e divina, e si debbia sapere che quanto più l’anima salirà in stati più soblime altritanto cresce la detta verità, e cossì chi di ciò dobita facciani di meno, poiché ciò che questi tali dobitano pare a me cosa impossibile, sopposto che la gratia di Dio demora nell’anima, sì che conchiudo che non vuoler conoscere l’anima questa verità, vuol essere un lasciarla Dio, altrimenti è cosa impossibile. </w:t>
      </w:r>
      <w:r w:rsidRPr="007F4B35">
        <w:rPr>
          <w:rFonts w:ascii="Garamond" w:hAnsi="Garamond"/>
          <w:b/>
          <w:w w:val="90"/>
          <w:sz w:val="24"/>
          <w:szCs w:val="24"/>
        </w:rPr>
        <w:t>7</w:t>
      </w:r>
      <w:r w:rsidRPr="007F4B35">
        <w:rPr>
          <w:rFonts w:ascii="Garamond" w:hAnsi="Garamond"/>
          <w:w w:val="90"/>
          <w:sz w:val="24"/>
          <w:szCs w:val="24"/>
        </w:rPr>
        <w:t xml:space="preserve"> Hor qui voglio spiegare al quanto in che modo demora Dio nell’anima in questo stato d’oblivione, o sonno. Con questa comperatione, che dirò, mi pare spiegarla d’un certo modo: vi fossero, verbigratia, due statuette di cera molle, e calda, e queste stassero abbracciate strettamente insieme, e per la loro mollezza, e caldezza s’andassero col tempo, più, e più abbracciando talmente, che venessero ad inconcentrarsi l’una con l’altra, e farsi tutte due una figura. Questo è nell’unione, talmente, che le due sostanze, cioè quella di Dio, e quella dell’anima, stando nell’unione cossì unite insieme, che venno a darsi un continuo abbraccio, e questo abbraccio vede l’anima crescere più, e più, talmente, che venno le due sostanze ad inconcentrarsi insieme, come le dette statuette. Hor queste due statuette venessero col tempo a liquefarsi insieme per la caldezza talmente, che di due devenesse </w:t>
      </w:r>
      <w:r w:rsidRPr="007F4B35">
        <w:rPr>
          <w:rFonts w:ascii="Garamond" w:hAnsi="Garamond"/>
          <w:w w:val="90"/>
          <w:sz w:val="24"/>
          <w:szCs w:val="24"/>
        </w:rPr>
        <w:tab/>
        <w:t xml:space="preserve">una; e cossì farà Dio con l’anima nel matrimonio spirituale, all’hora quando le due sostanze si liquefaranno insieme, che pare fossero una sola sostanza, senza però confondersi, talmente che l’anima non havesse più sostanza, sì che due sostanze distinte, ma tanto liquiefatte insieme, che pare fosse una sola, e di ciò tratteremo con l’agiuto di Dio a suo luogo, per maggiormente magnificar l’opere di Dio e cantar le sue misericordie, a veder quanto opera con un’anima, che si compiace, per sua bontà, unirla seco. </w:t>
      </w:r>
      <w:r w:rsidRPr="007F4B35">
        <w:rPr>
          <w:rFonts w:ascii="Garamond" w:hAnsi="Garamond"/>
          <w:b/>
          <w:w w:val="90"/>
          <w:sz w:val="24"/>
          <w:szCs w:val="24"/>
        </w:rPr>
        <w:t>8</w:t>
      </w:r>
      <w:r w:rsidRPr="007F4B35">
        <w:rPr>
          <w:rFonts w:ascii="Garamond" w:hAnsi="Garamond"/>
          <w:w w:val="90"/>
          <w:sz w:val="24"/>
          <w:szCs w:val="24"/>
        </w:rPr>
        <w:t xml:space="preserve"> Hor lascio consederare, se può il nostro intelletto percepire, ciò che può godere un’anima cossì abbracciata con Dio nel fondo suo, come gode la perfetta pace, talmente, che se vede cossì internata  nel fondo del castello, di cui habbiamo fatta la nostra comperatione, che s’accorge non gli poter cosa alcuna per toglierci un tantino la sua dolce quiete, e perciò gode un perfetto sonno, un dolce oblio sopra il petto del suo amato, il quale sarà talamo notiale per lei, all’hora quando/ (c. 164r) si farà il divino matrimonio. </w:t>
      </w:r>
      <w:r w:rsidRPr="007F4B35">
        <w:rPr>
          <w:rFonts w:ascii="Garamond" w:hAnsi="Garamond"/>
          <w:b/>
          <w:w w:val="90"/>
          <w:sz w:val="24"/>
          <w:szCs w:val="24"/>
        </w:rPr>
        <w:t>9</w:t>
      </w:r>
      <w:r w:rsidRPr="007F4B35">
        <w:rPr>
          <w:rFonts w:ascii="Garamond" w:hAnsi="Garamond"/>
          <w:w w:val="90"/>
          <w:sz w:val="24"/>
          <w:szCs w:val="24"/>
        </w:rPr>
        <w:t xml:space="preserve"> Non posso poi dare ad intendire la fortezza grande che intende l’anima in sé stessa, solo dico, che basti sopponervi che sta cossì unita con la medesima fortezza di Dio, talmente, che la fortezza di Dio e già anche dell’anima, e perciò intende il suo castello tanto fortificato, che gli par cosa impossibile, poterci cosa alcuna per espognar la sua fortezza. Se vede tanto immersa nell’amore, ed habituata ad amare, ed alle virtù, che gli pare cosa impossibile poter più peccare; tiene però la capacetà perfetta di conoscere, che ha la potenza di peccari, e, che se Dio la lasciasse potrebbe di nuovo cadere nel fango di questo </w:t>
      </w:r>
      <w:r w:rsidRPr="007F4B35">
        <w:rPr>
          <w:rFonts w:ascii="Garamond" w:hAnsi="Garamond"/>
          <w:w w:val="90"/>
          <w:sz w:val="24"/>
          <w:szCs w:val="24"/>
        </w:rPr>
        <w:lastRenderedPageBreak/>
        <w:t xml:space="preserve">mondo, ma però è cossì grande la certezza, che Dio si compiace darci di non partirsi più di lei, anzi più internarsi col tempo, che gli pare cosa non solamente impossibile poter peccare, ma strana per lei. Qui son quasi massiccie le virtù, ed adormentate le passione; qui cresce un distacco, che mai l’anima haveva in tempo di sua vita provato; mancano più e più tutti desiderii, poiché andandosi l’anima più abbracciando con Dio, e più possedendolo, non gli resta più, che desiderare, e tutto che habbia notitia d’andar più oltre, ed a magiore altezza di stati, non è però con desiderio, ma con certa quiete, e pace, sì che viene ad essere un desiderio senza desiderio, e non più come prima, che altro non desiderava, che d’arrivare, adesso per l’unione che tiene con l’amato suo resta già sodisfatta, e satia, la quale satietà non haveva mai ella provato, perché mai haveva posseduto con totale posesso. </w:t>
      </w:r>
      <w:r w:rsidRPr="007F4B35">
        <w:rPr>
          <w:rFonts w:ascii="Garamond" w:hAnsi="Garamond"/>
          <w:b/>
          <w:w w:val="90"/>
          <w:sz w:val="24"/>
          <w:szCs w:val="24"/>
        </w:rPr>
        <w:t>10</w:t>
      </w:r>
      <w:r w:rsidRPr="007F4B35">
        <w:rPr>
          <w:rFonts w:ascii="Garamond" w:hAnsi="Garamond"/>
          <w:w w:val="90"/>
          <w:sz w:val="24"/>
          <w:szCs w:val="24"/>
        </w:rPr>
        <w:t xml:space="preserve"> L’unione delle sostanze, che dissi sopra, haver l’anima con Dio, s’intende con chiarezza sì grande, che non basto per dirla; basta dire ch’è un contatto, come se fosse di cosa corporea, e materiale, tutto che sia totalmente spirito, e non vi sia specie di corpo, e forme, e cosa materiale. </w:t>
      </w:r>
      <w:r w:rsidRPr="007F4B35">
        <w:rPr>
          <w:rFonts w:ascii="Garamond" w:hAnsi="Garamond"/>
          <w:b/>
          <w:w w:val="90"/>
          <w:sz w:val="24"/>
          <w:szCs w:val="24"/>
        </w:rPr>
        <w:t>11</w:t>
      </w:r>
      <w:r w:rsidRPr="007F4B35">
        <w:rPr>
          <w:rFonts w:ascii="Garamond" w:hAnsi="Garamond"/>
          <w:w w:val="90"/>
          <w:sz w:val="24"/>
          <w:szCs w:val="24"/>
        </w:rPr>
        <w:t xml:space="preserve"> La communicatione è il diffondersi Dio per tutta l’anima, talmente, che s’intende tutta recreata ed indolcita, di modo tale, che diffundendosi Dio per tutta l’anima, intende ella di tutto Dio comunicarsi in lei per sostanza. </w:t>
      </w:r>
      <w:r w:rsidRPr="007F4B35">
        <w:rPr>
          <w:rFonts w:ascii="Garamond" w:hAnsi="Garamond"/>
          <w:b/>
          <w:w w:val="90"/>
          <w:sz w:val="24"/>
          <w:szCs w:val="24"/>
        </w:rPr>
        <w:t>12</w:t>
      </w:r>
      <w:r w:rsidRPr="007F4B35">
        <w:rPr>
          <w:rFonts w:ascii="Garamond" w:hAnsi="Garamond"/>
          <w:w w:val="90"/>
          <w:sz w:val="24"/>
          <w:szCs w:val="24"/>
        </w:rPr>
        <w:t xml:space="preserve"> Il linguaggio oscuro è l’altezza grande, che lo sposo gli communica nella sua sostanza, nascostamente dei sensi, talmente, che ciò che intende non può im modo alcuno ridirlo, né trova termini per poter dire cosa alcuna, e quanto più cresce l’altezza dell’intendire, altritanto vien nascosto alli sensi. Hor non creda Vostra Reverenza, padre mio, che ciò caggioni nell’anima confusione, anzi hessene il tutto nascosto alli proprii sensi più cresce il suo godimento, e meno può intendire, e spiegarsi; hor pare linguaggio troppo </w:t>
      </w:r>
      <w:r w:rsidRPr="007F4B35">
        <w:rPr>
          <w:rFonts w:ascii="Garamond" w:hAnsi="Garamond"/>
          <w:w w:val="90"/>
          <w:sz w:val="24"/>
          <w:szCs w:val="24"/>
        </w:rPr>
        <w:tab/>
        <w:t xml:space="preserve">oscuro questo, poiché noi naturalmente siemo inclinati/ (c. 164v) al sensibile; il come poi si compiace l’anima di questa oscurità io non lo so, lo sa dunque chi fa l’opera, che io sono al tutto ignorante per darlo ad intendire. </w:t>
      </w:r>
      <w:r w:rsidRPr="007F4B35">
        <w:rPr>
          <w:rFonts w:ascii="Garamond" w:hAnsi="Garamond"/>
          <w:b/>
          <w:w w:val="90"/>
          <w:sz w:val="24"/>
          <w:szCs w:val="24"/>
        </w:rPr>
        <w:t>13</w:t>
      </w:r>
      <w:r w:rsidRPr="007F4B35">
        <w:rPr>
          <w:rFonts w:ascii="Garamond" w:hAnsi="Garamond"/>
          <w:w w:val="90"/>
          <w:sz w:val="24"/>
          <w:szCs w:val="24"/>
        </w:rPr>
        <w:t xml:space="preserve"> Hor questa communicatione della due sostanze, e per l’altezza dell’intendire, viene l’anima a rimanerrene in un sant’otio, in un dolce sonno, in un dolce oblio. </w:t>
      </w:r>
      <w:r w:rsidRPr="007F4B35">
        <w:rPr>
          <w:rFonts w:ascii="Garamond" w:hAnsi="Garamond"/>
          <w:b/>
          <w:w w:val="90"/>
          <w:sz w:val="24"/>
          <w:szCs w:val="24"/>
        </w:rPr>
        <w:t>14</w:t>
      </w:r>
      <w:r w:rsidRPr="007F4B35">
        <w:rPr>
          <w:rFonts w:ascii="Garamond" w:hAnsi="Garamond"/>
          <w:w w:val="90"/>
          <w:sz w:val="24"/>
          <w:szCs w:val="24"/>
        </w:rPr>
        <w:t xml:space="preserve"> Lui per demorare il fonte di vita eterna nel fondo dell’anima, e non come prima, che v’era unito per sostanza, e non demorava nel centro suo, perciò se serviva a benificarla delle potenze; qui non più cossì, ma scatorisce l’anqua molto ad a bondanza di quel medesimo fondo dell’anima, e vedesì come una cisterna piena d’acqua senza veder di donde sorge. O padre che voglio dire, quando non trovo termino nella mia penna per potermi spiegare, e quanto ho detto, non è quel che rialmente è, ma quel che non è, dico ciò non perché non s’ha detto la verità del fatto, ma perché son cose da non potersi in modo alcuno spiegarse, e con una parola direi il tutto: </w:t>
      </w:r>
      <w:r w:rsidRPr="007F4B35">
        <w:rPr>
          <w:rFonts w:ascii="Garamond" w:hAnsi="Garamond"/>
          <w:i/>
          <w:w w:val="90"/>
          <w:sz w:val="24"/>
          <w:szCs w:val="24"/>
        </w:rPr>
        <w:t>mirabilia magna</w:t>
      </w:r>
      <w:r w:rsidRPr="007F4B35">
        <w:rPr>
          <w:rFonts w:ascii="Garamond" w:hAnsi="Garamond"/>
          <w:w w:val="90"/>
          <w:sz w:val="24"/>
          <w:szCs w:val="24"/>
        </w:rPr>
        <w:t>.</w:t>
      </w:r>
    </w:p>
    <w:p w14:paraId="7B88EF85" w14:textId="67DE2F6A" w:rsidR="007F4B35" w:rsidRPr="007F4B35" w:rsidRDefault="007F4B35" w:rsidP="007F4B35">
      <w:pPr>
        <w:spacing w:after="0" w:line="240" w:lineRule="auto"/>
        <w:jc w:val="center"/>
        <w:rPr>
          <w:rFonts w:ascii="Garamond" w:hAnsi="Garamond"/>
          <w:b/>
          <w:bCs/>
          <w:w w:val="90"/>
          <w:sz w:val="24"/>
          <w:szCs w:val="24"/>
        </w:rPr>
      </w:pPr>
      <w:r w:rsidRPr="007F4B35">
        <w:rPr>
          <w:rFonts w:ascii="Garamond" w:hAnsi="Garamond"/>
          <w:b/>
          <w:bCs/>
          <w:w w:val="90"/>
          <w:sz w:val="24"/>
          <w:szCs w:val="24"/>
        </w:rPr>
        <w:t>Capitolo quarto</w:t>
      </w:r>
    </w:p>
    <w:p w14:paraId="4F59B0BC" w14:textId="4ABF9336" w:rsidR="007F4B35" w:rsidRPr="007F4B35" w:rsidRDefault="007F4B35" w:rsidP="007F4B35">
      <w:pPr>
        <w:spacing w:after="0" w:line="240" w:lineRule="auto"/>
        <w:jc w:val="center"/>
        <w:rPr>
          <w:rFonts w:ascii="Garamond" w:hAnsi="Garamond"/>
          <w:b/>
          <w:bCs/>
          <w:w w:val="90"/>
          <w:sz w:val="24"/>
          <w:szCs w:val="24"/>
        </w:rPr>
      </w:pPr>
      <w:r w:rsidRPr="007F4B35">
        <w:rPr>
          <w:rFonts w:ascii="Garamond" w:hAnsi="Garamond"/>
          <w:b/>
          <w:bCs/>
          <w:w w:val="90"/>
          <w:sz w:val="24"/>
          <w:szCs w:val="24"/>
        </w:rPr>
        <w:t>Siegue un stato di scordanza, che tiene l’anima di tutto il creato, e sé stessa.</w:t>
      </w:r>
    </w:p>
    <w:p w14:paraId="187B3C28" w14:textId="77777777" w:rsidR="007F4B35" w:rsidRDefault="007F4B35" w:rsidP="007F4B35">
      <w:pPr>
        <w:spacing w:after="0" w:line="240" w:lineRule="auto"/>
        <w:jc w:val="both"/>
        <w:rPr>
          <w:rFonts w:ascii="Garamond" w:hAnsi="Garamond"/>
          <w:w w:val="90"/>
          <w:sz w:val="24"/>
          <w:szCs w:val="24"/>
        </w:rPr>
      </w:pPr>
    </w:p>
    <w:p w14:paraId="3EDDFA08" w14:textId="327F5FCD" w:rsidR="007F4B35" w:rsidRPr="007F4B35" w:rsidRDefault="007F4B35" w:rsidP="007F4B35">
      <w:pPr>
        <w:spacing w:after="0" w:line="240" w:lineRule="auto"/>
        <w:jc w:val="both"/>
        <w:rPr>
          <w:rFonts w:ascii="Garamond" w:hAnsi="Garamond"/>
          <w:w w:val="90"/>
          <w:sz w:val="24"/>
          <w:szCs w:val="24"/>
        </w:rPr>
      </w:pPr>
      <w:r w:rsidRPr="007F4B35">
        <w:rPr>
          <w:rFonts w:ascii="Garamond" w:hAnsi="Garamond"/>
          <w:b/>
          <w:w w:val="90"/>
          <w:sz w:val="24"/>
          <w:szCs w:val="24"/>
        </w:rPr>
        <w:t>1</w:t>
      </w:r>
      <w:r w:rsidRPr="007F4B35">
        <w:rPr>
          <w:rFonts w:ascii="Garamond" w:hAnsi="Garamond"/>
          <w:w w:val="90"/>
          <w:sz w:val="24"/>
          <w:szCs w:val="24"/>
        </w:rPr>
        <w:t xml:space="preserve"> Sì come il sonno naturale fa perdire i sensi, e totalmente scordarci di noi stessi, e senza ricordarci più cosa alcuna, cossì anche padre il sopra detto </w:t>
      </w:r>
      <w:r w:rsidRPr="007F4B35">
        <w:rPr>
          <w:rFonts w:ascii="Garamond" w:hAnsi="Garamond"/>
          <w:w w:val="90"/>
          <w:sz w:val="24"/>
          <w:szCs w:val="24"/>
        </w:rPr>
        <w:tab/>
        <w:t xml:space="preserve">sonno, o oblio facendosi habituato nel fondo dell’anima e senza impedirci l’operatione esterne, o vero le potenze; a diffirenza di quando era l’anima in sposalitio, che havendo altissima contemplatione veniva in un’estasi di potenze, e per il tiro interiore venevano totalmente escluse l’operatione naturale, cioè dei sensi esterni, talmente, che per quell’atto era impossibile il corpo parer vivo. </w:t>
      </w:r>
      <w:r w:rsidRPr="007F4B35">
        <w:rPr>
          <w:rFonts w:ascii="Garamond" w:hAnsi="Garamond"/>
          <w:b/>
          <w:w w:val="90"/>
          <w:sz w:val="24"/>
          <w:szCs w:val="24"/>
        </w:rPr>
        <w:t>2</w:t>
      </w:r>
      <w:r w:rsidRPr="007F4B35">
        <w:rPr>
          <w:rFonts w:ascii="Garamond" w:hAnsi="Garamond"/>
          <w:w w:val="90"/>
          <w:sz w:val="24"/>
          <w:szCs w:val="24"/>
        </w:rPr>
        <w:t xml:space="preserve"> Dio tutto ciò spiegando con chiarezza, il tutto per chi legge, poiché essendovi questo stato di scordanza anche nello sposalitio per altissima contemplatione, ed assorbimento, che fa Dio nell’anima, potria essene credere, dico, che fosse quello stato, perciò dico, che v’è gran distanza, ma si somiglia il come. Primieramente si differiscono questi doi stati nell’attoale, e nell’habituale, essendo quello dello sposalitio per/ (c. 165r) breve tempo, non passandovi alle volte più d’un’hora, o quanto vuole Dio, basti, </w:t>
      </w:r>
      <w:r w:rsidRPr="007F4B35">
        <w:rPr>
          <w:rFonts w:ascii="Garamond" w:hAnsi="Garamond"/>
          <w:w w:val="90"/>
          <w:sz w:val="24"/>
          <w:szCs w:val="24"/>
        </w:rPr>
        <w:tab/>
        <w:t xml:space="preserve">che non è habituale; questo del quale stamo noi trattando, cioè questa scordanza, è habituale nell’anima, anzi col tempo crescerà più assai. Altra differenza vi è, che quella scordanza è nelle potenze, (ed anche per quest’atto nell’anima) e questa di cui stamo trattando è nel fondo dell’anima. L’altre diffirenze son grande per l’altezza dello stato, né io qui so dirle, ma bene intenderle, passo dunque il tutto in silentio. </w:t>
      </w:r>
      <w:r w:rsidRPr="007F4B35">
        <w:rPr>
          <w:rFonts w:ascii="Garamond" w:hAnsi="Garamond"/>
          <w:b/>
          <w:w w:val="90"/>
          <w:sz w:val="24"/>
          <w:szCs w:val="24"/>
        </w:rPr>
        <w:t>3</w:t>
      </w:r>
      <w:r w:rsidRPr="007F4B35">
        <w:rPr>
          <w:rFonts w:ascii="Garamond" w:hAnsi="Garamond"/>
          <w:w w:val="90"/>
          <w:sz w:val="24"/>
          <w:szCs w:val="24"/>
        </w:rPr>
        <w:t xml:space="preserve"> Hor sì come dissi sopra, dal sonno continuo, ed abbraccio, che l’anima tiene in Dio gli nasce la scordanza, talmente, che non solamente è scordata da tutto il creato, essendo che quest’anima non è più di questa vita, ma dell’altra, ma anche di tutta sé stessa, e solamente pensa per l’amato. Io padre non mi meraviglio, che l’anima entri in questa sì grande scordanza, poiché vede tanto, ed intende tanto nel centro suo, che resta attonita. Per a punto, come chi guardasse molte meraviglie, o per dir meglio per l’oggetto, che sta godendo, ed amando fosse cossì la spinta dell’amore, che non si ricordasse più di sé stesso. Hor cossì qui l’anima ama tanto, che anche si scorda di sé stessa; e qui resta l’anima sommersa in un profondissimo oceano d’amore, e senza poter dare ad intendire ciò vede, o gode. Scrivendo questi stati padre, mi </w:t>
      </w:r>
      <w:r w:rsidRPr="007F4B35">
        <w:rPr>
          <w:rFonts w:ascii="Garamond" w:hAnsi="Garamond"/>
          <w:w w:val="90"/>
          <w:sz w:val="24"/>
          <w:szCs w:val="24"/>
        </w:rPr>
        <w:lastRenderedPageBreak/>
        <w:t xml:space="preserve">viene un profondissimo silentio nell’anima mia, ed altro non faccio, che resto attonita di quanto vorrei dire, se però trovasse termini opportuni per spiegarmi; ma che padre, che niente dico di quanto intendo, e mi viene certa confosione gustosa di vedermi in un labirinto cossì confuso, mi vedo per certo imbrogliata, poiché di quanto ho detto non è altro, che dare a gustare dal granato la sola scorcia, il cibo non so chi mi trattene a communicarlo; non sarei io tanto scortese, se la mia capacità mi dasse licenza di dire il tutto; e perciò Vostra Reverenza mi compatisca di quanto saccio. </w:t>
      </w:r>
      <w:r w:rsidRPr="007F4B35">
        <w:rPr>
          <w:rFonts w:ascii="Garamond" w:hAnsi="Garamond"/>
          <w:b/>
          <w:w w:val="90"/>
          <w:sz w:val="24"/>
          <w:szCs w:val="24"/>
        </w:rPr>
        <w:t>4</w:t>
      </w:r>
      <w:r w:rsidRPr="007F4B35">
        <w:rPr>
          <w:rFonts w:ascii="Garamond" w:hAnsi="Garamond"/>
          <w:w w:val="90"/>
          <w:sz w:val="24"/>
          <w:szCs w:val="24"/>
        </w:rPr>
        <w:t xml:space="preserve"> Torno al mio dire. Qui l’anima sta, per lo più, in un estasi d’amore, talmente, che viene alle volte ad alienarsi dei sensi esteriori, ma per poco spatio di tempo; dico ciò, ch’è tanto lo raccoglimento, che tiene in sé stessa, che trovandosi nel mezzo di chi si sia, o qualunque tratto, o che se gli parli, non ode ciò che gli vien detto, o ciò che si facci, e ciò per la profonda distrattione, che tiene di tutto il creato, e per la compagnia di Dio, e communicatione, che riceve, e cossì posso chiamar questo stato, quasi un continuo estasi, senza però detrimento di corpo./ (c. 165v)  </w:t>
      </w:r>
      <w:r w:rsidRPr="007F4B35">
        <w:rPr>
          <w:rFonts w:ascii="Garamond" w:hAnsi="Garamond"/>
          <w:b/>
          <w:w w:val="90"/>
          <w:sz w:val="24"/>
          <w:szCs w:val="24"/>
        </w:rPr>
        <w:t>5</w:t>
      </w:r>
      <w:r w:rsidRPr="007F4B35">
        <w:rPr>
          <w:rFonts w:ascii="Garamond" w:hAnsi="Garamond"/>
          <w:w w:val="90"/>
          <w:sz w:val="24"/>
          <w:szCs w:val="24"/>
        </w:rPr>
        <w:t xml:space="preserve"> E qui pare mi disdicesse di quanto ho detto sopra, cioè che nello stato d’unione non vi sono le potenze, ed alienatione di sensi, e dico, ch’è per poco spatio di tempo tornando doppo li sensi in sé, e l’esterni, e li interni, che per la spinta dell’amore stanno sospesi, ma non cessa però l’estasi dell’anima e lo raccoglimento che tiene, poiché la sospensione di questi tempi, non è altro, che di quando in quando restano attoniti di ciò che non sanno percepire, e perciò sortisce quanto ho detto. Il come poi è l’operatione delle potenze, se ne tratterà nel matrimonio spirituale. </w:t>
      </w:r>
      <w:r w:rsidRPr="007F4B35">
        <w:rPr>
          <w:rFonts w:ascii="Garamond" w:hAnsi="Garamond"/>
          <w:b/>
          <w:w w:val="90"/>
          <w:sz w:val="24"/>
          <w:szCs w:val="24"/>
        </w:rPr>
        <w:t xml:space="preserve">6 </w:t>
      </w:r>
      <w:r w:rsidRPr="007F4B35">
        <w:rPr>
          <w:rFonts w:ascii="Garamond" w:hAnsi="Garamond"/>
          <w:w w:val="90"/>
          <w:sz w:val="24"/>
          <w:szCs w:val="24"/>
        </w:rPr>
        <w:t xml:space="preserve">Qui è più fortificato il muro della pace; qui il godimento è maggiore, poiché di grado in grado va qui salendo l’anima più a Dio, e cossì al godimento, e sodisfattione interiore; qui non si trovino punto le passioni per inquietarla; e sopra tutto intende una nuova cosa, la quale vorrei darla ad intendire, se potesse; e dico, che questa nuova vita, che va sentendo l’anima in questo stato d’unione, gliela diede quella morte, che dissimo eserci nella notte oscura, la quale la fe morire alla vecchia, per adesso vivere alla nuova, la quale non è più di lei, ma di Dio; e questa nella trasformatione, e matrimonio spirituale, crescerà più al magior segno. </w:t>
      </w:r>
      <w:r w:rsidRPr="007F4B35">
        <w:rPr>
          <w:rFonts w:ascii="Garamond" w:hAnsi="Garamond"/>
          <w:b/>
          <w:w w:val="90"/>
          <w:sz w:val="24"/>
          <w:szCs w:val="24"/>
        </w:rPr>
        <w:t>7</w:t>
      </w:r>
      <w:r w:rsidRPr="007F4B35">
        <w:rPr>
          <w:rFonts w:ascii="Garamond" w:hAnsi="Garamond"/>
          <w:w w:val="90"/>
          <w:sz w:val="24"/>
          <w:szCs w:val="24"/>
        </w:rPr>
        <w:t xml:space="preserve"> Hor la nuova vita caccia la vecchia, distrutte tutte le passioni, e mancata ogni sorte di desiderii, e l’abbraccio, che l’anima tiene con Dio, fa che dorma in un tranquillo mar di sua quiete, e canti felicemente la sua trovata sorte, e del trovato tesoro; qui vede, che lo stato soblime, vede, che non se separerà più di Dio, e conosce ciò che prima non conosceva. </w:t>
      </w:r>
      <w:r w:rsidRPr="007F4B35">
        <w:rPr>
          <w:rFonts w:ascii="Garamond" w:hAnsi="Garamond"/>
          <w:b/>
          <w:w w:val="90"/>
          <w:sz w:val="24"/>
          <w:szCs w:val="24"/>
        </w:rPr>
        <w:t>8</w:t>
      </w:r>
      <w:r w:rsidRPr="007F4B35">
        <w:rPr>
          <w:rFonts w:ascii="Garamond" w:hAnsi="Garamond"/>
          <w:w w:val="90"/>
          <w:sz w:val="24"/>
          <w:szCs w:val="24"/>
        </w:rPr>
        <w:t xml:space="preserve"> Hor io conchiodo questo capitolo con dire, che questo stato di scordanza vuol dire, non solamente esser l’anima scordata da tutto il creato, né anche scordata dal sensibile, e corporeo, che di ciò era anche scordata prima d’arrivare all’unione con Dio, poiché un’anima contemplativa già si soppone esser da tutto il sensibile alienata; hor qui non solamente di ciò, ma anche di se stessa, essendo abbissata, e sprofondata nell’amor del suo amato. </w:t>
      </w:r>
    </w:p>
    <w:p w14:paraId="3CBAFD60" w14:textId="77777777" w:rsidR="007F4B35" w:rsidRDefault="007F4B35" w:rsidP="007F4B35">
      <w:pPr>
        <w:spacing w:line="240" w:lineRule="auto"/>
        <w:jc w:val="both"/>
        <w:rPr>
          <w:rFonts w:ascii="Garamond" w:hAnsi="Garamond"/>
          <w:w w:val="90"/>
          <w:sz w:val="24"/>
          <w:szCs w:val="24"/>
        </w:rPr>
      </w:pPr>
      <w:r w:rsidRPr="007F4B35">
        <w:rPr>
          <w:rFonts w:ascii="Garamond" w:hAnsi="Garamond"/>
          <w:w w:val="90"/>
          <w:sz w:val="24"/>
          <w:szCs w:val="24"/>
        </w:rPr>
        <w:tab/>
      </w:r>
    </w:p>
    <w:p w14:paraId="64CDE7A9" w14:textId="13ABB13C" w:rsidR="007F4B35" w:rsidRPr="007F4B35" w:rsidRDefault="007F4B35" w:rsidP="007F4B35">
      <w:pPr>
        <w:spacing w:after="0" w:line="240" w:lineRule="auto"/>
        <w:jc w:val="center"/>
        <w:rPr>
          <w:rFonts w:ascii="Garamond" w:hAnsi="Garamond"/>
          <w:b/>
          <w:bCs/>
          <w:w w:val="90"/>
          <w:sz w:val="24"/>
          <w:szCs w:val="24"/>
        </w:rPr>
      </w:pPr>
      <w:r w:rsidRPr="007F4B35">
        <w:rPr>
          <w:rFonts w:ascii="Garamond" w:hAnsi="Garamond"/>
          <w:b/>
          <w:bCs/>
          <w:w w:val="90"/>
          <w:sz w:val="24"/>
          <w:szCs w:val="24"/>
        </w:rPr>
        <w:t>(c. 166r) Capitolo quinto</w:t>
      </w:r>
    </w:p>
    <w:p w14:paraId="4A3D27AB" w14:textId="06AB91A0" w:rsidR="007F4B35" w:rsidRPr="007F4B35" w:rsidRDefault="007F4B35" w:rsidP="007F4B35">
      <w:pPr>
        <w:spacing w:after="0" w:line="240" w:lineRule="auto"/>
        <w:jc w:val="center"/>
        <w:rPr>
          <w:rFonts w:ascii="Garamond" w:hAnsi="Garamond"/>
          <w:b/>
          <w:bCs/>
          <w:w w:val="90"/>
          <w:sz w:val="24"/>
          <w:szCs w:val="24"/>
        </w:rPr>
      </w:pPr>
      <w:r w:rsidRPr="007F4B35">
        <w:rPr>
          <w:rFonts w:ascii="Garamond" w:hAnsi="Garamond"/>
          <w:b/>
          <w:bCs/>
          <w:w w:val="90"/>
          <w:sz w:val="24"/>
          <w:szCs w:val="24"/>
        </w:rPr>
        <w:t>Si tratta di un stato d’indiffirenza, che siegue doppo il suù detto di scordanza.</w:t>
      </w:r>
    </w:p>
    <w:p w14:paraId="244ABD86" w14:textId="77777777" w:rsidR="007F4B35" w:rsidRDefault="007F4B35" w:rsidP="007F4B35">
      <w:pPr>
        <w:spacing w:after="0" w:line="240" w:lineRule="auto"/>
        <w:jc w:val="both"/>
        <w:rPr>
          <w:rFonts w:ascii="Garamond" w:hAnsi="Garamond"/>
          <w:w w:val="90"/>
          <w:sz w:val="24"/>
          <w:szCs w:val="24"/>
        </w:rPr>
      </w:pPr>
    </w:p>
    <w:p w14:paraId="2727ACD4" w14:textId="7EFE526E" w:rsidR="007F4B35" w:rsidRPr="007F4B35" w:rsidRDefault="007F4B35" w:rsidP="007F4B35">
      <w:pPr>
        <w:spacing w:after="0" w:line="240" w:lineRule="auto"/>
        <w:jc w:val="both"/>
        <w:rPr>
          <w:rFonts w:ascii="Garamond" w:hAnsi="Garamond"/>
          <w:w w:val="90"/>
          <w:sz w:val="24"/>
          <w:szCs w:val="24"/>
        </w:rPr>
      </w:pPr>
      <w:r w:rsidRPr="007F4B35">
        <w:rPr>
          <w:rFonts w:ascii="Garamond" w:hAnsi="Garamond"/>
          <w:b/>
          <w:w w:val="90"/>
          <w:sz w:val="24"/>
          <w:szCs w:val="24"/>
        </w:rPr>
        <w:t>1</w:t>
      </w:r>
      <w:r w:rsidRPr="007F4B35">
        <w:rPr>
          <w:rFonts w:ascii="Garamond" w:hAnsi="Garamond"/>
          <w:w w:val="90"/>
          <w:sz w:val="24"/>
          <w:szCs w:val="24"/>
        </w:rPr>
        <w:t xml:space="preserve"> In questo stato d’indiffirenza viene l’anima a non havere più propria volontà, ma quella di Dio, è in lei talmente, che opera con la volontà di Dio, e facendo adimpire Dio nell’anima la volontà sua intende ella un godimento cossì grande, che come facesse la sua propria, e questa per l’unione grande, che tiene l’anima con Dio talmente, che vengono due volontà a farsi una, cioè quella di Dio. </w:t>
      </w:r>
      <w:r w:rsidRPr="007F4B35">
        <w:rPr>
          <w:rFonts w:ascii="Garamond" w:hAnsi="Garamond"/>
          <w:b/>
          <w:w w:val="90"/>
          <w:sz w:val="24"/>
          <w:szCs w:val="24"/>
        </w:rPr>
        <w:t>2</w:t>
      </w:r>
      <w:r w:rsidRPr="007F4B35">
        <w:rPr>
          <w:rFonts w:ascii="Garamond" w:hAnsi="Garamond"/>
          <w:w w:val="90"/>
          <w:sz w:val="24"/>
          <w:szCs w:val="24"/>
        </w:rPr>
        <w:t xml:space="preserve"> Non creda Vostra Reverenza, che questo sia come fanno alcuni, che cerchino da canto suo unirsi con il vuoler divino, e tutto che intendano ripognanza al soffrire, procurano resistere; questi tali fanno bene, e credo, sono molto accetti a sua divina Maestà, poiché nolo vuole, che noi ci conformiamo con la sua volontà per quanto potemo; e questa sorte d’unione con la volontà di Dio è naturale, essendovi però l’agiuto speciale di Dio, poiché noi naturalmente siemo mali inclinati, e vorressimo fare in tutto la nostra volontà per esser noi pieni d’amor proprio; ma dando Dio il suo santo agiuto, potemo noi agiutarci con le forze naturale atteggiare, e procurare questa conformetà, e ciò non esclude la pena, che naturalmente noi intendemo, quando ci vengono le cose contrarie. </w:t>
      </w:r>
      <w:r w:rsidRPr="007F4B35">
        <w:rPr>
          <w:rFonts w:ascii="Garamond" w:hAnsi="Garamond"/>
          <w:b/>
          <w:w w:val="90"/>
          <w:sz w:val="24"/>
          <w:szCs w:val="24"/>
        </w:rPr>
        <w:t>3</w:t>
      </w:r>
      <w:r w:rsidRPr="007F4B35">
        <w:rPr>
          <w:rFonts w:ascii="Garamond" w:hAnsi="Garamond"/>
          <w:w w:val="90"/>
          <w:sz w:val="24"/>
          <w:szCs w:val="24"/>
        </w:rPr>
        <w:t xml:space="preserve"> Non però è cossì questa poiché è opera totalmente fatta da Dio, ed è totalmente supernaturale; e cossì padre viene l’anima a godere pace d’anime beati, poiché reggendo, e facendo il tutto Dio, ed essendovi il gusto suo come se lei reggesse ed operasse viene a godere la medesima pace di Dio, e questo non solamente nelle volontà unite insieme, ma per le sostanze unite insieme, cioè quella di Dio con quella dell’anima, viene l’anima a godere senza fine; ed essendo in questo stato d’indiffirenza, gode di quanto nel mondo di contrario sortisce, e di quanto Dio opera in lei. O padre che voglio dire, quando è impossibile poter trattare parte di questo stato/ (c. 166v) già qui l’anima in stato di perfetta unione. </w:t>
      </w:r>
      <w:r w:rsidRPr="007F4B35">
        <w:rPr>
          <w:rFonts w:ascii="Garamond" w:hAnsi="Garamond"/>
          <w:b/>
          <w:w w:val="90"/>
          <w:sz w:val="24"/>
          <w:szCs w:val="24"/>
        </w:rPr>
        <w:t>4</w:t>
      </w:r>
      <w:r w:rsidRPr="007F4B35">
        <w:rPr>
          <w:rFonts w:ascii="Garamond" w:hAnsi="Garamond"/>
          <w:w w:val="90"/>
          <w:sz w:val="24"/>
          <w:szCs w:val="24"/>
        </w:rPr>
        <w:t xml:space="preserve"> Io padre faccio grandissima distanza dallo stato d’unione, </w:t>
      </w:r>
      <w:r w:rsidRPr="007F4B35">
        <w:rPr>
          <w:rFonts w:ascii="Garamond" w:hAnsi="Garamond"/>
          <w:w w:val="90"/>
          <w:sz w:val="24"/>
          <w:szCs w:val="24"/>
        </w:rPr>
        <w:lastRenderedPageBreak/>
        <w:t xml:space="preserve">a quello del matrimonio spirituale; vero è, che tutti possiamo chiamarli stati d’unione, il più intimo ed il meno intimo; però per l’operatione, che fa Dio nell’anima, e per la consomatione di tutta sé stessa in lei, sì come si dirà, mi pare (e vedo esserci) distinguere l’unione, dal matrimonio spirituale, il quale è più assai stato soblime. </w:t>
      </w:r>
      <w:r w:rsidRPr="007F4B35">
        <w:rPr>
          <w:rFonts w:ascii="Garamond" w:hAnsi="Garamond"/>
          <w:b/>
          <w:w w:val="90"/>
          <w:sz w:val="24"/>
          <w:szCs w:val="24"/>
        </w:rPr>
        <w:t>5</w:t>
      </w:r>
      <w:r w:rsidRPr="007F4B35">
        <w:rPr>
          <w:rFonts w:ascii="Garamond" w:hAnsi="Garamond"/>
          <w:w w:val="90"/>
          <w:sz w:val="24"/>
          <w:szCs w:val="24"/>
        </w:rPr>
        <w:t xml:space="preserve"> Hor dico, che in questo stato sta l’anima indifferente al tutto, talmente, che non desidera più né morte, né vita, né croce, né godere, né paradiso, né cosa alcuna per santa che sii; sì che sta ben disposta per ricevere qualsivoglia cosa che piaccia alla Maestà di Dio. </w:t>
      </w:r>
      <w:r w:rsidRPr="007F4B35">
        <w:rPr>
          <w:rFonts w:ascii="Garamond" w:hAnsi="Garamond"/>
          <w:b/>
          <w:w w:val="90"/>
          <w:sz w:val="24"/>
          <w:szCs w:val="24"/>
        </w:rPr>
        <w:t>6</w:t>
      </w:r>
      <w:r w:rsidRPr="007F4B35">
        <w:rPr>
          <w:rFonts w:ascii="Garamond" w:hAnsi="Garamond"/>
          <w:w w:val="90"/>
          <w:sz w:val="24"/>
          <w:szCs w:val="24"/>
        </w:rPr>
        <w:t xml:space="preserve"> Qui cessano li zeli di prima: verbigratia, se prima vedeva offendire lo sposo suo pativa per l’amor, che vi portava; se vedeva patire il prossimo pativa, ed queste, ed altre cose simili ne pativa molte; in questo stato però cessano queste pene, poiché sì come Dio non è capace di pena tutto che sia offeso nel mondo, e sortisca qualunque cosa, cossì anche quest’anima non è più capace di pena, e ciò per l’unione, che tiene con l’amato; è questo a somiglianza dell’anime beati, poiché non possono haver pena dell’offese di Dio, e ciò non che fosse mancamento d’amore, o poca conoscenza di Dio, ma perché non tengono la capacetà di patire, non accordandosi patimenti nella gloria. Hor cossì è qui l’anima, che godendo d’una perfetta pace, ed indiffirenza, ed una nuova vita, talmente, che la posso rassomigliare al godere dell’altra vita, la quale vita non è più sua, ma di Dio, poiché vive in lei per sostansiale unione, e cosa, che non accorda esserci meschiato patire in tanta dolcezza. </w:t>
      </w:r>
      <w:r w:rsidRPr="007F4B35">
        <w:rPr>
          <w:rFonts w:ascii="Garamond" w:hAnsi="Garamond"/>
          <w:b/>
          <w:w w:val="90"/>
          <w:sz w:val="24"/>
          <w:szCs w:val="24"/>
        </w:rPr>
        <w:t>7</w:t>
      </w:r>
      <w:r w:rsidRPr="007F4B35">
        <w:rPr>
          <w:rFonts w:ascii="Garamond" w:hAnsi="Garamond"/>
          <w:w w:val="90"/>
          <w:sz w:val="24"/>
          <w:szCs w:val="24"/>
        </w:rPr>
        <w:t xml:space="preserve"> Similmente dico della prima carità del prossimo, che pare non dolersi più delle sue pene; e ciò nasce della perfetta unione delle due volontà, e sapendo l’anima, che quanto Dio opera tutto fa per nostra salute, e non potendo ella vuolere il contrario, non tiene più questa carità di modo che gli dia pena. Io padre però m’accorgio, che in questo stato v’è un perfetto amor del prossimo, però assai diffirente di prima, talmente che può/ (c. 167r) l’anima agiutando senza la prima pena. E questo sì grande amor del prossimo nasce, che l’anima è molto unita con Dio, ed amando Dio al prossimo quanto sé stesso, pare, l’amasse l’anima col medesimo amore di Dio; e di ciò nasce, che un’anima di queste spargirebbe il proprio sangue, per la salute dell’anime, e come che in questo stato gli dimostra lo sposo vuolerla favorire, altro non domanda, che la salute dell’anime; è questo però senza inquetitudine, e perdimento di pace, poiché a questi tempi può l’anima dar sollievo a molte, senza perdire ella niente del suo. </w:t>
      </w:r>
      <w:r w:rsidRPr="007F4B35">
        <w:rPr>
          <w:rFonts w:ascii="Garamond" w:hAnsi="Garamond"/>
          <w:b/>
          <w:w w:val="90"/>
          <w:sz w:val="24"/>
          <w:szCs w:val="24"/>
        </w:rPr>
        <w:t>8</w:t>
      </w:r>
      <w:r w:rsidRPr="007F4B35">
        <w:rPr>
          <w:rFonts w:ascii="Garamond" w:hAnsi="Garamond"/>
          <w:w w:val="90"/>
          <w:sz w:val="24"/>
          <w:szCs w:val="24"/>
        </w:rPr>
        <w:t xml:space="preserve"> Anche il non desiderar più croce nasce di quanto s’è detto della carità del prossimo, e cossì non occorre spiegarmi più, e questo non desiderar croce non s’intende in modo, che l’anima non vuole più patire, anzi questa brama, e questo non certo desiderio senza desiderio, ed havendo quest’anima patimenti, il tutto abbraccia con pace, e godimento interiore, ed anzi giubila del patire. </w:t>
      </w:r>
      <w:r w:rsidRPr="007F4B35">
        <w:rPr>
          <w:rFonts w:ascii="Garamond" w:hAnsi="Garamond"/>
          <w:b/>
          <w:w w:val="90"/>
          <w:sz w:val="24"/>
          <w:szCs w:val="24"/>
        </w:rPr>
        <w:t>9</w:t>
      </w:r>
      <w:r w:rsidRPr="007F4B35">
        <w:rPr>
          <w:rFonts w:ascii="Garamond" w:hAnsi="Garamond"/>
          <w:w w:val="90"/>
          <w:sz w:val="24"/>
          <w:szCs w:val="24"/>
        </w:rPr>
        <w:t xml:space="preserve"> Anche, che non desidera più né vita, né morte, e prima poteva desiderar la morte per sciogliersi dalla carne e godere di Dio nell’altra vita, poiché in questa vita, per alta contemplatione, che vi sia, non può mai l’anima godire a Dio come nell’altra vita, dove senza velo di fede, lo gode da faccia, a faccia e perciò desidera perdire questa vita; qui però cessa poiché possedendo l’anima a Dio non tiene più che desiderare, né che vuolere, non lasciando Dio in lei luogo vacuo, e cossì niente brama niente cerca, e niente desidera, e gode in essa una satietà di vita eterna. Ciò s’intende per non [?] tempo dirà questo stato d’indiffirenza, che doppo verrà tempo bramerà la patria come suo centro sì come si dirà in questo libro terzo.  </w:t>
      </w:r>
      <w:r w:rsidRPr="007F4B35">
        <w:rPr>
          <w:rFonts w:ascii="Garamond" w:hAnsi="Garamond"/>
          <w:b/>
          <w:w w:val="90"/>
          <w:sz w:val="24"/>
          <w:szCs w:val="24"/>
        </w:rPr>
        <w:t>10</w:t>
      </w:r>
      <w:r w:rsidRPr="007F4B35">
        <w:rPr>
          <w:rFonts w:ascii="Garamond" w:hAnsi="Garamond"/>
          <w:w w:val="90"/>
          <w:sz w:val="24"/>
          <w:szCs w:val="24"/>
        </w:rPr>
        <w:t xml:space="preserve"> E sì come tiene la conformetà con il vuoler divino, e di quanto sortisce in lei resta contenta, cossì ancora tiene una perfetta conformetà col padre spirituale, talmente, che in questo stato fa la volontà del padre, come se fosse la sua propria, e perciò di tutto gode, e gusta; perciò viene a possedire una perfetta obedienza, né tiene ripognanza di far quanto gli vien comandato: e tutto ciò nasce per lo stato d’indiffirenza; nasce anche per la pace, che gode, ed acquisto delle massicie virtù, e totale mortificatione delle passioni, talmente che l’anima viene a questi tempi a somigliarsi ad una palla di cera, che ciò che vogliano ne fanno. Cossì è qui l’anima ciò che vogliano ne possono fare, non havendo più sua volontà. Ciò non s’intende a cose di male, ma che sta subordenata all’obedienza./ (c. 167v) </w:t>
      </w:r>
      <w:r w:rsidRPr="007F4B35">
        <w:rPr>
          <w:rFonts w:ascii="Garamond" w:hAnsi="Garamond"/>
          <w:b/>
          <w:w w:val="90"/>
          <w:sz w:val="24"/>
          <w:szCs w:val="24"/>
        </w:rPr>
        <w:t>11</w:t>
      </w:r>
      <w:r w:rsidRPr="007F4B35">
        <w:rPr>
          <w:rFonts w:ascii="Garamond" w:hAnsi="Garamond"/>
          <w:w w:val="90"/>
          <w:sz w:val="24"/>
          <w:szCs w:val="24"/>
        </w:rPr>
        <w:t xml:space="preserve"> E qui cresce, e prova un perfetto distacco, che prima d’arrivare in questo stato, era impossibile poterlo possedere, e questo senza più spiegarmi è per la possessione che tiene l’anima di Dio, poiché è tanto unita, ed abbracciata con lui, ed è cossì perfetto l’amore, che non vi resta croce per amare altre cose create, ed altri oggetti. </w:t>
      </w:r>
      <w:r w:rsidRPr="007F4B35">
        <w:rPr>
          <w:rFonts w:ascii="Garamond" w:hAnsi="Garamond"/>
          <w:b/>
          <w:w w:val="90"/>
          <w:sz w:val="24"/>
          <w:szCs w:val="24"/>
        </w:rPr>
        <w:t>12</w:t>
      </w:r>
      <w:r w:rsidRPr="007F4B35">
        <w:rPr>
          <w:rFonts w:ascii="Garamond" w:hAnsi="Garamond"/>
          <w:w w:val="90"/>
          <w:sz w:val="24"/>
          <w:szCs w:val="24"/>
        </w:rPr>
        <w:t xml:space="preserve"> Anche se prima teneva altri affetti spirituale, in questo stato viene a perderli, poiché Dio non gli lascia luoghi vacui, ma tutta l’anima di lui stesso occupa. </w:t>
      </w:r>
      <w:r w:rsidRPr="007F4B35">
        <w:rPr>
          <w:rFonts w:ascii="Garamond" w:hAnsi="Garamond"/>
          <w:b/>
          <w:w w:val="90"/>
          <w:sz w:val="24"/>
          <w:szCs w:val="24"/>
        </w:rPr>
        <w:t>13</w:t>
      </w:r>
      <w:r w:rsidRPr="007F4B35">
        <w:rPr>
          <w:rFonts w:ascii="Garamond" w:hAnsi="Garamond"/>
          <w:w w:val="90"/>
          <w:sz w:val="24"/>
          <w:szCs w:val="24"/>
        </w:rPr>
        <w:t xml:space="preserve"> Qui si vede l’anima in un labirinto gustoso, e vorrebbe dire e non può, poiché di quanto ella riceve nel fondo suo, non partecipano niente li sensi, e perciò gode molto, e niente dice. Tiene certa oscurità gustosa che non sa dir che sia, e ben vede, che quella sua oscurità è l’altezza dalla communicatione, che Dio fa nel fondo suo; hor quanto più intima è questa communicatione, altritanto cresce l’oscurità, ma però v’è in mezzo a questa oscurità una luce tanto perfetta, quanto non posso in modo alcuno spiegarla. Vede certa luce, come se fosse sotterranea e ciò è perché la luce non viene più per l’altro, ma per il centro dell’anima. </w:t>
      </w:r>
      <w:r w:rsidRPr="007F4B35">
        <w:rPr>
          <w:rFonts w:ascii="Garamond" w:hAnsi="Garamond"/>
          <w:b/>
          <w:w w:val="90"/>
          <w:sz w:val="24"/>
          <w:szCs w:val="24"/>
        </w:rPr>
        <w:t>14</w:t>
      </w:r>
      <w:r w:rsidRPr="007F4B35">
        <w:rPr>
          <w:rFonts w:ascii="Garamond" w:hAnsi="Garamond"/>
          <w:w w:val="90"/>
          <w:sz w:val="24"/>
          <w:szCs w:val="24"/>
        </w:rPr>
        <w:t xml:space="preserve"> Come se in una camera non entrasse più la luce per le finestre, ma per il mezzo di detta camera. Hor cossì è qui l’anima, che tutta la sua luce proviene dal suo </w:t>
      </w:r>
      <w:r w:rsidRPr="007F4B35">
        <w:rPr>
          <w:rFonts w:ascii="Garamond" w:hAnsi="Garamond"/>
          <w:w w:val="90"/>
          <w:sz w:val="24"/>
          <w:szCs w:val="24"/>
        </w:rPr>
        <w:lastRenderedPageBreak/>
        <w:t xml:space="preserve">interno e non più per li sensi, o potenze, e ciò perché lo sposo demora nel centro suo. </w:t>
      </w:r>
      <w:r w:rsidRPr="007F4B35">
        <w:rPr>
          <w:rFonts w:ascii="Garamond" w:hAnsi="Garamond"/>
          <w:b/>
          <w:w w:val="90"/>
          <w:sz w:val="24"/>
          <w:szCs w:val="24"/>
        </w:rPr>
        <w:t xml:space="preserve">15 </w:t>
      </w:r>
      <w:r w:rsidRPr="007F4B35">
        <w:rPr>
          <w:rFonts w:ascii="Garamond" w:hAnsi="Garamond"/>
          <w:w w:val="90"/>
          <w:sz w:val="24"/>
          <w:szCs w:val="24"/>
        </w:rPr>
        <w:t xml:space="preserve">Cresce in questo stato più di prima l’abbraccio di Dio, talmente, che pare puoco vi vuolesse a liquefarsi insieme le due sostanze per matrimonio spirituale, e se vede l’anima andar più divinizzando, e tener vita mai da lei esperimentata, poiché all’hora gode una vita di Dio. </w:t>
      </w:r>
      <w:r w:rsidRPr="007F4B35">
        <w:rPr>
          <w:rFonts w:ascii="Garamond" w:hAnsi="Garamond"/>
          <w:b/>
          <w:w w:val="90"/>
          <w:sz w:val="24"/>
          <w:szCs w:val="24"/>
        </w:rPr>
        <w:t>16</w:t>
      </w:r>
      <w:r w:rsidRPr="007F4B35">
        <w:rPr>
          <w:rFonts w:ascii="Garamond" w:hAnsi="Garamond"/>
          <w:w w:val="90"/>
          <w:sz w:val="24"/>
          <w:szCs w:val="24"/>
        </w:rPr>
        <w:t xml:space="preserve"> La communicatione qui anche cresce, più, non è altro l’abbraccio di Dio con l’anima, che andarsi più, e più diffondendosi Dio nell’anima, e questo caggiona all’anima godimento cossì grande, quanto è l’andarsi facendo un altro Dio per particepatione. Hor questi padre son tocchi di sostanza, e sostanza, cioè quella di Dio, con quella dell’anima, e cossì è cosa impossibile potersene discorrire sì come passa questo abbraccio nel centro/ (c. 168r) e fondo dell’anima, e cossì non dico altro, che l’anima gode una pace, e gloria d’anime beati. </w:t>
      </w:r>
      <w:r w:rsidRPr="007F4B35">
        <w:rPr>
          <w:rFonts w:ascii="Garamond" w:hAnsi="Garamond"/>
          <w:b/>
          <w:w w:val="90"/>
          <w:sz w:val="24"/>
          <w:szCs w:val="24"/>
        </w:rPr>
        <w:t>17</w:t>
      </w:r>
      <w:r w:rsidRPr="007F4B35">
        <w:rPr>
          <w:rFonts w:ascii="Garamond" w:hAnsi="Garamond"/>
          <w:w w:val="90"/>
          <w:sz w:val="24"/>
          <w:szCs w:val="24"/>
        </w:rPr>
        <w:t xml:space="preserve"> Hor in questo stato viene l’anima a possedire tutti li stati, che habbiamo trattati nei trascorsi capitoli, e li possiede in perfettissimo grado, e cossì non tratto più di questo stato d’indiffirenza, ma passo al siguente capitolo.</w:t>
      </w:r>
    </w:p>
    <w:p w14:paraId="381E1576" w14:textId="77777777" w:rsidR="00ED4B61" w:rsidRPr="007F4B35" w:rsidRDefault="00ED4B61" w:rsidP="007F4B35">
      <w:pPr>
        <w:spacing w:line="240" w:lineRule="auto"/>
        <w:rPr>
          <w:rFonts w:ascii="Garamond" w:hAnsi="Garamond"/>
          <w:w w:val="90"/>
          <w:sz w:val="24"/>
          <w:szCs w:val="24"/>
        </w:rPr>
      </w:pPr>
    </w:p>
    <w:sectPr w:rsidR="00ED4B61" w:rsidRPr="007F4B35">
      <w:headerReference w:type="default" r:id="rId7"/>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0430E" w14:textId="77777777" w:rsidR="008F6D3A" w:rsidRDefault="008F6D3A" w:rsidP="007F4B35">
      <w:pPr>
        <w:spacing w:after="0" w:line="240" w:lineRule="auto"/>
      </w:pPr>
      <w:r>
        <w:separator/>
      </w:r>
    </w:p>
  </w:endnote>
  <w:endnote w:type="continuationSeparator" w:id="0">
    <w:p w14:paraId="1A868D10" w14:textId="77777777" w:rsidR="008F6D3A" w:rsidRDefault="008F6D3A" w:rsidP="007F4B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EF311" w14:textId="77777777" w:rsidR="008F6D3A" w:rsidRDefault="008F6D3A" w:rsidP="007F4B35">
      <w:pPr>
        <w:spacing w:after="0" w:line="240" w:lineRule="auto"/>
      </w:pPr>
      <w:r>
        <w:separator/>
      </w:r>
    </w:p>
  </w:footnote>
  <w:footnote w:type="continuationSeparator" w:id="0">
    <w:p w14:paraId="53E6BD49" w14:textId="77777777" w:rsidR="008F6D3A" w:rsidRDefault="008F6D3A" w:rsidP="007F4B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23E25" w14:textId="77777777" w:rsidR="00D524B7" w:rsidRPr="00D524B7" w:rsidRDefault="00D524B7" w:rsidP="00D524B7">
    <w:pPr>
      <w:pStyle w:val="Intestazione"/>
      <w:jc w:val="right"/>
      <w:rPr>
        <w:rFonts w:ascii="Garamond" w:hAnsi="Garamond"/>
        <w:w w:val="90"/>
        <w:sz w:val="20"/>
        <w:szCs w:val="20"/>
      </w:rPr>
    </w:pPr>
    <w:r w:rsidRPr="00D524B7">
      <w:rPr>
        <w:rFonts w:ascii="Garamond" w:hAnsi="Garamond"/>
        <w:w w:val="90"/>
        <w:sz w:val="20"/>
        <w:szCs w:val="20"/>
      </w:rPr>
      <w:t>Micro</w:t>
    </w:r>
    <w:r w:rsidRPr="00D524B7">
      <w:rPr>
        <w:rFonts w:ascii="Garamond" w:hAnsi="Garamond"/>
        <w:w w:val="90"/>
        <w:sz w:val="20"/>
        <w:szCs w:val="20"/>
      </w:rPr>
      <w:noBreakHyphen/>
      <w:t xml:space="preserve">progetto di </w:t>
    </w:r>
    <w:r w:rsidRPr="00D524B7">
      <w:rPr>
        <w:rFonts w:ascii="Garamond" w:hAnsi="Garamond"/>
        <w:b/>
        <w:bCs/>
        <w:w w:val="90"/>
        <w:sz w:val="20"/>
        <w:szCs w:val="20"/>
      </w:rPr>
      <w:t>Edizione Critica Digitale</w:t>
    </w:r>
    <w:r w:rsidRPr="00D524B7">
      <w:rPr>
        <w:rFonts w:ascii="Garamond" w:hAnsi="Garamond"/>
        <w:w w:val="90"/>
        <w:sz w:val="20"/>
        <w:szCs w:val="20"/>
      </w:rPr>
      <w:t xml:space="preserve"> (Micro</w:t>
    </w:r>
    <w:r w:rsidRPr="00D524B7">
      <w:rPr>
        <w:rFonts w:ascii="Garamond" w:hAnsi="Garamond"/>
        <w:w w:val="90"/>
        <w:sz w:val="20"/>
        <w:szCs w:val="20"/>
      </w:rPr>
      <w:noBreakHyphen/>
      <w:t>Commit 1)</w:t>
    </w:r>
    <w:r w:rsidRPr="00D524B7">
      <w:rPr>
        <w:rFonts w:ascii="Garamond" w:hAnsi="Garamond"/>
        <w:w w:val="90"/>
        <w:sz w:val="20"/>
        <w:szCs w:val="20"/>
      </w:rPr>
      <w:br/>
    </w:r>
    <w:r w:rsidRPr="00D524B7">
      <w:rPr>
        <w:rFonts w:ascii="Garamond" w:hAnsi="Garamond"/>
        <w:b/>
        <w:bCs/>
        <w:w w:val="90"/>
        <w:sz w:val="20"/>
        <w:szCs w:val="20"/>
      </w:rPr>
      <w:t xml:space="preserve">Libro III — Capitoli I–V, </w:t>
    </w:r>
    <w:r w:rsidRPr="00D524B7">
      <w:rPr>
        <w:rFonts w:ascii="Garamond" w:hAnsi="Garamond"/>
        <w:i/>
        <w:iCs/>
        <w:w w:val="90"/>
        <w:sz w:val="20"/>
        <w:szCs w:val="20"/>
      </w:rPr>
      <w:t>Avvio della contemplazione infusa</w:t>
    </w:r>
    <w:r w:rsidRPr="00D524B7">
      <w:rPr>
        <w:rFonts w:ascii="Garamond" w:hAnsi="Garamond"/>
        <w:w w:val="90"/>
        <w:sz w:val="20"/>
        <w:szCs w:val="20"/>
      </w:rPr>
      <w:br/>
      <w:t xml:space="preserve">Edizione critica digitale del </w:t>
    </w:r>
    <w:r w:rsidRPr="00D524B7">
      <w:rPr>
        <w:rFonts w:ascii="Garamond" w:hAnsi="Garamond"/>
        <w:i/>
        <w:iCs/>
        <w:w w:val="90"/>
        <w:sz w:val="20"/>
        <w:szCs w:val="20"/>
      </w:rPr>
      <w:t>Castello dell’anima</w:t>
    </w:r>
    <w:r w:rsidRPr="00D524B7">
      <w:rPr>
        <w:rFonts w:ascii="Garamond" w:hAnsi="Garamond"/>
        <w:w w:val="90"/>
        <w:sz w:val="20"/>
        <w:szCs w:val="20"/>
      </w:rPr>
      <w:br/>
      <w:t>a cura di Luciano Longo</w:t>
    </w:r>
  </w:p>
  <w:p w14:paraId="3456D46E" w14:textId="77777777" w:rsidR="00D524B7" w:rsidRPr="00D524B7" w:rsidRDefault="00D524B7" w:rsidP="00D524B7">
    <w:pPr>
      <w:pStyle w:val="Intestazione"/>
      <w:jc w:val="right"/>
      <w:rPr>
        <w:rFonts w:ascii="Garamond" w:hAnsi="Garamond"/>
        <w:b/>
        <w:bCs/>
        <w:color w:val="002060"/>
        <w:w w:val="90"/>
        <w:sz w:val="20"/>
        <w:szCs w:val="20"/>
      </w:rPr>
    </w:pPr>
    <w:r w:rsidRPr="00D524B7">
      <w:rPr>
        <w:rFonts w:ascii="Garamond" w:hAnsi="Garamond"/>
        <w:b/>
        <w:bCs/>
        <w:color w:val="002060"/>
        <w:w w:val="90"/>
        <w:sz w:val="20"/>
        <w:szCs w:val="20"/>
      </w:rPr>
      <w:t>Trascrizione interpretativa</w:t>
    </w:r>
  </w:p>
  <w:p w14:paraId="6A6CE332" w14:textId="4621DDAE" w:rsidR="007F4B35" w:rsidRPr="00D524B7" w:rsidRDefault="007F4B35" w:rsidP="00D524B7">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41432"/>
    <w:multiLevelType w:val="hybridMultilevel"/>
    <w:tmpl w:val="0F9E9C6E"/>
    <w:lvl w:ilvl="0" w:tplc="54C0C752">
      <w:start w:val="460"/>
      <w:numFmt w:val="decimal"/>
      <w:lvlText w:val="%1"/>
      <w:lvlJc w:val="left"/>
      <w:pPr>
        <w:tabs>
          <w:tab w:val="num" w:pos="360"/>
        </w:tabs>
        <w:ind w:left="360" w:hanging="360"/>
      </w:pPr>
      <w:rPr>
        <w:rFonts w:hint="default"/>
      </w:rPr>
    </w:lvl>
    <w:lvl w:ilvl="1" w:tplc="04100019" w:tentative="1">
      <w:start w:val="1"/>
      <w:numFmt w:val="lowerLetter"/>
      <w:lvlText w:val="%2."/>
      <w:lvlJc w:val="left"/>
      <w:pPr>
        <w:tabs>
          <w:tab w:val="num" w:pos="1080"/>
        </w:tabs>
        <w:ind w:left="1080" w:hanging="360"/>
      </w:p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1" w15:restartNumberingAfterBreak="0">
    <w:nsid w:val="077E267E"/>
    <w:multiLevelType w:val="hybridMultilevel"/>
    <w:tmpl w:val="BE60EC40"/>
    <w:lvl w:ilvl="0" w:tplc="FD7C3286">
      <w:start w:val="1"/>
      <w:numFmt w:val="decimal"/>
      <w:lvlText w:val="%1."/>
      <w:lvlJc w:val="left"/>
      <w:pPr>
        <w:ind w:left="1065" w:hanging="360"/>
      </w:pPr>
      <w:rPr>
        <w:rFonts w:hint="default"/>
      </w:rPr>
    </w:lvl>
    <w:lvl w:ilvl="1" w:tplc="04100019" w:tentative="1">
      <w:start w:val="1"/>
      <w:numFmt w:val="lowerLetter"/>
      <w:lvlText w:val="%2."/>
      <w:lvlJc w:val="left"/>
      <w:pPr>
        <w:ind w:left="1785" w:hanging="360"/>
      </w:pPr>
    </w:lvl>
    <w:lvl w:ilvl="2" w:tplc="0410001B" w:tentative="1">
      <w:start w:val="1"/>
      <w:numFmt w:val="lowerRoman"/>
      <w:lvlText w:val="%3."/>
      <w:lvlJc w:val="right"/>
      <w:pPr>
        <w:ind w:left="2505" w:hanging="180"/>
      </w:pPr>
    </w:lvl>
    <w:lvl w:ilvl="3" w:tplc="0410000F" w:tentative="1">
      <w:start w:val="1"/>
      <w:numFmt w:val="decimal"/>
      <w:lvlText w:val="%4."/>
      <w:lvlJc w:val="left"/>
      <w:pPr>
        <w:ind w:left="3225" w:hanging="360"/>
      </w:pPr>
    </w:lvl>
    <w:lvl w:ilvl="4" w:tplc="04100019" w:tentative="1">
      <w:start w:val="1"/>
      <w:numFmt w:val="lowerLetter"/>
      <w:lvlText w:val="%5."/>
      <w:lvlJc w:val="left"/>
      <w:pPr>
        <w:ind w:left="3945" w:hanging="360"/>
      </w:pPr>
    </w:lvl>
    <w:lvl w:ilvl="5" w:tplc="0410001B" w:tentative="1">
      <w:start w:val="1"/>
      <w:numFmt w:val="lowerRoman"/>
      <w:lvlText w:val="%6."/>
      <w:lvlJc w:val="right"/>
      <w:pPr>
        <w:ind w:left="4665" w:hanging="180"/>
      </w:pPr>
    </w:lvl>
    <w:lvl w:ilvl="6" w:tplc="0410000F" w:tentative="1">
      <w:start w:val="1"/>
      <w:numFmt w:val="decimal"/>
      <w:lvlText w:val="%7."/>
      <w:lvlJc w:val="left"/>
      <w:pPr>
        <w:ind w:left="5385" w:hanging="360"/>
      </w:pPr>
    </w:lvl>
    <w:lvl w:ilvl="7" w:tplc="04100019" w:tentative="1">
      <w:start w:val="1"/>
      <w:numFmt w:val="lowerLetter"/>
      <w:lvlText w:val="%8."/>
      <w:lvlJc w:val="left"/>
      <w:pPr>
        <w:ind w:left="6105" w:hanging="360"/>
      </w:pPr>
    </w:lvl>
    <w:lvl w:ilvl="8" w:tplc="0410001B" w:tentative="1">
      <w:start w:val="1"/>
      <w:numFmt w:val="lowerRoman"/>
      <w:lvlText w:val="%9."/>
      <w:lvlJc w:val="right"/>
      <w:pPr>
        <w:ind w:left="6825" w:hanging="180"/>
      </w:pPr>
    </w:lvl>
  </w:abstractNum>
  <w:abstractNum w:abstractNumId="2" w15:restartNumberingAfterBreak="0">
    <w:nsid w:val="2BDF4D84"/>
    <w:multiLevelType w:val="hybridMultilevel"/>
    <w:tmpl w:val="5434D01C"/>
    <w:lvl w:ilvl="0" w:tplc="5E42724C">
      <w:start w:val="349"/>
      <w:numFmt w:val="decimal"/>
      <w:lvlText w:val="%1"/>
      <w:lvlJc w:val="left"/>
      <w:pPr>
        <w:ind w:left="810" w:hanging="45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307B0B60"/>
    <w:multiLevelType w:val="hybridMultilevel"/>
    <w:tmpl w:val="04F0C71E"/>
    <w:lvl w:ilvl="0" w:tplc="E794DBC0">
      <w:start w:val="631"/>
      <w:numFmt w:val="decimal"/>
      <w:lvlText w:val="%1"/>
      <w:lvlJc w:val="left"/>
      <w:pPr>
        <w:tabs>
          <w:tab w:val="num" w:pos="600"/>
        </w:tabs>
        <w:ind w:left="600" w:hanging="60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15:restartNumberingAfterBreak="0">
    <w:nsid w:val="309048F1"/>
    <w:multiLevelType w:val="hybridMultilevel"/>
    <w:tmpl w:val="90DCC41E"/>
    <w:lvl w:ilvl="0" w:tplc="2EFA7E2A">
      <w:start w:val="336"/>
      <w:numFmt w:val="decimal"/>
      <w:lvlText w:val="%1"/>
      <w:lvlJc w:val="left"/>
      <w:pPr>
        <w:tabs>
          <w:tab w:val="num" w:pos="360"/>
        </w:tabs>
        <w:ind w:left="360" w:hanging="360"/>
      </w:pPr>
      <w:rPr>
        <w:rFonts w:hint="default"/>
      </w:rPr>
    </w:lvl>
    <w:lvl w:ilvl="1" w:tplc="04100019" w:tentative="1">
      <w:start w:val="1"/>
      <w:numFmt w:val="lowerLetter"/>
      <w:lvlText w:val="%2."/>
      <w:lvlJc w:val="left"/>
      <w:pPr>
        <w:tabs>
          <w:tab w:val="num" w:pos="1080"/>
        </w:tabs>
        <w:ind w:left="1080" w:hanging="360"/>
      </w:p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5" w15:restartNumberingAfterBreak="0">
    <w:nsid w:val="44E30403"/>
    <w:multiLevelType w:val="hybridMultilevel"/>
    <w:tmpl w:val="DA9AEEB4"/>
    <w:lvl w:ilvl="0" w:tplc="3F6C7292">
      <w:start w:val="422"/>
      <w:numFmt w:val="decimal"/>
      <w:lvlText w:val="%1"/>
      <w:lvlJc w:val="left"/>
      <w:pPr>
        <w:tabs>
          <w:tab w:val="num" w:pos="480"/>
        </w:tabs>
        <w:ind w:left="480" w:hanging="480"/>
      </w:pPr>
      <w:rPr>
        <w:rFonts w:hint="default"/>
      </w:rPr>
    </w:lvl>
    <w:lvl w:ilvl="1" w:tplc="04100019" w:tentative="1">
      <w:start w:val="1"/>
      <w:numFmt w:val="lowerLetter"/>
      <w:lvlText w:val="%2."/>
      <w:lvlJc w:val="left"/>
      <w:pPr>
        <w:tabs>
          <w:tab w:val="num" w:pos="1080"/>
        </w:tabs>
        <w:ind w:left="1080" w:hanging="360"/>
      </w:p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6" w15:restartNumberingAfterBreak="0">
    <w:nsid w:val="492263C6"/>
    <w:multiLevelType w:val="hybridMultilevel"/>
    <w:tmpl w:val="9A900554"/>
    <w:lvl w:ilvl="0" w:tplc="C5D2929A">
      <w:start w:val="337"/>
      <w:numFmt w:val="decimal"/>
      <w:lvlText w:val="%1"/>
      <w:lvlJc w:val="left"/>
      <w:pPr>
        <w:ind w:left="810" w:hanging="45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54E64662"/>
    <w:multiLevelType w:val="hybridMultilevel"/>
    <w:tmpl w:val="ADBA26A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63A17367"/>
    <w:multiLevelType w:val="hybridMultilevel"/>
    <w:tmpl w:val="DBC4A9A8"/>
    <w:lvl w:ilvl="0" w:tplc="222687F2">
      <w:start w:val="482"/>
      <w:numFmt w:val="decimal"/>
      <w:lvlText w:val="%1"/>
      <w:lvlJc w:val="left"/>
      <w:pPr>
        <w:ind w:left="810" w:hanging="45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6F392D61"/>
    <w:multiLevelType w:val="hybridMultilevel"/>
    <w:tmpl w:val="E4E4B1CC"/>
    <w:lvl w:ilvl="0" w:tplc="5834211C">
      <w:start w:val="704"/>
      <w:numFmt w:val="decimal"/>
      <w:lvlText w:val="%1"/>
      <w:lvlJc w:val="left"/>
      <w:pPr>
        <w:tabs>
          <w:tab w:val="num" w:pos="540"/>
        </w:tabs>
        <w:ind w:left="540" w:hanging="540"/>
      </w:pPr>
      <w:rPr>
        <w:rFonts w:hint="default"/>
        <w:i w:val="0"/>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0" w15:restartNumberingAfterBreak="0">
    <w:nsid w:val="73F41B04"/>
    <w:multiLevelType w:val="hybridMultilevel"/>
    <w:tmpl w:val="3E46802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746C3430"/>
    <w:multiLevelType w:val="multilevel"/>
    <w:tmpl w:val="04F0C71E"/>
    <w:lvl w:ilvl="0">
      <w:start w:val="631"/>
      <w:numFmt w:val="decimal"/>
      <w:lvlText w:val="%1"/>
      <w:lvlJc w:val="left"/>
      <w:pPr>
        <w:tabs>
          <w:tab w:val="num" w:pos="600"/>
        </w:tabs>
        <w:ind w:left="600" w:hanging="60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75866E61"/>
    <w:multiLevelType w:val="hybridMultilevel"/>
    <w:tmpl w:val="45A63D10"/>
    <w:lvl w:ilvl="0" w:tplc="D7C4FC9A">
      <w:start w:val="752"/>
      <w:numFmt w:val="decimal"/>
      <w:lvlText w:val="%1"/>
      <w:lvlJc w:val="left"/>
      <w:pPr>
        <w:tabs>
          <w:tab w:val="num" w:pos="360"/>
        </w:tabs>
        <w:ind w:left="360" w:hanging="360"/>
      </w:pPr>
      <w:rPr>
        <w:rFonts w:hint="default"/>
      </w:rPr>
    </w:lvl>
    <w:lvl w:ilvl="1" w:tplc="04100019" w:tentative="1">
      <w:start w:val="1"/>
      <w:numFmt w:val="lowerLetter"/>
      <w:lvlText w:val="%2."/>
      <w:lvlJc w:val="left"/>
      <w:pPr>
        <w:tabs>
          <w:tab w:val="num" w:pos="1080"/>
        </w:tabs>
        <w:ind w:left="1080" w:hanging="360"/>
      </w:p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13" w15:restartNumberingAfterBreak="0">
    <w:nsid w:val="7F46020A"/>
    <w:multiLevelType w:val="multilevel"/>
    <w:tmpl w:val="90DCC41E"/>
    <w:lvl w:ilvl="0">
      <w:start w:val="336"/>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4" w15:restartNumberingAfterBreak="0">
    <w:nsid w:val="7F9F4911"/>
    <w:multiLevelType w:val="multilevel"/>
    <w:tmpl w:val="90DCC41E"/>
    <w:lvl w:ilvl="0">
      <w:start w:val="336"/>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num w:numId="1" w16cid:durableId="525406239">
    <w:abstractNumId w:val="4"/>
  </w:num>
  <w:num w:numId="2" w16cid:durableId="891188138">
    <w:abstractNumId w:val="5"/>
  </w:num>
  <w:num w:numId="3" w16cid:durableId="1421559218">
    <w:abstractNumId w:val="0"/>
  </w:num>
  <w:num w:numId="4" w16cid:durableId="2056270395">
    <w:abstractNumId w:val="3"/>
  </w:num>
  <w:num w:numId="5" w16cid:durableId="607086846">
    <w:abstractNumId w:val="9"/>
  </w:num>
  <w:num w:numId="6" w16cid:durableId="328365592">
    <w:abstractNumId w:val="12"/>
  </w:num>
  <w:num w:numId="7" w16cid:durableId="628317378">
    <w:abstractNumId w:val="11"/>
  </w:num>
  <w:num w:numId="8" w16cid:durableId="1942493917">
    <w:abstractNumId w:val="13"/>
  </w:num>
  <w:num w:numId="9" w16cid:durableId="335576585">
    <w:abstractNumId w:val="14"/>
  </w:num>
  <w:num w:numId="10" w16cid:durableId="1839693524">
    <w:abstractNumId w:val="6"/>
  </w:num>
  <w:num w:numId="11" w16cid:durableId="1016620463">
    <w:abstractNumId w:val="2"/>
  </w:num>
  <w:num w:numId="12" w16cid:durableId="734201235">
    <w:abstractNumId w:val="10"/>
  </w:num>
  <w:num w:numId="13" w16cid:durableId="23479950">
    <w:abstractNumId w:val="7"/>
  </w:num>
  <w:num w:numId="14" w16cid:durableId="398330031">
    <w:abstractNumId w:val="8"/>
  </w:num>
  <w:num w:numId="15" w16cid:durableId="1202786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B35"/>
    <w:rsid w:val="00175CDD"/>
    <w:rsid w:val="002440E3"/>
    <w:rsid w:val="007F4B35"/>
    <w:rsid w:val="008F6D3A"/>
    <w:rsid w:val="00AB37F9"/>
    <w:rsid w:val="00C0545B"/>
    <w:rsid w:val="00CC4037"/>
    <w:rsid w:val="00D524B7"/>
    <w:rsid w:val="00ED4B6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10CED3"/>
  <w15:chartTrackingRefBased/>
  <w15:docId w15:val="{901883E5-B0AF-40C9-85F2-69FA27632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F4B35"/>
    <w:pPr>
      <w:spacing w:after="200" w:line="276" w:lineRule="auto"/>
    </w:pPr>
    <w:rPr>
      <w:rFonts w:cs="Times New Roman"/>
      <w:noProof/>
      <w:kern w:val="0"/>
      <w:sz w:val="28"/>
      <w:szCs w:val="28"/>
      <w14:ligatures w14:val="none"/>
    </w:rPr>
  </w:style>
  <w:style w:type="paragraph" w:styleId="Titolo1">
    <w:name w:val="heading 1"/>
    <w:basedOn w:val="Normale"/>
    <w:next w:val="Normale"/>
    <w:link w:val="Titolo1Carattere"/>
    <w:uiPriority w:val="9"/>
    <w:qFormat/>
    <w:rsid w:val="007F4B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F4B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F4B35"/>
    <w:pPr>
      <w:keepNext/>
      <w:keepLines/>
      <w:spacing w:before="160" w:after="80"/>
      <w:outlineLvl w:val="2"/>
    </w:pPr>
    <w:rPr>
      <w:rFonts w:eastAsiaTheme="majorEastAsia" w:cstheme="majorBidi"/>
      <w:color w:val="0F4761" w:themeColor="accent1" w:themeShade="BF"/>
    </w:rPr>
  </w:style>
  <w:style w:type="paragraph" w:styleId="Titolo4">
    <w:name w:val="heading 4"/>
    <w:basedOn w:val="Normale"/>
    <w:next w:val="Normale"/>
    <w:link w:val="Titolo4Carattere"/>
    <w:uiPriority w:val="9"/>
    <w:semiHidden/>
    <w:unhideWhenUsed/>
    <w:qFormat/>
    <w:rsid w:val="007F4B3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F4B3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F4B3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F4B3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F4B3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F4B3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F4B3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F4B3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F4B3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F4B3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F4B3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F4B3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F4B3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F4B3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F4B35"/>
    <w:rPr>
      <w:rFonts w:eastAsiaTheme="majorEastAsia" w:cstheme="majorBidi"/>
      <w:color w:val="272727" w:themeColor="text1" w:themeTint="D8"/>
    </w:rPr>
  </w:style>
  <w:style w:type="paragraph" w:styleId="Titolo">
    <w:name w:val="Title"/>
    <w:basedOn w:val="Normale"/>
    <w:next w:val="Normale"/>
    <w:link w:val="TitoloCarattere"/>
    <w:uiPriority w:val="10"/>
    <w:qFormat/>
    <w:rsid w:val="007F4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F4B3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F4B35"/>
    <w:pPr>
      <w:numPr>
        <w:ilvl w:val="1"/>
      </w:numPr>
    </w:pPr>
    <w:rPr>
      <w:rFonts w:eastAsiaTheme="majorEastAsia" w:cstheme="majorBidi"/>
      <w:color w:val="595959" w:themeColor="text1" w:themeTint="A6"/>
      <w:spacing w:val="15"/>
    </w:rPr>
  </w:style>
  <w:style w:type="character" w:customStyle="1" w:styleId="SottotitoloCarattere">
    <w:name w:val="Sottotitolo Carattere"/>
    <w:basedOn w:val="Carpredefinitoparagrafo"/>
    <w:link w:val="Sottotitolo"/>
    <w:uiPriority w:val="11"/>
    <w:rsid w:val="007F4B3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F4B3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F4B35"/>
    <w:rPr>
      <w:i/>
      <w:iCs/>
      <w:color w:val="404040" w:themeColor="text1" w:themeTint="BF"/>
    </w:rPr>
  </w:style>
  <w:style w:type="paragraph" w:styleId="Paragrafoelenco">
    <w:name w:val="List Paragraph"/>
    <w:basedOn w:val="Normale"/>
    <w:uiPriority w:val="34"/>
    <w:qFormat/>
    <w:rsid w:val="007F4B35"/>
    <w:pPr>
      <w:ind w:left="720"/>
      <w:contextualSpacing/>
    </w:pPr>
  </w:style>
  <w:style w:type="character" w:styleId="Enfasiintensa">
    <w:name w:val="Intense Emphasis"/>
    <w:basedOn w:val="Carpredefinitoparagrafo"/>
    <w:uiPriority w:val="21"/>
    <w:qFormat/>
    <w:rsid w:val="007F4B35"/>
    <w:rPr>
      <w:i/>
      <w:iCs/>
      <w:color w:val="0F4761" w:themeColor="accent1" w:themeShade="BF"/>
    </w:rPr>
  </w:style>
  <w:style w:type="paragraph" w:styleId="Citazioneintensa">
    <w:name w:val="Intense Quote"/>
    <w:basedOn w:val="Normale"/>
    <w:next w:val="Normale"/>
    <w:link w:val="CitazioneintensaCarattere"/>
    <w:uiPriority w:val="30"/>
    <w:qFormat/>
    <w:rsid w:val="007F4B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F4B35"/>
    <w:rPr>
      <w:i/>
      <w:iCs/>
      <w:color w:val="0F4761" w:themeColor="accent1" w:themeShade="BF"/>
    </w:rPr>
  </w:style>
  <w:style w:type="character" w:styleId="Riferimentointenso">
    <w:name w:val="Intense Reference"/>
    <w:basedOn w:val="Carpredefinitoparagrafo"/>
    <w:uiPriority w:val="32"/>
    <w:qFormat/>
    <w:rsid w:val="007F4B35"/>
    <w:rPr>
      <w:b/>
      <w:bCs/>
      <w:smallCaps/>
      <w:color w:val="0F4761" w:themeColor="accent1" w:themeShade="BF"/>
      <w:spacing w:val="5"/>
    </w:rPr>
  </w:style>
  <w:style w:type="paragraph" w:styleId="Testonotaapidipagina">
    <w:name w:val="footnote text"/>
    <w:basedOn w:val="Normale"/>
    <w:link w:val="TestonotaapidipaginaCarattere"/>
    <w:semiHidden/>
    <w:unhideWhenUsed/>
    <w:rsid w:val="007F4B35"/>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semiHidden/>
    <w:rsid w:val="007F4B35"/>
    <w:rPr>
      <w:rFonts w:cs="Times New Roman"/>
      <w:noProof/>
      <w:kern w:val="0"/>
      <w:sz w:val="20"/>
      <w:szCs w:val="20"/>
      <w14:ligatures w14:val="none"/>
    </w:rPr>
  </w:style>
  <w:style w:type="character" w:styleId="Rimandonotaapidipagina">
    <w:name w:val="footnote reference"/>
    <w:basedOn w:val="Carpredefinitoparagrafo"/>
    <w:semiHidden/>
    <w:unhideWhenUsed/>
    <w:rsid w:val="007F4B35"/>
    <w:rPr>
      <w:vertAlign w:val="superscript"/>
    </w:rPr>
  </w:style>
  <w:style w:type="paragraph" w:styleId="Intestazione">
    <w:name w:val="header"/>
    <w:basedOn w:val="Normale"/>
    <w:link w:val="IntestazioneCarattere"/>
    <w:unhideWhenUsed/>
    <w:rsid w:val="007F4B35"/>
    <w:pPr>
      <w:tabs>
        <w:tab w:val="center" w:pos="4819"/>
        <w:tab w:val="right" w:pos="9638"/>
      </w:tabs>
      <w:spacing w:after="0" w:line="240" w:lineRule="auto"/>
    </w:pPr>
  </w:style>
  <w:style w:type="character" w:customStyle="1" w:styleId="IntestazioneCarattere">
    <w:name w:val="Intestazione Carattere"/>
    <w:basedOn w:val="Carpredefinitoparagrafo"/>
    <w:link w:val="Intestazione"/>
    <w:rsid w:val="007F4B35"/>
    <w:rPr>
      <w:rFonts w:cs="Times New Roman"/>
      <w:noProof/>
      <w:kern w:val="0"/>
      <w:sz w:val="28"/>
      <w:szCs w:val="28"/>
      <w14:ligatures w14:val="none"/>
    </w:rPr>
  </w:style>
  <w:style w:type="paragraph" w:styleId="Pidipagina">
    <w:name w:val="footer"/>
    <w:basedOn w:val="Normale"/>
    <w:link w:val="PidipaginaCarattere"/>
    <w:uiPriority w:val="99"/>
    <w:unhideWhenUsed/>
    <w:rsid w:val="007F4B35"/>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7F4B35"/>
    <w:rPr>
      <w:rFonts w:cs="Times New Roman"/>
      <w:noProof/>
      <w:kern w:val="0"/>
      <w:sz w:val="28"/>
      <w:szCs w:val="28"/>
      <w14:ligatures w14:val="none"/>
    </w:rPr>
  </w:style>
  <w:style w:type="character" w:styleId="Collegamentoipertestuale">
    <w:name w:val="Hyperlink"/>
    <w:basedOn w:val="Carpredefinitoparagrafo"/>
    <w:uiPriority w:val="99"/>
    <w:unhideWhenUsed/>
    <w:rsid w:val="007F4B35"/>
    <w:rPr>
      <w:color w:val="467886" w:themeColor="hyperlink"/>
      <w:u w:val="single"/>
    </w:rPr>
  </w:style>
  <w:style w:type="character" w:styleId="Numeropagina">
    <w:name w:val="page number"/>
    <w:basedOn w:val="Carpredefinitoparagrafo"/>
    <w:rsid w:val="007F4B35"/>
  </w:style>
  <w:style w:type="paragraph" w:styleId="NormaleWeb">
    <w:name w:val="Normal (Web)"/>
    <w:basedOn w:val="Normale"/>
    <w:rsid w:val="007F4B35"/>
    <w:pPr>
      <w:spacing w:before="100" w:beforeAutospacing="1" w:after="100" w:afterAutospacing="1" w:line="240" w:lineRule="auto"/>
    </w:pPr>
    <w:rPr>
      <w:rFonts w:ascii="Arial Unicode MS" w:eastAsia="Arial Unicode MS" w:hAnsi="Arial Unicode MS" w:cs="Arial Unicode MS"/>
      <w:noProof w:val="0"/>
      <w:sz w:val="24"/>
      <w:szCs w:val="24"/>
      <w:lang w:eastAsia="it-IT"/>
    </w:rPr>
  </w:style>
  <w:style w:type="character" w:styleId="Enfasigrassetto">
    <w:name w:val="Strong"/>
    <w:basedOn w:val="Carpredefinitoparagrafo"/>
    <w:qFormat/>
    <w:rsid w:val="007F4B35"/>
    <w:rPr>
      <w:b/>
      <w:bCs/>
    </w:rPr>
  </w:style>
  <w:style w:type="paragraph" w:styleId="Rientrocorpodeltesto2">
    <w:name w:val="Body Text Indent 2"/>
    <w:basedOn w:val="Normale"/>
    <w:link w:val="Rientrocorpodeltesto2Carattere"/>
    <w:semiHidden/>
    <w:rsid w:val="007F4B35"/>
    <w:pPr>
      <w:spacing w:after="0" w:line="240" w:lineRule="auto"/>
      <w:ind w:hanging="240"/>
    </w:pPr>
    <w:rPr>
      <w:rFonts w:ascii="Times New Roman" w:eastAsia="Times New Roman" w:hAnsi="Times New Roman"/>
      <w:noProof w:val="0"/>
      <w:szCs w:val="24"/>
      <w:lang w:eastAsia="it-IT"/>
    </w:rPr>
  </w:style>
  <w:style w:type="character" w:customStyle="1" w:styleId="Rientrocorpodeltesto2Carattere">
    <w:name w:val="Rientro corpo del testo 2 Carattere"/>
    <w:basedOn w:val="Carpredefinitoparagrafo"/>
    <w:link w:val="Rientrocorpodeltesto2"/>
    <w:semiHidden/>
    <w:rsid w:val="007F4B35"/>
    <w:rPr>
      <w:rFonts w:ascii="Times New Roman" w:eastAsia="Times New Roman" w:hAnsi="Times New Roman" w:cs="Times New Roman"/>
      <w:kern w:val="0"/>
      <w:sz w:val="28"/>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6671</Words>
  <Characters>38030</Characters>
  <Application>Microsoft Office Word</Application>
  <DocSecurity>0</DocSecurity>
  <Lines>316</Lines>
  <Paragraphs>89</Paragraphs>
  <ScaleCrop>false</ScaleCrop>
  <Company/>
  <LinksUpToDate>false</LinksUpToDate>
  <CharactersWithSpaces>44612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Luciano Longo</dc:creator>
  <cp:keywords/>
  <dc:description/>
  <cp:lastModifiedBy>Luciano Longo</cp:lastModifiedBy>
  <cp:revision>2</cp:revision>
  <dcterms:created xsi:type="dcterms:W3CDTF">2026-04-13T15:59:00Z</dcterms:created>
  <dcterms:modified xsi:type="dcterms:W3CDTF">2026-04-13T16:36:00Z</dcterms:modified>
</cp:coreProperties>
</file>