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
                      <w:r>
                        <w:rPr>
                          <w:rFonts w:cs="Calibri"/>
                          <w:b/>
                          <w:sz w:val="24"/>
                          <w:szCs w:val="24"/>
                        </w:rPr>
                        <w:t>Luciano Escobar</w:t>
                      </w:r>
                    </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Pr>
                          <w:rFonts w:cs="Calibri"/>
                          <w:b/>
                          <w:sz w:val="24"/>
                          <w:szCs w:val="24"/>
                        </w:rPr>
                        <w:t>asd 12</w:t>
                      </w: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
                      <w:r>
                        <w:rPr>
                          <w:rFonts w:cs="Calibri"/>
                          <w:b/>
                          <w:sz w:val="24"/>
                          <w:szCs w:val="24"/>
                        </w:rPr>
                        <w:t>Burzaco, Buenos Aires</w:t>
                      </w:r>
                    </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Pr>
                          <w:rFonts w:cs="Calibri"/>
                          <w:b/>
                          <w:sz w:val="24"/>
                          <w:szCs w:val="24"/>
                        </w:rPr>
                        <w:t/>
                      </w: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
                      <w:r>
                        <w:rPr>
                          <w:rFonts w:cs="Calibri"/>
                          <w:b/>
                          <w:sz w:val="24"/>
                          <w:szCs w:val="24"/>
                        </w:rPr>
                        <w:t>23440533329</w:t>
                      </w:r>
                    </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
                      <w:r>
                        <w:rPr>
                          <w:rFonts w:cs="Calibri"/>
                          <w:b/>
                          <w:sz w:val="24"/>
                          <w:szCs w:val="24"/>
                        </w:rPr>
                        <w:t>03 - Tipo 03</w:t>
                      </w:r>
                    </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
                      <w:r>
                        <w:rPr>
                          <w:rFonts w:cs="Calibri"/>
                          <w:b/>
                          <w:sz w:val="24"/>
                          <w:szCs w:val="24"/>
                        </w:rPr>
                        <w:t>Consumidor Final</w:t>
                      </w:r>
                    </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
                      <w:r>
                        <w:rPr>
                          <w:rFonts w:cs="Calibri"/>
                          <w:b/>
                          <w:sz w:val="24"/>
                          <w:szCs w:val="24"/>
                        </w:rPr>
                        <w:t>12:00 a 13:00
14:00 a 15:00</w:t>
                      </w:r>
                    </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rPr>
                          <w:rFonts w:cs="Calibri"/>
                          <w:b/>
                          <w:sz w:val="24"/>
                          <w:szCs w:val="24"/>
                        </w:rPr>
                        <w:t>123@GMAIL.COM</w:t>
                      </w: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
          <w:r>
            <w:rPr>
              <w:sz w:val="20"/>
              <w:szCs w:val="20"/>
            </w:rPr>
            <w:t>22</w:t>
          </w:r>
        </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
          <w:r>
            <w:rPr>
              <w:sz w:val="20"/>
              <w:szCs w:val="20"/>
            </w:rPr>
            <w:t>Mayo</w:t>
          </w:r>
        </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
          <w:r>
            <w:rPr>
              <w:sz w:val="20"/>
              <w:szCs w:val="20"/>
            </w:rPr>
            <w:t>2026</w:t>
          </w:r>
        </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