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Daniel Perez</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
                      </w: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Burzaco, Buenos Aires</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1144401267</w:t>
                      </w: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123</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
                      </w:r>
                    </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Consumidor Final</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12 a 15
120 a 30</w:t>
                      </w:r>
                    </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22</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Mayo</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2025</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pPr>
        <w:pStyle w:val="Prrafodelista"/>
        <w:spacing w:line="240" w:lineRule="auto"/>
        <w:jc w:val="both"/>
        <w:rPr>
          <w:sz w:val="20"/>
          <w:szCs w:val="20"/>
        </w:rPr>
      </w:pPr>
      <w:r>
        <w:tab/>
      </w:r>
      <w:r>
        <w:tab/>
      </w:r>
      <w:r>
        <w:tab/>
      </w:r>
      <w:r>
        <w:tab/>
      </w:r>
      <w:r>
        <w:t/>
      </w: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1800000" cy="648000"/>
            <wp:effectExtent l="0" t="0" r="0" b="0"/>
            <wp:docPr id="9911" name="FirmaEmpresa"/>
            <wp:cNvGraphicFramePr>
              <a:graphicFrameLocks noChangeAspect="1"/>
            </wp:cNvGraphicFramePr>
            <a:graphic>
              <a:graphicData uri="http://schemas.openxmlformats.org/drawingml/2006/picture">
                <pic:pic>
                  <pic:nvPicPr>
                    <pic:cNvPr id="0" name="firmaEmpresa.png"/>
                    <pic:cNvPicPr/>
                  </pic:nvPicPr>
                  <pic:blipFill>
                    <a:blip r:embed="rIdFirmaEmp"/>
                    <a:stretch>
                      <a:fillRect/>
                    </a:stretch>
                  </pic:blipFill>
                  <pic:spPr>
                    <a:xfrm>
                      <a:off x="0" y="0"/>
                      <a:ext cx="1800000" cy="648000"/>
                    </a:xfrm>
                    <a:prstGeom prst="rect">
                      <a:avLst/>
                    </a:prstGeom>
                  </pic:spPr>
                </pic:pic>
              </a:graphicData>
            </a:graphic>
          </wp:inline>
        </w:drawing>
      </w:r>
      <w:r>
        <w:t xml:space="preserve"/>
      </w: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FirmaEmp" Type="http://schemas.openxmlformats.org/officeDocument/2006/relationships/image" Target="media/firmaEmpresa.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