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B3" w:rsidRDefault="00685D13" w:rsidP="006C79C4">
      <w:pPr>
        <w:jc w:val="both"/>
      </w:pPr>
      <w:bookmarkStart w:id="0" w:name="_GoBack"/>
      <w:bookmarkEnd w:id="0"/>
      <w:r>
        <w:t>NUTRICIONISTA</w:t>
      </w:r>
    </w:p>
    <w:p w:rsidR="00712EAF" w:rsidRDefault="00232456" w:rsidP="00712EAF">
      <w:pPr>
        <w:jc w:val="both"/>
      </w:pPr>
      <w:r>
        <w:t>SINTESE</w:t>
      </w:r>
      <w:r w:rsidR="00D76000">
        <w:t xml:space="preserve"> DAS ATRIBUIÇÕES: </w:t>
      </w:r>
      <w:r w:rsidR="00685D13">
        <w:t>Prestar assistência nutricional a indivíduos e coletividades</w:t>
      </w:r>
      <w:r w:rsidR="00813DE7">
        <w:t xml:space="preserve"> (sadios e enfermos)</w:t>
      </w:r>
      <w:r w:rsidR="00685D13">
        <w:t>, planejar, organizar, administrar e avaliar unidades de alimentação e nutrição, efetuar controle higiênico-</w:t>
      </w:r>
      <w:r w:rsidR="00813DE7">
        <w:t>sanitário</w:t>
      </w:r>
      <w:r w:rsidR="00685D13">
        <w:t>, participar de programas de educação nutricional</w:t>
      </w:r>
      <w:r w:rsidR="00813DE7">
        <w:t xml:space="preserve"> e programas voltados para a área da saúde publica, ministrar cursos, orientar sobre o preparo e cocção dos gêneros alimentícios</w:t>
      </w:r>
      <w:r w:rsidR="00370597">
        <w:t>, sem desperdício de seus valores nutritivos</w:t>
      </w:r>
      <w:r w:rsidR="00813DE7">
        <w:t>.</w:t>
      </w:r>
    </w:p>
    <w:p w:rsidR="00A734A2" w:rsidRDefault="00467700" w:rsidP="00712EAF">
      <w:pPr>
        <w:jc w:val="both"/>
      </w:pPr>
      <w:r>
        <w:t xml:space="preserve"> </w:t>
      </w:r>
      <w:r w:rsidR="00813DE7">
        <w:t xml:space="preserve">Realizar inquéritos sobre hábitos alimentares, considerando </w:t>
      </w:r>
      <w:r w:rsidR="00881F57">
        <w:t>os seguintes fatores: a</w:t>
      </w:r>
      <w:r w:rsidR="00242C18">
        <w:t xml:space="preserve"> </w:t>
      </w:r>
      <w:r w:rsidR="00881F57">
        <w:t xml:space="preserve">caracterização da área pesquisada (aspectos econômicos e recursos naturais), condições habitacionais </w:t>
      </w:r>
      <w:r w:rsidR="00242C18">
        <w:t>(</w:t>
      </w:r>
      <w:r w:rsidR="00881F57">
        <w:t>características de habitação, equipamento domestico, instalações sanitárias) e o consumo de alimentos (identificação, valor nutritivo, procedência, custo</w:t>
      </w:r>
      <w:r w:rsidR="001A3858">
        <w:t xml:space="preserve"> e método de preparação). </w:t>
      </w:r>
      <w:r w:rsidR="0084246C">
        <w:t>Fazer avaliação dos programas de nutrição em saúde publica, p</w:t>
      </w:r>
      <w:r w:rsidR="001A3858">
        <w:t>lanejar e elaborar cardápios, baseando-se na observação da aceitação dos alimentos pelos comensais e no estudo dos meios e técnicas de preparação dos mesmos, prestar assistência dietoterápica hospitalar, ambulatorial e em nível de consultório de nutrição e dietética, prescrevendo, planejando, analisando, supervisionando e avaliando dietas para enfermos</w:t>
      </w:r>
      <w:r w:rsidR="00BB17CF">
        <w:t>, orientar familiares, prover educação e orientação nutricional</w:t>
      </w:r>
      <w:r w:rsidR="001A3858">
        <w:t>,</w:t>
      </w:r>
      <w:r w:rsidR="00BB17CF">
        <w:t xml:space="preserve"> elaborar plano alimentar em atividades </w:t>
      </w:r>
      <w:r w:rsidR="003D4FF1">
        <w:t xml:space="preserve">físicas, </w:t>
      </w:r>
      <w:r w:rsidR="001A3858">
        <w:t>acompanhar o trabalho do pessoal auxiliar, supervisionando o preparo, distribuição das refeições, recebimento dos gênero</w:t>
      </w:r>
      <w:r w:rsidR="00182094">
        <w:t>s alimentícios, sua armazenagem,</w:t>
      </w:r>
      <w:r w:rsidR="001A3858">
        <w:t xml:space="preserve"> distribuição</w:t>
      </w:r>
      <w:r w:rsidR="00182094">
        <w:t xml:space="preserve"> e veículos de transporte de alimentos.</w:t>
      </w:r>
      <w:r w:rsidR="000C7E89">
        <w:t xml:space="preserve"> </w:t>
      </w:r>
      <w:r w:rsidR="003D4FF1">
        <w:t xml:space="preserve">Confeccionar escala de trabalho, selecionar fornecedores, selecionar gêneros perecíveis, não perecíveis, equipamentos e utensílios, </w:t>
      </w:r>
      <w:r w:rsidR="0084246C">
        <w:t xml:space="preserve">participar de </w:t>
      </w:r>
      <w:proofErr w:type="gramStart"/>
      <w:r w:rsidR="0084246C">
        <w:t>comissões</w:t>
      </w:r>
      <w:proofErr w:type="gramEnd"/>
      <w:r w:rsidR="0084246C">
        <w:t xml:space="preserve"> </w:t>
      </w:r>
      <w:proofErr w:type="gramStart"/>
      <w:r w:rsidR="0084246C">
        <w:t>encarregadas</w:t>
      </w:r>
      <w:proofErr w:type="gramEnd"/>
      <w:r w:rsidR="0084246C">
        <w:t xml:space="preserve"> das compras de gênero alimentícios e aquisição de equipamentos e materiais específicos, requisitar material necessário para o preparo das refeições</w:t>
      </w:r>
      <w:r w:rsidR="003D4FF1">
        <w:t>, recepção de gêneros e controle de estoque, z</w:t>
      </w:r>
      <w:r w:rsidR="000C7E89">
        <w:t>elar pela ordem e manutenção de boas condições higiênicas</w:t>
      </w:r>
      <w:r w:rsidR="005C0479">
        <w:t>, pesquisando informações técnicas, especificas e prepara para a divulgação, informativos sobre noções de higiene da alimentação</w:t>
      </w:r>
      <w:r w:rsidR="000C7E89">
        <w:t xml:space="preserve">, observando e analisando o ambiente interno, orientando e supervisionando os funcionários e providenciando medidas adequadas para solucionar </w:t>
      </w:r>
      <w:r w:rsidR="00953879">
        <w:t>os problemas pertinentes, para oferecer alimentação sadia e o aproveita</w:t>
      </w:r>
      <w:r w:rsidR="00370597">
        <w:t>mento das sobras de alimentos, r</w:t>
      </w:r>
      <w:r w:rsidR="00953879">
        <w:t>ealizar auditoria, consultoria, assessoria e palestras em nutrição</w:t>
      </w:r>
      <w:r w:rsidR="00F76DBD">
        <w:t xml:space="preserve"> e dietética, prescrever suplementos nutricionais necessários </w:t>
      </w:r>
      <w:r w:rsidR="003D4FF1">
        <w:t>à</w:t>
      </w:r>
      <w:r w:rsidR="00F76DBD">
        <w:t xml:space="preserve"> complementação da dieta</w:t>
      </w:r>
      <w:r w:rsidR="00182094">
        <w:t xml:space="preserve">, </w:t>
      </w:r>
      <w:r w:rsidR="00F76DBD">
        <w:t xml:space="preserve">. Atualizar diariamente as dietas de pacientes, mediante prescrição </w:t>
      </w:r>
      <w:r w:rsidR="00182094">
        <w:t>mé</w:t>
      </w:r>
      <w:r w:rsidR="00B14593">
        <w:t xml:space="preserve">dica, </w:t>
      </w:r>
      <w:r w:rsidR="00370597">
        <w:t xml:space="preserve">solicitar exames laboratoriais necessários ao acompanhamento dietoterápico, </w:t>
      </w:r>
      <w:r w:rsidR="00691F6B">
        <w:t xml:space="preserve">prepara listas de compras de produtos utilizados, baseando-se nos cardápios </w:t>
      </w:r>
      <w:r w:rsidR="00C16D56">
        <w:t xml:space="preserve">nos cardápios e no numero de refeições a serem servidas e no estoque existente, </w:t>
      </w:r>
      <w:r w:rsidR="005710FD">
        <w:t xml:space="preserve">zelar pela conservação dos alimentos estocados, providenciando as condições necessárias para evitar deterioração e perdas, </w:t>
      </w:r>
      <w:r w:rsidR="00BB17CF">
        <w:t xml:space="preserve">participar conforme a solicitação de projetos, cursos, eventos, convênios e programa de ensino, pesquisa e extensão, participar de programa de treinamento, quando convocado, elaborar relatórios e laudos técnicos em sua área de especialidade, trabalhar segundo normas técnicas de segurança, qualidade, produtividade, higiene e preservação ambiental, executar tarefas pertinentes </w:t>
      </w:r>
      <w:proofErr w:type="gramStart"/>
      <w:r w:rsidR="00BB17CF">
        <w:t>a</w:t>
      </w:r>
      <w:proofErr w:type="gramEnd"/>
      <w:r w:rsidR="00BB17CF">
        <w:t xml:space="preserve"> área de atuação, utilizando-se de equipamentos e programas de informática,</w:t>
      </w:r>
      <w:r w:rsidR="00E01295" w:rsidRPr="00E01295">
        <w:t xml:space="preserve"> </w:t>
      </w:r>
      <w:r w:rsidR="00E01295">
        <w:t>orientar e zelar pela preservação e guarda dos equipamentos, aparelhos e instrumentais utilizados em sua especialidade,</w:t>
      </w:r>
      <w:r w:rsidR="00E01295" w:rsidRPr="00E01295">
        <w:t xml:space="preserve"> </w:t>
      </w:r>
      <w:r w:rsidR="00E01295">
        <w:t>observando a sua correta utilização, utilizar equipamentos de proteção individual e orientar os servidores que o auxiliem na execução das tarefas típicas do cargo,</w:t>
      </w:r>
      <w:r w:rsidR="00BB17CF">
        <w:t xml:space="preserve"> executar outras tarefas compatíveis com as exigências para o exercício da função.</w:t>
      </w:r>
    </w:p>
    <w:p w:rsidR="004A6345" w:rsidRDefault="004A6345" w:rsidP="00712EAF">
      <w:pPr>
        <w:jc w:val="both"/>
      </w:pPr>
    </w:p>
    <w:p w:rsidR="004A6345" w:rsidRDefault="004A6345" w:rsidP="00712EAF">
      <w:pPr>
        <w:jc w:val="both"/>
      </w:pP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QUADRO: Estatutário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Style w:val="Forte"/>
          <w:rFonts w:ascii="Myriad Pro Semibold" w:hAnsi="Myriad Pro Semibold" w:cs="Calibri"/>
          <w:b w:val="0"/>
          <w:bCs w:val="0"/>
          <w:color w:val="0000FF"/>
          <w:sz w:val="23"/>
          <w:szCs w:val="23"/>
          <w:shd w:val="clear" w:color="auto" w:fill="FFFFFF"/>
        </w:rPr>
        <w:t>SÍNTESE DE DEVERES: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Planejar, organizar, dirigir, coordenar, supervisionar e avaliar os serviços e alimentação e nutrição, e segurança alimentar e nutricional. Prestar assistência dietética e promover educação nutricional a indivíduos sadios ou enfermos, em nível ambulatorial, escolar e domiciliar, através de ações, programas, pesquisas e eventos, direta ou indiretamente relacionadas à alimentação, visando à prevenção, promoção, manutenção e recuperação da saúde, no âmbito da Administração Pública Municipal.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Style w:val="Forte"/>
          <w:rFonts w:ascii="Myriad Pro Semibold" w:hAnsi="Myriad Pro Semibold" w:cs="Calibri"/>
          <w:b w:val="0"/>
          <w:bCs w:val="0"/>
          <w:color w:val="0000FF"/>
          <w:sz w:val="23"/>
          <w:szCs w:val="23"/>
          <w:shd w:val="clear" w:color="auto" w:fill="FFFFFF"/>
        </w:rPr>
        <w:t>EXEMPLOS DE ATRIBUIÇÕES: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 xml:space="preserve">Atuar em ações voltadas à Segurança Alimentar e Nutricional como restaurante popular, banco de alimentos, implantação, coordenação e/ou supervisão de cozinhas comunitárias e hortas comunitárias; planejar e supervisionar a execução da adequação de instalações físicas, equipamentos e utensílios, o dimensionamento, a seleção, a compra e a manutenção de equipamentos e utensílios, de acordo com as inovações tecnológicas; planejar, elaborar e avaliar os cardápios, adequando-os ao perfil epidemiológico da população atendida, respeitando hábitos alimentares, de acordo com as necessidades desta população; planejar, coordenar e supervisionar as atividades de seleção de fornecedores, procedência dos alimentos, bem como sua compra, recebimento e armazenamento de alimentos; coordenar e executar os cálculos de valor nutritivo e custo das refeições/preparações culinárias; planejar, implantar, coordenar e supervisionar as atividades de pré-preparo, </w:t>
      </w:r>
      <w:proofErr w:type="gram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preparo</w:t>
      </w:r>
      <w:proofErr w:type="gram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, distribuição e transporte de refeições e/ou preparações culinárias, e as atividades de higienização de ambiente, veículos de transporte de alimentos, equipamentos e utensílios; coordenar o desenvolvimento de receituários e respectivas fichas técnicas, avaliando periodicamente as preparações culinárias; estabelecer e implantar Manual de Boas Práticas e Procedimentos Operacionais Padronizados (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POP`s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) e métodos de controle de qualidade de alimentos, em conformidade com a legislação vigente, avaliando-os e atualizando-os sempre que necessário; planejar, coordenar, supervisionar e/ou executar programas de treinamento, atualização e aperfeiçoamento de </w:t>
      </w:r>
      <w:proofErr w:type="gram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colaboradores</w:t>
      </w:r>
      <w:proofErr w:type="gram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; promover, coordenar, supervisionar e implantar programas de educação nutricional; participar da elaboração dos critérios técnicos que subsidiam a celebração de contratos na área de prestação de serviços de fornecimento de refeições para coletividade; detectar e encaminhar ao hierárquico superior e às autoridades competentes, relatórios sobre condições da Unidade de Alimentação e Nutrição (UAN) impeditivas de boas práticas e/ou que coloquem em risco a saúde humana; efetuar controle periódico dos trabalhos executados; elaborar o plano de trabalho anual, contemplando os procedimentos dotados para o desenvolvimento das atribuições; colaborar com as autoridades de fiscalização profissional e/ou sanitária; participar do planejamento e gestão dos recursos econômico-financeiros da Unidade de Alimentação e Nutrição; coordenar, supervisionar e executar programas de educação 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lastRenderedPageBreak/>
        <w:t xml:space="preserve">permanente em alimentação e nutrição para a comunidade escolar; participar de equipes multiprofissionais e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intersetoriais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 destinadas a planejar, coordenar, supervisionar, implementar, executar e avaliar políticas, programas, pesquisas e eventos de qualquer natureza, direta ou indiretamente relacionados com alimentação e nutrição; participar da elaboração e revisão da legislação e códigos próprios desta área; consolidar, analisar e avaliar dados de Vigilância Alimentar e Nutricional, coletadas em nível local, propondo ações resolutivas, para situações de risco nutricional; promover junto com a equipe articulação no âmbito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intersetorial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intersetorial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 e interinstitucional a implantação da Política Nacional de Alimentação e Nutrição; identificar grupos populacionais de risco nutricional para doenças crônicas não-transmissíveis (DCNT), visando planejamento de ações específicas; em parceria com outros coordenadores/supervisores da atenção básica discutir a efetiva implementação de fluxos e mecanismos de referência e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contra-referência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, além de outras medidas necessárias para assegurar o </w:t>
      </w:r>
      <w:proofErr w:type="gram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desenvolvimento</w:t>
      </w:r>
      <w:proofErr w:type="gram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 de ações de assistência à saúde e nutrição; avaliar o impacto das ações de alimentação e nutrição na população assistida; realizar visitas domiciliares e/ou em escolas identificando portadores de patologias e deficiências associadas à nutrição, promovendo o atendimento nutricional adequado; prestar atendimento nutricional individual, ou em grupo, em unidades básicas de saúde ou em domicílio, elaborando diagnóstico nutricional, com base nos dados clínicos, bioquímicos, antropométricos e dietéticos, acompanhando o tratamento para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comorbidades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 e patologias, assim como acompanhando pacientes com o uso de sonda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nasogástrica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nasoentérica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 e </w:t>
      </w:r>
      <w:proofErr w:type="spell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gastrostomia</w:t>
      </w:r>
      <w:proofErr w:type="spell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; elaborar a prescrição dietética, com base no diagnóstico nutricional, adequando-a a evolução do estado nutricional do paciente; prescrição e liberação de fórmulas nutricionais específicas (fórmulas de nutrição enteral, fórmulas lácteas e suplementos alimentares) com vista ao melhor estado nutricional do paciente; solicitar exames complementares à avaliação nutricional, prescrição dietética e evolução nutricional do paciente, quando necessário; registrar, em prontuário do paciente, a prescrição dietética, a evolução nutricional; orientar o paciente e/ou familiar e/ou responsável, quanto às técnicas de higiene e dietéticas, relativas ao plano de dieta estabelecido; referenciar os pacientes aos níveis de atenção de maior complexidade, visando a complementação do tratamento, sempre que necessário; integrar as equipes multiprofissionais nas ações de assistência e orientação desenvolvidas pela Unidade de Saúde; promover e participar de programas de ações educativas, na área de Vigilância em Saúde; participar da elaboração, revisão e padronização de procedimentos relativos à área de alimentação e nutrição; prescrição fitoterápica de plantas in natura frescas, ou como droga vegetal nas diferentes formas farmacêuticas; planejar, implantar, coordenar e supervisionar as ações da Política de Nacional de Alimentação e Nutrição no âmbito municipal e, se requerido, a nível estadual e federal; realizar as ações descritas nas Resoluções, Portarias e Normas do Conselho Federal de Nutricionistas e Conselho Regional de Nutricionistas, quando convergirem com os interesses da Administração Pública e/ou promover melhorias e adequações aos serviços, </w:t>
      </w:r>
      <w:proofErr w:type="gramStart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utilizar</w:t>
      </w:r>
      <w:proofErr w:type="gramEnd"/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 xml:space="preserve"> recursos de informática e executar outras tarefas de mesma natureza e nível de complexidade correlatas ao cargo.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Style w:val="Forte"/>
          <w:rFonts w:ascii="Myriad Pro Semibold" w:hAnsi="Myriad Pro Semibold" w:cs="Calibri"/>
          <w:b w:val="0"/>
          <w:bCs w:val="0"/>
          <w:color w:val="0000FF"/>
          <w:sz w:val="23"/>
          <w:szCs w:val="23"/>
          <w:shd w:val="clear" w:color="auto" w:fill="FFFFFF"/>
        </w:rPr>
        <w:lastRenderedPageBreak/>
        <w:t>CONDIÇÕES DE TRABALHO: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a) Regime de Trabalho Geral: 30 horas semanais.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b) Regime de Trabalho Especial: O exercício do cargo poderá exigir trabalho externo, bem como a execução de tarefas aos sábados, domingos e feriados, à noite e em locais no interior e fora do Município.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Style w:val="Forte"/>
          <w:rFonts w:ascii="Myriad Pro Semibold" w:hAnsi="Myriad Pro Semibold" w:cs="Calibri"/>
          <w:b w:val="0"/>
          <w:bCs w:val="0"/>
          <w:color w:val="0000FF"/>
          <w:sz w:val="23"/>
          <w:szCs w:val="23"/>
          <w:shd w:val="clear" w:color="auto" w:fill="FFFFFF"/>
        </w:rPr>
        <w:t>REQUISITOS PARA PROVIMENTO: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a) Idade: Mínima de 18 anos.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b) Instrução: Ensino Superior Completo em Nutrição</w:t>
      </w:r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br/>
        <w:t>c) Habilitação Funcional: Nutricionista com registro profissional regular no Conselho profissional competente. (Redação dada pela Lei nº</w:t>
      </w:r>
      <w:r>
        <w:rPr>
          <w:rStyle w:val="apple-converted-space"/>
          <w:rFonts w:ascii="Calibri" w:hAnsi="Calibri" w:cs="Calibri"/>
          <w:color w:val="0000FF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Calibri" w:hAnsi="Calibri" w:cs="Calibri"/>
            <w:color w:val="B94A48"/>
            <w:sz w:val="23"/>
            <w:szCs w:val="23"/>
            <w:shd w:val="clear" w:color="auto" w:fill="FFFFFF"/>
          </w:rPr>
          <w:t>7748</w:t>
        </w:r>
      </w:hyperlink>
      <w:r>
        <w:rPr>
          <w:rFonts w:ascii="Calibri" w:hAnsi="Calibri" w:cs="Calibri"/>
          <w:color w:val="0000FF"/>
          <w:sz w:val="23"/>
          <w:szCs w:val="23"/>
          <w:shd w:val="clear" w:color="auto" w:fill="FFFFFF"/>
        </w:rPr>
        <w:t>/2014)</w:t>
      </w:r>
    </w:p>
    <w:sectPr w:rsidR="004A6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Semi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05"/>
    <w:rsid w:val="000C7E89"/>
    <w:rsid w:val="00163EB3"/>
    <w:rsid w:val="00182094"/>
    <w:rsid w:val="001A3858"/>
    <w:rsid w:val="001F44FC"/>
    <w:rsid w:val="00232456"/>
    <w:rsid w:val="00242C18"/>
    <w:rsid w:val="00370597"/>
    <w:rsid w:val="00396966"/>
    <w:rsid w:val="003D4FF1"/>
    <w:rsid w:val="00467700"/>
    <w:rsid w:val="004A6345"/>
    <w:rsid w:val="004D3FE2"/>
    <w:rsid w:val="005710FD"/>
    <w:rsid w:val="005A436D"/>
    <w:rsid w:val="005C0479"/>
    <w:rsid w:val="0062039C"/>
    <w:rsid w:val="00634B24"/>
    <w:rsid w:val="00685D13"/>
    <w:rsid w:val="00691F6B"/>
    <w:rsid w:val="006A5D86"/>
    <w:rsid w:val="006B04DF"/>
    <w:rsid w:val="006C79C4"/>
    <w:rsid w:val="00712EAF"/>
    <w:rsid w:val="00764DDC"/>
    <w:rsid w:val="00813DE7"/>
    <w:rsid w:val="0084246C"/>
    <w:rsid w:val="00881F57"/>
    <w:rsid w:val="00953879"/>
    <w:rsid w:val="00A53C02"/>
    <w:rsid w:val="00A62FF1"/>
    <w:rsid w:val="00A734A2"/>
    <w:rsid w:val="00AA6920"/>
    <w:rsid w:val="00AE4E7C"/>
    <w:rsid w:val="00B14593"/>
    <w:rsid w:val="00BA2F30"/>
    <w:rsid w:val="00BB17CF"/>
    <w:rsid w:val="00BE00DE"/>
    <w:rsid w:val="00C16D56"/>
    <w:rsid w:val="00C56548"/>
    <w:rsid w:val="00CE027B"/>
    <w:rsid w:val="00D76000"/>
    <w:rsid w:val="00D849C8"/>
    <w:rsid w:val="00D91914"/>
    <w:rsid w:val="00E01295"/>
    <w:rsid w:val="00EA510E"/>
    <w:rsid w:val="00ED6059"/>
    <w:rsid w:val="00F31EF0"/>
    <w:rsid w:val="00F76DBD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6345"/>
    <w:rPr>
      <w:b/>
      <w:bCs/>
    </w:rPr>
  </w:style>
  <w:style w:type="character" w:customStyle="1" w:styleId="apple-converted-space">
    <w:name w:val="apple-converted-space"/>
    <w:basedOn w:val="Fontepargpadro"/>
    <w:rsid w:val="004A6345"/>
  </w:style>
  <w:style w:type="character" w:styleId="Hyperlink">
    <w:name w:val="Hyperlink"/>
    <w:basedOn w:val="Fontepargpadro"/>
    <w:uiPriority w:val="99"/>
    <w:semiHidden/>
    <w:unhideWhenUsed/>
    <w:rsid w:val="004A63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6345"/>
    <w:rPr>
      <w:b/>
      <w:bCs/>
    </w:rPr>
  </w:style>
  <w:style w:type="character" w:customStyle="1" w:styleId="apple-converted-space">
    <w:name w:val="apple-converted-space"/>
    <w:basedOn w:val="Fontepargpadro"/>
    <w:rsid w:val="004A6345"/>
  </w:style>
  <w:style w:type="character" w:styleId="Hyperlink">
    <w:name w:val="Hyperlink"/>
    <w:basedOn w:val="Fontepargpadro"/>
    <w:uiPriority w:val="99"/>
    <w:semiHidden/>
    <w:unhideWhenUsed/>
    <w:rsid w:val="004A6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ismunicipais.com.br/a/rs/r/rio-grande/lei-ordinaria/2014/774/7748/lei-ordinaria-n-7748-2014-altera-a-descricao-do-cargo-de-nutricionista-constante-no-anexo-e-da-lei-n-58202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1735</Words>
  <Characters>9370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2021-02-09T20:49:00Z</dcterms:created>
  <dcterms:modified xsi:type="dcterms:W3CDTF">2021-02-09T20:49:00Z</dcterms:modified>
</cp:coreProperties>
</file>