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04A3B" w14:textId="448C743A" w:rsidR="0001725D" w:rsidRDefault="00BC65AF" w:rsidP="0001725D">
      <w:pPr>
        <w:pStyle w:val="Ttulo1"/>
        <w:jc w:val="center"/>
        <w:rPr>
          <w:rFonts w:eastAsia="Times New Roman"/>
          <w:b/>
          <w:bCs/>
          <w:sz w:val="40"/>
          <w:szCs w:val="40"/>
          <w:lang w:eastAsia="pt-PT"/>
        </w:rPr>
      </w:pPr>
      <w:r>
        <w:rPr>
          <w:rFonts w:eastAsia="Times New Roman"/>
          <w:b/>
          <w:bCs/>
          <w:sz w:val="40"/>
          <w:szCs w:val="40"/>
          <w:lang w:eastAsia="pt-PT"/>
        </w:rPr>
        <w:t>CONFIGURAR UM PROCESSO DE COMPRA</w:t>
      </w:r>
    </w:p>
    <w:p w14:paraId="72BFE2B5" w14:textId="77777777" w:rsidR="0042040D" w:rsidRPr="0042040D" w:rsidRDefault="0042040D" w:rsidP="0042040D">
      <w:pPr>
        <w:rPr>
          <w:lang w:eastAsia="pt-PT"/>
        </w:rPr>
      </w:pPr>
    </w:p>
    <w:p w14:paraId="0641036C" w14:textId="29B35051" w:rsidR="002E741C" w:rsidRPr="002E741C" w:rsidRDefault="002E741C" w:rsidP="002E741C">
      <w:pPr>
        <w:jc w:val="center"/>
        <w:rPr>
          <w:color w:val="4472C4" w:themeColor="accent1"/>
          <w:sz w:val="36"/>
          <w:szCs w:val="36"/>
          <w:lang w:eastAsia="pt-PT"/>
        </w:rPr>
      </w:pPr>
      <w:r w:rsidRPr="002E741C">
        <w:rPr>
          <w:color w:val="4472C4" w:themeColor="accent1"/>
          <w:sz w:val="36"/>
          <w:szCs w:val="36"/>
          <w:lang w:eastAsia="pt-PT"/>
        </w:rPr>
        <w:t xml:space="preserve">Procedimento </w:t>
      </w:r>
      <w:r w:rsidR="001C1BD6">
        <w:rPr>
          <w:color w:val="4472C4" w:themeColor="accent1"/>
          <w:sz w:val="36"/>
          <w:szCs w:val="36"/>
          <w:lang w:eastAsia="pt-PT"/>
        </w:rPr>
        <w:t>de Operação</w:t>
      </w:r>
      <w:r w:rsidRPr="002E741C">
        <w:rPr>
          <w:color w:val="4472C4" w:themeColor="accent1"/>
          <w:sz w:val="36"/>
          <w:szCs w:val="36"/>
          <w:lang w:eastAsia="pt-PT"/>
        </w:rPr>
        <w:t xml:space="preserve"> Padrão</w:t>
      </w:r>
    </w:p>
    <w:p w14:paraId="608C7D78" w14:textId="77777777" w:rsidR="0001725D" w:rsidRPr="0001725D" w:rsidRDefault="0001725D" w:rsidP="0001725D">
      <w:pPr>
        <w:spacing w:line="235" w:lineRule="atLeast"/>
        <w:rPr>
          <w:rFonts w:ascii="Calibri" w:eastAsia="Times New Roman" w:hAnsi="Calibri" w:cs="Calibri"/>
          <w:color w:val="000000"/>
          <w:lang w:eastAsia="pt-PT"/>
        </w:rPr>
      </w:pPr>
      <w:r w:rsidRPr="0001725D">
        <w:rPr>
          <w:rFonts w:ascii="Calibri" w:eastAsia="Times New Roman" w:hAnsi="Calibri" w:cs="Calibri"/>
          <w:color w:val="000000"/>
          <w:lang w:eastAsia="pt-PT"/>
        </w:rPr>
        <w:t> </w:t>
      </w:r>
    </w:p>
    <w:p w14:paraId="72DC189D" w14:textId="77777777" w:rsidR="0042040D" w:rsidRPr="0042040D" w:rsidRDefault="0042040D" w:rsidP="0042040D">
      <w:p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</w:p>
    <w:p w14:paraId="00846780" w14:textId="1EC6B265" w:rsidR="00BC65AF" w:rsidRPr="00BC65AF" w:rsidRDefault="004B17D7" w:rsidP="00BC65AF">
      <w:pPr>
        <w:spacing w:line="235" w:lineRule="atLeast"/>
        <w:rPr>
          <w:sz w:val="24"/>
          <w:szCs w:val="24"/>
        </w:rPr>
      </w:pPr>
      <w:r w:rsidRPr="004B17D7">
        <w:rPr>
          <w:b/>
          <w:bCs/>
          <w:sz w:val="24"/>
          <w:szCs w:val="24"/>
        </w:rPr>
        <w:t>Departamento</w:t>
      </w:r>
      <w:r w:rsidRPr="004B17D7">
        <w:rPr>
          <w:sz w:val="24"/>
          <w:szCs w:val="24"/>
        </w:rPr>
        <w:t xml:space="preserve">: </w:t>
      </w:r>
      <w:r w:rsidR="00BC65AF">
        <w:rPr>
          <w:sz w:val="24"/>
          <w:szCs w:val="24"/>
        </w:rPr>
        <w:t>Produção</w:t>
      </w:r>
    </w:p>
    <w:p w14:paraId="31E227DB" w14:textId="77777777" w:rsidR="00BC65AF" w:rsidRPr="00BC65AF" w:rsidRDefault="00BC65AF" w:rsidP="00BC65AF">
      <w:pPr>
        <w:spacing w:line="235" w:lineRule="atLeast"/>
        <w:rPr>
          <w:sz w:val="24"/>
          <w:szCs w:val="24"/>
        </w:rPr>
      </w:pPr>
    </w:p>
    <w:p w14:paraId="4C1FD98B" w14:textId="77777777" w:rsidR="00BC65AF" w:rsidRPr="00BC65AF" w:rsidRDefault="00BC65AF" w:rsidP="00BC65AF">
      <w:pPr>
        <w:spacing w:line="235" w:lineRule="atLeast"/>
        <w:rPr>
          <w:sz w:val="24"/>
          <w:szCs w:val="24"/>
        </w:rPr>
      </w:pPr>
      <w:r w:rsidRPr="00BC65AF">
        <w:rPr>
          <w:b/>
          <w:bCs/>
          <w:sz w:val="24"/>
          <w:szCs w:val="24"/>
        </w:rPr>
        <w:t>Objetivo:</w:t>
      </w:r>
      <w:r w:rsidRPr="00BC65AF">
        <w:rPr>
          <w:sz w:val="24"/>
          <w:szCs w:val="24"/>
        </w:rPr>
        <w:t xml:space="preserve"> O objetivo é minimizar o risco de pagamentos incorretos, garantindo que as entregas e as faturas tenham um número de ordem de compra correspondente. Também mostra aos fornecedores que os bens e serviços foram encomendados.</w:t>
      </w:r>
    </w:p>
    <w:p w14:paraId="7CE9934B" w14:textId="77777777" w:rsidR="00BC65AF" w:rsidRPr="00BC65AF" w:rsidRDefault="00BC65AF" w:rsidP="00BC65AF">
      <w:pPr>
        <w:spacing w:line="235" w:lineRule="atLeast"/>
        <w:rPr>
          <w:sz w:val="24"/>
          <w:szCs w:val="24"/>
        </w:rPr>
      </w:pPr>
    </w:p>
    <w:p w14:paraId="27C4905F" w14:textId="77777777" w:rsidR="00BC65AF" w:rsidRPr="00BC65AF" w:rsidRDefault="00BC65AF" w:rsidP="00BC65AF">
      <w:pPr>
        <w:spacing w:line="235" w:lineRule="atLeast"/>
        <w:rPr>
          <w:sz w:val="24"/>
          <w:szCs w:val="24"/>
        </w:rPr>
      </w:pPr>
      <w:r w:rsidRPr="00BC65AF">
        <w:rPr>
          <w:b/>
          <w:bCs/>
          <w:sz w:val="24"/>
          <w:szCs w:val="24"/>
        </w:rPr>
        <w:t>Frequência:</w:t>
      </w:r>
      <w:r w:rsidRPr="00BC65AF">
        <w:rPr>
          <w:sz w:val="24"/>
          <w:szCs w:val="24"/>
        </w:rPr>
        <w:t xml:space="preserve"> Quando necessário</w:t>
      </w:r>
    </w:p>
    <w:p w14:paraId="3AE3442F" w14:textId="77777777" w:rsidR="00BC65AF" w:rsidRPr="00BC65AF" w:rsidRDefault="00BC65AF" w:rsidP="00BC65AF">
      <w:pPr>
        <w:spacing w:line="235" w:lineRule="atLeast"/>
        <w:rPr>
          <w:sz w:val="24"/>
          <w:szCs w:val="24"/>
        </w:rPr>
      </w:pPr>
    </w:p>
    <w:p w14:paraId="3BBB9757" w14:textId="77777777" w:rsidR="00BC65AF" w:rsidRPr="00BC65AF" w:rsidRDefault="00BC65AF" w:rsidP="00BC65AF">
      <w:pPr>
        <w:spacing w:line="235" w:lineRule="atLeast"/>
        <w:rPr>
          <w:b/>
          <w:bCs/>
          <w:sz w:val="24"/>
          <w:szCs w:val="24"/>
        </w:rPr>
      </w:pPr>
      <w:r w:rsidRPr="00BC65AF">
        <w:rPr>
          <w:b/>
          <w:bCs/>
          <w:sz w:val="24"/>
          <w:szCs w:val="24"/>
        </w:rPr>
        <w:t>Procedimento:</w:t>
      </w:r>
    </w:p>
    <w:p w14:paraId="26A9BD66" w14:textId="77777777" w:rsidR="00BC65AF" w:rsidRPr="00BC65AF" w:rsidRDefault="00BC65AF" w:rsidP="00BC65AF">
      <w:pPr>
        <w:spacing w:line="235" w:lineRule="atLeast"/>
        <w:rPr>
          <w:sz w:val="24"/>
          <w:szCs w:val="24"/>
        </w:rPr>
      </w:pPr>
    </w:p>
    <w:p w14:paraId="58D3AEE5" w14:textId="47B68496" w:rsidR="00BC65AF" w:rsidRPr="00BC65AF" w:rsidRDefault="00BC65AF" w:rsidP="00BC65AF">
      <w:pPr>
        <w:pStyle w:val="PargrafodaLista"/>
        <w:numPr>
          <w:ilvl w:val="0"/>
          <w:numId w:val="34"/>
        </w:numPr>
        <w:spacing w:line="235" w:lineRule="atLeast"/>
        <w:rPr>
          <w:sz w:val="24"/>
          <w:szCs w:val="24"/>
        </w:rPr>
      </w:pPr>
      <w:r w:rsidRPr="00BC65AF">
        <w:rPr>
          <w:sz w:val="24"/>
          <w:szCs w:val="24"/>
        </w:rPr>
        <w:t>Estabeleça políticas e procedimentos de compras para todas as compras da empresa.</w:t>
      </w:r>
    </w:p>
    <w:p w14:paraId="4BE973E9" w14:textId="40095BAA" w:rsidR="00BC65AF" w:rsidRPr="00BC65AF" w:rsidRDefault="00BC65AF" w:rsidP="00BC65AF">
      <w:pPr>
        <w:pStyle w:val="PargrafodaLista"/>
        <w:numPr>
          <w:ilvl w:val="0"/>
          <w:numId w:val="34"/>
        </w:numPr>
        <w:spacing w:line="235" w:lineRule="atLeast"/>
        <w:rPr>
          <w:sz w:val="24"/>
          <w:szCs w:val="24"/>
        </w:rPr>
      </w:pPr>
      <w:r w:rsidRPr="00BC65AF">
        <w:rPr>
          <w:sz w:val="24"/>
          <w:szCs w:val="24"/>
        </w:rPr>
        <w:t>Crie uma lista dos indivíduos aprovados para fazer compras em nome da empresa.</w:t>
      </w:r>
    </w:p>
    <w:p w14:paraId="5610A0FD" w14:textId="420E552F" w:rsidR="00BC65AF" w:rsidRPr="00BC65AF" w:rsidRDefault="00BC65AF" w:rsidP="00BC65AF">
      <w:pPr>
        <w:pStyle w:val="PargrafodaLista"/>
        <w:numPr>
          <w:ilvl w:val="0"/>
          <w:numId w:val="34"/>
        </w:numPr>
        <w:spacing w:line="235" w:lineRule="atLeast"/>
        <w:rPr>
          <w:sz w:val="24"/>
          <w:szCs w:val="24"/>
        </w:rPr>
      </w:pPr>
      <w:r w:rsidRPr="00BC65AF">
        <w:rPr>
          <w:sz w:val="24"/>
          <w:szCs w:val="24"/>
        </w:rPr>
        <w:t>Revisar compras anteriores feitas pela empresa e estabelecer limites de autorização para valores de compra definidos.</w:t>
      </w:r>
    </w:p>
    <w:p w14:paraId="56FCE09A" w14:textId="3AE6D067" w:rsidR="00BC65AF" w:rsidRPr="00BC65AF" w:rsidRDefault="00BC65AF" w:rsidP="00BC65AF">
      <w:pPr>
        <w:pStyle w:val="PargrafodaLista"/>
        <w:numPr>
          <w:ilvl w:val="0"/>
          <w:numId w:val="34"/>
        </w:numPr>
        <w:spacing w:line="235" w:lineRule="atLeast"/>
        <w:rPr>
          <w:sz w:val="24"/>
          <w:szCs w:val="24"/>
        </w:rPr>
      </w:pPr>
      <w:r w:rsidRPr="00BC65AF">
        <w:rPr>
          <w:sz w:val="24"/>
          <w:szCs w:val="24"/>
        </w:rPr>
        <w:t>Crie um sistema de ordem de compra.</w:t>
      </w:r>
    </w:p>
    <w:p w14:paraId="3E4153DB" w14:textId="43D5E193" w:rsidR="00BC65AF" w:rsidRPr="00BC65AF" w:rsidRDefault="00BC65AF" w:rsidP="00BC65AF">
      <w:pPr>
        <w:pStyle w:val="PargrafodaLista"/>
        <w:numPr>
          <w:ilvl w:val="0"/>
          <w:numId w:val="34"/>
        </w:numPr>
        <w:spacing w:line="235" w:lineRule="atLeast"/>
        <w:rPr>
          <w:sz w:val="24"/>
          <w:szCs w:val="24"/>
        </w:rPr>
      </w:pPr>
      <w:r w:rsidRPr="00BC65AF">
        <w:rPr>
          <w:sz w:val="24"/>
          <w:szCs w:val="24"/>
        </w:rPr>
        <w:t>Defina os níveis de estoque necessários para que a empresa opere com eficiência.</w:t>
      </w:r>
    </w:p>
    <w:p w14:paraId="6B3ABF37" w14:textId="7F3B9C4A" w:rsidR="00BC65AF" w:rsidRPr="00BC65AF" w:rsidRDefault="00BC65AF" w:rsidP="00BC65AF">
      <w:pPr>
        <w:pStyle w:val="PargrafodaLista"/>
        <w:numPr>
          <w:ilvl w:val="0"/>
          <w:numId w:val="34"/>
        </w:numPr>
        <w:spacing w:line="235" w:lineRule="atLeast"/>
        <w:rPr>
          <w:sz w:val="24"/>
          <w:szCs w:val="24"/>
        </w:rPr>
      </w:pPr>
      <w:r w:rsidRPr="00BC65AF">
        <w:rPr>
          <w:sz w:val="24"/>
          <w:szCs w:val="24"/>
        </w:rPr>
        <w:t>Faça um inventário de matérias-primas ou outros suprimentos no local para estabelecer um ponto de partida para os níveis de estoque.</w:t>
      </w:r>
    </w:p>
    <w:p w14:paraId="47C685D5" w14:textId="2CE7C58F" w:rsidR="00BC65AF" w:rsidRPr="00BC65AF" w:rsidRDefault="00BC65AF" w:rsidP="00BC65AF">
      <w:pPr>
        <w:pStyle w:val="PargrafodaLista"/>
        <w:numPr>
          <w:ilvl w:val="0"/>
          <w:numId w:val="34"/>
        </w:numPr>
        <w:spacing w:line="235" w:lineRule="atLeast"/>
        <w:rPr>
          <w:sz w:val="24"/>
          <w:szCs w:val="24"/>
        </w:rPr>
      </w:pPr>
      <w:r w:rsidRPr="00BC65AF">
        <w:rPr>
          <w:sz w:val="24"/>
          <w:szCs w:val="24"/>
        </w:rPr>
        <w:t>Crie um sistema de preenchimento dos fornecedores.</w:t>
      </w:r>
    </w:p>
    <w:p w14:paraId="2609291A" w14:textId="5292D065" w:rsidR="00BC65AF" w:rsidRPr="00BC65AF" w:rsidRDefault="00BC65AF" w:rsidP="00BC65AF">
      <w:pPr>
        <w:pStyle w:val="PargrafodaLista"/>
        <w:numPr>
          <w:ilvl w:val="0"/>
          <w:numId w:val="34"/>
        </w:numPr>
        <w:spacing w:line="235" w:lineRule="atLeast"/>
        <w:rPr>
          <w:sz w:val="24"/>
          <w:szCs w:val="24"/>
        </w:rPr>
      </w:pPr>
      <w:r w:rsidRPr="00BC65AF">
        <w:rPr>
          <w:sz w:val="24"/>
          <w:szCs w:val="24"/>
        </w:rPr>
        <w:t>Marque uma reunião com os gerentes e chefes de departamento apropriados. Forneça cópias físicas das políticas e procedimentos.</w:t>
      </w:r>
    </w:p>
    <w:p w14:paraId="487A936D" w14:textId="65519D8A" w:rsidR="00BC65AF" w:rsidRPr="00BC65AF" w:rsidRDefault="00BC65AF" w:rsidP="00BC65AF">
      <w:pPr>
        <w:pStyle w:val="PargrafodaLista"/>
        <w:numPr>
          <w:ilvl w:val="0"/>
          <w:numId w:val="34"/>
        </w:numPr>
        <w:spacing w:line="235" w:lineRule="atLeast"/>
        <w:rPr>
          <w:sz w:val="24"/>
          <w:szCs w:val="24"/>
        </w:rPr>
      </w:pPr>
      <w:r w:rsidRPr="00BC65AF">
        <w:rPr>
          <w:sz w:val="24"/>
          <w:szCs w:val="24"/>
        </w:rPr>
        <w:t>Implemente as políticas e procedimentos na organização, informe seus funcionários e ensine-os como funciona.</w:t>
      </w:r>
    </w:p>
    <w:p w14:paraId="2176934B" w14:textId="77777777" w:rsidR="00BC65AF" w:rsidRPr="00BC65AF" w:rsidRDefault="00BC65AF" w:rsidP="00BC65AF">
      <w:pPr>
        <w:spacing w:line="235" w:lineRule="atLeast"/>
        <w:rPr>
          <w:sz w:val="24"/>
          <w:szCs w:val="24"/>
        </w:rPr>
      </w:pPr>
    </w:p>
    <w:p w14:paraId="00DC22B3" w14:textId="77777777" w:rsidR="00BC65AF" w:rsidRDefault="00BC65AF" w:rsidP="00BC65AF">
      <w:pPr>
        <w:spacing w:line="235" w:lineRule="atLeast"/>
        <w:rPr>
          <w:b/>
          <w:bCs/>
          <w:sz w:val="24"/>
          <w:szCs w:val="24"/>
        </w:rPr>
      </w:pPr>
    </w:p>
    <w:p w14:paraId="68758DD5" w14:textId="77777777" w:rsidR="00BC65AF" w:rsidRDefault="00BC65AF" w:rsidP="00BC65AF">
      <w:pPr>
        <w:spacing w:line="235" w:lineRule="atLeast"/>
        <w:rPr>
          <w:b/>
          <w:bCs/>
          <w:sz w:val="24"/>
          <w:szCs w:val="24"/>
        </w:rPr>
      </w:pPr>
    </w:p>
    <w:p w14:paraId="246978F6" w14:textId="77777777" w:rsidR="00BC65AF" w:rsidRDefault="00BC65AF" w:rsidP="00BC65AF">
      <w:pPr>
        <w:spacing w:line="235" w:lineRule="atLeast"/>
        <w:rPr>
          <w:b/>
          <w:bCs/>
          <w:sz w:val="24"/>
          <w:szCs w:val="24"/>
        </w:rPr>
      </w:pPr>
    </w:p>
    <w:p w14:paraId="56F2613E" w14:textId="77777777" w:rsidR="00BC65AF" w:rsidRDefault="00BC65AF" w:rsidP="00BC65AF">
      <w:pPr>
        <w:spacing w:line="235" w:lineRule="atLeast"/>
        <w:rPr>
          <w:b/>
          <w:bCs/>
          <w:sz w:val="24"/>
          <w:szCs w:val="24"/>
        </w:rPr>
      </w:pPr>
    </w:p>
    <w:p w14:paraId="5CFD5DCA" w14:textId="7D523CC6" w:rsidR="00BC65AF" w:rsidRPr="00BC65AF" w:rsidRDefault="00BC65AF" w:rsidP="00BC65AF">
      <w:pPr>
        <w:spacing w:line="235" w:lineRule="atLeast"/>
        <w:rPr>
          <w:b/>
          <w:bCs/>
          <w:sz w:val="24"/>
          <w:szCs w:val="24"/>
        </w:rPr>
      </w:pPr>
      <w:r w:rsidRPr="00BC65AF">
        <w:rPr>
          <w:b/>
          <w:bCs/>
          <w:sz w:val="24"/>
          <w:szCs w:val="24"/>
        </w:rPr>
        <w:lastRenderedPageBreak/>
        <w:t>Definição/Explicação</w:t>
      </w:r>
    </w:p>
    <w:p w14:paraId="7F03FB66" w14:textId="77777777" w:rsidR="00BC65AF" w:rsidRPr="00BC65AF" w:rsidRDefault="00BC65AF" w:rsidP="00BC65AF">
      <w:pPr>
        <w:spacing w:line="235" w:lineRule="atLeast"/>
        <w:rPr>
          <w:sz w:val="24"/>
          <w:szCs w:val="24"/>
        </w:rPr>
      </w:pPr>
    </w:p>
    <w:p w14:paraId="56D08345" w14:textId="2B895992" w:rsidR="00BC65AF" w:rsidRPr="00BC65AF" w:rsidRDefault="00BC65AF" w:rsidP="00BC65AF">
      <w:pPr>
        <w:pStyle w:val="PargrafodaLista"/>
        <w:numPr>
          <w:ilvl w:val="0"/>
          <w:numId w:val="36"/>
        </w:numPr>
        <w:spacing w:line="235" w:lineRule="atLeast"/>
        <w:rPr>
          <w:sz w:val="24"/>
          <w:szCs w:val="24"/>
        </w:rPr>
      </w:pPr>
      <w:r w:rsidRPr="00BC65AF">
        <w:rPr>
          <w:b/>
          <w:bCs/>
          <w:sz w:val="24"/>
          <w:szCs w:val="24"/>
        </w:rPr>
        <w:t>Políticas e procedimentos:</w:t>
      </w:r>
      <w:r w:rsidRPr="00BC65AF">
        <w:rPr>
          <w:sz w:val="24"/>
          <w:szCs w:val="24"/>
        </w:rPr>
        <w:t xml:space="preserve"> As políticas e procedimentos devem ser feitos para fiscalizar e padronizar as transações de compra da empresa. Isso pode incluir a definição de limites de gastos que não exigem uma ordem de compra.</w:t>
      </w:r>
    </w:p>
    <w:p w14:paraId="1848DACA" w14:textId="4F3E0BE8" w:rsidR="00BC65AF" w:rsidRPr="00BC65AF" w:rsidRDefault="00BC65AF" w:rsidP="00BC65AF">
      <w:pPr>
        <w:pStyle w:val="PargrafodaLista"/>
        <w:numPr>
          <w:ilvl w:val="0"/>
          <w:numId w:val="36"/>
        </w:numPr>
        <w:spacing w:line="235" w:lineRule="atLeast"/>
        <w:rPr>
          <w:sz w:val="24"/>
          <w:szCs w:val="24"/>
        </w:rPr>
      </w:pPr>
      <w:r w:rsidRPr="00BC65AF">
        <w:rPr>
          <w:b/>
          <w:bCs/>
          <w:sz w:val="24"/>
          <w:szCs w:val="24"/>
        </w:rPr>
        <w:t>Lista de indivíduos:</w:t>
      </w:r>
      <w:r w:rsidRPr="00BC65AF">
        <w:rPr>
          <w:sz w:val="24"/>
          <w:szCs w:val="24"/>
        </w:rPr>
        <w:t xml:space="preserve"> A lista deve incluir indivíduos que fazem a compra, assinam ordens de compra, assinam contratos em nome da empresa ou aprovam despesas da empresa.</w:t>
      </w:r>
    </w:p>
    <w:p w14:paraId="3DFE405D" w14:textId="1A5BA344" w:rsidR="00BC65AF" w:rsidRPr="00BC65AF" w:rsidRDefault="00BC65AF" w:rsidP="00BC65AF">
      <w:pPr>
        <w:pStyle w:val="PargrafodaLista"/>
        <w:numPr>
          <w:ilvl w:val="0"/>
          <w:numId w:val="36"/>
        </w:numPr>
        <w:spacing w:line="235" w:lineRule="atLeast"/>
        <w:rPr>
          <w:sz w:val="24"/>
          <w:szCs w:val="24"/>
        </w:rPr>
      </w:pPr>
      <w:r w:rsidRPr="00BC65AF">
        <w:rPr>
          <w:b/>
          <w:bCs/>
          <w:sz w:val="24"/>
          <w:szCs w:val="24"/>
        </w:rPr>
        <w:t>Sistema de pedidos de compra:</w:t>
      </w:r>
      <w:r w:rsidRPr="00BC65AF">
        <w:rPr>
          <w:sz w:val="24"/>
          <w:szCs w:val="24"/>
        </w:rPr>
        <w:t xml:space="preserve"> É um processo implementado para gerenciar pedidos de compra. As ordens de compra autorizam as despesas. Eles também fornecem os valores das despesas ou preços acordados entre o departamento de compras e o fornecedor. Eles também permitem um processo de pagamento mais rápido para o fornecedor.</w:t>
      </w:r>
    </w:p>
    <w:p w14:paraId="253E5E97" w14:textId="48933554" w:rsidR="00F92782" w:rsidRPr="00BC65AF" w:rsidRDefault="00BC65AF" w:rsidP="00BC65AF">
      <w:pPr>
        <w:pStyle w:val="PargrafodaLista"/>
        <w:numPr>
          <w:ilvl w:val="0"/>
          <w:numId w:val="36"/>
        </w:numPr>
        <w:spacing w:line="235" w:lineRule="atLeast"/>
        <w:rPr>
          <w:sz w:val="24"/>
          <w:szCs w:val="24"/>
        </w:rPr>
      </w:pPr>
      <w:r w:rsidRPr="00BC65AF">
        <w:rPr>
          <w:b/>
          <w:bCs/>
          <w:sz w:val="24"/>
          <w:szCs w:val="24"/>
        </w:rPr>
        <w:t>Sistema de preenchimento:</w:t>
      </w:r>
      <w:r w:rsidRPr="00BC65AF">
        <w:rPr>
          <w:sz w:val="24"/>
          <w:szCs w:val="24"/>
        </w:rPr>
        <w:t xml:space="preserve"> Este sistema deve incluir o nome do fornecedor, número do pedido de compra, etc. O objetivo deste sistema é rastrear e garantir que os fornecedores atendam às qualificações da empresa, como fornecer a documentação necessária etc.</w:t>
      </w:r>
    </w:p>
    <w:sectPr w:rsidR="00F92782" w:rsidRPr="00BC65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D050F"/>
    <w:multiLevelType w:val="hybridMultilevel"/>
    <w:tmpl w:val="9D486AD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36B7C"/>
    <w:multiLevelType w:val="hybridMultilevel"/>
    <w:tmpl w:val="9F6C860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D0B3E"/>
    <w:multiLevelType w:val="hybridMultilevel"/>
    <w:tmpl w:val="1690EC54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5A3277"/>
    <w:multiLevelType w:val="hybridMultilevel"/>
    <w:tmpl w:val="5B1CD5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63172"/>
    <w:multiLevelType w:val="hybridMultilevel"/>
    <w:tmpl w:val="53484AA6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843CDB"/>
    <w:multiLevelType w:val="hybridMultilevel"/>
    <w:tmpl w:val="99E46906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2500EF"/>
    <w:multiLevelType w:val="hybridMultilevel"/>
    <w:tmpl w:val="EB5015E6"/>
    <w:lvl w:ilvl="0" w:tplc="08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9B1CAB"/>
    <w:multiLevelType w:val="hybridMultilevel"/>
    <w:tmpl w:val="FB3CC1D4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C12D70"/>
    <w:multiLevelType w:val="hybridMultilevel"/>
    <w:tmpl w:val="CD98EA7E"/>
    <w:lvl w:ilvl="0" w:tplc="08160019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50C0199"/>
    <w:multiLevelType w:val="hybridMultilevel"/>
    <w:tmpl w:val="CCDED4A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8752B"/>
    <w:multiLevelType w:val="hybridMultilevel"/>
    <w:tmpl w:val="6448B23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F01BAC"/>
    <w:multiLevelType w:val="hybridMultilevel"/>
    <w:tmpl w:val="B02E41D6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2B2AB8"/>
    <w:multiLevelType w:val="hybridMultilevel"/>
    <w:tmpl w:val="FF3090B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05639E"/>
    <w:multiLevelType w:val="hybridMultilevel"/>
    <w:tmpl w:val="D826A81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CC246A"/>
    <w:multiLevelType w:val="hybridMultilevel"/>
    <w:tmpl w:val="639852C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341A8C"/>
    <w:multiLevelType w:val="hybridMultilevel"/>
    <w:tmpl w:val="1FFE956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9B34AB"/>
    <w:multiLevelType w:val="hybridMultilevel"/>
    <w:tmpl w:val="92ECF23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716FB5"/>
    <w:multiLevelType w:val="hybridMultilevel"/>
    <w:tmpl w:val="7876CCC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7F7B1D"/>
    <w:multiLevelType w:val="hybridMultilevel"/>
    <w:tmpl w:val="BE2E761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DF05DB"/>
    <w:multiLevelType w:val="hybridMultilevel"/>
    <w:tmpl w:val="958EF4EE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2A6723"/>
    <w:multiLevelType w:val="hybridMultilevel"/>
    <w:tmpl w:val="F1501EF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1D4AB7"/>
    <w:multiLevelType w:val="hybridMultilevel"/>
    <w:tmpl w:val="009CBD5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A64AE3"/>
    <w:multiLevelType w:val="hybridMultilevel"/>
    <w:tmpl w:val="61D004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2B183D"/>
    <w:multiLevelType w:val="hybridMultilevel"/>
    <w:tmpl w:val="34F2AA3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672C79"/>
    <w:multiLevelType w:val="hybridMultilevel"/>
    <w:tmpl w:val="C8DAE30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086AC7"/>
    <w:multiLevelType w:val="hybridMultilevel"/>
    <w:tmpl w:val="3C96C18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9C7599"/>
    <w:multiLevelType w:val="hybridMultilevel"/>
    <w:tmpl w:val="A346423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D7515C"/>
    <w:multiLevelType w:val="hybridMultilevel"/>
    <w:tmpl w:val="08A4C96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440D23"/>
    <w:multiLevelType w:val="hybridMultilevel"/>
    <w:tmpl w:val="437A1574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BC7250"/>
    <w:multiLevelType w:val="hybridMultilevel"/>
    <w:tmpl w:val="854E81A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33209B"/>
    <w:multiLevelType w:val="hybridMultilevel"/>
    <w:tmpl w:val="FF667EE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617DF6"/>
    <w:multiLevelType w:val="hybridMultilevel"/>
    <w:tmpl w:val="2346AE6E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DE1447"/>
    <w:multiLevelType w:val="hybridMultilevel"/>
    <w:tmpl w:val="41E45D6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4D4FF0"/>
    <w:multiLevelType w:val="hybridMultilevel"/>
    <w:tmpl w:val="FD74FA92"/>
    <w:lvl w:ilvl="0" w:tplc="08160019">
      <w:start w:val="1"/>
      <w:numFmt w:val="lowerLetter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F6231C"/>
    <w:multiLevelType w:val="hybridMultilevel"/>
    <w:tmpl w:val="4636EE6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E42E7D"/>
    <w:multiLevelType w:val="hybridMultilevel"/>
    <w:tmpl w:val="4056AEE4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9"/>
  </w:num>
  <w:num w:numId="3">
    <w:abstractNumId w:val="19"/>
  </w:num>
  <w:num w:numId="4">
    <w:abstractNumId w:val="25"/>
  </w:num>
  <w:num w:numId="5">
    <w:abstractNumId w:val="12"/>
  </w:num>
  <w:num w:numId="6">
    <w:abstractNumId w:val="4"/>
  </w:num>
  <w:num w:numId="7">
    <w:abstractNumId w:val="30"/>
  </w:num>
  <w:num w:numId="8">
    <w:abstractNumId w:val="15"/>
  </w:num>
  <w:num w:numId="9">
    <w:abstractNumId w:val="1"/>
  </w:num>
  <w:num w:numId="10">
    <w:abstractNumId w:val="35"/>
  </w:num>
  <w:num w:numId="11">
    <w:abstractNumId w:val="32"/>
  </w:num>
  <w:num w:numId="12">
    <w:abstractNumId w:val="0"/>
  </w:num>
  <w:num w:numId="13">
    <w:abstractNumId w:val="31"/>
  </w:num>
  <w:num w:numId="14">
    <w:abstractNumId w:val="22"/>
  </w:num>
  <w:num w:numId="15">
    <w:abstractNumId w:val="6"/>
  </w:num>
  <w:num w:numId="16">
    <w:abstractNumId w:val="9"/>
  </w:num>
  <w:num w:numId="17">
    <w:abstractNumId w:val="13"/>
  </w:num>
  <w:num w:numId="18">
    <w:abstractNumId w:val="23"/>
  </w:num>
  <w:num w:numId="19">
    <w:abstractNumId w:val="5"/>
  </w:num>
  <w:num w:numId="20">
    <w:abstractNumId w:val="16"/>
  </w:num>
  <w:num w:numId="21">
    <w:abstractNumId w:val="27"/>
  </w:num>
  <w:num w:numId="22">
    <w:abstractNumId w:val="11"/>
  </w:num>
  <w:num w:numId="23">
    <w:abstractNumId w:val="24"/>
  </w:num>
  <w:num w:numId="24">
    <w:abstractNumId w:val="18"/>
  </w:num>
  <w:num w:numId="25">
    <w:abstractNumId w:val="26"/>
  </w:num>
  <w:num w:numId="26">
    <w:abstractNumId w:val="7"/>
  </w:num>
  <w:num w:numId="27">
    <w:abstractNumId w:val="8"/>
  </w:num>
  <w:num w:numId="28">
    <w:abstractNumId w:val="33"/>
  </w:num>
  <w:num w:numId="29">
    <w:abstractNumId w:val="10"/>
  </w:num>
  <w:num w:numId="30">
    <w:abstractNumId w:val="20"/>
  </w:num>
  <w:num w:numId="31">
    <w:abstractNumId w:val="34"/>
  </w:num>
  <w:num w:numId="32">
    <w:abstractNumId w:val="21"/>
  </w:num>
  <w:num w:numId="33">
    <w:abstractNumId w:val="28"/>
  </w:num>
  <w:num w:numId="34">
    <w:abstractNumId w:val="3"/>
  </w:num>
  <w:num w:numId="35">
    <w:abstractNumId w:val="17"/>
  </w:num>
  <w:num w:numId="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25D"/>
    <w:rsid w:val="0001725D"/>
    <w:rsid w:val="00042684"/>
    <w:rsid w:val="001C1BD6"/>
    <w:rsid w:val="00221E77"/>
    <w:rsid w:val="002E741C"/>
    <w:rsid w:val="002F45DC"/>
    <w:rsid w:val="00405376"/>
    <w:rsid w:val="0042040D"/>
    <w:rsid w:val="00436784"/>
    <w:rsid w:val="00461279"/>
    <w:rsid w:val="00482EF2"/>
    <w:rsid w:val="004978E4"/>
    <w:rsid w:val="004B17D7"/>
    <w:rsid w:val="004C4438"/>
    <w:rsid w:val="005B7F06"/>
    <w:rsid w:val="0083142E"/>
    <w:rsid w:val="00843CDA"/>
    <w:rsid w:val="00992CD0"/>
    <w:rsid w:val="009C5015"/>
    <w:rsid w:val="00B71AB6"/>
    <w:rsid w:val="00BC65AF"/>
    <w:rsid w:val="00C818D0"/>
    <w:rsid w:val="00F9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B0790"/>
  <w15:chartTrackingRefBased/>
  <w15:docId w15:val="{828247A6-76F6-4794-B673-B19F3BCFC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172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17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0172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29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342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Pedro</dc:creator>
  <cp:keywords/>
  <dc:description/>
  <cp:lastModifiedBy>Diogo Pedro</cp:lastModifiedBy>
  <cp:revision>2</cp:revision>
  <dcterms:created xsi:type="dcterms:W3CDTF">2022-10-03T12:32:00Z</dcterms:created>
  <dcterms:modified xsi:type="dcterms:W3CDTF">2022-10-03T12:32:00Z</dcterms:modified>
</cp:coreProperties>
</file>