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Arquivo</w:t>
      </w:r>
      <w:r>
        <w:t xml:space="preserve"> </w:t>
      </w:r>
      <w:r>
        <w:t xml:space="preserve">de</w:t>
      </w:r>
      <w:r>
        <w:t xml:space="preserve"> </w:t>
      </w:r>
      <w:r>
        <w:t xml:space="preserve">desenvolvimento</w:t>
      </w:r>
    </w:p>
    <w:p>
      <w:pPr>
        <w:pStyle w:val="Author"/>
      </w:pPr>
      <w:r>
        <w:t xml:space="preserve">LucianoCancian</w:t>
      </w:r>
    </w:p>
    <w:p>
      <w:pPr>
        <w:pStyle w:val="Data"/>
      </w:pPr>
      <w:r>
        <w:t xml:space="preserve">1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Mover o arquivo word dentro da pasta docs</w:t>
      </w:r>
    </w:p>
    <w:p>
      <w:pPr>
        <w:pStyle w:val="Ttulo1"/>
      </w:pPr>
      <w:bookmarkStart w:id="21" w:name="introducao"/>
      <w:bookmarkEnd w:id="21"/>
      <w:r>
        <w:t xml:space="preserve">Introdução</w:t>
      </w:r>
    </w:p>
    <w:p>
      <w:pPr>
        <w:pStyle w:val="FirstParagraph"/>
      </w:pPr>
      <w:r>
        <w:t xml:space="preserve">Aqui será iniciada a introdução</w:t>
      </w:r>
      <w:r>
        <w:t xml:space="preserve"> </w:t>
      </w:r>
      <w:r>
        <w:t xml:space="preserve">Texto de exemplo</w:t>
      </w:r>
    </w:p>
    <w:p>
      <w:pPr>
        <w:pStyle w:val="Corpodetexto"/>
      </w:pPr>
      <w:r>
        <w:t xml:space="preserve">Texto de exemplo conforme</w:t>
      </w:r>
      <w:r>
        <w:t xml:space="preserve"> </w:t>
      </w:r>
      <w:r>
        <w:t xml:space="preserve">(ANGELINI; HEUVELINK; KEMPEN, 2017)</w:t>
      </w:r>
      <w:r>
        <w:t xml:space="preserve"> </w:t>
      </w:r>
      <w:r>
        <w:t xml:space="preserve">ou</w:t>
      </w:r>
      <w:r>
        <w:t xml:space="preserve"> </w:t>
      </w:r>
      <w:r>
        <w:t xml:space="preserve">ANGELINI; HEUVELINK; KEMPEN (2017)</w:t>
      </w:r>
      <w:r>
        <w:t xml:space="preserve"> </w:t>
      </w:r>
      <w:r>
        <w:t xml:space="preserve">e</w:t>
      </w:r>
      <w:r>
        <w:t xml:space="preserve"> </w:t>
      </w:r>
      <w:r>
        <w:t xml:space="preserve">KHOSHGOFTARMANESH et al. (2018)</w:t>
      </w:r>
    </w:p>
    <w:p>
      <w:pPr>
        <w:pStyle w:val="Corpodetexto"/>
      </w:pPr>
      <w:r>
        <w:t xml:space="preserve">Texto de exemplo</w:t>
      </w:r>
    </w:p>
    <w:p>
      <w:pPr>
        <w:pStyle w:val="Corpodetexto"/>
      </w:pPr>
      <w:r>
        <w:t xml:space="preserve">Texto de exemplo</w:t>
      </w:r>
    </w:p>
    <w:p>
      <w:pPr>
        <w:pStyle w:val="Ttulo1"/>
      </w:pPr>
      <w:bookmarkStart w:id="22" w:name="material-e-metodos"/>
      <w:bookmarkEnd w:id="22"/>
      <w:r>
        <w:t xml:space="preserve">Material e Métodos</w:t>
      </w:r>
    </w:p>
    <w:p>
      <w:pPr>
        <w:pStyle w:val="FirstParagraph"/>
      </w:pP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</w:p>
    <w:p>
      <w:pPr>
        <w:pStyle w:val="Ttulo2"/>
      </w:pPr>
      <w:bookmarkStart w:id="23" w:name="dados-do-solo"/>
      <w:bookmarkEnd w:id="23"/>
      <w:r>
        <w:t xml:space="preserve">Dados do Solo</w:t>
      </w:r>
    </w:p>
    <w:p>
      <w:pPr>
        <w:pStyle w:val="FirstParagraph"/>
      </w:pP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  <w:r>
        <w:t xml:space="preserve"> </w:t>
      </w:r>
      <w:r>
        <w:t xml:space="preserve">Texto. Texto. Texto. Texto. Texto. Texto.</w:t>
      </w:r>
    </w:p>
    <w:p>
      <w:pPr>
        <w:pStyle w:val="Ttulo1"/>
      </w:pPr>
      <w:bookmarkStart w:id="24" w:name="referencias"/>
      <w:bookmarkEnd w:id="24"/>
      <w:r>
        <w:t xml:space="preserve">Referências</w:t>
      </w:r>
    </w:p>
    <w:p>
      <w:pPr>
        <w:pStyle w:val="Bibliografia"/>
      </w:pPr>
      <w:r>
        <w:t xml:space="preserve">ANGELINI, M. E.; HEUVELINK, G. B. M.; KEMPEN, B. Multivariate mapping of soil with structural equation modelling.</w:t>
      </w:r>
      <w:r>
        <w:t xml:space="preserve"> </w:t>
      </w:r>
      <w:r>
        <w:rPr>
          <w:b/>
        </w:rPr>
        <w:t xml:space="preserve">European Journal of Soil Science</w:t>
      </w:r>
      <w:r>
        <w:t xml:space="preserve">, v. 68, n. 5, p. 575–591, 2017.</w:t>
      </w:r>
      <w:r>
        <w:t xml:space="preserve"> </w:t>
      </w:r>
    </w:p>
    <w:p>
      <w:pPr>
        <w:pStyle w:val="Bibliografia"/>
      </w:pPr>
      <w:r>
        <w:t xml:space="preserve">KHOSHGOFTARMANESH, A. H. et al. Fractionation and bioavailability of zinc (Zn) in the rhizosphere of two wheat cultivars with different Zn deficiency tolerance.</w:t>
      </w:r>
      <w:r>
        <w:t xml:space="preserve"> </w:t>
      </w:r>
      <w:r>
        <w:rPr>
          <w:b/>
        </w:rPr>
        <w:t xml:space="preserve">Geoderma</w:t>
      </w:r>
      <w:r>
        <w:t xml:space="preserve">, v. 309, n. Supplement C, p. 1–6, 2018.</w:t>
      </w:r>
      <w:r>
        <w:t xml:space="preserve"> </w:t>
      </w:r>
    </w:p>
    <w:sectPr w:rsidR="00BC3E9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FB699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08FD1F"/>
    <w:multiLevelType w:val="multilevel"/>
    <w:tmpl w:val="2D9AE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4521f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CE6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E6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CE6C5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Arquivo de desenvolvimento</dc:title>
  <dc:creator>LucianoCancian</dc:creator>
  <dcterms:created xsi:type="dcterms:W3CDTF">2017-11-01T13:56:09Z</dcterms:created>
  <dcterms:modified xsi:type="dcterms:W3CDTF">2017-11-01T13:56:09Z</dcterms:modified>
</cp:coreProperties>
</file>