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Pr="00371948" w:rsidRDefault="009F3C05" w:rsidP="008D0D70">
      <w:pPr>
        <w:shd w:val="clear" w:color="auto" w:fill="000000" w:themeFill="text1"/>
        <w:jc w:val="center"/>
        <w:rPr>
          <w:rFonts w:ascii="Arial" w:hAnsi="Arial" w:cs="Arial"/>
          <w:sz w:val="24"/>
          <w:szCs w:val="24"/>
        </w:rPr>
      </w:pPr>
      <w:r w:rsidRPr="009F3C05">
        <w:rPr>
          <w:rFonts w:ascii="Arial" w:hAnsi="Arial" w:cs="Arial"/>
          <w:noProof/>
          <w:sz w:val="24"/>
          <w:szCs w:val="24"/>
          <w:lang w:eastAsia="pt-BR"/>
        </w:rPr>
        <w:drawing>
          <wp:inline distT="0" distB="0" distL="0" distR="0">
            <wp:extent cx="4762500" cy="4762500"/>
            <wp:effectExtent l="0" t="0" r="0" b="0"/>
            <wp:docPr id="1" name="Imagem 1" descr="C:\Users\luciano\Pictures\BANNER SITES GOOGLE SITES\LOGOS DO CANVA\Red Silver Simple Elegant Car Dealer Logo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ciano\Pictures\BANNER SITES GOOGLE SITES\LOGOS DO CANVA\Red Silver Simple Elegant Car Dealer Logo (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2F5623" w:rsidRPr="001F0CB9" w:rsidRDefault="002F5623" w:rsidP="00371948">
      <w:pPr>
        <w:spacing w:before="180" w:after="0" w:line="240" w:lineRule="auto"/>
        <w:jc w:val="center"/>
        <w:rPr>
          <w:rFonts w:ascii="Arial" w:eastAsia="Times New Roman" w:hAnsi="Arial" w:cs="Arial"/>
          <w:b/>
          <w:bCs/>
          <w:sz w:val="24"/>
          <w:szCs w:val="24"/>
          <w:lang w:eastAsia="pt-BR"/>
        </w:rPr>
      </w:pPr>
      <w:r w:rsidRPr="001F0CB9">
        <w:rPr>
          <w:rFonts w:ascii="Arial" w:eastAsia="Times New Roman" w:hAnsi="Arial" w:cs="Arial"/>
          <w:b/>
          <w:bCs/>
          <w:sz w:val="24"/>
          <w:szCs w:val="24"/>
          <w:lang w:eastAsia="pt-BR"/>
        </w:rPr>
        <w:t>R. Rev. Armando Ferreira, 757 - Atalaia, Niterói - RJ, 24310-400</w:t>
      </w:r>
    </w:p>
    <w:p w:rsidR="002F5623" w:rsidRPr="001F0CB9" w:rsidRDefault="002F5623" w:rsidP="00371948">
      <w:pPr>
        <w:spacing w:before="180" w:after="0" w:line="240" w:lineRule="auto"/>
        <w:jc w:val="center"/>
        <w:rPr>
          <w:rFonts w:ascii="Arial" w:eastAsia="Times New Roman" w:hAnsi="Arial" w:cs="Arial"/>
          <w:b/>
          <w:bCs/>
          <w:sz w:val="24"/>
          <w:szCs w:val="24"/>
          <w:lang w:eastAsia="pt-BR"/>
        </w:rPr>
      </w:pPr>
    </w:p>
    <w:p w:rsidR="002F5623" w:rsidRPr="001F0CB9" w:rsidRDefault="002F5623" w:rsidP="00371948">
      <w:pPr>
        <w:spacing w:before="180" w:after="0" w:line="240" w:lineRule="auto"/>
        <w:jc w:val="center"/>
        <w:rPr>
          <w:rFonts w:ascii="Arial" w:eastAsia="Times New Roman" w:hAnsi="Arial" w:cs="Arial"/>
          <w:b/>
          <w:bCs/>
          <w:sz w:val="24"/>
          <w:szCs w:val="24"/>
          <w:lang w:eastAsia="pt-BR"/>
        </w:rPr>
      </w:pPr>
      <w:r w:rsidRPr="001F0CB9">
        <w:rPr>
          <w:rFonts w:ascii="Arial" w:eastAsia="Times New Roman" w:hAnsi="Arial" w:cs="Arial"/>
          <w:b/>
          <w:bCs/>
          <w:sz w:val="24"/>
          <w:szCs w:val="24"/>
          <w:lang w:eastAsia="pt-BR"/>
        </w:rPr>
        <w:t>3WVJ+HR Atalaia, Niterói – RJ</w:t>
      </w:r>
    </w:p>
    <w:p w:rsidR="00371948" w:rsidRPr="001F0CB9" w:rsidRDefault="002F5623" w:rsidP="00371948">
      <w:pPr>
        <w:spacing w:before="180" w:after="0" w:line="240" w:lineRule="auto"/>
        <w:jc w:val="center"/>
        <w:rPr>
          <w:rFonts w:ascii="Arial" w:eastAsia="Times New Roman" w:hAnsi="Arial" w:cs="Arial"/>
          <w:sz w:val="24"/>
          <w:szCs w:val="24"/>
          <w:lang w:eastAsia="pt-BR"/>
        </w:rPr>
      </w:pPr>
      <w:r w:rsidRPr="001F0CB9">
        <w:rPr>
          <w:rFonts w:ascii="Arial" w:eastAsia="Times New Roman" w:hAnsi="Arial" w:cs="Arial"/>
          <w:b/>
          <w:bCs/>
          <w:sz w:val="24"/>
          <w:szCs w:val="24"/>
          <w:lang w:eastAsia="pt-BR"/>
        </w:rPr>
        <w:t xml:space="preserve">https://maps.app.goo.gl/zd3CqFBnqcTGhTRK7 </w:t>
      </w:r>
    </w:p>
    <w:p w:rsidR="00BA2590" w:rsidRPr="001F0CB9" w:rsidRDefault="00BA2590" w:rsidP="00BA2590">
      <w:pPr>
        <w:rPr>
          <w:rFonts w:ascii="Arial" w:hAnsi="Arial" w:cs="Arial"/>
          <w:sz w:val="24"/>
          <w:szCs w:val="24"/>
        </w:rPr>
      </w:pPr>
    </w:p>
    <w:p w:rsidR="001F0CB9" w:rsidRPr="001F0CB9" w:rsidRDefault="001F0CB9" w:rsidP="001F0CB9">
      <w:pPr>
        <w:pStyle w:val="NormalWeb"/>
        <w:rPr>
          <w:rFonts w:ascii="Arial" w:hAnsi="Arial" w:cs="Arial"/>
        </w:rPr>
      </w:pPr>
      <w:r w:rsidRPr="001F0CB9">
        <w:rPr>
          <w:rStyle w:val="Forte"/>
          <w:rFonts w:ascii="Arial" w:eastAsiaTheme="majorEastAsia" w:hAnsi="Arial" w:cs="Arial"/>
        </w:rPr>
        <w:t>Bem-vindo à TechModule Solutions</w:t>
      </w:r>
    </w:p>
    <w:p w:rsidR="001F0CB9" w:rsidRPr="001F0CB9" w:rsidRDefault="001F0CB9" w:rsidP="001F0CB9">
      <w:pPr>
        <w:pStyle w:val="NormalWeb"/>
        <w:rPr>
          <w:rFonts w:ascii="Arial" w:hAnsi="Arial" w:cs="Arial"/>
        </w:rPr>
      </w:pPr>
      <w:r w:rsidRPr="001F0CB9">
        <w:rPr>
          <w:rFonts w:ascii="Arial" w:hAnsi="Arial" w:cs="Arial"/>
        </w:rPr>
        <w:t xml:space="preserve">A </w:t>
      </w:r>
      <w:r w:rsidRPr="001F0CB9">
        <w:rPr>
          <w:rStyle w:val="Forte"/>
          <w:rFonts w:ascii="Arial" w:eastAsiaTheme="majorEastAsia" w:hAnsi="Arial" w:cs="Arial"/>
        </w:rPr>
        <w:t>TechModule Solutions</w:t>
      </w:r>
      <w:r w:rsidRPr="001F0CB9">
        <w:rPr>
          <w:rFonts w:ascii="Arial" w:hAnsi="Arial" w:cs="Arial"/>
        </w:rPr>
        <w:t xml:space="preserve"> é uma empresa especializada no reparo, reprogramação e manutenção de módulos ECU (Unidade de Controle Eletrônico) para diversos tipos de veículos. Nossa missão é oferecer soluções eficientes e acessíveis para garantir o pleno funcionamento dos sistemas eletrônicos automotivos.</w:t>
      </w:r>
    </w:p>
    <w:p w:rsidR="001F0CB9" w:rsidRPr="001F0CB9" w:rsidRDefault="001F0CB9" w:rsidP="001F0CB9">
      <w:pPr>
        <w:pStyle w:val="Ttulo3"/>
        <w:rPr>
          <w:rFonts w:ascii="Arial" w:hAnsi="Arial" w:cs="Arial"/>
          <w:color w:val="auto"/>
        </w:rPr>
      </w:pPr>
      <w:r w:rsidRPr="001F0CB9">
        <w:rPr>
          <w:rStyle w:val="Forte"/>
          <w:rFonts w:ascii="Arial" w:hAnsi="Arial" w:cs="Arial"/>
          <w:b w:val="0"/>
          <w:bCs w:val="0"/>
          <w:color w:val="auto"/>
        </w:rPr>
        <w:t>Por que escolher a TechModule Solutions?</w:t>
      </w:r>
    </w:p>
    <w:p w:rsidR="001F0CB9" w:rsidRPr="001F0CB9" w:rsidRDefault="001F0CB9" w:rsidP="001F0CB9">
      <w:pPr>
        <w:pStyle w:val="NormalWeb"/>
        <w:rPr>
          <w:rFonts w:ascii="Arial" w:hAnsi="Arial" w:cs="Arial"/>
        </w:rPr>
      </w:pPr>
      <w:r w:rsidRPr="001F0CB9">
        <w:rPr>
          <w:rFonts w:ascii="Segoe UI Symbol" w:hAnsi="Segoe UI Symbol" w:cs="Segoe UI Symbol"/>
        </w:rPr>
        <w:t>✅</w:t>
      </w:r>
      <w:r w:rsidRPr="001F0CB9">
        <w:rPr>
          <w:rFonts w:ascii="Arial" w:hAnsi="Arial" w:cs="Arial"/>
        </w:rPr>
        <w:t xml:space="preserve"> Equipe altamente qualificada e experiente </w:t>
      </w:r>
      <w:r w:rsidRPr="001F0CB9">
        <w:rPr>
          <w:rFonts w:ascii="Segoe UI Symbol" w:hAnsi="Segoe UI Symbol" w:cs="Segoe UI Symbol"/>
        </w:rPr>
        <w:t>✅</w:t>
      </w:r>
      <w:r w:rsidRPr="001F0CB9">
        <w:rPr>
          <w:rFonts w:ascii="Arial" w:hAnsi="Arial" w:cs="Arial"/>
        </w:rPr>
        <w:t xml:space="preserve"> Uso de equipamentos modernos e tecnologia de ponta </w:t>
      </w:r>
      <w:r w:rsidRPr="001F0CB9">
        <w:rPr>
          <w:rFonts w:ascii="Segoe UI Symbol" w:hAnsi="Segoe UI Symbol" w:cs="Segoe UI Symbol"/>
        </w:rPr>
        <w:t>✅</w:t>
      </w:r>
      <w:r w:rsidRPr="001F0CB9">
        <w:rPr>
          <w:rFonts w:ascii="Arial" w:hAnsi="Arial" w:cs="Arial"/>
        </w:rPr>
        <w:t xml:space="preserve"> Diagnósticos precisos e serviços personalizados </w:t>
      </w:r>
      <w:r w:rsidRPr="001F0CB9">
        <w:rPr>
          <w:rFonts w:ascii="Segoe UI Symbol" w:hAnsi="Segoe UI Symbol" w:cs="Segoe UI Symbol"/>
        </w:rPr>
        <w:t>✅</w:t>
      </w:r>
      <w:r w:rsidRPr="001F0CB9">
        <w:rPr>
          <w:rFonts w:ascii="Arial" w:hAnsi="Arial" w:cs="Arial"/>
        </w:rPr>
        <w:t xml:space="preserve"> Atendimento rápido e suporte especializado</w:t>
      </w:r>
    </w:p>
    <w:p w:rsidR="001F0CB9" w:rsidRPr="001F0CB9" w:rsidRDefault="001F0CB9" w:rsidP="001F0CB9">
      <w:pPr>
        <w:pStyle w:val="Ttulo3"/>
        <w:rPr>
          <w:rFonts w:ascii="Arial" w:hAnsi="Arial" w:cs="Arial"/>
          <w:color w:val="auto"/>
        </w:rPr>
      </w:pPr>
      <w:r w:rsidRPr="001F0CB9">
        <w:rPr>
          <w:rStyle w:val="Forte"/>
          <w:rFonts w:ascii="Arial" w:hAnsi="Arial" w:cs="Arial"/>
          <w:b w:val="0"/>
          <w:bCs w:val="0"/>
          <w:color w:val="auto"/>
        </w:rPr>
        <w:t>Nossos serviços incluem:</w:t>
      </w:r>
    </w:p>
    <w:p w:rsidR="001F0CB9" w:rsidRPr="001F0CB9" w:rsidRDefault="001F0CB9" w:rsidP="001F0CB9">
      <w:pPr>
        <w:pStyle w:val="NormalWeb"/>
        <w:numPr>
          <w:ilvl w:val="0"/>
          <w:numId w:val="14"/>
        </w:numPr>
        <w:rPr>
          <w:rFonts w:ascii="Arial" w:hAnsi="Arial" w:cs="Arial"/>
        </w:rPr>
      </w:pPr>
      <w:r w:rsidRPr="001F0CB9">
        <w:rPr>
          <w:rFonts w:ascii="Arial" w:hAnsi="Arial" w:cs="Arial"/>
        </w:rPr>
        <w:t>Reparo e reprogramação de módulos ECU</w:t>
      </w:r>
    </w:p>
    <w:p w:rsidR="001F0CB9" w:rsidRPr="001F0CB9" w:rsidRDefault="001F0CB9" w:rsidP="001F0CB9">
      <w:pPr>
        <w:pStyle w:val="NormalWeb"/>
        <w:numPr>
          <w:ilvl w:val="0"/>
          <w:numId w:val="14"/>
        </w:numPr>
        <w:rPr>
          <w:rFonts w:ascii="Arial" w:hAnsi="Arial" w:cs="Arial"/>
        </w:rPr>
      </w:pPr>
      <w:r w:rsidRPr="001F0CB9">
        <w:rPr>
          <w:rFonts w:ascii="Arial" w:hAnsi="Arial" w:cs="Arial"/>
        </w:rPr>
        <w:t>Solução para falhas e defeitos eletrônicos</w:t>
      </w:r>
    </w:p>
    <w:p w:rsidR="001F0CB9" w:rsidRPr="001F0CB9" w:rsidRDefault="001F0CB9" w:rsidP="001F0CB9">
      <w:pPr>
        <w:pStyle w:val="NormalWeb"/>
        <w:numPr>
          <w:ilvl w:val="0"/>
          <w:numId w:val="14"/>
        </w:numPr>
        <w:rPr>
          <w:rFonts w:ascii="Arial" w:hAnsi="Arial" w:cs="Arial"/>
        </w:rPr>
      </w:pPr>
      <w:r w:rsidRPr="001F0CB9">
        <w:rPr>
          <w:rFonts w:ascii="Arial" w:hAnsi="Arial" w:cs="Arial"/>
        </w:rPr>
        <w:t>Remoção de códigos de erro e imobilizadores</w:t>
      </w:r>
    </w:p>
    <w:p w:rsidR="001F0CB9" w:rsidRPr="001F0CB9" w:rsidRDefault="001F0CB9" w:rsidP="001F0CB9">
      <w:pPr>
        <w:pStyle w:val="NormalWeb"/>
        <w:numPr>
          <w:ilvl w:val="0"/>
          <w:numId w:val="14"/>
        </w:numPr>
        <w:rPr>
          <w:rFonts w:ascii="Arial" w:hAnsi="Arial" w:cs="Arial"/>
        </w:rPr>
      </w:pPr>
      <w:r w:rsidRPr="001F0CB9">
        <w:rPr>
          <w:rFonts w:ascii="Arial" w:hAnsi="Arial" w:cs="Arial"/>
        </w:rPr>
        <w:lastRenderedPageBreak/>
        <w:t>Atualização e otimização de software automotivo</w:t>
      </w:r>
    </w:p>
    <w:p w:rsidR="001F0CB9" w:rsidRPr="001F0CB9" w:rsidRDefault="001F0CB9" w:rsidP="001F0CB9">
      <w:pPr>
        <w:pStyle w:val="NormalWeb"/>
        <w:numPr>
          <w:ilvl w:val="0"/>
          <w:numId w:val="14"/>
        </w:numPr>
        <w:rPr>
          <w:rFonts w:ascii="Arial" w:hAnsi="Arial" w:cs="Arial"/>
        </w:rPr>
      </w:pPr>
      <w:r w:rsidRPr="001F0CB9">
        <w:rPr>
          <w:rFonts w:ascii="Arial" w:hAnsi="Arial" w:cs="Arial"/>
        </w:rPr>
        <w:t>Testes e diagnósticos avançados</w:t>
      </w:r>
    </w:p>
    <w:p w:rsidR="001F0CB9" w:rsidRPr="001F0CB9" w:rsidRDefault="001F0CB9" w:rsidP="001F0CB9">
      <w:pPr>
        <w:pStyle w:val="NormalWeb"/>
        <w:rPr>
          <w:rFonts w:ascii="Arial" w:hAnsi="Arial" w:cs="Arial"/>
        </w:rPr>
      </w:pPr>
      <w:r w:rsidRPr="001F0CB9">
        <w:rPr>
          <w:rFonts w:ascii="Arial" w:hAnsi="Arial" w:cs="Arial"/>
        </w:rPr>
        <w:t>Nosso compromisso é oferecer serviços de alta qualidade, garantindo confiabilidade e desempenho para os sistemas eletrônicos do seu veículo. Entre em contato conosco e descubra como podemos ajudar a manter seu carro sempre em perfeito estado!</w:t>
      </w:r>
    </w:p>
    <w:p w:rsidR="001F0CB9" w:rsidRPr="001F0CB9" w:rsidRDefault="001F0CB9" w:rsidP="001F0CB9">
      <w:pPr>
        <w:pStyle w:val="NormalWeb"/>
        <w:rPr>
          <w:rFonts w:ascii="Arial" w:hAnsi="Arial" w:cs="Arial"/>
        </w:rPr>
      </w:pPr>
      <w:r w:rsidRPr="001F0CB9">
        <w:rPr>
          <w:rStyle w:val="Forte"/>
          <w:rFonts w:ascii="Arial" w:eastAsiaTheme="majorEastAsia" w:hAnsi="Arial" w:cs="Arial"/>
        </w:rPr>
        <w:t>TechModule Solutions – Tecnologia e Eficiência para Seu Veículo!</w: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1. Introdução</w:t>
      </w:r>
    </w:p>
    <w:p w:rsidR="001F0CB9" w:rsidRPr="001F0CB9" w:rsidRDefault="001F0CB9" w:rsidP="001F0CB9">
      <w:pPr>
        <w:pStyle w:val="NormalWeb"/>
        <w:rPr>
          <w:rFonts w:ascii="Arial" w:hAnsi="Arial" w:cs="Arial"/>
        </w:rPr>
      </w:pPr>
      <w:r w:rsidRPr="001F0CB9">
        <w:rPr>
          <w:rFonts w:ascii="Arial" w:hAnsi="Arial" w:cs="Arial"/>
        </w:rPr>
        <w:t>Este manual fornece instruções detalhadas para diagnóstico, manutenção e reparo de ECUs. A ECU é um componente crítico no sistema de gerenciamento do motor, responsável por controlar diversos sensores e atuadores. Siga as orientações com atenção para garantir a segurança e eficiência do reparo.</w:t>
      </w:r>
    </w:p>
    <w:p w:rsidR="001F0CB9" w:rsidRPr="001F0CB9" w:rsidRDefault="006B334A" w:rsidP="001F0CB9">
      <w:pPr>
        <w:rPr>
          <w:rFonts w:ascii="Arial" w:hAnsi="Arial" w:cs="Arial"/>
          <w:sz w:val="24"/>
          <w:szCs w:val="24"/>
        </w:rPr>
      </w:pPr>
      <w:r>
        <w:rPr>
          <w:rFonts w:ascii="Arial" w:hAnsi="Arial" w:cs="Arial"/>
          <w:sz w:val="24"/>
          <w:szCs w:val="24"/>
        </w:rPr>
        <w:pict>
          <v:rect id="_x0000_i1025" style="width:0;height:.75pt" o:hralign="center" o:hrstd="t" o:hrnoshade="t" o:hr="t" fillcolor="#404040" stroked="f"/>
        </w:pic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2. Segurança</w:t>
      </w:r>
    </w:p>
    <w:p w:rsidR="001F0CB9" w:rsidRPr="001F0CB9" w:rsidRDefault="001F0CB9" w:rsidP="001F0CB9">
      <w:pPr>
        <w:pStyle w:val="NormalWeb"/>
        <w:rPr>
          <w:rFonts w:ascii="Arial" w:hAnsi="Arial" w:cs="Arial"/>
        </w:rPr>
      </w:pPr>
      <w:r w:rsidRPr="001F0CB9">
        <w:rPr>
          <w:rFonts w:ascii="Arial" w:hAnsi="Arial" w:cs="Arial"/>
        </w:rPr>
        <w:t>Antes de iniciar qualquer procedimento, observe as seguintes precauções:</w:t>
      </w:r>
    </w:p>
    <w:p w:rsidR="001F0CB9" w:rsidRPr="001F0CB9" w:rsidRDefault="001F0CB9" w:rsidP="001F0CB9">
      <w:pPr>
        <w:pStyle w:val="NormalWeb"/>
        <w:numPr>
          <w:ilvl w:val="0"/>
          <w:numId w:val="15"/>
        </w:numPr>
        <w:spacing w:before="0" w:beforeAutospacing="0"/>
        <w:rPr>
          <w:rFonts w:ascii="Arial" w:hAnsi="Arial" w:cs="Arial"/>
        </w:rPr>
      </w:pPr>
      <w:r w:rsidRPr="001F0CB9">
        <w:rPr>
          <w:rFonts w:ascii="Arial" w:hAnsi="Arial" w:cs="Arial"/>
        </w:rPr>
        <w:t>Desconecte a bateria do veículo para evitar curtos-circuitos.</w:t>
      </w:r>
    </w:p>
    <w:p w:rsidR="001F0CB9" w:rsidRPr="001F0CB9" w:rsidRDefault="001F0CB9" w:rsidP="001F0CB9">
      <w:pPr>
        <w:pStyle w:val="NormalWeb"/>
        <w:numPr>
          <w:ilvl w:val="0"/>
          <w:numId w:val="15"/>
        </w:numPr>
        <w:spacing w:before="0" w:beforeAutospacing="0"/>
        <w:rPr>
          <w:rFonts w:ascii="Arial" w:hAnsi="Arial" w:cs="Arial"/>
        </w:rPr>
      </w:pPr>
      <w:r w:rsidRPr="001F0CB9">
        <w:rPr>
          <w:rFonts w:ascii="Arial" w:hAnsi="Arial" w:cs="Arial"/>
        </w:rPr>
        <w:t>Utilize equipamentos de proteção individual (EPIs), como luvas e óculos de segurança.</w:t>
      </w:r>
    </w:p>
    <w:p w:rsidR="001F0CB9" w:rsidRPr="001F0CB9" w:rsidRDefault="001F0CB9" w:rsidP="001F0CB9">
      <w:pPr>
        <w:pStyle w:val="NormalWeb"/>
        <w:numPr>
          <w:ilvl w:val="0"/>
          <w:numId w:val="15"/>
        </w:numPr>
        <w:spacing w:before="0" w:beforeAutospacing="0"/>
        <w:rPr>
          <w:rFonts w:ascii="Arial" w:hAnsi="Arial" w:cs="Arial"/>
        </w:rPr>
      </w:pPr>
      <w:r w:rsidRPr="001F0CB9">
        <w:rPr>
          <w:rFonts w:ascii="Arial" w:hAnsi="Arial" w:cs="Arial"/>
        </w:rPr>
        <w:t>Trabalhe em um ambiente limpo e organizado para evitar danos à ECU.</w:t>
      </w:r>
    </w:p>
    <w:p w:rsidR="001F0CB9" w:rsidRPr="001F0CB9" w:rsidRDefault="001F0CB9" w:rsidP="001F0CB9">
      <w:pPr>
        <w:pStyle w:val="NormalWeb"/>
        <w:numPr>
          <w:ilvl w:val="0"/>
          <w:numId w:val="15"/>
        </w:numPr>
        <w:spacing w:before="0" w:beforeAutospacing="0"/>
        <w:rPr>
          <w:rFonts w:ascii="Arial" w:hAnsi="Arial" w:cs="Arial"/>
        </w:rPr>
      </w:pPr>
      <w:r w:rsidRPr="001F0CB9">
        <w:rPr>
          <w:rFonts w:ascii="Arial" w:hAnsi="Arial" w:cs="Arial"/>
        </w:rPr>
        <w:t>Verifique as especificações técnicas do fabricante antes de realizar qualquer reparo.</w:t>
      </w:r>
    </w:p>
    <w:p w:rsidR="001F0CB9" w:rsidRPr="001F0CB9" w:rsidRDefault="006B334A" w:rsidP="001F0CB9">
      <w:pPr>
        <w:rPr>
          <w:rFonts w:ascii="Arial" w:hAnsi="Arial" w:cs="Arial"/>
          <w:sz w:val="24"/>
          <w:szCs w:val="24"/>
        </w:rPr>
      </w:pPr>
      <w:r>
        <w:rPr>
          <w:rFonts w:ascii="Arial" w:hAnsi="Arial" w:cs="Arial"/>
          <w:sz w:val="24"/>
          <w:szCs w:val="24"/>
        </w:rPr>
        <w:pict>
          <v:rect id="_x0000_i1026" style="width:0;height:.75pt" o:hralign="center" o:hrstd="t" o:hrnoshade="t" o:hr="t" fillcolor="#404040" stroked="f"/>
        </w:pic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3. Ferramentas e Equipamentos Necessários</w:t>
      </w:r>
    </w:p>
    <w:p w:rsidR="001F0CB9" w:rsidRPr="001F0CB9" w:rsidRDefault="001F0CB9" w:rsidP="001F0CB9">
      <w:pPr>
        <w:pStyle w:val="NormalWeb"/>
        <w:numPr>
          <w:ilvl w:val="0"/>
          <w:numId w:val="16"/>
        </w:numPr>
        <w:spacing w:before="0" w:beforeAutospacing="0"/>
        <w:rPr>
          <w:rFonts w:ascii="Arial" w:hAnsi="Arial" w:cs="Arial"/>
        </w:rPr>
      </w:pPr>
      <w:r w:rsidRPr="001F0CB9">
        <w:rPr>
          <w:rFonts w:ascii="Arial" w:hAnsi="Arial" w:cs="Arial"/>
        </w:rPr>
        <w:t>Multímetro digital</w:t>
      </w:r>
    </w:p>
    <w:p w:rsidR="001F0CB9" w:rsidRPr="001F0CB9" w:rsidRDefault="001F0CB9" w:rsidP="001F0CB9">
      <w:pPr>
        <w:pStyle w:val="NormalWeb"/>
        <w:numPr>
          <w:ilvl w:val="0"/>
          <w:numId w:val="16"/>
        </w:numPr>
        <w:spacing w:before="0" w:beforeAutospacing="0"/>
        <w:rPr>
          <w:rFonts w:ascii="Arial" w:hAnsi="Arial" w:cs="Arial"/>
        </w:rPr>
      </w:pPr>
      <w:r w:rsidRPr="001F0CB9">
        <w:rPr>
          <w:rFonts w:ascii="Arial" w:hAnsi="Arial" w:cs="Arial"/>
        </w:rPr>
        <w:t>Osciloscópio (opcional, para análise de sinais)</w:t>
      </w:r>
    </w:p>
    <w:p w:rsidR="001F0CB9" w:rsidRPr="001F0CB9" w:rsidRDefault="001F0CB9" w:rsidP="001F0CB9">
      <w:pPr>
        <w:pStyle w:val="NormalWeb"/>
        <w:numPr>
          <w:ilvl w:val="0"/>
          <w:numId w:val="16"/>
        </w:numPr>
        <w:spacing w:before="0" w:beforeAutospacing="0"/>
        <w:rPr>
          <w:rFonts w:ascii="Arial" w:hAnsi="Arial" w:cs="Arial"/>
        </w:rPr>
      </w:pPr>
      <w:r w:rsidRPr="001F0CB9">
        <w:rPr>
          <w:rFonts w:ascii="Arial" w:hAnsi="Arial" w:cs="Arial"/>
        </w:rPr>
        <w:t>Ferro de solda e estação de solda</w:t>
      </w:r>
    </w:p>
    <w:p w:rsidR="001F0CB9" w:rsidRPr="001F0CB9" w:rsidRDefault="001F0CB9" w:rsidP="001F0CB9">
      <w:pPr>
        <w:pStyle w:val="NormalWeb"/>
        <w:numPr>
          <w:ilvl w:val="0"/>
          <w:numId w:val="16"/>
        </w:numPr>
        <w:spacing w:before="0" w:beforeAutospacing="0"/>
        <w:rPr>
          <w:rFonts w:ascii="Arial" w:hAnsi="Arial" w:cs="Arial"/>
        </w:rPr>
      </w:pPr>
      <w:r w:rsidRPr="001F0CB9">
        <w:rPr>
          <w:rFonts w:ascii="Arial" w:hAnsi="Arial" w:cs="Arial"/>
        </w:rPr>
        <w:t>Fio de solda e fluxo</w:t>
      </w:r>
    </w:p>
    <w:p w:rsidR="001F0CB9" w:rsidRPr="001F0CB9" w:rsidRDefault="001F0CB9" w:rsidP="001F0CB9">
      <w:pPr>
        <w:pStyle w:val="NormalWeb"/>
        <w:numPr>
          <w:ilvl w:val="0"/>
          <w:numId w:val="16"/>
        </w:numPr>
        <w:spacing w:before="0" w:beforeAutospacing="0"/>
        <w:rPr>
          <w:rFonts w:ascii="Arial" w:hAnsi="Arial" w:cs="Arial"/>
        </w:rPr>
      </w:pPr>
      <w:r w:rsidRPr="001F0CB9">
        <w:rPr>
          <w:rFonts w:ascii="Arial" w:hAnsi="Arial" w:cs="Arial"/>
        </w:rPr>
        <w:t>Software de diagnóstico específico para a ECU</w:t>
      </w:r>
    </w:p>
    <w:p w:rsidR="001F0CB9" w:rsidRPr="001F0CB9" w:rsidRDefault="001F0CB9" w:rsidP="001F0CB9">
      <w:pPr>
        <w:pStyle w:val="NormalWeb"/>
        <w:numPr>
          <w:ilvl w:val="0"/>
          <w:numId w:val="16"/>
        </w:numPr>
        <w:spacing w:before="0" w:beforeAutospacing="0"/>
        <w:rPr>
          <w:rFonts w:ascii="Arial" w:hAnsi="Arial" w:cs="Arial"/>
        </w:rPr>
      </w:pPr>
      <w:r w:rsidRPr="001F0CB9">
        <w:rPr>
          <w:rFonts w:ascii="Arial" w:hAnsi="Arial" w:cs="Arial"/>
        </w:rPr>
        <w:t>Chaves e ferramentas para remoção da ECU</w:t>
      </w:r>
    </w:p>
    <w:p w:rsidR="001F0CB9" w:rsidRPr="001F0CB9" w:rsidRDefault="006B334A" w:rsidP="001F0CB9">
      <w:pPr>
        <w:rPr>
          <w:rFonts w:ascii="Arial" w:hAnsi="Arial" w:cs="Arial"/>
          <w:sz w:val="24"/>
          <w:szCs w:val="24"/>
        </w:rPr>
      </w:pPr>
      <w:r>
        <w:rPr>
          <w:rFonts w:ascii="Arial" w:hAnsi="Arial" w:cs="Arial"/>
          <w:sz w:val="24"/>
          <w:szCs w:val="24"/>
        </w:rPr>
        <w:pict>
          <v:rect id="_x0000_i1027" style="width:0;height:.75pt" o:hralign="center" o:hrstd="t" o:hrnoshade="t" o:hr="t" fillcolor="#404040" stroked="f"/>
        </w:pic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4. Diagnóstico de Problemas</w:t>
      </w:r>
    </w:p>
    <w:p w:rsidR="001F0CB9" w:rsidRPr="001F0CB9" w:rsidRDefault="001F0CB9" w:rsidP="001F0CB9">
      <w:pPr>
        <w:pStyle w:val="Ttulo3"/>
        <w:rPr>
          <w:rFonts w:ascii="Arial" w:hAnsi="Arial" w:cs="Arial"/>
          <w:color w:val="auto"/>
        </w:rPr>
      </w:pPr>
      <w:r w:rsidRPr="001F0CB9">
        <w:rPr>
          <w:rStyle w:val="Forte"/>
          <w:rFonts w:ascii="Arial" w:hAnsi="Arial" w:cs="Arial"/>
          <w:b w:val="0"/>
          <w:bCs w:val="0"/>
          <w:color w:val="auto"/>
        </w:rPr>
        <w:t>4.1 Sintomas Comuns de Falha na ECU</w:t>
      </w:r>
    </w:p>
    <w:p w:rsidR="001F0CB9" w:rsidRPr="001F0CB9" w:rsidRDefault="001F0CB9" w:rsidP="001F0CB9">
      <w:pPr>
        <w:pStyle w:val="NormalWeb"/>
        <w:numPr>
          <w:ilvl w:val="0"/>
          <w:numId w:val="17"/>
        </w:numPr>
        <w:spacing w:before="0" w:beforeAutospacing="0"/>
        <w:rPr>
          <w:rFonts w:ascii="Arial" w:hAnsi="Arial" w:cs="Arial"/>
        </w:rPr>
      </w:pPr>
      <w:r w:rsidRPr="001F0CB9">
        <w:rPr>
          <w:rFonts w:ascii="Arial" w:hAnsi="Arial" w:cs="Arial"/>
        </w:rPr>
        <w:t>Motor não liga ou falha ao dar partida</w:t>
      </w:r>
    </w:p>
    <w:p w:rsidR="001F0CB9" w:rsidRPr="001F0CB9" w:rsidRDefault="001F0CB9" w:rsidP="001F0CB9">
      <w:pPr>
        <w:pStyle w:val="NormalWeb"/>
        <w:numPr>
          <w:ilvl w:val="0"/>
          <w:numId w:val="17"/>
        </w:numPr>
        <w:spacing w:before="0" w:beforeAutospacing="0"/>
        <w:rPr>
          <w:rFonts w:ascii="Arial" w:hAnsi="Arial" w:cs="Arial"/>
        </w:rPr>
      </w:pPr>
      <w:r w:rsidRPr="001F0CB9">
        <w:rPr>
          <w:rFonts w:ascii="Arial" w:hAnsi="Arial" w:cs="Arial"/>
        </w:rPr>
        <w:t>Perda de desempenho do motor</w:t>
      </w:r>
    </w:p>
    <w:p w:rsidR="001F0CB9" w:rsidRPr="001F0CB9" w:rsidRDefault="001F0CB9" w:rsidP="001F0CB9">
      <w:pPr>
        <w:pStyle w:val="NormalWeb"/>
        <w:numPr>
          <w:ilvl w:val="0"/>
          <w:numId w:val="17"/>
        </w:numPr>
        <w:spacing w:before="0" w:beforeAutospacing="0"/>
        <w:rPr>
          <w:rFonts w:ascii="Arial" w:hAnsi="Arial" w:cs="Arial"/>
        </w:rPr>
      </w:pPr>
      <w:r w:rsidRPr="001F0CB9">
        <w:rPr>
          <w:rFonts w:ascii="Arial" w:hAnsi="Arial" w:cs="Arial"/>
        </w:rPr>
        <w:t>Luz de aviso do motor acesa no painel</w:t>
      </w:r>
    </w:p>
    <w:p w:rsidR="001F0CB9" w:rsidRPr="001F0CB9" w:rsidRDefault="001F0CB9" w:rsidP="001F0CB9">
      <w:pPr>
        <w:pStyle w:val="NormalWeb"/>
        <w:numPr>
          <w:ilvl w:val="0"/>
          <w:numId w:val="17"/>
        </w:numPr>
        <w:spacing w:before="0" w:beforeAutospacing="0"/>
        <w:rPr>
          <w:rFonts w:ascii="Arial" w:hAnsi="Arial" w:cs="Arial"/>
        </w:rPr>
      </w:pPr>
      <w:r w:rsidRPr="001F0CB9">
        <w:rPr>
          <w:rFonts w:ascii="Arial" w:hAnsi="Arial" w:cs="Arial"/>
        </w:rPr>
        <w:t>Problemas de comunicação com ferramentas de diagnóstico</w:t>
      </w:r>
    </w:p>
    <w:p w:rsidR="001F0CB9" w:rsidRPr="001F0CB9" w:rsidRDefault="001F0CB9" w:rsidP="001F0CB9">
      <w:pPr>
        <w:pStyle w:val="Ttulo3"/>
        <w:rPr>
          <w:rFonts w:ascii="Arial" w:hAnsi="Arial" w:cs="Arial"/>
          <w:color w:val="auto"/>
        </w:rPr>
      </w:pPr>
      <w:r w:rsidRPr="001F0CB9">
        <w:rPr>
          <w:rStyle w:val="Forte"/>
          <w:rFonts w:ascii="Arial" w:hAnsi="Arial" w:cs="Arial"/>
          <w:b w:val="0"/>
          <w:bCs w:val="0"/>
          <w:color w:val="auto"/>
        </w:rPr>
        <w:t>4.2 Procedimento de Diagnóstico</w:t>
      </w:r>
    </w:p>
    <w:p w:rsidR="001F0CB9" w:rsidRPr="001F0CB9" w:rsidRDefault="001F0CB9" w:rsidP="001F0CB9">
      <w:pPr>
        <w:pStyle w:val="NormalWeb"/>
        <w:numPr>
          <w:ilvl w:val="0"/>
          <w:numId w:val="18"/>
        </w:numPr>
        <w:spacing w:before="0" w:beforeAutospacing="0"/>
        <w:rPr>
          <w:rFonts w:ascii="Arial" w:hAnsi="Arial" w:cs="Arial"/>
        </w:rPr>
      </w:pPr>
      <w:r w:rsidRPr="001F0CB9">
        <w:rPr>
          <w:rFonts w:ascii="Arial" w:hAnsi="Arial" w:cs="Arial"/>
        </w:rPr>
        <w:t>Conecte a ferramenta de diagnóstico à porta OBD-II do veículo.</w:t>
      </w:r>
    </w:p>
    <w:p w:rsidR="001F0CB9" w:rsidRPr="001F0CB9" w:rsidRDefault="001F0CB9" w:rsidP="001F0CB9">
      <w:pPr>
        <w:pStyle w:val="NormalWeb"/>
        <w:numPr>
          <w:ilvl w:val="0"/>
          <w:numId w:val="18"/>
        </w:numPr>
        <w:spacing w:before="0" w:beforeAutospacing="0"/>
        <w:rPr>
          <w:rFonts w:ascii="Arial" w:hAnsi="Arial" w:cs="Arial"/>
        </w:rPr>
      </w:pPr>
      <w:r w:rsidRPr="001F0CB9">
        <w:rPr>
          <w:rFonts w:ascii="Arial" w:hAnsi="Arial" w:cs="Arial"/>
        </w:rPr>
        <w:t>Leia os códigos de erro (DTCs) armazenados na ECU.</w:t>
      </w:r>
    </w:p>
    <w:p w:rsidR="001F0CB9" w:rsidRPr="001F0CB9" w:rsidRDefault="001F0CB9" w:rsidP="001F0CB9">
      <w:pPr>
        <w:pStyle w:val="NormalWeb"/>
        <w:numPr>
          <w:ilvl w:val="0"/>
          <w:numId w:val="18"/>
        </w:numPr>
        <w:spacing w:before="0" w:beforeAutospacing="0"/>
        <w:rPr>
          <w:rFonts w:ascii="Arial" w:hAnsi="Arial" w:cs="Arial"/>
        </w:rPr>
      </w:pPr>
      <w:r w:rsidRPr="001F0CB9">
        <w:rPr>
          <w:rFonts w:ascii="Arial" w:hAnsi="Arial" w:cs="Arial"/>
        </w:rPr>
        <w:t>Verifique os sensores e atuadores relacionados aos códigos de erro.</w:t>
      </w:r>
    </w:p>
    <w:p w:rsidR="001F0CB9" w:rsidRPr="001F0CB9" w:rsidRDefault="001F0CB9" w:rsidP="001F0CB9">
      <w:pPr>
        <w:pStyle w:val="NormalWeb"/>
        <w:numPr>
          <w:ilvl w:val="0"/>
          <w:numId w:val="18"/>
        </w:numPr>
        <w:spacing w:before="0" w:beforeAutospacing="0"/>
        <w:rPr>
          <w:rFonts w:ascii="Arial" w:hAnsi="Arial" w:cs="Arial"/>
        </w:rPr>
      </w:pPr>
      <w:r w:rsidRPr="001F0CB9">
        <w:rPr>
          <w:rFonts w:ascii="Arial" w:hAnsi="Arial" w:cs="Arial"/>
        </w:rPr>
        <w:t>Utilize o multímetro para testar a continuidade e tensão nos circuitos da ECU.</w:t>
      </w:r>
    </w:p>
    <w:p w:rsidR="001F0CB9" w:rsidRPr="001F0CB9" w:rsidRDefault="001F0CB9" w:rsidP="001F0CB9">
      <w:pPr>
        <w:pStyle w:val="NormalWeb"/>
        <w:numPr>
          <w:ilvl w:val="0"/>
          <w:numId w:val="18"/>
        </w:numPr>
        <w:spacing w:before="0" w:beforeAutospacing="0"/>
        <w:rPr>
          <w:rFonts w:ascii="Arial" w:hAnsi="Arial" w:cs="Arial"/>
        </w:rPr>
      </w:pPr>
      <w:r w:rsidRPr="001F0CB9">
        <w:rPr>
          <w:rFonts w:ascii="Arial" w:hAnsi="Arial" w:cs="Arial"/>
        </w:rPr>
        <w:t>Analise os sinais de entrada e saída da ECU com o osciloscópio, se necessário.</w:t>
      </w:r>
    </w:p>
    <w:p w:rsidR="001F0CB9" w:rsidRPr="001F0CB9" w:rsidRDefault="006B334A" w:rsidP="001F0CB9">
      <w:pPr>
        <w:rPr>
          <w:rFonts w:ascii="Arial" w:hAnsi="Arial" w:cs="Arial"/>
          <w:sz w:val="24"/>
          <w:szCs w:val="24"/>
        </w:rPr>
      </w:pPr>
      <w:r>
        <w:rPr>
          <w:rFonts w:ascii="Arial" w:hAnsi="Arial" w:cs="Arial"/>
          <w:sz w:val="24"/>
          <w:szCs w:val="24"/>
        </w:rPr>
        <w:lastRenderedPageBreak/>
        <w:pict>
          <v:rect id="_x0000_i1028" style="width:0;height:.75pt" o:hralign="center" o:hrstd="t" o:hrnoshade="t" o:hr="t" fillcolor="#404040" stroked="f"/>
        </w:pic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5. Remoção da ECU</w:t>
      </w:r>
    </w:p>
    <w:p w:rsidR="001F0CB9" w:rsidRPr="001F0CB9" w:rsidRDefault="001F0CB9" w:rsidP="001F0CB9">
      <w:pPr>
        <w:pStyle w:val="NormalWeb"/>
        <w:numPr>
          <w:ilvl w:val="0"/>
          <w:numId w:val="19"/>
        </w:numPr>
        <w:spacing w:before="0" w:beforeAutospacing="0"/>
        <w:rPr>
          <w:rFonts w:ascii="Arial" w:hAnsi="Arial" w:cs="Arial"/>
        </w:rPr>
      </w:pPr>
      <w:r w:rsidRPr="001F0CB9">
        <w:rPr>
          <w:rFonts w:ascii="Arial" w:hAnsi="Arial" w:cs="Arial"/>
        </w:rPr>
        <w:t>Localize a ECU no veículo (consulte o manual do proprietário).</w:t>
      </w:r>
    </w:p>
    <w:p w:rsidR="001F0CB9" w:rsidRPr="001F0CB9" w:rsidRDefault="001F0CB9" w:rsidP="001F0CB9">
      <w:pPr>
        <w:pStyle w:val="NormalWeb"/>
        <w:numPr>
          <w:ilvl w:val="0"/>
          <w:numId w:val="19"/>
        </w:numPr>
        <w:spacing w:before="0" w:beforeAutospacing="0"/>
        <w:rPr>
          <w:rFonts w:ascii="Arial" w:hAnsi="Arial" w:cs="Arial"/>
        </w:rPr>
      </w:pPr>
      <w:r w:rsidRPr="001F0CB9">
        <w:rPr>
          <w:rFonts w:ascii="Arial" w:hAnsi="Arial" w:cs="Arial"/>
        </w:rPr>
        <w:t>Desconecte os cabos da bateria.</w:t>
      </w:r>
    </w:p>
    <w:p w:rsidR="001F0CB9" w:rsidRPr="001F0CB9" w:rsidRDefault="001F0CB9" w:rsidP="001F0CB9">
      <w:pPr>
        <w:pStyle w:val="NormalWeb"/>
        <w:numPr>
          <w:ilvl w:val="0"/>
          <w:numId w:val="19"/>
        </w:numPr>
        <w:spacing w:before="0" w:beforeAutospacing="0"/>
        <w:rPr>
          <w:rFonts w:ascii="Arial" w:hAnsi="Arial" w:cs="Arial"/>
        </w:rPr>
      </w:pPr>
      <w:r w:rsidRPr="001F0CB9">
        <w:rPr>
          <w:rFonts w:ascii="Arial" w:hAnsi="Arial" w:cs="Arial"/>
        </w:rPr>
        <w:t>Remova os conectores elétricos da ECU com cuidado.</w:t>
      </w:r>
    </w:p>
    <w:p w:rsidR="001F0CB9" w:rsidRPr="001F0CB9" w:rsidRDefault="001F0CB9" w:rsidP="001F0CB9">
      <w:pPr>
        <w:pStyle w:val="NormalWeb"/>
        <w:numPr>
          <w:ilvl w:val="0"/>
          <w:numId w:val="19"/>
        </w:numPr>
        <w:spacing w:before="0" w:beforeAutospacing="0"/>
        <w:rPr>
          <w:rFonts w:ascii="Arial" w:hAnsi="Arial" w:cs="Arial"/>
        </w:rPr>
      </w:pPr>
      <w:r w:rsidRPr="001F0CB9">
        <w:rPr>
          <w:rFonts w:ascii="Arial" w:hAnsi="Arial" w:cs="Arial"/>
        </w:rPr>
        <w:t>Retire os parafusos ou fixações que prendem a ECU no lugar.</w:t>
      </w:r>
    </w:p>
    <w:p w:rsidR="001F0CB9" w:rsidRPr="001F0CB9" w:rsidRDefault="001F0CB9" w:rsidP="001F0CB9">
      <w:pPr>
        <w:pStyle w:val="NormalWeb"/>
        <w:numPr>
          <w:ilvl w:val="0"/>
          <w:numId w:val="19"/>
        </w:numPr>
        <w:spacing w:before="0" w:beforeAutospacing="0"/>
        <w:rPr>
          <w:rFonts w:ascii="Arial" w:hAnsi="Arial" w:cs="Arial"/>
        </w:rPr>
      </w:pPr>
      <w:r w:rsidRPr="001F0CB9">
        <w:rPr>
          <w:rFonts w:ascii="Arial" w:hAnsi="Arial" w:cs="Arial"/>
        </w:rPr>
        <w:t>Remova a ECU do veículo.</w:t>
      </w:r>
    </w:p>
    <w:p w:rsidR="001F0CB9" w:rsidRPr="001F0CB9" w:rsidRDefault="006B334A" w:rsidP="001F0CB9">
      <w:pPr>
        <w:rPr>
          <w:rFonts w:ascii="Arial" w:hAnsi="Arial" w:cs="Arial"/>
          <w:sz w:val="24"/>
          <w:szCs w:val="24"/>
        </w:rPr>
      </w:pPr>
      <w:r>
        <w:rPr>
          <w:rFonts w:ascii="Arial" w:hAnsi="Arial" w:cs="Arial"/>
          <w:sz w:val="24"/>
          <w:szCs w:val="24"/>
        </w:rPr>
        <w:pict>
          <v:rect id="_x0000_i1029" style="width:0;height:.75pt" o:hralign="center" o:hrstd="t" o:hrnoshade="t" o:hr="t" fillcolor="#404040" stroked="f"/>
        </w:pic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6. Reparo da ECU</w:t>
      </w:r>
    </w:p>
    <w:p w:rsidR="001F0CB9" w:rsidRPr="001F0CB9" w:rsidRDefault="001F0CB9" w:rsidP="001F0CB9">
      <w:pPr>
        <w:pStyle w:val="Ttulo3"/>
        <w:rPr>
          <w:rFonts w:ascii="Arial" w:hAnsi="Arial" w:cs="Arial"/>
          <w:color w:val="auto"/>
        </w:rPr>
      </w:pPr>
      <w:r w:rsidRPr="001F0CB9">
        <w:rPr>
          <w:rStyle w:val="Forte"/>
          <w:rFonts w:ascii="Arial" w:hAnsi="Arial" w:cs="Arial"/>
          <w:b w:val="0"/>
          <w:bCs w:val="0"/>
          <w:color w:val="auto"/>
        </w:rPr>
        <w:t>6.1 Inspeção Visual</w:t>
      </w:r>
    </w:p>
    <w:p w:rsidR="001F0CB9" w:rsidRPr="001F0CB9" w:rsidRDefault="001F0CB9" w:rsidP="001F0CB9">
      <w:pPr>
        <w:pStyle w:val="NormalWeb"/>
        <w:numPr>
          <w:ilvl w:val="0"/>
          <w:numId w:val="20"/>
        </w:numPr>
        <w:spacing w:before="0" w:beforeAutospacing="0"/>
        <w:rPr>
          <w:rFonts w:ascii="Arial" w:hAnsi="Arial" w:cs="Arial"/>
        </w:rPr>
      </w:pPr>
      <w:r w:rsidRPr="001F0CB9">
        <w:rPr>
          <w:rFonts w:ascii="Arial" w:hAnsi="Arial" w:cs="Arial"/>
        </w:rPr>
        <w:t>Verifique a placa de circuito impresso (PCB) por danos físicos, como trilhas queimadas ou componentes soltos.</w:t>
      </w:r>
    </w:p>
    <w:p w:rsidR="001F0CB9" w:rsidRPr="001F0CB9" w:rsidRDefault="001F0CB9" w:rsidP="001F0CB9">
      <w:pPr>
        <w:pStyle w:val="NormalWeb"/>
        <w:numPr>
          <w:ilvl w:val="0"/>
          <w:numId w:val="20"/>
        </w:numPr>
        <w:spacing w:before="0" w:beforeAutospacing="0"/>
        <w:rPr>
          <w:rFonts w:ascii="Arial" w:hAnsi="Arial" w:cs="Arial"/>
        </w:rPr>
      </w:pPr>
      <w:r w:rsidRPr="001F0CB9">
        <w:rPr>
          <w:rFonts w:ascii="Arial" w:hAnsi="Arial" w:cs="Arial"/>
        </w:rPr>
        <w:t>Procure por sinais de corrosão ou umidade.</w:t>
      </w:r>
    </w:p>
    <w:p w:rsidR="001F0CB9" w:rsidRPr="001F0CB9" w:rsidRDefault="001F0CB9" w:rsidP="001F0CB9">
      <w:pPr>
        <w:pStyle w:val="Ttulo3"/>
        <w:rPr>
          <w:rFonts w:ascii="Arial" w:hAnsi="Arial" w:cs="Arial"/>
          <w:color w:val="auto"/>
        </w:rPr>
      </w:pPr>
      <w:r w:rsidRPr="001F0CB9">
        <w:rPr>
          <w:rStyle w:val="Forte"/>
          <w:rFonts w:ascii="Arial" w:hAnsi="Arial" w:cs="Arial"/>
          <w:b w:val="0"/>
          <w:bCs w:val="0"/>
          <w:color w:val="auto"/>
        </w:rPr>
        <w:t>6.2 Teste de Componentes</w:t>
      </w:r>
    </w:p>
    <w:p w:rsidR="001F0CB9" w:rsidRPr="001F0CB9" w:rsidRDefault="001F0CB9" w:rsidP="001F0CB9">
      <w:pPr>
        <w:pStyle w:val="NormalWeb"/>
        <w:numPr>
          <w:ilvl w:val="0"/>
          <w:numId w:val="21"/>
        </w:numPr>
        <w:spacing w:before="0" w:beforeAutospacing="0"/>
        <w:rPr>
          <w:rFonts w:ascii="Arial" w:hAnsi="Arial" w:cs="Arial"/>
        </w:rPr>
      </w:pPr>
      <w:r w:rsidRPr="001F0CB9">
        <w:rPr>
          <w:rFonts w:ascii="Arial" w:hAnsi="Arial" w:cs="Arial"/>
        </w:rPr>
        <w:t>Utilize o multímetro para testar resistores, capacitores, diodos e transistores.</w:t>
      </w:r>
    </w:p>
    <w:p w:rsidR="001F0CB9" w:rsidRPr="001F0CB9" w:rsidRDefault="001F0CB9" w:rsidP="001F0CB9">
      <w:pPr>
        <w:pStyle w:val="NormalWeb"/>
        <w:numPr>
          <w:ilvl w:val="0"/>
          <w:numId w:val="21"/>
        </w:numPr>
        <w:spacing w:before="0" w:beforeAutospacing="0"/>
        <w:rPr>
          <w:rFonts w:ascii="Arial" w:hAnsi="Arial" w:cs="Arial"/>
        </w:rPr>
      </w:pPr>
      <w:r w:rsidRPr="001F0CB9">
        <w:rPr>
          <w:rFonts w:ascii="Arial" w:hAnsi="Arial" w:cs="Arial"/>
        </w:rPr>
        <w:t>Substitua componentes danificados com peças equivalentes.</w:t>
      </w:r>
    </w:p>
    <w:p w:rsidR="001F0CB9" w:rsidRPr="001F0CB9" w:rsidRDefault="001F0CB9" w:rsidP="001F0CB9">
      <w:pPr>
        <w:pStyle w:val="Ttulo3"/>
        <w:rPr>
          <w:rFonts w:ascii="Arial" w:hAnsi="Arial" w:cs="Arial"/>
          <w:color w:val="auto"/>
        </w:rPr>
      </w:pPr>
      <w:r w:rsidRPr="001F0CB9">
        <w:rPr>
          <w:rStyle w:val="Forte"/>
          <w:rFonts w:ascii="Arial" w:hAnsi="Arial" w:cs="Arial"/>
          <w:b w:val="0"/>
          <w:bCs w:val="0"/>
          <w:color w:val="auto"/>
        </w:rPr>
        <w:t>6.3 Soldagem e Reparo de Trilhas</w:t>
      </w:r>
    </w:p>
    <w:p w:rsidR="001F0CB9" w:rsidRPr="001F0CB9" w:rsidRDefault="001F0CB9" w:rsidP="001F0CB9">
      <w:pPr>
        <w:pStyle w:val="NormalWeb"/>
        <w:numPr>
          <w:ilvl w:val="0"/>
          <w:numId w:val="22"/>
        </w:numPr>
        <w:spacing w:before="0" w:beforeAutospacing="0"/>
        <w:rPr>
          <w:rFonts w:ascii="Arial" w:hAnsi="Arial" w:cs="Arial"/>
        </w:rPr>
      </w:pPr>
      <w:r w:rsidRPr="001F0CB9">
        <w:rPr>
          <w:rFonts w:ascii="Arial" w:hAnsi="Arial" w:cs="Arial"/>
        </w:rPr>
        <w:t>Repare trilhas danificadas utilizando fio jumper e solda.</w:t>
      </w:r>
    </w:p>
    <w:p w:rsidR="001F0CB9" w:rsidRPr="001F0CB9" w:rsidRDefault="001F0CB9" w:rsidP="001F0CB9">
      <w:pPr>
        <w:pStyle w:val="NormalWeb"/>
        <w:numPr>
          <w:ilvl w:val="0"/>
          <w:numId w:val="22"/>
        </w:numPr>
        <w:spacing w:before="0" w:beforeAutospacing="0"/>
        <w:rPr>
          <w:rFonts w:ascii="Arial" w:hAnsi="Arial" w:cs="Arial"/>
        </w:rPr>
      </w:pPr>
      <w:r w:rsidRPr="001F0CB9">
        <w:rPr>
          <w:rFonts w:ascii="Arial" w:hAnsi="Arial" w:cs="Arial"/>
        </w:rPr>
        <w:t>Substitua componentes SMD (Surface Mount Device) com uma estação de solda adequada.</w:t>
      </w:r>
    </w:p>
    <w:p w:rsidR="001F0CB9" w:rsidRPr="001F0CB9" w:rsidRDefault="001F0CB9" w:rsidP="001F0CB9">
      <w:pPr>
        <w:pStyle w:val="Ttulo3"/>
        <w:rPr>
          <w:rFonts w:ascii="Arial" w:hAnsi="Arial" w:cs="Arial"/>
          <w:color w:val="auto"/>
        </w:rPr>
      </w:pPr>
      <w:r w:rsidRPr="001F0CB9">
        <w:rPr>
          <w:rStyle w:val="Forte"/>
          <w:rFonts w:ascii="Arial" w:hAnsi="Arial" w:cs="Arial"/>
          <w:b w:val="0"/>
          <w:bCs w:val="0"/>
          <w:color w:val="auto"/>
        </w:rPr>
        <w:t>6.4 Atualização de Firmware</w:t>
      </w:r>
    </w:p>
    <w:p w:rsidR="001F0CB9" w:rsidRPr="001F0CB9" w:rsidRDefault="001F0CB9" w:rsidP="001F0CB9">
      <w:pPr>
        <w:pStyle w:val="NormalWeb"/>
        <w:numPr>
          <w:ilvl w:val="0"/>
          <w:numId w:val="23"/>
        </w:numPr>
        <w:spacing w:before="0" w:beforeAutospacing="0"/>
        <w:rPr>
          <w:rFonts w:ascii="Arial" w:hAnsi="Arial" w:cs="Arial"/>
        </w:rPr>
      </w:pPr>
      <w:r w:rsidRPr="001F0CB9">
        <w:rPr>
          <w:rFonts w:ascii="Arial" w:hAnsi="Arial" w:cs="Arial"/>
        </w:rPr>
        <w:t>Conecte a ECU a um computador com software de atualização.</w:t>
      </w:r>
    </w:p>
    <w:p w:rsidR="001F0CB9" w:rsidRPr="001F0CB9" w:rsidRDefault="001F0CB9" w:rsidP="001F0CB9">
      <w:pPr>
        <w:pStyle w:val="NormalWeb"/>
        <w:numPr>
          <w:ilvl w:val="0"/>
          <w:numId w:val="23"/>
        </w:numPr>
        <w:spacing w:before="0" w:beforeAutospacing="0"/>
        <w:rPr>
          <w:rFonts w:ascii="Arial" w:hAnsi="Arial" w:cs="Arial"/>
        </w:rPr>
      </w:pPr>
      <w:r w:rsidRPr="001F0CB9">
        <w:rPr>
          <w:rFonts w:ascii="Arial" w:hAnsi="Arial" w:cs="Arial"/>
        </w:rPr>
        <w:t>Siga as instruções do fabricante para carregar o firmware mais recente.</w:t>
      </w:r>
    </w:p>
    <w:p w:rsidR="001F0CB9" w:rsidRPr="001F0CB9" w:rsidRDefault="006B334A" w:rsidP="001F0CB9">
      <w:pPr>
        <w:rPr>
          <w:rFonts w:ascii="Arial" w:hAnsi="Arial" w:cs="Arial"/>
          <w:sz w:val="24"/>
          <w:szCs w:val="24"/>
        </w:rPr>
      </w:pPr>
      <w:r>
        <w:rPr>
          <w:rFonts w:ascii="Arial" w:hAnsi="Arial" w:cs="Arial"/>
          <w:sz w:val="24"/>
          <w:szCs w:val="24"/>
        </w:rPr>
        <w:pict>
          <v:rect id="_x0000_i1030" style="width:0;height:.75pt" o:hralign="center" o:hrstd="t" o:hrnoshade="t" o:hr="t" fillcolor="#404040" stroked="f"/>
        </w:pic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7. Reinstalação da ECU</w:t>
      </w:r>
    </w:p>
    <w:p w:rsidR="001F0CB9" w:rsidRPr="001F0CB9" w:rsidRDefault="001F0CB9" w:rsidP="001F0CB9">
      <w:pPr>
        <w:pStyle w:val="NormalWeb"/>
        <w:numPr>
          <w:ilvl w:val="0"/>
          <w:numId w:val="24"/>
        </w:numPr>
        <w:spacing w:before="0" w:beforeAutospacing="0"/>
        <w:rPr>
          <w:rFonts w:ascii="Arial" w:hAnsi="Arial" w:cs="Arial"/>
        </w:rPr>
      </w:pPr>
      <w:r w:rsidRPr="001F0CB9">
        <w:rPr>
          <w:rFonts w:ascii="Arial" w:hAnsi="Arial" w:cs="Arial"/>
        </w:rPr>
        <w:t>Posicione a ECU no local original.</w:t>
      </w:r>
    </w:p>
    <w:p w:rsidR="001F0CB9" w:rsidRPr="001F0CB9" w:rsidRDefault="001F0CB9" w:rsidP="001F0CB9">
      <w:pPr>
        <w:pStyle w:val="NormalWeb"/>
        <w:numPr>
          <w:ilvl w:val="0"/>
          <w:numId w:val="24"/>
        </w:numPr>
        <w:spacing w:before="0" w:beforeAutospacing="0"/>
        <w:rPr>
          <w:rFonts w:ascii="Arial" w:hAnsi="Arial" w:cs="Arial"/>
        </w:rPr>
      </w:pPr>
      <w:r w:rsidRPr="001F0CB9">
        <w:rPr>
          <w:rFonts w:ascii="Arial" w:hAnsi="Arial" w:cs="Arial"/>
        </w:rPr>
        <w:t>Reconecte os conectores elétricos.</w:t>
      </w:r>
    </w:p>
    <w:p w:rsidR="001F0CB9" w:rsidRPr="001F0CB9" w:rsidRDefault="001F0CB9" w:rsidP="001F0CB9">
      <w:pPr>
        <w:pStyle w:val="NormalWeb"/>
        <w:numPr>
          <w:ilvl w:val="0"/>
          <w:numId w:val="24"/>
        </w:numPr>
        <w:spacing w:before="0" w:beforeAutospacing="0"/>
        <w:rPr>
          <w:rFonts w:ascii="Arial" w:hAnsi="Arial" w:cs="Arial"/>
        </w:rPr>
      </w:pPr>
      <w:r w:rsidRPr="001F0CB9">
        <w:rPr>
          <w:rFonts w:ascii="Arial" w:hAnsi="Arial" w:cs="Arial"/>
        </w:rPr>
        <w:t>Fixe a ECU com os parafusos ou fixações.</w:t>
      </w:r>
    </w:p>
    <w:p w:rsidR="001F0CB9" w:rsidRPr="001F0CB9" w:rsidRDefault="001F0CB9" w:rsidP="001F0CB9">
      <w:pPr>
        <w:pStyle w:val="NormalWeb"/>
        <w:numPr>
          <w:ilvl w:val="0"/>
          <w:numId w:val="24"/>
        </w:numPr>
        <w:spacing w:before="0" w:beforeAutospacing="0"/>
        <w:rPr>
          <w:rFonts w:ascii="Arial" w:hAnsi="Arial" w:cs="Arial"/>
        </w:rPr>
      </w:pPr>
      <w:r w:rsidRPr="001F0CB9">
        <w:rPr>
          <w:rFonts w:ascii="Arial" w:hAnsi="Arial" w:cs="Arial"/>
        </w:rPr>
        <w:t>Reconecte os cabos da bateria.</w:t>
      </w:r>
    </w:p>
    <w:p w:rsidR="001F0CB9" w:rsidRPr="001F0CB9" w:rsidRDefault="006B334A" w:rsidP="001F0CB9">
      <w:pPr>
        <w:rPr>
          <w:rFonts w:ascii="Arial" w:hAnsi="Arial" w:cs="Arial"/>
          <w:sz w:val="24"/>
          <w:szCs w:val="24"/>
        </w:rPr>
      </w:pPr>
      <w:r>
        <w:rPr>
          <w:rFonts w:ascii="Arial" w:hAnsi="Arial" w:cs="Arial"/>
          <w:sz w:val="24"/>
          <w:szCs w:val="24"/>
        </w:rPr>
        <w:pict>
          <v:rect id="_x0000_i1031" style="width:0;height:.75pt" o:hralign="center" o:hrstd="t" o:hrnoshade="t" o:hr="t" fillcolor="#404040" stroked="f"/>
        </w:pic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8. Testes Pós-Reparo</w:t>
      </w:r>
    </w:p>
    <w:p w:rsidR="001F0CB9" w:rsidRPr="001F0CB9" w:rsidRDefault="001F0CB9" w:rsidP="001F0CB9">
      <w:pPr>
        <w:pStyle w:val="NormalWeb"/>
        <w:numPr>
          <w:ilvl w:val="0"/>
          <w:numId w:val="25"/>
        </w:numPr>
        <w:spacing w:before="0" w:beforeAutospacing="0"/>
        <w:rPr>
          <w:rFonts w:ascii="Arial" w:hAnsi="Arial" w:cs="Arial"/>
        </w:rPr>
      </w:pPr>
      <w:r w:rsidRPr="001F0CB9">
        <w:rPr>
          <w:rFonts w:ascii="Arial" w:hAnsi="Arial" w:cs="Arial"/>
        </w:rPr>
        <w:t>Ligue o veículo e verifique se a luz de aviso do motor está apagada.</w:t>
      </w:r>
    </w:p>
    <w:p w:rsidR="001F0CB9" w:rsidRPr="001F0CB9" w:rsidRDefault="001F0CB9" w:rsidP="001F0CB9">
      <w:pPr>
        <w:pStyle w:val="NormalWeb"/>
        <w:numPr>
          <w:ilvl w:val="0"/>
          <w:numId w:val="25"/>
        </w:numPr>
        <w:spacing w:before="0" w:beforeAutospacing="0"/>
        <w:rPr>
          <w:rFonts w:ascii="Arial" w:hAnsi="Arial" w:cs="Arial"/>
        </w:rPr>
      </w:pPr>
      <w:r w:rsidRPr="001F0CB9">
        <w:rPr>
          <w:rFonts w:ascii="Arial" w:hAnsi="Arial" w:cs="Arial"/>
        </w:rPr>
        <w:t>Utilize a ferramenta de diagnóstico para apagar códigos de erro e realizar testes de funcionamento.</w:t>
      </w:r>
    </w:p>
    <w:p w:rsidR="001F0CB9" w:rsidRPr="001F0CB9" w:rsidRDefault="001F0CB9" w:rsidP="001F0CB9">
      <w:pPr>
        <w:pStyle w:val="NormalWeb"/>
        <w:numPr>
          <w:ilvl w:val="0"/>
          <w:numId w:val="25"/>
        </w:numPr>
        <w:spacing w:before="0" w:beforeAutospacing="0"/>
        <w:rPr>
          <w:rFonts w:ascii="Arial" w:hAnsi="Arial" w:cs="Arial"/>
        </w:rPr>
      </w:pPr>
      <w:r w:rsidRPr="001F0CB9">
        <w:rPr>
          <w:rFonts w:ascii="Arial" w:hAnsi="Arial" w:cs="Arial"/>
        </w:rPr>
        <w:t>Verifique o desempenho do motor em diferentes condições de operação.</w:t>
      </w:r>
    </w:p>
    <w:p w:rsidR="001F0CB9" w:rsidRPr="001F0CB9" w:rsidRDefault="006B334A" w:rsidP="001F0CB9">
      <w:pPr>
        <w:rPr>
          <w:rFonts w:ascii="Arial" w:hAnsi="Arial" w:cs="Arial"/>
          <w:sz w:val="24"/>
          <w:szCs w:val="24"/>
        </w:rPr>
      </w:pPr>
      <w:r>
        <w:rPr>
          <w:rFonts w:ascii="Arial" w:hAnsi="Arial" w:cs="Arial"/>
          <w:sz w:val="24"/>
          <w:szCs w:val="24"/>
        </w:rPr>
        <w:pict>
          <v:rect id="_x0000_i1032" style="width:0;height:.75pt" o:hralign="center" o:hrstd="t" o:hrnoshade="t" o:hr="t" fillcolor="#404040" stroked="f"/>
        </w:pict>
      </w:r>
    </w:p>
    <w:p w:rsidR="001F0CB9" w:rsidRPr="001F0CB9" w:rsidRDefault="001F0CB9" w:rsidP="001F0CB9">
      <w:pPr>
        <w:pStyle w:val="Ttulo2"/>
        <w:rPr>
          <w:rFonts w:ascii="Arial" w:hAnsi="Arial" w:cs="Arial"/>
          <w:color w:val="auto"/>
          <w:sz w:val="24"/>
          <w:szCs w:val="24"/>
        </w:rPr>
      </w:pPr>
      <w:r w:rsidRPr="001F0CB9">
        <w:rPr>
          <w:rStyle w:val="Forte"/>
          <w:rFonts w:ascii="Arial" w:hAnsi="Arial" w:cs="Arial"/>
          <w:b w:val="0"/>
          <w:bCs w:val="0"/>
          <w:color w:val="auto"/>
          <w:sz w:val="24"/>
          <w:szCs w:val="24"/>
        </w:rPr>
        <w:t>9. Conclusão</w:t>
      </w:r>
    </w:p>
    <w:p w:rsidR="001F0CB9" w:rsidRPr="001F0CB9" w:rsidRDefault="001F0CB9" w:rsidP="001F0CB9">
      <w:pPr>
        <w:pStyle w:val="NormalWeb"/>
        <w:rPr>
          <w:rFonts w:ascii="Arial" w:hAnsi="Arial" w:cs="Arial"/>
        </w:rPr>
      </w:pPr>
      <w:r w:rsidRPr="001F0CB9">
        <w:rPr>
          <w:rFonts w:ascii="Arial" w:hAnsi="Arial" w:cs="Arial"/>
        </w:rPr>
        <w:t>Este manual fornece as etapas básicas para diagnóstico e reparo de ECUs. Para procedimentos mais avançados, consulte a documentação técnica do fabricante ou entre em contato com um especialista.</w:t>
      </w:r>
    </w:p>
    <w:p w:rsidR="00057235" w:rsidRPr="00371948" w:rsidRDefault="00057235">
      <w:pPr>
        <w:rPr>
          <w:rFonts w:ascii="Arial" w:hAnsi="Arial" w:cs="Arial"/>
          <w:sz w:val="24"/>
          <w:szCs w:val="24"/>
        </w:rPr>
      </w:pPr>
    </w:p>
    <w:p w:rsidR="00057235" w:rsidRPr="00371948" w:rsidRDefault="00057235">
      <w:pPr>
        <w:rPr>
          <w:rFonts w:ascii="Arial" w:hAnsi="Arial" w:cs="Arial"/>
          <w:sz w:val="24"/>
          <w:szCs w:val="24"/>
        </w:rPr>
      </w:pPr>
    </w:p>
    <w:p w:rsidR="006B334A" w:rsidRDefault="006B334A" w:rsidP="006B334A">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6B334A" w:rsidRDefault="006B334A" w:rsidP="006B334A">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w:t>
      </w:r>
      <w:r>
        <w:rPr>
          <w:rFonts w:ascii="Arial" w:hAnsi="Arial" w:cs="Arial"/>
          <w:b/>
          <w:sz w:val="16"/>
          <w:szCs w:val="16"/>
        </w:rPr>
        <w:lastRenderedPageBreak/>
        <w:t xml:space="preserve">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w:t>
      </w:r>
      <w:r>
        <w:rPr>
          <w:rFonts w:ascii="Arial" w:hAnsi="Arial" w:cs="Arial"/>
          <w:b/>
          <w:sz w:val="16"/>
          <w:szCs w:val="16"/>
        </w:rPr>
        <w:lastRenderedPageBreak/>
        <w:t xml:space="preserve">,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w:t>
      </w:r>
      <w:r>
        <w:rPr>
          <w:rFonts w:ascii="Arial" w:hAnsi="Arial" w:cs="Arial"/>
          <w:b/>
          <w:sz w:val="16"/>
          <w:szCs w:val="16"/>
        </w:rPr>
        <w:lastRenderedPageBreak/>
        <w:t xml:space="preserve">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w:t>
      </w:r>
      <w:r>
        <w:rPr>
          <w:rFonts w:ascii="Arial" w:hAnsi="Arial" w:cs="Arial"/>
          <w:b/>
          <w:sz w:val="16"/>
          <w:szCs w:val="16"/>
        </w:rPr>
        <w:lastRenderedPageBreak/>
        <w:t xml:space="preserve">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w:t>
      </w:r>
      <w:r>
        <w:rPr>
          <w:rFonts w:ascii="Arial" w:hAnsi="Arial" w:cs="Arial"/>
          <w:b/>
          <w:sz w:val="16"/>
          <w:szCs w:val="16"/>
        </w:rPr>
        <w:lastRenderedPageBreak/>
        <w:t xml:space="preserve">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w:t>
      </w:r>
      <w:r>
        <w:rPr>
          <w:rFonts w:ascii="Arial" w:hAnsi="Arial" w:cs="Arial"/>
          <w:b/>
          <w:sz w:val="16"/>
          <w:szCs w:val="16"/>
        </w:rPr>
        <w:lastRenderedPageBreak/>
        <w:t xml:space="preserve">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w:t>
      </w:r>
      <w:r>
        <w:rPr>
          <w:rFonts w:ascii="Arial" w:hAnsi="Arial" w:cs="Arial"/>
          <w:b/>
          <w:sz w:val="16"/>
          <w:szCs w:val="16"/>
        </w:rPr>
        <w:lastRenderedPageBreak/>
        <w:t xml:space="preserve">,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w:t>
      </w:r>
      <w:r>
        <w:rPr>
          <w:rFonts w:ascii="Arial" w:hAnsi="Arial" w:cs="Arial"/>
          <w:b/>
          <w:sz w:val="16"/>
          <w:szCs w:val="16"/>
        </w:rPr>
        <w:lastRenderedPageBreak/>
        <w:t xml:space="preserve">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w:t>
      </w:r>
      <w:r>
        <w:rPr>
          <w:rFonts w:ascii="Arial" w:hAnsi="Arial" w:cs="Arial"/>
          <w:b/>
          <w:sz w:val="16"/>
          <w:szCs w:val="16"/>
        </w:rPr>
        <w:lastRenderedPageBreak/>
        <w:t xml:space="preserve">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w:t>
      </w:r>
      <w:r>
        <w:rPr>
          <w:rFonts w:ascii="Arial" w:hAnsi="Arial" w:cs="Arial"/>
          <w:b/>
          <w:sz w:val="16"/>
          <w:szCs w:val="16"/>
        </w:rPr>
        <w:lastRenderedPageBreak/>
        <w:t xml:space="preserve">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w:t>
      </w:r>
      <w:r>
        <w:rPr>
          <w:rFonts w:ascii="Arial" w:hAnsi="Arial" w:cs="Arial"/>
          <w:b/>
          <w:sz w:val="16"/>
          <w:szCs w:val="16"/>
        </w:rPr>
        <w:lastRenderedPageBreak/>
        <w:t xml:space="preserve">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w:t>
      </w:r>
      <w:r>
        <w:rPr>
          <w:rFonts w:ascii="Arial" w:hAnsi="Arial" w:cs="Arial"/>
          <w:b/>
          <w:sz w:val="16"/>
          <w:szCs w:val="16"/>
        </w:rPr>
        <w:lastRenderedPageBreak/>
        <w:t xml:space="preserve">,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w:t>
      </w:r>
      <w:r>
        <w:rPr>
          <w:rFonts w:ascii="Arial" w:hAnsi="Arial" w:cs="Arial"/>
          <w:b/>
          <w:sz w:val="16"/>
          <w:szCs w:val="16"/>
        </w:rPr>
        <w:lastRenderedPageBreak/>
        <w:t>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371948" w:rsidRDefault="00F4343F" w:rsidP="006B334A">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bookmarkStart w:id="0" w:name="_GoBack"/>
      <w:bookmarkEnd w:id="0"/>
    </w:p>
    <w:sectPr w:rsidR="00F4343F" w:rsidRPr="00371948"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2127"/>
    <w:multiLevelType w:val="multilevel"/>
    <w:tmpl w:val="3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1608"/>
    <w:multiLevelType w:val="multilevel"/>
    <w:tmpl w:val="E488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16B93"/>
    <w:multiLevelType w:val="multilevel"/>
    <w:tmpl w:val="726A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11D67"/>
    <w:multiLevelType w:val="multilevel"/>
    <w:tmpl w:val="762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17C9E"/>
    <w:multiLevelType w:val="multilevel"/>
    <w:tmpl w:val="3038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751B9"/>
    <w:multiLevelType w:val="multilevel"/>
    <w:tmpl w:val="F4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7789E"/>
    <w:multiLevelType w:val="multilevel"/>
    <w:tmpl w:val="1AB8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12DE0"/>
    <w:multiLevelType w:val="multilevel"/>
    <w:tmpl w:val="332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36DFA"/>
    <w:multiLevelType w:val="multilevel"/>
    <w:tmpl w:val="A04E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24B5B"/>
    <w:multiLevelType w:val="multilevel"/>
    <w:tmpl w:val="3538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677EA"/>
    <w:multiLevelType w:val="multilevel"/>
    <w:tmpl w:val="350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21756"/>
    <w:multiLevelType w:val="multilevel"/>
    <w:tmpl w:val="C3C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43707"/>
    <w:multiLevelType w:val="multilevel"/>
    <w:tmpl w:val="69B0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1BAD"/>
    <w:multiLevelType w:val="multilevel"/>
    <w:tmpl w:val="D60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65C67"/>
    <w:multiLevelType w:val="multilevel"/>
    <w:tmpl w:val="29B0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F5896"/>
    <w:multiLevelType w:val="multilevel"/>
    <w:tmpl w:val="9206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E7AC5"/>
    <w:multiLevelType w:val="multilevel"/>
    <w:tmpl w:val="39D0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0611E4"/>
    <w:multiLevelType w:val="multilevel"/>
    <w:tmpl w:val="3C4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B7DE0"/>
    <w:multiLevelType w:val="multilevel"/>
    <w:tmpl w:val="805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2589E"/>
    <w:multiLevelType w:val="multilevel"/>
    <w:tmpl w:val="D86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D1ED2"/>
    <w:multiLevelType w:val="multilevel"/>
    <w:tmpl w:val="22B6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2351C"/>
    <w:multiLevelType w:val="multilevel"/>
    <w:tmpl w:val="3F3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94AF5"/>
    <w:multiLevelType w:val="multilevel"/>
    <w:tmpl w:val="C3D0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D15E3"/>
    <w:multiLevelType w:val="multilevel"/>
    <w:tmpl w:val="924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C110D"/>
    <w:multiLevelType w:val="multilevel"/>
    <w:tmpl w:val="B2F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
  </w:num>
  <w:num w:numId="3">
    <w:abstractNumId w:val="11"/>
  </w:num>
  <w:num w:numId="4">
    <w:abstractNumId w:val="3"/>
  </w:num>
  <w:num w:numId="5">
    <w:abstractNumId w:val="6"/>
  </w:num>
  <w:num w:numId="6">
    <w:abstractNumId w:val="2"/>
  </w:num>
  <w:num w:numId="7">
    <w:abstractNumId w:val="19"/>
  </w:num>
  <w:num w:numId="8">
    <w:abstractNumId w:val="20"/>
  </w:num>
  <w:num w:numId="9">
    <w:abstractNumId w:val="10"/>
  </w:num>
  <w:num w:numId="10">
    <w:abstractNumId w:val="18"/>
  </w:num>
  <w:num w:numId="11">
    <w:abstractNumId w:val="22"/>
  </w:num>
  <w:num w:numId="12">
    <w:abstractNumId w:val="21"/>
  </w:num>
  <w:num w:numId="13">
    <w:abstractNumId w:val="14"/>
  </w:num>
  <w:num w:numId="14">
    <w:abstractNumId w:val="15"/>
  </w:num>
  <w:num w:numId="15">
    <w:abstractNumId w:val="0"/>
  </w:num>
  <w:num w:numId="16">
    <w:abstractNumId w:val="5"/>
  </w:num>
  <w:num w:numId="17">
    <w:abstractNumId w:val="12"/>
  </w:num>
  <w:num w:numId="18">
    <w:abstractNumId w:val="4"/>
  </w:num>
  <w:num w:numId="19">
    <w:abstractNumId w:val="1"/>
  </w:num>
  <w:num w:numId="20">
    <w:abstractNumId w:val="13"/>
  </w:num>
  <w:num w:numId="21">
    <w:abstractNumId w:val="9"/>
  </w:num>
  <w:num w:numId="22">
    <w:abstractNumId w:val="17"/>
  </w:num>
  <w:num w:numId="23">
    <w:abstractNumId w:val="23"/>
  </w:num>
  <w:num w:numId="24">
    <w:abstractNumId w:val="16"/>
  </w:num>
  <w:num w:numId="25">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31A"/>
    <w:rsid w:val="001F0CB9"/>
    <w:rsid w:val="00200F2D"/>
    <w:rsid w:val="002A58A0"/>
    <w:rsid w:val="002F5623"/>
    <w:rsid w:val="00371948"/>
    <w:rsid w:val="003B418A"/>
    <w:rsid w:val="003C1704"/>
    <w:rsid w:val="004B0AE8"/>
    <w:rsid w:val="00516038"/>
    <w:rsid w:val="005F0FDC"/>
    <w:rsid w:val="006B334A"/>
    <w:rsid w:val="006E6262"/>
    <w:rsid w:val="0074001F"/>
    <w:rsid w:val="00832C78"/>
    <w:rsid w:val="00850C2D"/>
    <w:rsid w:val="00852893"/>
    <w:rsid w:val="008644D7"/>
    <w:rsid w:val="008D0D70"/>
    <w:rsid w:val="009F3C05"/>
    <w:rsid w:val="00A16E4D"/>
    <w:rsid w:val="00B62E85"/>
    <w:rsid w:val="00BA2590"/>
    <w:rsid w:val="00C262F1"/>
    <w:rsid w:val="00DF3DE1"/>
    <w:rsid w:val="00E86ECD"/>
    <w:rsid w:val="00EF1752"/>
    <w:rsid w:val="00F4343F"/>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50019244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6D15-9DB5-4E69-8FCF-20DEBFB7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20648</Words>
  <Characters>111501</Characters>
  <Application>Microsoft Office Word</Application>
  <DocSecurity>0</DocSecurity>
  <Lines>929</Lines>
  <Paragraphs>263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2025-02-19T17:06:00Z</dcterms:created>
  <dcterms:modified xsi:type="dcterms:W3CDTF">2025-03-15T03:18:00Z</dcterms:modified>
</cp:coreProperties>
</file>