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A9E3" w14:textId="77777777" w:rsidR="00596E4D" w:rsidRDefault="00596E4D" w:rsidP="00596E4D">
      <w:r>
        <w:t>&lt;!DOCTYPE html&gt;</w:t>
      </w:r>
    </w:p>
    <w:p w14:paraId="16612A21" w14:textId="77777777" w:rsidR="00596E4D" w:rsidRDefault="00596E4D" w:rsidP="00596E4D">
      <w:r>
        <w:t>&lt;html&gt;</w:t>
      </w:r>
    </w:p>
    <w:p w14:paraId="289A0477" w14:textId="77777777" w:rsidR="00596E4D" w:rsidRDefault="00596E4D" w:rsidP="00596E4D">
      <w:r>
        <w:t>&lt;head&gt;</w:t>
      </w:r>
    </w:p>
    <w:p w14:paraId="37A9FFDB" w14:textId="77777777" w:rsidR="00596E4D" w:rsidRDefault="00596E4D" w:rsidP="00596E4D">
      <w:r>
        <w:t xml:space="preserve">    &lt;title&gt;Risks &amp; Challenges of Technology in Education&lt;/title&gt;</w:t>
      </w:r>
    </w:p>
    <w:p w14:paraId="0FC937FF" w14:textId="77777777" w:rsidR="00596E4D" w:rsidRDefault="00596E4D" w:rsidP="00596E4D">
      <w:r>
        <w:t>&lt;/head&gt;</w:t>
      </w:r>
    </w:p>
    <w:p w14:paraId="3575F765" w14:textId="77777777" w:rsidR="00596E4D" w:rsidRDefault="00596E4D" w:rsidP="00596E4D">
      <w:r>
        <w:t>&lt;body&gt;</w:t>
      </w:r>
    </w:p>
    <w:p w14:paraId="09A0BBA8" w14:textId="77777777" w:rsidR="00596E4D" w:rsidRDefault="00596E4D" w:rsidP="00596E4D">
      <w:r>
        <w:t xml:space="preserve">    &lt;h1&gt;Risks &amp; Challenges of Technology in Education&lt;/h1&gt;</w:t>
      </w:r>
    </w:p>
    <w:p w14:paraId="764BC6F6" w14:textId="77777777" w:rsidR="00596E4D" w:rsidRDefault="00596E4D" w:rsidP="00596E4D">
      <w:r>
        <w:t xml:space="preserve">    &lt;p&gt;By: Jalynn Luciano • November 19, 2025&lt;/p&gt;</w:t>
      </w:r>
    </w:p>
    <w:p w14:paraId="541CCEA4" w14:textId="77777777" w:rsidR="00596E4D" w:rsidRDefault="00596E4D" w:rsidP="00596E4D"/>
    <w:p w14:paraId="70304C68" w14:textId="77777777" w:rsidR="00596E4D" w:rsidRDefault="00596E4D" w:rsidP="00596E4D">
      <w:r>
        <w:t xml:space="preserve">    &lt;h2&gt;Source 1&lt;/h2&gt;</w:t>
      </w:r>
    </w:p>
    <w:p w14:paraId="07F02207" w14:textId="77777777" w:rsidR="00596E4D" w:rsidRDefault="00596E4D" w:rsidP="00596E4D">
      <w:r>
        <w:t xml:space="preserve">    &lt;table border="1"&gt;</w:t>
      </w:r>
    </w:p>
    <w:p w14:paraId="22561DC4" w14:textId="77777777" w:rsidR="00596E4D" w:rsidRDefault="00596E4D" w:rsidP="00596E4D">
      <w:r>
        <w:t xml:space="preserve">        &lt;tr&gt;</w:t>
      </w:r>
    </w:p>
    <w:p w14:paraId="5CC0BD05" w14:textId="77777777" w:rsidR="00596E4D" w:rsidRDefault="00596E4D" w:rsidP="00596E4D">
      <w:r>
        <w:t xml:space="preserve">            &lt;td&gt;&lt;strong&gt;URL&lt;/strong&gt;&lt;/td&gt;</w:t>
      </w:r>
    </w:p>
    <w:p w14:paraId="69205A55" w14:textId="77777777" w:rsidR="00596E4D" w:rsidRDefault="00596E4D" w:rsidP="00596E4D">
      <w:r>
        <w:t xml:space="preserve">            &lt;td&gt;&lt;a href="https://www.commonsensemedia.org/articles/bridging-the-digital-divide"&gt;Common Sense Media&lt;/a&gt;&lt;/td&gt;</w:t>
      </w:r>
    </w:p>
    <w:p w14:paraId="19364FD7" w14:textId="77777777" w:rsidR="00596E4D" w:rsidRDefault="00596E4D" w:rsidP="00596E4D">
      <w:r>
        <w:t xml:space="preserve">        &lt;/tr&gt;</w:t>
      </w:r>
    </w:p>
    <w:p w14:paraId="53A1A03B" w14:textId="77777777" w:rsidR="00596E4D" w:rsidRDefault="00596E4D" w:rsidP="00596E4D">
      <w:r>
        <w:t xml:space="preserve">        &lt;tr&gt;</w:t>
      </w:r>
    </w:p>
    <w:p w14:paraId="7A8CC8F4" w14:textId="77777777" w:rsidR="00596E4D" w:rsidRDefault="00596E4D" w:rsidP="00596E4D">
      <w:r>
        <w:t xml:space="preserve">            &lt;td&gt;&lt;strong&gt;Author&lt;/strong&gt;&lt;/td&gt;</w:t>
      </w:r>
    </w:p>
    <w:p w14:paraId="06062A76" w14:textId="77777777" w:rsidR="00596E4D" w:rsidRDefault="00596E4D" w:rsidP="00596E4D">
      <w:r>
        <w:t xml:space="preserve">            &lt;td&gt;Common Sense Media&lt;/td&gt;</w:t>
      </w:r>
    </w:p>
    <w:p w14:paraId="3597A10C" w14:textId="77777777" w:rsidR="00596E4D" w:rsidRDefault="00596E4D" w:rsidP="00596E4D">
      <w:r>
        <w:t xml:space="preserve">        &lt;/tr&gt;</w:t>
      </w:r>
    </w:p>
    <w:p w14:paraId="150A1B55" w14:textId="77777777" w:rsidR="00596E4D" w:rsidRDefault="00596E4D" w:rsidP="00596E4D">
      <w:r>
        <w:t xml:space="preserve">        &lt;tr&gt;</w:t>
      </w:r>
    </w:p>
    <w:p w14:paraId="3FC75AC7" w14:textId="77777777" w:rsidR="00596E4D" w:rsidRDefault="00596E4D" w:rsidP="00596E4D">
      <w:r>
        <w:t xml:space="preserve">            &lt;td&gt;&lt;strong&gt;Abstract&lt;/strong&gt;&lt;/td&gt;</w:t>
      </w:r>
    </w:p>
    <w:p w14:paraId="5DF26865" w14:textId="77777777" w:rsidR="00596E4D" w:rsidRDefault="00596E4D" w:rsidP="00596E4D">
      <w:r>
        <w:t xml:space="preserve">            &lt;td&gt;</w:t>
      </w:r>
    </w:p>
    <w:p w14:paraId="379BDE4E" w14:textId="77777777" w:rsidR="00596E4D" w:rsidRDefault="00596E4D" w:rsidP="00596E4D">
      <w:r>
        <w:t xml:space="preserve">                This article explains how the digital divide affects student learning by highlighting the unequal access to devices and internet. Many students cannot fully participate in digital learning, which widens academic gaps. The article discusses how schools can help by offering laptops, Wi-Fi hotspots, or community-based access points. It emphasizes that </w:t>
      </w:r>
      <w:r>
        <w:lastRenderedPageBreak/>
        <w:t>although technology has many benefits, it can worsen inequality if schools do not address access issues. Overall, the article highlights the importance of closing the digital divide to ensure fair educational opportunities.</w:t>
      </w:r>
    </w:p>
    <w:p w14:paraId="71AC3A96" w14:textId="77777777" w:rsidR="00596E4D" w:rsidRDefault="00596E4D" w:rsidP="00596E4D">
      <w:r>
        <w:t xml:space="preserve">            &lt;/td&gt;</w:t>
      </w:r>
    </w:p>
    <w:p w14:paraId="77508E0A" w14:textId="77777777" w:rsidR="00596E4D" w:rsidRDefault="00596E4D" w:rsidP="00596E4D">
      <w:r>
        <w:t xml:space="preserve">        &lt;/tr&gt;</w:t>
      </w:r>
    </w:p>
    <w:p w14:paraId="68661815" w14:textId="77777777" w:rsidR="00596E4D" w:rsidRDefault="00596E4D" w:rsidP="00596E4D">
      <w:r>
        <w:t xml:space="preserve">    &lt;/table&gt;</w:t>
      </w:r>
    </w:p>
    <w:p w14:paraId="2FB6C09C" w14:textId="77777777" w:rsidR="00596E4D" w:rsidRDefault="00596E4D" w:rsidP="00596E4D"/>
    <w:p w14:paraId="1107F87E" w14:textId="77777777" w:rsidR="00596E4D" w:rsidRDefault="00596E4D" w:rsidP="00596E4D">
      <w:r>
        <w:t xml:space="preserve">    &lt;h2&gt;Source 2&lt;/h2&gt;</w:t>
      </w:r>
    </w:p>
    <w:p w14:paraId="79D4A8C0" w14:textId="77777777" w:rsidR="00596E4D" w:rsidRDefault="00596E4D" w:rsidP="00596E4D">
      <w:r>
        <w:t xml:space="preserve">    &lt;table border="1"&gt;</w:t>
      </w:r>
    </w:p>
    <w:p w14:paraId="6E5AC9AE" w14:textId="77777777" w:rsidR="00596E4D" w:rsidRDefault="00596E4D" w:rsidP="00596E4D">
      <w:r>
        <w:t xml:space="preserve">        &lt;tr&gt;</w:t>
      </w:r>
    </w:p>
    <w:p w14:paraId="2BF802B0" w14:textId="77777777" w:rsidR="00596E4D" w:rsidRDefault="00596E4D" w:rsidP="00596E4D">
      <w:r>
        <w:t xml:space="preserve">            &lt;td&gt;&lt;strong&gt;URL&lt;/strong&gt;&lt;/td&gt;</w:t>
      </w:r>
    </w:p>
    <w:p w14:paraId="648BD1C2" w14:textId="77777777" w:rsidR="00596E4D" w:rsidRDefault="00596E4D" w:rsidP="00596E4D">
      <w:r>
        <w:t xml:space="preserve">            &lt;td&gt;&lt;a </w:t>
      </w:r>
      <w:proofErr w:type="spellStart"/>
      <w:r>
        <w:t>href</w:t>
      </w:r>
      <w:proofErr w:type="spellEnd"/>
      <w:r>
        <w:t>="https://www.apa.org/monitor/2020/04/screen-time"&gt;American Psychological Association&lt;/a&gt;&lt;/td&gt;</w:t>
      </w:r>
    </w:p>
    <w:p w14:paraId="62FAE5AD" w14:textId="77777777" w:rsidR="00596E4D" w:rsidRDefault="00596E4D" w:rsidP="00596E4D">
      <w:r>
        <w:t xml:space="preserve">        &lt;/tr&gt;</w:t>
      </w:r>
    </w:p>
    <w:p w14:paraId="4E4A14C2" w14:textId="77777777" w:rsidR="00596E4D" w:rsidRDefault="00596E4D" w:rsidP="00596E4D">
      <w:r>
        <w:t xml:space="preserve">        &lt;tr&gt;</w:t>
      </w:r>
    </w:p>
    <w:p w14:paraId="0B0B3A6F" w14:textId="77777777" w:rsidR="00596E4D" w:rsidRDefault="00596E4D" w:rsidP="00596E4D">
      <w:r>
        <w:t xml:space="preserve">            &lt;td&gt;&lt;strong&gt;Author&lt;/strong&gt;&lt;/td&gt;</w:t>
      </w:r>
    </w:p>
    <w:p w14:paraId="48CD73A3" w14:textId="77777777" w:rsidR="00596E4D" w:rsidRDefault="00596E4D" w:rsidP="00596E4D">
      <w:r>
        <w:t xml:space="preserve">            &lt;td&gt;American Psychological Association&lt;/td&gt;</w:t>
      </w:r>
    </w:p>
    <w:p w14:paraId="0CDA20B7" w14:textId="77777777" w:rsidR="00596E4D" w:rsidRDefault="00596E4D" w:rsidP="00596E4D">
      <w:r>
        <w:t xml:space="preserve">        &lt;/tr&gt;</w:t>
      </w:r>
    </w:p>
    <w:p w14:paraId="2725C08F" w14:textId="77777777" w:rsidR="00596E4D" w:rsidRDefault="00596E4D" w:rsidP="00596E4D">
      <w:r>
        <w:t xml:space="preserve">        &lt;tr&gt;</w:t>
      </w:r>
    </w:p>
    <w:p w14:paraId="6E58EAA3" w14:textId="77777777" w:rsidR="00596E4D" w:rsidRDefault="00596E4D" w:rsidP="00596E4D">
      <w:r>
        <w:t xml:space="preserve">            &lt;td&gt;&lt;strong&gt;Abstract&lt;/strong&gt;&lt;/td&gt;</w:t>
      </w:r>
    </w:p>
    <w:p w14:paraId="642E745C" w14:textId="77777777" w:rsidR="00596E4D" w:rsidRDefault="00596E4D" w:rsidP="00596E4D">
      <w:r>
        <w:t xml:space="preserve">            &lt;td&gt;</w:t>
      </w:r>
    </w:p>
    <w:p w14:paraId="6532E515" w14:textId="77777777" w:rsidR="00596E4D" w:rsidRDefault="00596E4D" w:rsidP="00596E4D">
      <w:r>
        <w:t xml:space="preserve">                This APA article explores how excessive screen time impacts student well-being, including sleep, focus, and stress levels. It explains that multitasking on digital devices can weaken learning by dividing attention. Although technology has benefits, the article warns that too much screen time may harm academic performance and mental health. The APA recommends tech-free breaks, structured device use, and mindful habits to help students maintain balance. This source provides important insight into the challenges of heavy technology use in education.</w:t>
      </w:r>
    </w:p>
    <w:p w14:paraId="6C8B338A" w14:textId="77777777" w:rsidR="00596E4D" w:rsidRDefault="00596E4D" w:rsidP="00596E4D">
      <w:r>
        <w:t xml:space="preserve">            &lt;/td&gt;</w:t>
      </w:r>
    </w:p>
    <w:p w14:paraId="334517F7" w14:textId="77777777" w:rsidR="00596E4D" w:rsidRDefault="00596E4D" w:rsidP="00596E4D">
      <w:r>
        <w:lastRenderedPageBreak/>
        <w:t xml:space="preserve">        &lt;/tr&gt;</w:t>
      </w:r>
    </w:p>
    <w:p w14:paraId="7CB528AE" w14:textId="77777777" w:rsidR="00596E4D" w:rsidRDefault="00596E4D" w:rsidP="00596E4D">
      <w:r>
        <w:t xml:space="preserve">    &lt;/table&gt;</w:t>
      </w:r>
    </w:p>
    <w:p w14:paraId="4CE6A621" w14:textId="77777777" w:rsidR="00596E4D" w:rsidRDefault="00596E4D" w:rsidP="00596E4D">
      <w:r>
        <w:t>&lt;/body&gt;</w:t>
      </w:r>
    </w:p>
    <w:p w14:paraId="5C211693" w14:textId="478010B0" w:rsidR="00596E4D" w:rsidRDefault="00596E4D" w:rsidP="00596E4D">
      <w:r>
        <w:t>&lt;/html&gt;</w:t>
      </w:r>
    </w:p>
    <w:sectPr w:rsidR="00596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E4D"/>
    <w:rsid w:val="00596E4D"/>
    <w:rsid w:val="00823ED1"/>
    <w:rsid w:val="00F97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E4191B"/>
  <w15:chartTrackingRefBased/>
  <w15:docId w15:val="{13243A1B-0980-F148-B783-23913804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E4D"/>
    <w:rPr>
      <w:rFonts w:eastAsiaTheme="majorEastAsia" w:cstheme="majorBidi"/>
      <w:color w:val="272727" w:themeColor="text1" w:themeTint="D8"/>
    </w:rPr>
  </w:style>
  <w:style w:type="paragraph" w:styleId="Title">
    <w:name w:val="Title"/>
    <w:basedOn w:val="Normal"/>
    <w:next w:val="Normal"/>
    <w:link w:val="TitleChar"/>
    <w:uiPriority w:val="10"/>
    <w:qFormat/>
    <w:rsid w:val="00596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E4D"/>
    <w:pPr>
      <w:spacing w:before="160"/>
      <w:jc w:val="center"/>
    </w:pPr>
    <w:rPr>
      <w:i/>
      <w:iCs/>
      <w:color w:val="404040" w:themeColor="text1" w:themeTint="BF"/>
    </w:rPr>
  </w:style>
  <w:style w:type="character" w:customStyle="1" w:styleId="QuoteChar">
    <w:name w:val="Quote Char"/>
    <w:basedOn w:val="DefaultParagraphFont"/>
    <w:link w:val="Quote"/>
    <w:uiPriority w:val="29"/>
    <w:rsid w:val="00596E4D"/>
    <w:rPr>
      <w:i/>
      <w:iCs/>
      <w:color w:val="404040" w:themeColor="text1" w:themeTint="BF"/>
    </w:rPr>
  </w:style>
  <w:style w:type="paragraph" w:styleId="ListParagraph">
    <w:name w:val="List Paragraph"/>
    <w:basedOn w:val="Normal"/>
    <w:uiPriority w:val="34"/>
    <w:qFormat/>
    <w:rsid w:val="00596E4D"/>
    <w:pPr>
      <w:ind w:left="720"/>
      <w:contextualSpacing/>
    </w:pPr>
  </w:style>
  <w:style w:type="character" w:styleId="IntenseEmphasis">
    <w:name w:val="Intense Emphasis"/>
    <w:basedOn w:val="DefaultParagraphFont"/>
    <w:uiPriority w:val="21"/>
    <w:qFormat/>
    <w:rsid w:val="00596E4D"/>
    <w:rPr>
      <w:i/>
      <w:iCs/>
      <w:color w:val="0F4761" w:themeColor="accent1" w:themeShade="BF"/>
    </w:rPr>
  </w:style>
  <w:style w:type="paragraph" w:styleId="IntenseQuote">
    <w:name w:val="Intense Quote"/>
    <w:basedOn w:val="Normal"/>
    <w:next w:val="Normal"/>
    <w:link w:val="IntenseQuoteChar"/>
    <w:uiPriority w:val="30"/>
    <w:qFormat/>
    <w:rsid w:val="00596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E4D"/>
    <w:rPr>
      <w:i/>
      <w:iCs/>
      <w:color w:val="0F4761" w:themeColor="accent1" w:themeShade="BF"/>
    </w:rPr>
  </w:style>
  <w:style w:type="character" w:styleId="IntenseReference">
    <w:name w:val="Intense Reference"/>
    <w:basedOn w:val="DefaultParagraphFont"/>
    <w:uiPriority w:val="32"/>
    <w:qFormat/>
    <w:rsid w:val="00596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Jalynn D Luciano</dc:creator>
  <cp:keywords/>
  <dc:description/>
  <cp:lastModifiedBy>Jalynn D Luciano</cp:lastModifiedBy>
  <cp:revision>1</cp:revision>
  <dcterms:created xsi:type="dcterms:W3CDTF">2025-11-19T18:55:00Z</dcterms:created>
  <dcterms:modified xsi:type="dcterms:W3CDTF">2025-11-19T18:55:00Z</dcterms:modified>
</cp:coreProperties>
</file>