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&lt;title&gt;Long Page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&lt;li&gt;&lt;a href="#section1"&gt;Home&lt;/a&gt;&lt;/li&gt;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href="#section2"&gt;Features&lt;/a&gt;&lt;/li&gt;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href="#section3"&gt;Testimonials&lt;/a&gt;&lt;/li&gt;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href="#section4"&gt;Contact&lt;/a&gt;&lt;/li&gt;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&lt;section id="section1"&gt;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&lt;h1&gt;Welcome to Our Long Page&lt;/h1&gt;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&lt;p&gt;Introduction content goes here.&lt;/p&gt;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&lt;section id="section2"&gt;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&lt;h2&gt;Features&lt;/h2&gt;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&lt;p&gt;Details about features.&lt;/p&gt;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&lt;section id="section3"&gt;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&lt;h2&gt;Testimonials&lt;/h2&gt;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&lt;p&gt;Customer testimonials.&lt;/p&gt;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&lt;section id="section4"&gt;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&lt;p&gt;Contact information.&lt;/p&gt;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&lt;p&gt;&amp;copy; 2024 Company Name&lt;/p&gt;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