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9989" w14:textId="64E52B16" w:rsidR="00767133" w:rsidRPr="003F2385" w:rsidRDefault="003F2385" w:rsidP="003F2385">
      <w:pPr>
        <w:jc w:val="center"/>
      </w:pPr>
      <w:proofErr w:type="spellStart"/>
      <w:r w:rsidRPr="003F2385">
        <w:t>Cobify</w:t>
      </w:r>
      <w:proofErr w:type="spellEnd"/>
      <w:r w:rsidRPr="003F2385">
        <w:t xml:space="preserve"> Gas Type Analysis </w:t>
      </w:r>
      <w:r>
        <w:t xml:space="preserve">Final </w:t>
      </w:r>
      <w:r w:rsidRPr="003F2385">
        <w:t>R</w:t>
      </w:r>
      <w:r>
        <w:t>eport</w:t>
      </w:r>
    </w:p>
    <w:p w14:paraId="5E0A707A" w14:textId="77777777" w:rsidR="003F2385" w:rsidRPr="003F2385" w:rsidRDefault="003F2385" w:rsidP="003F2385">
      <w:pPr>
        <w:jc w:val="center"/>
      </w:pPr>
    </w:p>
    <w:p w14:paraId="79123085" w14:textId="122061BC" w:rsidR="003F2385" w:rsidRDefault="003F2385" w:rsidP="003F2385">
      <w:proofErr w:type="spellStart"/>
      <w:r w:rsidRPr="003F2385">
        <w:t>Cobify</w:t>
      </w:r>
      <w:proofErr w:type="spellEnd"/>
      <w:r w:rsidRPr="003F2385">
        <w:t xml:space="preserve"> loves tricked-out c</w:t>
      </w:r>
      <w:r>
        <w:t xml:space="preserve">ars. Those cars love high octane petrol, like the SP98. But </w:t>
      </w:r>
      <w:proofErr w:type="spellStart"/>
      <w:r>
        <w:t>Cobify</w:t>
      </w:r>
      <w:proofErr w:type="spellEnd"/>
      <w:r>
        <w:t xml:space="preserve"> wants to go ‘green’ and pick an alternative fuel that reduces the carbon footprint without increasing the costs of transportation. The selected fuel is the E10, which is the SP98 with substituting 10% of Gasoline with 10% Ethanol.</w:t>
      </w:r>
    </w:p>
    <w:p w14:paraId="0ED88A91" w14:textId="7D4C8C81" w:rsidR="003F2385" w:rsidRDefault="003F2385" w:rsidP="003F2385">
      <w:r>
        <w:t>We conducted analysis on a dataset that</w:t>
      </w:r>
      <w:r w:rsidR="00AD7BF0">
        <w:t xml:space="preserve"> have the following datapoints:</w:t>
      </w:r>
    </w:p>
    <w:p w14:paraId="1C327BB8" w14:textId="752BBDB5" w:rsidR="00AD7BF0" w:rsidRPr="003F2385" w:rsidRDefault="00AD7BF0" w:rsidP="003F2385">
      <w:r>
        <w:rPr>
          <w:rFonts w:ascii="Helvetica" w:hAnsi="Helvetica"/>
          <w:b/>
          <w:bCs/>
          <w:color w:val="000000"/>
          <w:sz w:val="21"/>
          <w:szCs w:val="21"/>
          <w:shd w:val="clear" w:color="auto" w:fill="FFFFFF"/>
        </w:rPr>
        <w:t>Distance</w:t>
      </w:r>
      <w:r>
        <w:rPr>
          <w:rFonts w:ascii="Helvetica" w:hAnsi="Helvetica"/>
          <w:color w:val="000000"/>
          <w:sz w:val="21"/>
          <w:szCs w:val="21"/>
          <w:shd w:val="clear" w:color="auto" w:fill="FFFFFF"/>
        </w:rPr>
        <w:t>: in kilometers</w:t>
      </w:r>
      <w:r>
        <w:rPr>
          <w:rFonts w:ascii="Helvetica" w:hAnsi="Helvetica"/>
          <w:color w:val="000000"/>
          <w:sz w:val="21"/>
          <w:szCs w:val="21"/>
        </w:rPr>
        <w:br/>
      </w:r>
      <w:r>
        <w:rPr>
          <w:rFonts w:ascii="Helvetica" w:hAnsi="Helvetica"/>
          <w:b/>
          <w:bCs/>
          <w:color w:val="000000"/>
          <w:sz w:val="21"/>
          <w:szCs w:val="21"/>
          <w:shd w:val="clear" w:color="auto" w:fill="FFFFFF"/>
        </w:rPr>
        <w:t>Consume</w:t>
      </w:r>
      <w:r>
        <w:rPr>
          <w:rFonts w:ascii="Helvetica" w:hAnsi="Helvetica"/>
          <w:color w:val="000000"/>
          <w:sz w:val="21"/>
          <w:szCs w:val="21"/>
          <w:shd w:val="clear" w:color="auto" w:fill="FFFFFF"/>
        </w:rPr>
        <w:t>: consumption of L/100Km</w:t>
      </w:r>
      <w:r>
        <w:rPr>
          <w:rFonts w:ascii="Helvetica" w:hAnsi="Helvetica"/>
          <w:color w:val="000000"/>
          <w:sz w:val="21"/>
          <w:szCs w:val="21"/>
        </w:rPr>
        <w:br/>
      </w:r>
      <w:r>
        <w:rPr>
          <w:rFonts w:ascii="Helvetica" w:hAnsi="Helvetica"/>
          <w:b/>
          <w:bCs/>
          <w:color w:val="000000"/>
          <w:sz w:val="21"/>
          <w:szCs w:val="21"/>
          <w:shd w:val="clear" w:color="auto" w:fill="FFFFFF"/>
        </w:rPr>
        <w:t>Speed</w:t>
      </w:r>
      <w:r>
        <w:rPr>
          <w:rFonts w:ascii="Helvetica" w:hAnsi="Helvetica"/>
          <w:color w:val="000000"/>
          <w:sz w:val="21"/>
          <w:szCs w:val="21"/>
          <w:shd w:val="clear" w:color="auto" w:fill="FFFFFF"/>
        </w:rPr>
        <w:t>: in Km/h</w:t>
      </w:r>
      <w:r>
        <w:rPr>
          <w:rFonts w:ascii="Helvetica" w:hAnsi="Helvetica"/>
          <w:color w:val="000000"/>
          <w:sz w:val="21"/>
          <w:szCs w:val="21"/>
        </w:rPr>
        <w:br/>
      </w:r>
      <w:proofErr w:type="spellStart"/>
      <w:r>
        <w:rPr>
          <w:rFonts w:ascii="Helvetica" w:hAnsi="Helvetica"/>
          <w:b/>
          <w:bCs/>
          <w:color w:val="000000"/>
          <w:sz w:val="21"/>
          <w:szCs w:val="21"/>
          <w:shd w:val="clear" w:color="auto" w:fill="FFFFFF"/>
        </w:rPr>
        <w:t>temp_inside</w:t>
      </w:r>
      <w:proofErr w:type="spellEnd"/>
      <w:r>
        <w:rPr>
          <w:rFonts w:ascii="Helvetica" w:hAnsi="Helvetica"/>
          <w:color w:val="000000"/>
          <w:sz w:val="21"/>
          <w:szCs w:val="21"/>
          <w:shd w:val="clear" w:color="auto" w:fill="FFFFFF"/>
        </w:rPr>
        <w:t>: temperature (in Celsius) inside the car</w:t>
      </w:r>
      <w:r>
        <w:rPr>
          <w:rFonts w:ascii="Helvetica" w:hAnsi="Helvetica"/>
          <w:color w:val="000000"/>
          <w:sz w:val="21"/>
          <w:szCs w:val="21"/>
        </w:rPr>
        <w:br/>
      </w:r>
      <w:proofErr w:type="spellStart"/>
      <w:r>
        <w:rPr>
          <w:rFonts w:ascii="Helvetica" w:hAnsi="Helvetica"/>
          <w:b/>
          <w:bCs/>
          <w:color w:val="000000"/>
          <w:sz w:val="21"/>
          <w:szCs w:val="21"/>
          <w:shd w:val="clear" w:color="auto" w:fill="FFFFFF"/>
        </w:rPr>
        <w:t>temp_outside</w:t>
      </w:r>
      <w:proofErr w:type="spellEnd"/>
      <w:r>
        <w:rPr>
          <w:rFonts w:ascii="Helvetica" w:hAnsi="Helvetica"/>
          <w:color w:val="000000"/>
          <w:sz w:val="21"/>
          <w:szCs w:val="21"/>
          <w:shd w:val="clear" w:color="auto" w:fill="FFFFFF"/>
        </w:rPr>
        <w:t>: temperature (in Celsius) outside the car</w:t>
      </w:r>
      <w:r>
        <w:rPr>
          <w:rFonts w:ascii="Helvetica" w:hAnsi="Helvetica"/>
          <w:color w:val="000000"/>
          <w:sz w:val="21"/>
          <w:szCs w:val="21"/>
        </w:rPr>
        <w:br/>
      </w:r>
      <w:r>
        <w:rPr>
          <w:rFonts w:ascii="Helvetica" w:hAnsi="Helvetica"/>
          <w:b/>
          <w:bCs/>
          <w:color w:val="000000"/>
          <w:sz w:val="21"/>
          <w:szCs w:val="21"/>
          <w:shd w:val="clear" w:color="auto" w:fill="FFFFFF"/>
        </w:rPr>
        <w:t>Gas Type</w:t>
      </w:r>
      <w:r>
        <w:rPr>
          <w:rFonts w:ascii="Helvetica" w:hAnsi="Helvetica"/>
          <w:color w:val="000000"/>
          <w:sz w:val="21"/>
          <w:szCs w:val="21"/>
          <w:shd w:val="clear" w:color="auto" w:fill="FFFFFF"/>
        </w:rPr>
        <w:t>: SP98 (Petrol type) or E10 (SP98 but with 10% Ethanol)</w:t>
      </w:r>
      <w:r>
        <w:rPr>
          <w:rFonts w:ascii="Helvetica" w:hAnsi="Helvetica"/>
          <w:color w:val="000000"/>
          <w:sz w:val="21"/>
          <w:szCs w:val="21"/>
        </w:rPr>
        <w:br/>
      </w:r>
      <w:r>
        <w:rPr>
          <w:rFonts w:ascii="Helvetica" w:hAnsi="Helvetica"/>
          <w:b/>
          <w:bCs/>
          <w:color w:val="000000"/>
          <w:sz w:val="21"/>
          <w:szCs w:val="21"/>
          <w:shd w:val="clear" w:color="auto" w:fill="FFFFFF"/>
        </w:rPr>
        <w:t>AC</w:t>
      </w:r>
      <w:r>
        <w:rPr>
          <w:rFonts w:ascii="Helvetica" w:hAnsi="Helvetica"/>
          <w:color w:val="000000"/>
          <w:sz w:val="21"/>
          <w:szCs w:val="21"/>
          <w:shd w:val="clear" w:color="auto" w:fill="FFFFFF"/>
        </w:rPr>
        <w:t xml:space="preserve">: if the air conditioning was on </w:t>
      </w:r>
      <w:proofErr w:type="spellStart"/>
      <w:r>
        <w:rPr>
          <w:rFonts w:ascii="Helvetica" w:hAnsi="Helvetica"/>
          <w:color w:val="000000"/>
          <w:sz w:val="21"/>
          <w:szCs w:val="21"/>
          <w:shd w:val="clear" w:color="auto" w:fill="FFFFFF"/>
        </w:rPr>
        <w:t>on</w:t>
      </w:r>
      <w:proofErr w:type="spellEnd"/>
      <w:r>
        <w:rPr>
          <w:rFonts w:ascii="Helvetica" w:hAnsi="Helvetica"/>
          <w:color w:val="000000"/>
          <w:sz w:val="21"/>
          <w:szCs w:val="21"/>
          <w:shd w:val="clear" w:color="auto" w:fill="FFFFFF"/>
        </w:rPr>
        <w:t xml:space="preserve"> (1) or off (0)</w:t>
      </w:r>
      <w:r>
        <w:rPr>
          <w:rFonts w:ascii="Helvetica" w:hAnsi="Helvetica"/>
          <w:color w:val="000000"/>
          <w:sz w:val="21"/>
          <w:szCs w:val="21"/>
        </w:rPr>
        <w:br/>
      </w:r>
      <w:r>
        <w:rPr>
          <w:rFonts w:ascii="Helvetica" w:hAnsi="Helvetica"/>
          <w:b/>
          <w:bCs/>
          <w:color w:val="000000"/>
          <w:sz w:val="21"/>
          <w:szCs w:val="21"/>
          <w:shd w:val="clear" w:color="auto" w:fill="FFFFFF"/>
        </w:rPr>
        <w:t>rain</w:t>
      </w:r>
      <w:r>
        <w:rPr>
          <w:rFonts w:ascii="Helvetica" w:hAnsi="Helvetica"/>
          <w:color w:val="000000"/>
          <w:sz w:val="21"/>
          <w:szCs w:val="21"/>
          <w:shd w:val="clear" w:color="auto" w:fill="FFFFFF"/>
        </w:rPr>
        <w:t>: if it was raining (1) or not (0)</w:t>
      </w:r>
      <w:r>
        <w:rPr>
          <w:rFonts w:ascii="Helvetica" w:hAnsi="Helvetica"/>
          <w:color w:val="000000"/>
          <w:sz w:val="21"/>
          <w:szCs w:val="21"/>
        </w:rPr>
        <w:br/>
      </w:r>
      <w:r>
        <w:rPr>
          <w:rFonts w:ascii="Helvetica" w:hAnsi="Helvetica"/>
          <w:b/>
          <w:bCs/>
          <w:color w:val="000000"/>
          <w:sz w:val="21"/>
          <w:szCs w:val="21"/>
          <w:shd w:val="clear" w:color="auto" w:fill="FFFFFF"/>
        </w:rPr>
        <w:t>sun</w:t>
      </w:r>
      <w:r>
        <w:rPr>
          <w:rFonts w:ascii="Helvetica" w:hAnsi="Helvetica"/>
          <w:color w:val="000000"/>
          <w:sz w:val="21"/>
          <w:szCs w:val="21"/>
          <w:shd w:val="clear" w:color="auto" w:fill="FFFFFF"/>
        </w:rPr>
        <w:t>: if it was sunny (1) or not(0)</w:t>
      </w:r>
    </w:p>
    <w:p w14:paraId="2CFB5153" w14:textId="3C135B03" w:rsidR="009B7F98" w:rsidRDefault="00AD7BF0">
      <w:r>
        <w:t xml:space="preserve">Our exploratory analysis compared how the gas </w:t>
      </w:r>
      <w:proofErr w:type="gramStart"/>
      <w:r>
        <w:t>types</w:t>
      </w:r>
      <w:proofErr w:type="gramEnd"/>
      <w:r>
        <w:t xml:space="preserve"> consumption performed </w:t>
      </w:r>
      <w:r w:rsidR="009B7F98">
        <w:t>at</w:t>
      </w:r>
      <w:r>
        <w:t xml:space="preserve"> a </w:t>
      </w:r>
      <w:r w:rsidR="009B7F98">
        <w:t>given temperature</w:t>
      </w:r>
      <w:r>
        <w:t xml:space="preserve">, at </w:t>
      </w:r>
      <w:r w:rsidR="009B7F98">
        <w:t>a given</w:t>
      </w:r>
      <w:r>
        <w:t xml:space="preserve"> speed </w:t>
      </w:r>
      <w:r w:rsidR="009B7F98">
        <w:t xml:space="preserve">of </w:t>
      </w:r>
      <w:r>
        <w:t xml:space="preserve">the car was and </w:t>
      </w:r>
      <w:r w:rsidR="009B7F98">
        <w:t>by the</w:t>
      </w:r>
      <w:r>
        <w:t xml:space="preserve"> distance travelled.</w:t>
      </w:r>
    </w:p>
    <w:p w14:paraId="44945547" w14:textId="2A0CD4DC" w:rsidR="009B7F98" w:rsidRDefault="009B7F98">
      <w:r>
        <w:t xml:space="preserve">We concluded through graph analysis that both fuels have a similar consumption and, therefore, no relevant financial difference would be noticed if </w:t>
      </w:r>
      <w:proofErr w:type="spellStart"/>
      <w:r>
        <w:t>Cobify</w:t>
      </w:r>
      <w:proofErr w:type="spellEnd"/>
      <w:r>
        <w:t xml:space="preserve"> would opt to use the E10 gas type.</w:t>
      </w:r>
    </w:p>
    <w:p w14:paraId="70238EBE" w14:textId="39255CC5" w:rsidR="009B7F98" w:rsidRDefault="009B7F98">
      <w:r>
        <w:t xml:space="preserve">Hence, our beloved tricked-out cars can have a cleaner juice to drink on. We recommend the change to E10 as we reduce our carbon emissions with no extra cost and would benefit from the positive green marketing as well. </w:t>
      </w:r>
    </w:p>
    <w:p w14:paraId="4A90B038" w14:textId="77777777" w:rsidR="009B7F98" w:rsidRDefault="009B7F98"/>
    <w:p w14:paraId="7AC61494" w14:textId="77777777" w:rsidR="009B7F98" w:rsidRDefault="009B7F98"/>
    <w:p w14:paraId="055ED6B9" w14:textId="406B987F" w:rsidR="003F2385" w:rsidRPr="003F2385" w:rsidRDefault="00AD7BF0">
      <w:r>
        <w:t xml:space="preserve">  </w:t>
      </w:r>
    </w:p>
    <w:sectPr w:rsidR="003F2385" w:rsidRPr="003F2385" w:rsidSect="009E0A1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85"/>
    <w:rsid w:val="003F2385"/>
    <w:rsid w:val="004E0F30"/>
    <w:rsid w:val="00767133"/>
    <w:rsid w:val="009B7F98"/>
    <w:rsid w:val="009E0A1B"/>
    <w:rsid w:val="00AD7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BCD5"/>
  <w15:chartTrackingRefBased/>
  <w15:docId w15:val="{A7160F66-791E-4E85-8BEB-00FEA54C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Sabbatini</dc:creator>
  <cp:keywords/>
  <dc:description/>
  <cp:lastModifiedBy>Luciano Sabbatini</cp:lastModifiedBy>
  <cp:revision>2</cp:revision>
  <dcterms:created xsi:type="dcterms:W3CDTF">2023-05-08T16:25:00Z</dcterms:created>
  <dcterms:modified xsi:type="dcterms:W3CDTF">2023-05-08T16:40:00Z</dcterms:modified>
</cp:coreProperties>
</file>