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28"/>
          <w:szCs w:val="28"/>
          <w:lang w:val="pt-PT"/>
        </w:rPr>
      </w:pPr>
      <w:r>
        <w:rPr>
          <w:rFonts w:hint="default"/>
          <w:sz w:val="28"/>
          <w:szCs w:val="28"/>
          <w:lang w:val="pt-PT"/>
        </w:rPr>
        <w:t>Tutorial de Instalação do ODK Central</w:t>
      </w:r>
    </w:p>
    <w:p>
      <w:pPr>
        <w:rPr>
          <w:rFonts w:hint="default"/>
          <w:lang w:val="pt-PT"/>
        </w:rPr>
      </w:pPr>
    </w:p>
    <w:p>
      <w:pPr>
        <w:rPr>
          <w:rFonts w:hint="default"/>
          <w:sz w:val="16"/>
          <w:szCs w:val="20"/>
          <w:lang w:val="pt-PT"/>
        </w:rPr>
      </w:pPr>
      <w:r>
        <w:rPr>
          <w:rFonts w:hint="default"/>
          <w:sz w:val="16"/>
          <w:szCs w:val="20"/>
          <w:lang w:val="pt-PT"/>
        </w:rPr>
        <w:t xml:space="preserve">Baseado em: </w:t>
      </w:r>
    </w:p>
    <w:p>
      <w:pPr>
        <w:rPr>
          <w:rFonts w:hint="default"/>
          <w:sz w:val="16"/>
          <w:szCs w:val="20"/>
          <w:lang w:val="pt-PT"/>
        </w:rPr>
      </w:pPr>
      <w:r>
        <w:rPr>
          <w:rFonts w:hint="default"/>
          <w:sz w:val="16"/>
          <w:szCs w:val="20"/>
          <w:lang w:val="pt-PT"/>
        </w:rPr>
        <w:fldChar w:fldCharType="begin"/>
      </w:r>
      <w:r>
        <w:rPr>
          <w:rFonts w:hint="default"/>
          <w:sz w:val="16"/>
          <w:szCs w:val="20"/>
          <w:lang w:val="pt-PT"/>
        </w:rPr>
        <w:instrText xml:space="preserve"> HYPERLINK "https://docs.getodk.org/central-install" </w:instrText>
      </w:r>
      <w:r>
        <w:rPr>
          <w:rFonts w:hint="default"/>
          <w:sz w:val="16"/>
          <w:szCs w:val="20"/>
          <w:lang w:val="pt-PT"/>
        </w:rPr>
        <w:fldChar w:fldCharType="separate"/>
      </w:r>
      <w:r>
        <w:rPr>
          <w:rStyle w:val="5"/>
          <w:rFonts w:hint="default"/>
          <w:sz w:val="16"/>
          <w:szCs w:val="20"/>
          <w:lang w:val="pt-PT"/>
        </w:rPr>
        <w:t>https://docs.getodk.org/central-install</w:t>
      </w:r>
      <w:r>
        <w:rPr>
          <w:rFonts w:hint="default"/>
          <w:sz w:val="16"/>
          <w:szCs w:val="20"/>
          <w:lang w:val="pt-PT"/>
        </w:rPr>
        <w:fldChar w:fldCharType="end"/>
      </w:r>
    </w:p>
    <w:p>
      <w:pPr>
        <w:rPr>
          <w:rFonts w:hint="default"/>
          <w:sz w:val="16"/>
          <w:szCs w:val="20"/>
          <w:lang w:val="pt-PT"/>
        </w:rPr>
      </w:pPr>
      <w:r>
        <w:rPr>
          <w:rFonts w:hint="default"/>
          <w:sz w:val="16"/>
          <w:szCs w:val="20"/>
          <w:lang w:val="pt-PT"/>
        </w:rPr>
        <w:fldChar w:fldCharType="begin"/>
      </w:r>
      <w:r>
        <w:rPr>
          <w:rFonts w:hint="default"/>
          <w:sz w:val="16"/>
          <w:szCs w:val="20"/>
          <w:lang w:val="pt-PT"/>
        </w:rPr>
        <w:instrText xml:space="preserve"> HYPERLINK "https://docs.getodk.org/central-install-digital-ocean/#central-install-digital-ocean" </w:instrText>
      </w:r>
      <w:r>
        <w:rPr>
          <w:rFonts w:hint="default"/>
          <w:sz w:val="16"/>
          <w:szCs w:val="20"/>
          <w:lang w:val="pt-PT"/>
        </w:rPr>
        <w:fldChar w:fldCharType="separate"/>
      </w:r>
      <w:r>
        <w:rPr>
          <w:rStyle w:val="5"/>
          <w:rFonts w:hint="default"/>
          <w:sz w:val="16"/>
          <w:szCs w:val="20"/>
          <w:lang w:val="pt-PT"/>
        </w:rPr>
        <w:t>https://docs.getodk.org/central-install-digital-ocean/#central-install-digital-ocean</w:t>
      </w:r>
      <w:r>
        <w:rPr>
          <w:rFonts w:hint="default"/>
          <w:sz w:val="16"/>
          <w:szCs w:val="20"/>
          <w:lang w:val="pt-PT"/>
        </w:rPr>
        <w:fldChar w:fldCharType="end"/>
      </w:r>
    </w:p>
    <w:p>
      <w:pPr>
        <w:rPr>
          <w:rFonts w:hint="default"/>
          <w:sz w:val="16"/>
          <w:szCs w:val="20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Para este tutorial vamos supor uma VPS configurada com UBUNTU 24.04 na Hostinger (hostinger.com) e um dominio `envelhecer.online` com um subdominio `odk.envelhecer.online` que aponta para a VPS.</w:t>
      </w:r>
    </w:p>
    <w:p>
      <w:pPr>
        <w:rPr>
          <w:rFonts w:hint="default"/>
          <w:sz w:val="20"/>
          <w:szCs w:val="20"/>
          <w:lang w:val="pt-PT"/>
        </w:rPr>
      </w:pPr>
    </w:p>
    <w:p>
      <w:pPr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Passo 0</w:t>
      </w:r>
    </w:p>
    <w:p>
      <w:pPr>
        <w:ind w:firstLine="420" w:firstLineChars="0"/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 xml:space="preserve">Configurações DNS do dominio e subdominio </w:t>
      </w:r>
    </w:p>
    <w:p>
      <w:pPr>
        <w:numPr>
          <w:ilvl w:val="0"/>
          <w:numId w:val="1"/>
        </w:numPr>
        <w:ind w:firstLine="420" w:firstLineChars="0"/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Configure “DNS / Nameservers”</w:t>
      </w:r>
    </w:p>
    <w:p>
      <w:pPr>
        <w:numPr>
          <w:ilvl w:val="1"/>
          <w:numId w:val="1"/>
        </w:numPr>
        <w:ind w:left="420" w:leftChars="0" w:firstLine="420" w:firstLineChars="0"/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Registros de DNS (na imagem abaixo substitua IPv4 e IPv6 pelos respectivos IPs da sua VM)</w:t>
      </w:r>
    </w:p>
    <w:p>
      <w:pPr>
        <w:numPr>
          <w:ilvl w:val="0"/>
          <w:numId w:val="0"/>
        </w:numPr>
        <w:ind w:left="840" w:leftChars="0"/>
        <w:jc w:val="left"/>
        <w:rPr>
          <w:rFonts w:hint="default"/>
          <w:sz w:val="20"/>
          <w:szCs w:val="20"/>
          <w:lang w:val="pt-PT"/>
        </w:rPr>
      </w:pPr>
      <w:r>
        <w:drawing>
          <wp:inline distT="0" distB="0" distL="114300" distR="114300">
            <wp:extent cx="5264150" cy="1936115"/>
            <wp:effectExtent l="0" t="0" r="1270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/>
        <w:jc w:val="left"/>
        <w:rPr>
          <w:rFonts w:hint="default"/>
          <w:sz w:val="20"/>
          <w:szCs w:val="20"/>
          <w:lang w:val="pt-PT"/>
        </w:rPr>
      </w:pPr>
      <w:r>
        <w:drawing>
          <wp:inline distT="0" distB="0" distL="114300" distR="114300">
            <wp:extent cx="5273675" cy="41465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/>
        <w:jc w:val="left"/>
        <w:rPr>
          <w:rFonts w:hint="default"/>
          <w:sz w:val="13"/>
          <w:szCs w:val="13"/>
          <w:lang w:val="pt-PT"/>
        </w:rPr>
      </w:pPr>
      <w:r>
        <w:rPr>
          <w:rFonts w:hint="default"/>
          <w:sz w:val="13"/>
          <w:szCs w:val="13"/>
          <w:lang w:val="pt-PT"/>
        </w:rPr>
        <w:t>Isso vai linkar o seu dominio ao seu ODK Central inclusive habilitando o envio de email.</w:t>
      </w:r>
    </w:p>
    <w:p>
      <w:pPr>
        <w:numPr>
          <w:ilvl w:val="0"/>
          <w:numId w:val="0"/>
        </w:numPr>
        <w:ind w:left="840" w:leftChars="0"/>
        <w:jc w:val="left"/>
        <w:rPr>
          <w:rFonts w:hint="default"/>
          <w:sz w:val="20"/>
          <w:szCs w:val="20"/>
          <w:lang w:val="pt-PT"/>
        </w:rPr>
      </w:pPr>
    </w:p>
    <w:p>
      <w:pPr>
        <w:numPr>
          <w:ilvl w:val="1"/>
          <w:numId w:val="1"/>
        </w:numPr>
        <w:ind w:left="420" w:leftChars="0" w:firstLine="420" w:firstLineChars="0"/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Child nameservers</w:t>
      </w:r>
    </w:p>
    <w:p>
      <w:pPr>
        <w:numPr>
          <w:ilvl w:val="0"/>
          <w:numId w:val="0"/>
        </w:numPr>
        <w:ind w:left="840" w:leftChars="0"/>
        <w:jc w:val="left"/>
      </w:pPr>
      <w:r>
        <w:drawing>
          <wp:inline distT="0" distB="0" distL="114300" distR="114300">
            <wp:extent cx="5273040" cy="2232660"/>
            <wp:effectExtent l="0" t="0" r="381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/>
        <w:jc w:val="left"/>
        <w:rPr>
          <w:rFonts w:hint="default"/>
          <w:sz w:val="13"/>
          <w:szCs w:val="13"/>
          <w:lang w:val="pt-PT"/>
        </w:rPr>
      </w:pPr>
      <w:r>
        <w:rPr>
          <w:rFonts w:hint="default"/>
          <w:sz w:val="13"/>
          <w:szCs w:val="13"/>
          <w:lang w:val="pt-PT"/>
        </w:rPr>
        <w:t>Isso vai criar o seu subdominio e apontar para a sua VPS.</w:t>
      </w:r>
    </w:p>
    <w:p>
      <w:pPr>
        <w:jc w:val="left"/>
        <w:rPr>
          <w:rFonts w:hint="default"/>
          <w:sz w:val="20"/>
          <w:szCs w:val="20"/>
          <w:lang w:val="pt-PT"/>
        </w:rPr>
      </w:pPr>
    </w:p>
    <w:p>
      <w:pPr>
        <w:jc w:val="left"/>
        <w:rPr>
          <w:rFonts w:hint="default"/>
          <w:sz w:val="20"/>
          <w:szCs w:val="20"/>
          <w:lang w:val="pt-PT"/>
        </w:rPr>
      </w:pPr>
    </w:p>
    <w:p>
      <w:pPr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 xml:space="preserve">Passo 1 </w:t>
      </w:r>
    </w:p>
    <w:p>
      <w:pPr>
        <w:ind w:firstLine="420" w:firstLineChars="0"/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Configuração da VPS</w:t>
      </w:r>
    </w:p>
    <w:p>
      <w:pPr>
        <w:ind w:firstLine="420" w:firstLineChars="0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 xml:space="preserve">use permissão de root </w:t>
      </w:r>
    </w:p>
    <w:p>
      <w:pPr>
        <w:jc w:val="left"/>
        <w:rPr>
          <w:rFonts w:hint="default"/>
          <w:sz w:val="20"/>
          <w:szCs w:val="20"/>
          <w:lang w:val="pt-PT"/>
        </w:rPr>
      </w:pPr>
    </w:p>
    <w:p>
      <w:pPr>
        <w:numPr>
          <w:ilvl w:val="0"/>
          <w:numId w:val="2"/>
        </w:numPr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acesse a maquina via ssh ou outro cliente de acesso remoto;</w:t>
      </w:r>
    </w:p>
    <w:p>
      <w:pPr>
        <w:numPr>
          <w:ilvl w:val="0"/>
          <w:numId w:val="2"/>
        </w:numPr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suba o script `install_odk.sh`;</w:t>
      </w:r>
    </w:p>
    <w:p>
      <w:pPr>
        <w:numPr>
          <w:ilvl w:val="0"/>
          <w:numId w:val="2"/>
        </w:numPr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dê permissão de execução  com o comando `chmod +x install_odk.sh`.</w:t>
      </w:r>
    </w:p>
    <w:p>
      <w:pPr>
        <w:numPr>
          <w:ilvl w:val="0"/>
          <w:numId w:val="2"/>
        </w:numPr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suba o script `create_useradmin_odk.sh`;</w:t>
      </w:r>
    </w:p>
    <w:p>
      <w:pPr>
        <w:numPr>
          <w:ilvl w:val="0"/>
          <w:numId w:val="2"/>
        </w:numPr>
        <w:jc w:val="left"/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dê permissão de execução  com o comando `chmod +x create_useradmin_odk.sh`.</w:t>
      </w:r>
    </w:p>
    <w:p>
      <w:pPr>
        <w:numPr>
          <w:ilvl w:val="0"/>
          <w:numId w:val="0"/>
        </w:numPr>
        <w:rPr>
          <w:rFonts w:hint="default"/>
          <w:sz w:val="20"/>
          <w:szCs w:val="20"/>
          <w:lang w:val="pt-PT"/>
        </w:rPr>
      </w:pPr>
    </w:p>
    <w:p>
      <w:pPr>
        <w:rPr>
          <w:rFonts w:hint="default"/>
          <w:sz w:val="20"/>
          <w:szCs w:val="20"/>
          <w:lang w:val="pt-PT"/>
        </w:rPr>
      </w:pPr>
    </w:p>
    <w:p>
      <w:pPr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Passo 2</w:t>
      </w:r>
    </w:p>
    <w:p>
      <w:pPr>
        <w:numPr>
          <w:ilvl w:val="0"/>
          <w:numId w:val="0"/>
        </w:numPr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Execute o script com `./install_odk.sh` e siga as intruções.</w:t>
      </w:r>
    </w:p>
    <w:p>
      <w:pPr>
        <w:numPr>
          <w:ilvl w:val="0"/>
          <w:numId w:val="0"/>
        </w:numPr>
        <w:rPr>
          <w:rFonts w:hint="default"/>
          <w:sz w:val="20"/>
          <w:szCs w:val="20"/>
          <w:lang w:val="pt-PT"/>
        </w:rPr>
      </w:pPr>
    </w:p>
    <w:p>
      <w:pPr>
        <w:numPr>
          <w:ilvl w:val="0"/>
          <w:numId w:val="0"/>
        </w:numPr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Passo 3</w:t>
      </w:r>
    </w:p>
    <w:p>
      <w:pPr>
        <w:numPr>
          <w:ilvl w:val="0"/>
          <w:numId w:val="0"/>
        </w:numPr>
        <w:rPr>
          <w:rFonts w:hint="default"/>
          <w:sz w:val="20"/>
          <w:szCs w:val="20"/>
          <w:lang w:val="pt-PT"/>
        </w:rPr>
      </w:pPr>
      <w:r>
        <w:rPr>
          <w:rFonts w:hint="default"/>
          <w:sz w:val="20"/>
          <w:szCs w:val="20"/>
          <w:lang w:val="pt-PT"/>
        </w:rPr>
        <w:t>Execute o script com `./create_useradmin_odk` e siga as intruções.</w:t>
      </w:r>
    </w:p>
    <w:p>
      <w:pPr>
        <w:rPr>
          <w:rFonts w:hint="default"/>
          <w:sz w:val="20"/>
          <w:szCs w:val="20"/>
          <w:lang w:val="pt-PT"/>
        </w:rPr>
      </w:pPr>
    </w:p>
    <w:p>
      <w:pPr>
        <w:rPr>
          <w:rFonts w:hint="default"/>
          <w:sz w:val="20"/>
          <w:szCs w:val="20"/>
          <w:lang w:val="pt-PT"/>
        </w:rPr>
      </w:pPr>
    </w:p>
    <w:p>
      <w:pPr>
        <w:rPr>
          <w:rFonts w:hint="default"/>
          <w:lang w:val="pt-PT"/>
        </w:rPr>
      </w:pPr>
      <w:r>
        <w:rPr>
          <w:rFonts w:hint="default"/>
          <w:lang w:val="pt-PT"/>
        </w:rPr>
        <w:t>Acesse o endereço criado para seu ODK Central `</w:t>
      </w:r>
      <w:r>
        <w:rPr>
          <w:rFonts w:hint="default"/>
          <w:sz w:val="20"/>
          <w:szCs w:val="20"/>
          <w:lang w:val="pt-PT"/>
        </w:rPr>
        <w:t>odk.envelhecer.online</w:t>
      </w:r>
      <w:r>
        <w:rPr>
          <w:rFonts w:hint="default"/>
          <w:lang w:val="pt-PT"/>
        </w:rPr>
        <w:t>`</w:t>
      </w: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  <w:bookmarkStart w:id="0" w:name="_GoBack"/>
      <w:bookmarkEnd w:id="0"/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  <w:r>
        <w:rPr>
          <w:rFonts w:hint="default"/>
          <w:lang w:val="pt-PT"/>
        </w:rPr>
        <w:t xml:space="preserve">Configurações complementares no link: </w:t>
      </w:r>
      <w:r>
        <w:rPr>
          <w:rFonts w:hint="default"/>
          <w:lang w:val="pt-PT"/>
        </w:rPr>
        <w:fldChar w:fldCharType="begin"/>
      </w:r>
      <w:r>
        <w:rPr>
          <w:rFonts w:hint="default"/>
          <w:lang w:val="pt-PT"/>
        </w:rPr>
        <w:instrText xml:space="preserve"> HYPERLINK "https://docs.getodk.org/central-install" </w:instrText>
      </w:r>
      <w:r>
        <w:rPr>
          <w:rFonts w:hint="default"/>
          <w:lang w:val="pt-PT"/>
        </w:rPr>
        <w:fldChar w:fldCharType="separate"/>
      </w:r>
      <w:r>
        <w:rPr>
          <w:rStyle w:val="4"/>
          <w:rFonts w:hint="default"/>
          <w:lang w:val="pt-PT"/>
        </w:rPr>
        <w:t>https://docs.getodk.org/central-install</w:t>
      </w:r>
      <w:r>
        <w:rPr>
          <w:rFonts w:hint="default"/>
          <w:lang w:val="pt-PT"/>
        </w:rPr>
        <w:fldChar w:fldCharType="end"/>
      </w: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EED46"/>
    <w:multiLevelType w:val="multilevel"/>
    <w:tmpl w:val="FEBEED4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7F3F0007"/>
    <w:multiLevelType w:val="singleLevel"/>
    <w:tmpl w:val="7F3F000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FEBB9CE"/>
    <w:rsid w:val="4A1947CF"/>
    <w:rsid w:val="4DFFE600"/>
    <w:rsid w:val="76FB5CA5"/>
    <w:rsid w:val="777F1EBA"/>
    <w:rsid w:val="77FEFF6A"/>
    <w:rsid w:val="7F2231A5"/>
    <w:rsid w:val="BA770D58"/>
    <w:rsid w:val="F2BF4CEF"/>
    <w:rsid w:val="F7DF9F6B"/>
    <w:rsid w:val="FBFF8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2018-07-10T22:11:00Z</dcterms:created>
  <dc:creator>d</dc:creator>
  <cp:lastModifiedBy>luciano</cp:lastModifiedBy>
  <dcterms:modified xsi:type="dcterms:W3CDTF">2026-04-05T22:11:27Z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