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conformance="strict">
  <w:body>
    <w:p w14:paraId="0CDBFD8F" w14:textId="77777777" w:rsidR="00A0684C" w:rsidRPr="0020341A" w:rsidRDefault="00A0684C" w:rsidP="0057509E">
      <w:pPr>
        <w:pStyle w:val="IEEEAuthorName"/>
        <w:rPr>
          <w:rFonts w:eastAsia="MS Mincho"/>
          <w:b/>
          <w:bCs/>
          <w:noProof/>
          <w:kern w:val="48"/>
          <w:sz w:val="48"/>
          <w:szCs w:val="48"/>
          <w:lang w:val="es-ES" w:eastAsia="en-US"/>
        </w:rPr>
      </w:pPr>
      <w:r w:rsidRPr="0020341A">
        <w:rPr>
          <w:rFonts w:eastAsia="MS Mincho"/>
          <w:b/>
          <w:bCs/>
          <w:noProof/>
          <w:kern w:val="48"/>
          <w:sz w:val="48"/>
          <w:szCs w:val="48"/>
          <w:lang w:val="es-ES" w:eastAsia="en-US"/>
        </w:rPr>
        <w:t>CBIR (Content-Based Image Retrieval) en Monumentos: Un Sistema de Recuperación de Imágenes Basado en Contenido</w:t>
      </w:r>
    </w:p>
    <w:p w14:paraId="2C687A66" w14:textId="19738422" w:rsidR="0057509E" w:rsidRPr="0020341A" w:rsidRDefault="00A0684C" w:rsidP="0057509E">
      <w:pPr>
        <w:pStyle w:val="IEEEAuthorName"/>
        <w:rPr>
          <w:lang w:val="es-ES"/>
        </w:rPr>
      </w:pPr>
      <w:r w:rsidRPr="0020341A">
        <w:rPr>
          <w:lang w:val="es-ES"/>
        </w:rPr>
        <w:t xml:space="preserve">Lucía Rebolledo, Yaiza </w:t>
      </w:r>
      <w:proofErr w:type="spellStart"/>
      <w:r w:rsidRPr="0020341A">
        <w:rPr>
          <w:lang w:val="es-ES"/>
        </w:rPr>
        <w:t>Sambade</w:t>
      </w:r>
      <w:proofErr w:type="spellEnd"/>
    </w:p>
    <w:p w14:paraId="7FCEBD81" w14:textId="77777777" w:rsidR="0057509E" w:rsidRPr="0020341A" w:rsidRDefault="0057509E" w:rsidP="0057509E">
      <w:pPr>
        <w:pStyle w:val="IEEEAuthorAffiliation"/>
        <w:rPr>
          <w:szCs w:val="20"/>
          <w:lang w:val="es-ES"/>
        </w:rPr>
      </w:pPr>
    </w:p>
    <w:p w14:paraId="064394B1" w14:textId="77777777" w:rsidR="00D7522C" w:rsidRPr="0020341A" w:rsidRDefault="00D7522C" w:rsidP="00CA4392">
      <w:pPr>
        <w:pStyle w:val="Author"/>
        <w:spacing w:before="5pt" w:beforeAutospacing="1" w:after="5pt" w:afterAutospacing="1" w:line="6pt" w:lineRule="auto"/>
        <w:rPr>
          <w:sz w:val="20"/>
          <w:szCs w:val="20"/>
          <w:lang w:val="es-ES"/>
        </w:rPr>
        <w:sectPr w:rsidR="00D7522C" w:rsidRPr="0020341A" w:rsidSect="003B4E04">
          <w:footerReference w:type="first" r:id="rId8"/>
          <w:pgSz w:w="595.30pt" w:h="841.90pt" w:code="9"/>
          <w:pgMar w:top="27pt" w:right="44.65pt" w:bottom="72pt" w:left="44.65pt" w:header="36pt" w:footer="36pt" w:gutter="0pt"/>
          <w:cols w:space="36pt"/>
          <w:titlePg/>
          <w:docGrid w:linePitch="360"/>
        </w:sectPr>
      </w:pPr>
    </w:p>
    <w:p w14:paraId="33B761D8" w14:textId="2706A762" w:rsidR="00A0684C" w:rsidRPr="0020341A" w:rsidRDefault="00CD4EEE" w:rsidP="00A0684C">
      <w:pPr>
        <w:pStyle w:val="Abstract"/>
        <w:rPr>
          <w:sz w:val="20"/>
          <w:szCs w:val="20"/>
          <w:lang w:val="es-ES"/>
        </w:rPr>
      </w:pPr>
      <w:r w:rsidRPr="0020341A">
        <w:rPr>
          <w:i/>
          <w:iCs/>
          <w:sz w:val="20"/>
          <w:szCs w:val="20"/>
          <w:lang w:val="es-ES"/>
        </w:rPr>
        <w:t>Resumen</w:t>
      </w:r>
      <w:r w:rsidR="009303D9" w:rsidRPr="0020341A">
        <w:rPr>
          <w:sz w:val="20"/>
          <w:szCs w:val="20"/>
          <w:lang w:val="es-ES"/>
        </w:rPr>
        <w:t>—</w:t>
      </w:r>
      <w:r w:rsidR="00A0684C" w:rsidRPr="0020341A">
        <w:rPr>
          <w:sz w:val="20"/>
          <w:szCs w:val="20"/>
          <w:lang w:val="es-ES"/>
        </w:rPr>
        <w:t>En este proyecto se desarrolló un sistema de Recuperación de Imágenes Basado en Contenido (CBIR) utilizando características visuales como color, textura, forma y descriptores extraídos mediante redes neuronales convolucionales (CNN) y SIFT. Este sistema permite realizar búsquedas de imágenes similares basándose en su contenido visual, en lugar de depender de etiquetas o descripciones textuales.</w:t>
      </w:r>
    </w:p>
    <w:p w14:paraId="1D3165BA" w14:textId="77777777" w:rsidR="00A0684C" w:rsidRPr="0020341A" w:rsidRDefault="00A0684C" w:rsidP="00A0684C">
      <w:pPr>
        <w:pStyle w:val="Abstract"/>
        <w:rPr>
          <w:sz w:val="20"/>
          <w:szCs w:val="20"/>
          <w:lang w:val="es-ES"/>
        </w:rPr>
      </w:pPr>
      <w:r w:rsidRPr="0020341A">
        <w:rPr>
          <w:sz w:val="20"/>
          <w:szCs w:val="20"/>
          <w:lang w:val="es-ES"/>
        </w:rPr>
        <w:t xml:space="preserve">Para su implementación se empleó Python, FAISS para la indexación eficiente, y una interfaz interactiva en </w:t>
      </w:r>
      <w:proofErr w:type="spellStart"/>
      <w:r w:rsidRPr="0020341A">
        <w:rPr>
          <w:sz w:val="20"/>
          <w:szCs w:val="20"/>
          <w:lang w:val="es-ES"/>
        </w:rPr>
        <w:t>Streamlit</w:t>
      </w:r>
      <w:proofErr w:type="spellEnd"/>
      <w:r w:rsidRPr="0020341A">
        <w:rPr>
          <w:sz w:val="20"/>
          <w:szCs w:val="20"/>
          <w:lang w:val="es-ES"/>
        </w:rPr>
        <w:t xml:space="preserve"> que facilita su uso. Se trabajó con un conjunto de imágenes etiquetadas sobre monumentos, preprocesadas para extraer descriptores visuales que alimentaron los índices de búsqueda.</w:t>
      </w:r>
    </w:p>
    <w:p w14:paraId="0B184446" w14:textId="77777777" w:rsidR="00A0684C" w:rsidRPr="0020341A" w:rsidRDefault="00A0684C" w:rsidP="00A0684C">
      <w:pPr>
        <w:pStyle w:val="Abstract"/>
        <w:rPr>
          <w:sz w:val="20"/>
          <w:szCs w:val="20"/>
          <w:lang w:val="es-ES"/>
        </w:rPr>
      </w:pPr>
      <w:r w:rsidRPr="0020341A">
        <w:rPr>
          <w:sz w:val="20"/>
          <w:szCs w:val="20"/>
          <w:lang w:val="es-ES"/>
        </w:rPr>
        <w:t xml:space="preserve">El rendimiento del sistema fue evaluado con métricas como </w:t>
      </w:r>
      <w:proofErr w:type="spellStart"/>
      <w:r w:rsidRPr="0020341A">
        <w:rPr>
          <w:sz w:val="20"/>
          <w:szCs w:val="20"/>
          <w:lang w:val="es-ES"/>
        </w:rPr>
        <w:t>Precision@K</w:t>
      </w:r>
      <w:proofErr w:type="spellEnd"/>
      <w:r w:rsidRPr="0020341A">
        <w:rPr>
          <w:sz w:val="20"/>
          <w:szCs w:val="20"/>
          <w:lang w:val="es-ES"/>
        </w:rPr>
        <w:t xml:space="preserve">, </w:t>
      </w:r>
      <w:proofErr w:type="spellStart"/>
      <w:r w:rsidRPr="0020341A">
        <w:rPr>
          <w:sz w:val="20"/>
          <w:szCs w:val="20"/>
          <w:lang w:val="es-ES"/>
        </w:rPr>
        <w:t>Recall@K</w:t>
      </w:r>
      <w:proofErr w:type="spellEnd"/>
      <w:r w:rsidRPr="0020341A">
        <w:rPr>
          <w:sz w:val="20"/>
          <w:szCs w:val="20"/>
          <w:lang w:val="es-ES"/>
        </w:rPr>
        <w:t xml:space="preserve"> y F1-Score@K, obteniendo resultados favorables en la recuperación de imágenes relevantes.</w:t>
      </w:r>
    </w:p>
    <w:p w14:paraId="60E34C99" w14:textId="53C70065" w:rsidR="009303D9" w:rsidRPr="0020341A" w:rsidRDefault="009303D9" w:rsidP="006B6B66">
      <w:pPr>
        <w:pStyle w:val="Ttulo1"/>
      </w:pPr>
      <w:r w:rsidRPr="0020341A">
        <w:t>Introduc</w:t>
      </w:r>
      <w:r w:rsidR="00A0684C" w:rsidRPr="0020341A">
        <w:t>ció</w:t>
      </w:r>
      <w:r w:rsidRPr="0020341A">
        <w:t xml:space="preserve">n </w:t>
      </w:r>
    </w:p>
    <w:p w14:paraId="00BC1EFB" w14:textId="1968B960" w:rsidR="00CD4EEE" w:rsidRPr="0020341A" w:rsidRDefault="00CD4EEE" w:rsidP="00CD4EEE">
      <w:pPr>
        <w:pStyle w:val="Textoindependiente"/>
      </w:pPr>
      <w:r w:rsidRPr="0020341A">
        <w:t>En la actualidad, la cantidad de imágenes generadas y almacenadas digitalmente ha crecido exponencialmente, generando la necesidad de desarrollar sistemas eficientes para la organización y recuperación de información visual. Tradicionalmente, estos sistemas han dependido de etiquetas o descripciones textuales, las cuales presentan limitaciones cuando son insuficientes, erróneas o inexistentes. En este contexto, los sistemas de Recuperación de Imágenes Basado en Contenido (CBIR, por sus siglas en inglés) han surgido como una alternativa innovadora, permitiendo realizar búsquedas basadas en las características visuales de las imágenes.</w:t>
      </w:r>
    </w:p>
    <w:p w14:paraId="49F35C6A" w14:textId="619C529E" w:rsidR="00CD4EEE" w:rsidRPr="0020341A" w:rsidRDefault="00CD4EEE" w:rsidP="00CD4EEE">
      <w:pPr>
        <w:pStyle w:val="Textoindependiente"/>
      </w:pPr>
      <w:r w:rsidRPr="0020341A">
        <w:t xml:space="preserve">Este proyecto se centra en el desarrollo de un sistema CBIR diseñado específicamente para identificar y recuperar imágenes de monumentos históricos. Para lograrlo, se implementaron descriptores visuales que capturan diferentes aspectos de las imágenes, incluyendo histogramas de color, patrones de texturas, formas a través de Momentos de </w:t>
      </w:r>
      <w:proofErr w:type="spellStart"/>
      <w:r w:rsidRPr="0020341A">
        <w:t>Hu</w:t>
      </w:r>
      <w:proofErr w:type="spellEnd"/>
      <w:r w:rsidRPr="0020341A">
        <w:t>, y características profundas extraídas mediante redes neuronales convolucionales (CNN) y SIFT (</w:t>
      </w:r>
      <w:proofErr w:type="spellStart"/>
      <w:r w:rsidRPr="0020341A">
        <w:t>Scale-Invariant</w:t>
      </w:r>
      <w:proofErr w:type="spellEnd"/>
      <w:r w:rsidRPr="0020341A">
        <w:t xml:space="preserve"> </w:t>
      </w:r>
      <w:proofErr w:type="spellStart"/>
      <w:r w:rsidRPr="0020341A">
        <w:t>Feature</w:t>
      </w:r>
      <w:proofErr w:type="spellEnd"/>
      <w:r w:rsidRPr="0020341A">
        <w:t xml:space="preserve"> </w:t>
      </w:r>
      <w:proofErr w:type="spellStart"/>
      <w:r w:rsidRPr="0020341A">
        <w:t>Transform</w:t>
      </w:r>
      <w:proofErr w:type="spellEnd"/>
      <w:r w:rsidRPr="0020341A">
        <w:t xml:space="preserve">). Estos descriptores fueron gestionados mediante FAISS, una herramienta eficiente para búsquedas en espacios de alta dimensionalidad, y se integraron en una interfaz interactiva basada en </w:t>
      </w:r>
      <w:proofErr w:type="spellStart"/>
      <w:r w:rsidRPr="0020341A">
        <w:t>Streamlit</w:t>
      </w:r>
      <w:proofErr w:type="spellEnd"/>
      <w:r w:rsidRPr="0020341A">
        <w:t xml:space="preserve"> para facilitar su uso.</w:t>
      </w:r>
    </w:p>
    <w:p w14:paraId="0AFE6A2B" w14:textId="609A0D2E" w:rsidR="009303D9" w:rsidRPr="0020341A" w:rsidRDefault="00CD4EEE" w:rsidP="00CD4EEE">
      <w:pPr>
        <w:pStyle w:val="Textoindependiente"/>
      </w:pPr>
      <w:r w:rsidRPr="0020341A">
        <w:t>El objetivo principal es evaluar la capacidad del sistema para recuperar imágenes relevantes de monumentos. Este artículo detalla las etapas clave del desarrollo, presenta los resultados obtenidos y discute las fortalezas y limitaciones del sistema en aplicaciones prácticas.</w:t>
      </w:r>
    </w:p>
    <w:p w14:paraId="5D3BAC44" w14:textId="53194955" w:rsidR="009303D9" w:rsidRPr="0020341A" w:rsidRDefault="00A0684C" w:rsidP="006B6B66">
      <w:pPr>
        <w:pStyle w:val="Ttulo1"/>
      </w:pPr>
      <w:r w:rsidRPr="0020341A">
        <w:t>Conjunto de datos</w:t>
      </w:r>
    </w:p>
    <w:p w14:paraId="7DD3AE1B" w14:textId="77777777" w:rsidR="00A0684C" w:rsidRPr="0020341A" w:rsidRDefault="00A0684C" w:rsidP="00A0684C">
      <w:pPr>
        <w:spacing w:before="12pt" w:after="12pt"/>
        <w:ind w:firstLine="14.40pt"/>
        <w:jc w:val="both"/>
        <w:rPr>
          <w:spacing w:val="-1"/>
          <w:lang w:val="x-none" w:eastAsia="x-none"/>
        </w:rPr>
      </w:pPr>
      <w:r w:rsidRPr="0020341A">
        <w:rPr>
          <w:spacing w:val="-1"/>
          <w:lang w:val="x-none" w:eastAsia="x-none"/>
        </w:rPr>
        <w:t>El conjunto de datos utilizado en este proyecto fue extraído de la colección "</w:t>
      </w:r>
      <w:proofErr w:type="spellStart"/>
      <w:r w:rsidRPr="0020341A">
        <w:rPr>
          <w:spacing w:val="-1"/>
          <w:lang w:val="x-none" w:eastAsia="x-none"/>
        </w:rPr>
        <w:t>Wonders</w:t>
      </w:r>
      <w:proofErr w:type="spellEnd"/>
      <w:r w:rsidRPr="0020341A">
        <w:rPr>
          <w:spacing w:val="-1"/>
          <w:lang w:val="x-none" w:eastAsia="x-none"/>
        </w:rPr>
        <w:t xml:space="preserve"> </w:t>
      </w:r>
      <w:proofErr w:type="spellStart"/>
      <w:r w:rsidRPr="0020341A">
        <w:rPr>
          <w:spacing w:val="-1"/>
          <w:lang w:val="x-none" w:eastAsia="x-none"/>
        </w:rPr>
        <w:t>of</w:t>
      </w:r>
      <w:proofErr w:type="spellEnd"/>
      <w:r w:rsidRPr="0020341A">
        <w:rPr>
          <w:spacing w:val="-1"/>
          <w:lang w:val="x-none" w:eastAsia="x-none"/>
        </w:rPr>
        <w:t xml:space="preserve"> </w:t>
      </w:r>
      <w:proofErr w:type="spellStart"/>
      <w:r w:rsidRPr="0020341A">
        <w:rPr>
          <w:spacing w:val="-1"/>
          <w:lang w:val="x-none" w:eastAsia="x-none"/>
        </w:rPr>
        <w:t>the</w:t>
      </w:r>
      <w:proofErr w:type="spellEnd"/>
      <w:r w:rsidRPr="0020341A">
        <w:rPr>
          <w:spacing w:val="-1"/>
          <w:lang w:val="x-none" w:eastAsia="x-none"/>
        </w:rPr>
        <w:t xml:space="preserve"> </w:t>
      </w:r>
      <w:proofErr w:type="spellStart"/>
      <w:r w:rsidRPr="0020341A">
        <w:rPr>
          <w:spacing w:val="-1"/>
          <w:lang w:val="x-none" w:eastAsia="x-none"/>
        </w:rPr>
        <w:t>World</w:t>
      </w:r>
      <w:proofErr w:type="spellEnd"/>
      <w:r w:rsidRPr="0020341A">
        <w:rPr>
          <w:spacing w:val="-1"/>
          <w:lang w:val="x-none" w:eastAsia="x-none"/>
        </w:rPr>
        <w:t xml:space="preserve"> </w:t>
      </w:r>
      <w:proofErr w:type="spellStart"/>
      <w:r w:rsidRPr="0020341A">
        <w:rPr>
          <w:spacing w:val="-1"/>
          <w:lang w:val="x-none" w:eastAsia="x-none"/>
        </w:rPr>
        <w:t>Image</w:t>
      </w:r>
      <w:proofErr w:type="spellEnd"/>
      <w:r w:rsidRPr="0020341A">
        <w:rPr>
          <w:spacing w:val="-1"/>
          <w:lang w:val="x-none" w:eastAsia="x-none"/>
        </w:rPr>
        <w:t xml:space="preserve"> </w:t>
      </w:r>
      <w:proofErr w:type="spellStart"/>
      <w:r w:rsidRPr="0020341A">
        <w:rPr>
          <w:spacing w:val="-1"/>
          <w:lang w:val="x-none" w:eastAsia="x-none"/>
        </w:rPr>
        <w:t>Classification</w:t>
      </w:r>
      <w:proofErr w:type="spellEnd"/>
      <w:r w:rsidRPr="0020341A">
        <w:rPr>
          <w:spacing w:val="-1"/>
          <w:lang w:val="x-none" w:eastAsia="x-none"/>
        </w:rPr>
        <w:t xml:space="preserve">" disponible en </w:t>
      </w:r>
      <w:proofErr w:type="spellStart"/>
      <w:r w:rsidRPr="0020341A">
        <w:rPr>
          <w:spacing w:val="-1"/>
          <w:lang w:val="x-none" w:eastAsia="x-none"/>
        </w:rPr>
        <w:t>Kaggle</w:t>
      </w:r>
      <w:proofErr w:type="spellEnd"/>
      <w:r w:rsidRPr="0020341A">
        <w:rPr>
          <w:spacing w:val="-1"/>
          <w:lang w:val="x-none" w:eastAsia="x-none"/>
        </w:rPr>
        <w:t>. </w:t>
      </w:r>
    </w:p>
    <w:p w14:paraId="1F7FFEA4" w14:textId="55EA72AA" w:rsidR="00A0684C" w:rsidRPr="0020341A" w:rsidRDefault="00A0684C" w:rsidP="00A0684C">
      <w:pPr>
        <w:spacing w:before="12pt" w:after="12pt"/>
        <w:ind w:firstLine="14.40pt"/>
        <w:jc w:val="both"/>
        <w:rPr>
          <w:lang w:val="es-ES"/>
        </w:rPr>
      </w:pPr>
      <w:r w:rsidRPr="0020341A">
        <w:rPr>
          <w:spacing w:val="-1"/>
          <w:lang w:val="es-ES" w:eastAsia="x-none"/>
        </w:rPr>
        <w:t xml:space="preserve">Este </w:t>
      </w:r>
      <w:proofErr w:type="spellStart"/>
      <w:r w:rsidRPr="0020341A">
        <w:rPr>
          <w:spacing w:val="-1"/>
          <w:lang w:val="es-ES" w:eastAsia="x-none"/>
        </w:rPr>
        <w:t>dataset</w:t>
      </w:r>
      <w:proofErr w:type="spellEnd"/>
      <w:r w:rsidRPr="0020341A">
        <w:rPr>
          <w:spacing w:val="-1"/>
          <w:lang w:val="es-ES" w:eastAsia="x-none"/>
        </w:rPr>
        <w:t xml:space="preserve"> contiene imágenes de monumentos y maravillas arquitectónicas icónicas de todo el mundo, organizadas en categorías específicas. Su estructura y diversidad lo convierten en una excelente fuente para desarrollar y evaluar sistemas de Recuperación de Imágenes Basado en Contenido (CBIR).</w:t>
      </w:r>
    </w:p>
    <w:p w14:paraId="554C92D4" w14:textId="77CADEFD" w:rsidR="009303D9" w:rsidRPr="0020341A" w:rsidRDefault="00A0684C" w:rsidP="00ED0149">
      <w:pPr>
        <w:pStyle w:val="Ttulo2"/>
      </w:pPr>
      <w:r w:rsidRPr="0020341A">
        <w:t>Description del Dataset</w:t>
      </w:r>
    </w:p>
    <w:p w14:paraId="5D225F35" w14:textId="5792F2BF" w:rsidR="00A0684C" w:rsidRPr="0020341A" w:rsidRDefault="00A0684C" w:rsidP="00A0684C">
      <w:pPr>
        <w:spacing w:before="12pt" w:after="12pt"/>
        <w:ind w:firstLine="14.40pt"/>
        <w:jc w:val="both"/>
        <w:rPr>
          <w:spacing w:val="-1"/>
          <w:lang w:val="x-none" w:eastAsia="x-none"/>
        </w:rPr>
      </w:pPr>
      <w:r w:rsidRPr="0020341A">
        <w:rPr>
          <w:spacing w:val="-1"/>
          <w:lang w:val="x-none" w:eastAsia="x-none"/>
        </w:rPr>
        <w:t xml:space="preserve">El conjunto de datos incluye muchas imágenes, pero nosotras hemos seleccionado un total de 110 imágenes organizadas en </w:t>
      </w:r>
      <w:r w:rsidR="00CD4EEE" w:rsidRPr="0020341A">
        <w:rPr>
          <w:spacing w:val="-1"/>
          <w:lang w:val="x-none" w:eastAsia="x-none"/>
        </w:rPr>
        <w:t>cinco</w:t>
      </w:r>
      <w:r w:rsidRPr="0020341A">
        <w:rPr>
          <w:spacing w:val="-1"/>
          <w:lang w:val="x-none" w:eastAsia="x-none"/>
        </w:rPr>
        <w:t xml:space="preserve"> categorías que corresponden a monumentos icónicos reconocidos a nivel mundial. Cada imagen está clasificada en una de las siguientes categorías: el Coliseo Romano, la Torre Eiffel, las Pirámides de </w:t>
      </w:r>
      <w:proofErr w:type="spellStart"/>
      <w:r w:rsidRPr="0020341A">
        <w:rPr>
          <w:spacing w:val="-1"/>
          <w:lang w:val="x-none" w:eastAsia="x-none"/>
        </w:rPr>
        <w:t>Giza</w:t>
      </w:r>
      <w:proofErr w:type="spellEnd"/>
      <w:r w:rsidRPr="0020341A">
        <w:rPr>
          <w:spacing w:val="-1"/>
          <w:lang w:val="x-none" w:eastAsia="x-none"/>
        </w:rPr>
        <w:t>, el Burj Khalifa</w:t>
      </w:r>
      <w:r w:rsidR="00CD4EEE" w:rsidRPr="0020341A">
        <w:rPr>
          <w:spacing w:val="-1"/>
          <w:lang w:val="x-none" w:eastAsia="x-none"/>
        </w:rPr>
        <w:t xml:space="preserve"> </w:t>
      </w:r>
      <w:r w:rsidRPr="0020341A">
        <w:rPr>
          <w:spacing w:val="-1"/>
          <w:lang w:val="x-none" w:eastAsia="x-none"/>
        </w:rPr>
        <w:t>y el Taj Mahal.</w:t>
      </w:r>
    </w:p>
    <w:p w14:paraId="0AAB677F" w14:textId="77777777" w:rsidR="00A0684C" w:rsidRPr="0020341A" w:rsidRDefault="00A0684C" w:rsidP="00A0684C">
      <w:pPr>
        <w:spacing w:before="12pt" w:after="12pt"/>
        <w:ind w:firstLine="14.40pt"/>
        <w:jc w:val="both"/>
        <w:rPr>
          <w:spacing w:val="-1"/>
          <w:lang w:val="x-none" w:eastAsia="x-none"/>
        </w:rPr>
      </w:pPr>
      <w:r w:rsidRPr="0020341A">
        <w:rPr>
          <w:spacing w:val="-1"/>
          <w:lang w:val="x-none" w:eastAsia="x-none"/>
        </w:rPr>
        <w:t>Las imágenes están disponibles en formato estándar como JPG y presentan resoluciones variables, lo que permitió realizar un preprocesamiento previo para homogeneizar las dimensiones y optimizar su uso en el sistema.</w:t>
      </w:r>
    </w:p>
    <w:p w14:paraId="0C0FA515" w14:textId="5A807360" w:rsidR="009303D9" w:rsidRPr="0020341A" w:rsidRDefault="00A0684C" w:rsidP="00ED0149">
      <w:pPr>
        <w:pStyle w:val="Ttulo2"/>
      </w:pPr>
      <w:r w:rsidRPr="0020341A">
        <w:t>Organización del Dataset</w:t>
      </w:r>
    </w:p>
    <w:p w14:paraId="2DA0E276" w14:textId="417CB757" w:rsidR="00A0684C" w:rsidRPr="0020341A" w:rsidRDefault="00A0684C" w:rsidP="00A0684C">
      <w:pPr>
        <w:pStyle w:val="Textoindependiente"/>
        <w:rPr>
          <w:lang w:val="es-ES"/>
        </w:rPr>
      </w:pPr>
      <w:r w:rsidRPr="0020341A">
        <w:t xml:space="preserve">Se </w:t>
      </w:r>
      <w:r w:rsidRPr="0020341A">
        <w:rPr>
          <w:lang w:val="es-ES"/>
        </w:rPr>
        <w:t>organizó en dos subconjuntos principales para facilitar su uso en el desarrollo y evaluación del sistema CBIR. El primer subconjunto corresponde al conjunto de entrenamiento, que contiene un total de 22 imágenes por categoría, sumando 110 imágenes en total. Estas imágenes fueron utilizadas para construir los índices FAISS y extraer los descriptores visuales necesarios, incluyendo color, textura, forma, características obtenidas con redes neuronales convolucionales (CNN) y descriptores SIFT.</w:t>
      </w:r>
    </w:p>
    <w:p w14:paraId="4F3CD5A5" w14:textId="501193FC" w:rsidR="009303D9" w:rsidRPr="0020341A" w:rsidRDefault="00A0684C" w:rsidP="00A0684C">
      <w:pPr>
        <w:pStyle w:val="Textoindependiente"/>
        <w:rPr>
          <w:lang w:val="es-ES"/>
        </w:rPr>
      </w:pPr>
      <w:r w:rsidRPr="0020341A">
        <w:rPr>
          <w:lang w:val="es-ES"/>
        </w:rPr>
        <w:t xml:space="preserve">El segundo subconjunto es el de prueba, que incluye 3 imágenes por categoría, totalizando 15 imágenes. Este conjunto fue empleado exclusivamente para evaluar el rendimiento del sistema CBIR mediante la realización de consultas visuales. </w:t>
      </w:r>
    </w:p>
    <w:p w14:paraId="6BDCEB90" w14:textId="54A8FBF6" w:rsidR="009303D9" w:rsidRPr="0020341A" w:rsidRDefault="00A0684C" w:rsidP="006B6B66">
      <w:pPr>
        <w:pStyle w:val="Ttulo1"/>
      </w:pPr>
      <w:r w:rsidRPr="0020341A">
        <w:t>Metodología</w:t>
      </w:r>
    </w:p>
    <w:p w14:paraId="346B856E" w14:textId="79F8A484" w:rsidR="009303D9" w:rsidRPr="0020341A" w:rsidRDefault="00A0684C" w:rsidP="00E7596C">
      <w:pPr>
        <w:pStyle w:val="Textoindependiente"/>
      </w:pPr>
      <w:r w:rsidRPr="0020341A">
        <w:rPr>
          <w:lang w:val="es-ES"/>
        </w:rPr>
        <w:t>El desarrollo del sistema de Recuperación de Imágenes Basado en Contenido (CBIR) se llevó a cabo siguiendo una metodología estructurada que abarcó desde la preparación de datos hasta la implementación y evaluación del sistema. Este apartado describe los pasos realizados y las técnicas utilizadas:</w:t>
      </w:r>
    </w:p>
    <w:p w14:paraId="1BEA9A70" w14:textId="48E2BCFB" w:rsidR="009303D9" w:rsidRPr="0020341A" w:rsidRDefault="00A0684C" w:rsidP="00ED0149">
      <w:pPr>
        <w:pStyle w:val="Ttulo2"/>
        <w:rPr>
          <w:lang w:val="es-ES"/>
        </w:rPr>
      </w:pPr>
      <w:r w:rsidRPr="0020341A">
        <w:rPr>
          <w:lang w:val="es-ES"/>
        </w:rPr>
        <w:lastRenderedPageBreak/>
        <w:t>Preprocesamiento de imágenes</w:t>
      </w:r>
    </w:p>
    <w:p w14:paraId="12338D7D" w14:textId="5E3324E2" w:rsidR="009303D9" w:rsidRPr="0020341A" w:rsidRDefault="00A0684C" w:rsidP="00E7596C">
      <w:pPr>
        <w:pStyle w:val="Textoindependiente"/>
      </w:pPr>
      <w:r w:rsidRPr="0020341A">
        <w:rPr>
          <w:lang w:val="es-ES"/>
        </w:rPr>
        <w:t>Para asegurar la uniformidad y la calidad de los datos utilizados en el proyecto, se implementaron varios pasos de preprocesamiento. En primer lugar, las imágenes del conjunto de datos fueron redimensionadas a un tamaño estándar de 256x256 píxeles, con el objetivo de homogenizar el formato de entrada y facilitar el procesamiento posterior. Además, los valores de los píxeles fueron normalizados, escalándolos al rango [0, 1], lo que permitió una extracción de características visuales más eficiente y consistente.</w:t>
      </w:r>
    </w:p>
    <w:p w14:paraId="5EC79CDF" w14:textId="6F753BE8" w:rsidR="009303D9" w:rsidRPr="0020341A" w:rsidRDefault="00A0684C" w:rsidP="00ED0149">
      <w:pPr>
        <w:pStyle w:val="Ttulo2"/>
      </w:pPr>
      <w:r w:rsidRPr="0020341A">
        <w:t>Extracción de caracteríticas visuales</w:t>
      </w:r>
    </w:p>
    <w:p w14:paraId="0E6FCB94" w14:textId="26B85E6A" w:rsidR="00A0684C" w:rsidRPr="0020341A" w:rsidRDefault="00A0684C" w:rsidP="00A0684C">
      <w:pPr>
        <w:ind w:firstLine="14.40pt"/>
        <w:jc w:val="both"/>
        <w:rPr>
          <w:spacing w:val="-1"/>
          <w:lang w:val="x-none" w:eastAsia="x-none"/>
        </w:rPr>
      </w:pPr>
      <w:r w:rsidRPr="0020341A">
        <w:rPr>
          <w:spacing w:val="-1"/>
          <w:lang w:val="x-none" w:eastAsia="x-none"/>
        </w:rPr>
        <w:t>Se emplearon diversos métodos para capturar las características visuales de las imágenes, todos implementados en el archivo 'features_extractor.py'.</w:t>
      </w:r>
    </w:p>
    <w:p w14:paraId="2AD9F426" w14:textId="682D46BD" w:rsidR="009303D9" w:rsidRPr="0020341A" w:rsidRDefault="00A0684C" w:rsidP="00E7596C">
      <w:pPr>
        <w:pStyle w:val="bulletlist"/>
      </w:pPr>
      <w:r w:rsidRPr="0020341A">
        <w:rPr>
          <w:lang w:val="es-ES"/>
        </w:rPr>
        <w:t>Color: Se emplearon histogramas de color para analizar y representar la distribución cromática de las imágenes. Estos histogramas se generaron en el espacio de color HSV, que es más robusto frente a cambios de iluminación en comparación con el espacio RGB.</w:t>
      </w:r>
    </w:p>
    <w:p w14:paraId="0678272E" w14:textId="501B3B13" w:rsidR="009303D9" w:rsidRPr="0020341A" w:rsidRDefault="00A0684C" w:rsidP="00A0684C">
      <w:pPr>
        <w:pStyle w:val="bulletlist"/>
      </w:pPr>
      <w:r w:rsidRPr="0020341A">
        <w:t>Textura: Para describir la textura, se utilizaron Patrones Binarios Locales (LBP), un método que analiza relaciones locales entre los píxeles de una imagen. Esta técnica es particularmente eficaz para identificar patrones texturales repetitivos.</w:t>
      </w:r>
    </w:p>
    <w:p w14:paraId="69698A80" w14:textId="77777777" w:rsidR="00A0684C" w:rsidRPr="0020341A" w:rsidRDefault="00A0684C" w:rsidP="00A0684C">
      <w:pPr>
        <w:pStyle w:val="bulletlist"/>
      </w:pPr>
      <w:r w:rsidRPr="0020341A">
        <w:t xml:space="preserve">Forma: Las características relacionadas con la forma se capturaron utilizando los Momentos de </w:t>
      </w:r>
      <w:proofErr w:type="spellStart"/>
      <w:r w:rsidRPr="0020341A">
        <w:t>Hu</w:t>
      </w:r>
      <w:proofErr w:type="spellEnd"/>
      <w:r w:rsidRPr="0020341A">
        <w:t>, que son descriptores geométricos invariantes a rotación, escala y traslación. Estos momentos se calcularon a partir de los contornos de los objetos presentes en las imágenes.</w:t>
      </w:r>
    </w:p>
    <w:p w14:paraId="4A83CD3A" w14:textId="3DF02D29" w:rsidR="009303D9" w:rsidRPr="0020341A" w:rsidRDefault="00A0684C" w:rsidP="00E7596C">
      <w:pPr>
        <w:pStyle w:val="bulletlist"/>
      </w:pPr>
      <w:r w:rsidRPr="0020341A">
        <w:rPr>
          <w:lang w:val="es-ES"/>
        </w:rPr>
        <w:t xml:space="preserve">Redes Neuronales (CNN): Se utilizó un modelo de red neuronal convolucional </w:t>
      </w:r>
      <w:proofErr w:type="spellStart"/>
      <w:r w:rsidRPr="0020341A">
        <w:rPr>
          <w:lang w:val="es-ES"/>
        </w:rPr>
        <w:t>preentrenado</w:t>
      </w:r>
      <w:proofErr w:type="spellEnd"/>
      <w:r w:rsidRPr="0020341A">
        <w:rPr>
          <w:lang w:val="es-ES"/>
        </w:rPr>
        <w:t xml:space="preserve"> (VGG16) para extraer características profundas de las imágenes. Este enfoque permitió identificar patrones complejos y abstractos de alto nivel, como texturas detalladas, estructuras o combinaciones de elementos visuales, que son difíciles de capturar mediante métodos tradicionales</w:t>
      </w:r>
      <w:r w:rsidR="009303D9" w:rsidRPr="0020341A">
        <w:t>.</w:t>
      </w:r>
    </w:p>
    <w:p w14:paraId="0EE86636" w14:textId="77777777" w:rsidR="00A0684C" w:rsidRPr="0020341A" w:rsidRDefault="00A0684C" w:rsidP="00A0684C">
      <w:pPr>
        <w:pStyle w:val="bulletlist"/>
      </w:pPr>
      <w:r w:rsidRPr="0020341A">
        <w:t>SIFT (</w:t>
      </w:r>
      <w:proofErr w:type="spellStart"/>
      <w:r w:rsidRPr="0020341A">
        <w:t>Scale-Invariant</w:t>
      </w:r>
      <w:proofErr w:type="spellEnd"/>
      <w:r w:rsidRPr="0020341A">
        <w:t xml:space="preserve"> </w:t>
      </w:r>
      <w:proofErr w:type="spellStart"/>
      <w:r w:rsidRPr="0020341A">
        <w:t>Feature</w:t>
      </w:r>
      <w:proofErr w:type="spellEnd"/>
      <w:r w:rsidRPr="0020341A">
        <w:t xml:space="preserve"> </w:t>
      </w:r>
      <w:proofErr w:type="spellStart"/>
      <w:r w:rsidRPr="0020341A">
        <w:t>Transform</w:t>
      </w:r>
      <w:proofErr w:type="spellEnd"/>
      <w:r w:rsidRPr="0020341A">
        <w:t>): Este método permitió detectar puntos clave y calcular descriptores únicos para cada imagen, proporcionando una representación que es invariante a escala, rotación y cambios de iluminación. Además, los descriptores SIFT fueron promediados para generar una representación compacta, facilitando las comparaciones entre imágenes.</w:t>
      </w:r>
    </w:p>
    <w:p w14:paraId="680EAAE8" w14:textId="3C5B0921" w:rsidR="009303D9" w:rsidRPr="0020341A" w:rsidRDefault="00A0684C" w:rsidP="00A0684C">
      <w:pPr>
        <w:pStyle w:val="bulletlist"/>
        <w:numPr>
          <w:ilvl w:val="0"/>
          <w:numId w:val="0"/>
        </w:numPr>
        <w:ind w:start="14.40pt"/>
        <w:rPr>
          <w:lang w:val="es-ES"/>
        </w:rPr>
      </w:pPr>
      <w:r w:rsidRPr="0020341A">
        <w:tab/>
      </w:r>
      <w:r w:rsidRPr="0020341A">
        <w:rPr>
          <w:lang w:val="es-ES"/>
        </w:rPr>
        <w:t>Cada uno de estos métodos fue seleccionado por su capacidad de capturar diferentes aspectos visuales, garantizando así un análisis integral de las imágenes en el sistema CBIR.</w:t>
      </w:r>
    </w:p>
    <w:p w14:paraId="15BF86B6" w14:textId="6F54842A" w:rsidR="009303D9" w:rsidRPr="0020341A" w:rsidRDefault="00CD4EEE" w:rsidP="00ED0149">
      <w:pPr>
        <w:pStyle w:val="Ttulo2"/>
      </w:pPr>
      <w:r w:rsidRPr="0020341A">
        <w:t>Construcción de índices FAISS</w:t>
      </w:r>
    </w:p>
    <w:p w14:paraId="5E4F0A9F" w14:textId="77777777" w:rsidR="00CD4EEE" w:rsidRPr="0020341A" w:rsidRDefault="00CD4EEE" w:rsidP="00CD4EEE">
      <w:pPr>
        <w:spacing w:before="12pt" w:after="12pt"/>
        <w:ind w:firstLine="14.40pt"/>
        <w:jc w:val="both"/>
        <w:rPr>
          <w:spacing w:val="-1"/>
          <w:lang w:val="x-none" w:eastAsia="x-none"/>
        </w:rPr>
      </w:pPr>
      <w:r w:rsidRPr="0020341A">
        <w:rPr>
          <w:spacing w:val="-1"/>
          <w:lang w:val="x-none" w:eastAsia="x-none"/>
        </w:rPr>
        <w:t>Para optimizar la recuperación de imágenes en el sistema CBIR, se utilizaron índices FAISS, que permiten realizar búsquedas eficientes en espacios de alta dimensionalidad. </w:t>
      </w:r>
    </w:p>
    <w:p w14:paraId="19575419" w14:textId="77777777" w:rsidR="00CD4EEE" w:rsidRPr="0020341A" w:rsidRDefault="00CD4EEE" w:rsidP="00CD4EEE">
      <w:pPr>
        <w:spacing w:before="12pt" w:after="12pt"/>
        <w:ind w:firstLine="14.40pt"/>
        <w:jc w:val="both"/>
        <w:rPr>
          <w:spacing w:val="-1"/>
          <w:lang w:val="x-none" w:eastAsia="x-none"/>
        </w:rPr>
      </w:pPr>
      <w:r w:rsidRPr="0020341A">
        <w:rPr>
          <w:spacing w:val="-1"/>
          <w:lang w:val="x-none" w:eastAsia="x-none"/>
        </w:rPr>
        <w:t xml:space="preserve">La construcción de estos índices se inició con la creación de un diccionario maestro diseñado para almacenar las características visuales extraídas de las imágenes de </w:t>
      </w:r>
      <w:r w:rsidRPr="0020341A">
        <w:rPr>
          <w:spacing w:val="-1"/>
          <w:lang w:val="x-none" w:eastAsia="x-none"/>
        </w:rPr>
        <w:t>entrenamiento. Este diccionario contiene claves específicas para cada tipo de descriptor visual, como color, textura, forma, CNN y SIFT, cada una asociada a un sub-diccionario que relaciona los nombres de las imágenes con sus respectivas características.</w:t>
      </w:r>
    </w:p>
    <w:p w14:paraId="464210DC" w14:textId="77777777" w:rsidR="00CD4EEE" w:rsidRPr="0020341A" w:rsidRDefault="00CD4EEE" w:rsidP="00CD4EEE">
      <w:pPr>
        <w:spacing w:before="12pt" w:after="12pt"/>
        <w:ind w:firstLine="14.40pt"/>
        <w:jc w:val="both"/>
        <w:rPr>
          <w:spacing w:val="-1"/>
          <w:lang w:val="x-none" w:eastAsia="x-none"/>
        </w:rPr>
      </w:pPr>
      <w:r w:rsidRPr="0020341A">
        <w:rPr>
          <w:spacing w:val="-1"/>
          <w:lang w:val="x-none" w:eastAsia="x-none"/>
        </w:rPr>
        <w:t>Posteriormente, se construyeron los índices FAISS para cada tipo de descriptor utilizando la métrica de distancia euclidiana (IndexFlatL2), ideal para calcular similitudes en espacios vectoriales. La dimensionalidad de cada índice se definió en función del tamaño de los vectores de características generados por cada método.</w:t>
      </w:r>
    </w:p>
    <w:p w14:paraId="322F840A" w14:textId="69EF2430" w:rsidR="009303D9" w:rsidRPr="0020341A" w:rsidRDefault="00CD4EEE" w:rsidP="00CD4EEE">
      <w:pPr>
        <w:spacing w:before="12pt" w:after="12pt"/>
        <w:ind w:firstLine="14.40pt"/>
        <w:jc w:val="both"/>
        <w:rPr>
          <w:lang w:val="es-ES"/>
        </w:rPr>
      </w:pPr>
      <w:r w:rsidRPr="0020341A">
        <w:rPr>
          <w:spacing w:val="-1"/>
          <w:lang w:val="x-none" w:eastAsia="x-none"/>
        </w:rPr>
        <w:t>Una vez construidos, los índices se rellenaron con los vectores de características del diccionario maestro. Al completar este proceso, los índices FAISS contenían todas las características de las imágenes de entrenamiento, permitiendo realizar búsquedas rápidas y precisas basadas en el contenido visual de las imágenes.</w:t>
      </w:r>
    </w:p>
    <w:p w14:paraId="63E94E85" w14:textId="544D86DC" w:rsidR="009303D9" w:rsidRPr="0020341A" w:rsidRDefault="00CD4EEE" w:rsidP="00ED0149">
      <w:pPr>
        <w:pStyle w:val="Ttulo2"/>
      </w:pPr>
      <w:r w:rsidRPr="0020341A">
        <w:t>Implementación de la interfaz</w:t>
      </w:r>
    </w:p>
    <w:p w14:paraId="3C359534" w14:textId="77777777" w:rsidR="00CD4EEE" w:rsidRPr="0020341A" w:rsidRDefault="00CD4EEE" w:rsidP="00CD4EEE"/>
    <w:p w14:paraId="58CA4D13" w14:textId="77777777" w:rsidR="00CD4EEE" w:rsidRPr="0020341A" w:rsidRDefault="00CD4EEE" w:rsidP="00CD4EEE">
      <w:pPr>
        <w:ind w:firstLine="14.40pt"/>
        <w:jc w:val="both"/>
        <w:rPr>
          <w:lang w:val="es-ES"/>
        </w:rPr>
      </w:pPr>
      <w:r w:rsidRPr="0020341A">
        <w:rPr>
          <w:lang w:val="es-ES"/>
        </w:rPr>
        <w:t>La implementación de la interfaz del sistema CBIR comienza con una configuración inicial que garantiza la integración adecuada de los recursos necesarios para realizar búsquedas y evaluaciones. En este paso, se cargan los índices FAISS correspondientes a los descriptores de color, textura, forma, CNN y SIFT, los cuales fueron previamente generados y almacenados. Estos índices permiten realizar búsquedas rápidas y precisas sobre las características visuales de las imágenes. Además, se carga un archivo CSV que contiene los nombres y las etiquetas de las imágenes del conjunto de entrenamiento, facilitando la comparación y evaluación de los resultados obtenidos durante las consultas.</w:t>
      </w:r>
    </w:p>
    <w:p w14:paraId="7EB7EF45" w14:textId="77777777" w:rsidR="00CD4EEE" w:rsidRPr="0020341A" w:rsidRDefault="00CD4EEE" w:rsidP="00CD4EEE">
      <w:pPr>
        <w:ind w:firstLine="14.40pt"/>
        <w:jc w:val="both"/>
        <w:rPr>
          <w:b/>
          <w:bCs/>
          <w:lang w:val="es-ES"/>
        </w:rPr>
      </w:pPr>
    </w:p>
    <w:p w14:paraId="3373031A" w14:textId="77777777" w:rsidR="00976043" w:rsidRPr="0020341A" w:rsidRDefault="00CD4EEE" w:rsidP="00976043">
      <w:pPr>
        <w:ind w:firstLine="14.40pt"/>
        <w:jc w:val="both"/>
        <w:rPr>
          <w:lang w:val="es-ES"/>
        </w:rPr>
      </w:pPr>
      <w:r w:rsidRPr="0020341A">
        <w:rPr>
          <w:lang w:val="es-ES"/>
        </w:rPr>
        <w:t xml:space="preserve">La interfaz proporciona opciones al usuario para configurar los parámetros de cada consulta. En primer lugar, se ofrece la posibilidad de seleccionar uno de los cinco descriptores visuales disponibles (color, textura, forma, CNN o SIFT) en función de las características que se desean priorizar en la búsqueda. </w:t>
      </w:r>
      <w:r w:rsidR="00976043" w:rsidRPr="0020341A">
        <w:rPr>
          <w:lang w:val="es-ES"/>
        </w:rPr>
        <w:t xml:space="preserve">También, se añade una pestaña en la que el usuario selecciona la categoría a la que pertenece la imagen subida, lo que nos facilitará el cálculo de las métricas. </w:t>
      </w:r>
    </w:p>
    <w:p w14:paraId="39E4A6EA" w14:textId="5E4ABF94" w:rsidR="00CD4EEE" w:rsidRPr="0020341A" w:rsidRDefault="00CD4EEE" w:rsidP="00CD4EEE">
      <w:pPr>
        <w:ind w:firstLine="14.40pt"/>
        <w:jc w:val="both"/>
        <w:rPr>
          <w:lang w:val="es-ES"/>
        </w:rPr>
      </w:pPr>
    </w:p>
    <w:tbl>
      <w:tblPr>
        <w:tblStyle w:val="Tablaconcuadrcula"/>
        <w:tblW w:w="0pt" w:type="dxa"/>
        <w:tblBorders>
          <w:top w:val="single" w:sz="2" w:space="0" w:color="FFFFFF" w:themeColor="background1"/>
          <w:start w:val="single" w:sz="2" w:space="0" w:color="FFFFFF" w:themeColor="background1"/>
          <w:bottom w:val="single" w:sz="2" w:space="0" w:color="FFFFFF" w:themeColor="background1"/>
          <w:end w:val="single" w:sz="2" w:space="0" w:color="FFFFFF" w:themeColor="background1"/>
          <w:insideH w:val="single" w:sz="2" w:space="0" w:color="FFFFFF" w:themeColor="background1"/>
          <w:insideV w:val="single" w:sz="2" w:space="0" w:color="FFFFFF" w:themeColor="background1"/>
        </w:tblBorders>
        <w:tblLook w:firstRow="1" w:lastRow="0" w:firstColumn="1" w:lastColumn="0" w:noHBand="0" w:noVBand="1"/>
      </w:tblPr>
      <w:tblGrid>
        <w:gridCol w:w="2428"/>
        <w:gridCol w:w="2428"/>
      </w:tblGrid>
      <w:tr w:rsidR="00976043" w:rsidRPr="0020341A" w14:paraId="1AFF60AE" w14:textId="77777777" w:rsidTr="00976043">
        <w:tc>
          <w:tcPr>
            <w:tcW w:w="121.40pt" w:type="dxa"/>
          </w:tcPr>
          <w:p w14:paraId="0C815F26" w14:textId="77777777" w:rsidR="00976043" w:rsidRPr="0020341A" w:rsidRDefault="00976043" w:rsidP="00CD4EEE">
            <w:pPr>
              <w:jc w:val="both"/>
              <w:rPr>
                <w:lang w:val="es-ES"/>
              </w:rPr>
            </w:pPr>
            <w:r w:rsidRPr="0020341A">
              <w:rPr>
                <w:noProof/>
                <w:lang w:val="es-ES"/>
              </w:rPr>
              <w:drawing>
                <wp:inline distT="0" distB="0" distL="0" distR="0" wp14:anchorId="4971C69C" wp14:editId="56E55902">
                  <wp:extent cx="1344930" cy="1419556"/>
                  <wp:effectExtent l="19050" t="19050" r="26670" b="28575"/>
                  <wp:docPr id="840188610" name="Imagen 1" descr="Interfaz de usuario gráfica, Aplicación&#10;&#10;Descripción generada automáticamente"/>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840188610" name="Imagen 1" descr="Interfaz de usuario gráfica, Aplicación&#10;&#10;Descripción generada automáticamente"/>
                          <pic:cNvPicPr/>
                        </pic:nvPicPr>
                        <pic:blipFill>
                          <a:blip r:embed="rId9"/>
                          <a:stretch>
                            <a:fillRect/>
                          </a:stretch>
                        </pic:blipFill>
                        <pic:spPr>
                          <a:xfrm>
                            <a:off x="0" y="0"/>
                            <a:ext cx="1351415" cy="1426401"/>
                          </a:xfrm>
                          <a:prstGeom prst="rect">
                            <a:avLst/>
                          </a:prstGeom>
                          <a:ln>
                            <a:solidFill>
                              <a:schemeClr val="tx1"/>
                            </a:solidFill>
                          </a:ln>
                          <a:effectLst/>
                        </pic:spPr>
                      </pic:pic>
                    </a:graphicData>
                  </a:graphic>
                </wp:inline>
              </w:drawing>
            </w:r>
          </w:p>
          <w:p w14:paraId="184236F8" w14:textId="1489E49C" w:rsidR="00976043" w:rsidRPr="00060CB9" w:rsidRDefault="00976043" w:rsidP="00290F4F">
            <w:pPr>
              <w:ind w:firstLine="14.40pt"/>
              <w:rPr>
                <w:sz w:val="16"/>
                <w:szCs w:val="16"/>
                <w:lang w:val="es-ES"/>
              </w:rPr>
            </w:pPr>
            <w:r w:rsidRPr="00060CB9">
              <w:rPr>
                <w:noProof/>
                <w:sz w:val="16"/>
                <w:szCs w:val="16"/>
              </w:rPr>
              <w:t>Fig 1. Selección extractor</w:t>
            </w:r>
          </w:p>
        </w:tc>
        <w:tc>
          <w:tcPr>
            <w:tcW w:w="121.40pt" w:type="dxa"/>
          </w:tcPr>
          <w:p w14:paraId="41ED0C25" w14:textId="77777777" w:rsidR="00976043" w:rsidRPr="0020341A" w:rsidRDefault="00976043" w:rsidP="00CD4EEE">
            <w:pPr>
              <w:jc w:val="both"/>
              <w:rPr>
                <w:lang w:val="es-ES"/>
              </w:rPr>
            </w:pPr>
            <w:r w:rsidRPr="0020341A">
              <w:rPr>
                <w:noProof/>
                <w:lang w:val="es-ES"/>
              </w:rPr>
              <w:drawing>
                <wp:inline distT="0" distB="0" distL="0" distR="0" wp14:anchorId="1D6E08AB" wp14:editId="3325FBCC">
                  <wp:extent cx="1325766" cy="1443990"/>
                  <wp:effectExtent l="19050" t="19050" r="27305" b="22860"/>
                  <wp:docPr id="437465970" name="Imagen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437465970" name=""/>
                          <pic:cNvPicPr/>
                        </pic:nvPicPr>
                        <pic:blipFill>
                          <a:blip r:embed="rId10"/>
                          <a:stretch>
                            <a:fillRect/>
                          </a:stretch>
                        </pic:blipFill>
                        <pic:spPr>
                          <a:xfrm>
                            <a:off x="0" y="0"/>
                            <a:ext cx="1343861" cy="1463699"/>
                          </a:xfrm>
                          <a:prstGeom prst="rect">
                            <a:avLst/>
                          </a:prstGeom>
                          <a:ln>
                            <a:solidFill>
                              <a:schemeClr val="tx1"/>
                            </a:solidFill>
                          </a:ln>
                        </pic:spPr>
                      </pic:pic>
                    </a:graphicData>
                  </a:graphic>
                </wp:inline>
              </w:drawing>
            </w:r>
          </w:p>
          <w:p w14:paraId="3F437C2B" w14:textId="1131097F" w:rsidR="00976043" w:rsidRPr="00060CB9" w:rsidRDefault="00976043" w:rsidP="00290F4F">
            <w:pPr>
              <w:ind w:firstLine="14.40pt"/>
              <w:rPr>
                <w:sz w:val="16"/>
                <w:szCs w:val="16"/>
                <w:lang w:val="es-ES"/>
              </w:rPr>
            </w:pPr>
            <w:r w:rsidRPr="00060CB9">
              <w:rPr>
                <w:noProof/>
                <w:sz w:val="16"/>
                <w:szCs w:val="16"/>
              </w:rPr>
              <w:t>Fig 2. Selección categoría</w:t>
            </w:r>
          </w:p>
        </w:tc>
      </w:tr>
    </w:tbl>
    <w:p w14:paraId="31199C7B" w14:textId="77777777" w:rsidR="00CD4EEE" w:rsidRPr="0020341A" w:rsidRDefault="00CD4EEE" w:rsidP="00CD4EEE">
      <w:pPr>
        <w:ind w:firstLine="14.40pt"/>
        <w:rPr>
          <w:lang w:val="es-ES"/>
        </w:rPr>
      </w:pPr>
    </w:p>
    <w:p w14:paraId="63FBC4EA" w14:textId="669E75B0" w:rsidR="00CD4EEE" w:rsidRPr="0020341A" w:rsidRDefault="00CD4EEE" w:rsidP="00CD4EEE">
      <w:pPr>
        <w:ind w:firstLine="14.40pt"/>
        <w:jc w:val="both"/>
        <w:rPr>
          <w:lang w:val="es-ES"/>
        </w:rPr>
      </w:pPr>
      <w:r w:rsidRPr="0020341A">
        <w:rPr>
          <w:lang w:val="es-ES"/>
        </w:rPr>
        <w:t xml:space="preserve">Asimismo, se habilita una funcionalidad para subir una imagen desde el dispositivo del usuario, que servirá como consulta para buscar imágenes similares. </w:t>
      </w:r>
    </w:p>
    <w:p w14:paraId="22F6157E" w14:textId="77777777" w:rsidR="00976043" w:rsidRPr="0020341A" w:rsidRDefault="00976043" w:rsidP="00CD4EEE">
      <w:pPr>
        <w:ind w:firstLine="14.40pt"/>
        <w:jc w:val="both"/>
        <w:rPr>
          <w:lang w:val="es-ES"/>
        </w:rPr>
      </w:pPr>
    </w:p>
    <w:p w14:paraId="3FFCCC10" w14:textId="39684B6F" w:rsidR="00CD4EEE" w:rsidRPr="0020341A" w:rsidRDefault="00976043" w:rsidP="00976043">
      <w:pPr>
        <w:ind w:firstLine="14.40pt"/>
        <w:rPr>
          <w:b/>
          <w:bCs/>
          <w:lang w:val="es-ES"/>
        </w:rPr>
      </w:pPr>
      <w:r w:rsidRPr="0020341A">
        <w:rPr>
          <w:b/>
          <w:bCs/>
          <w:noProof/>
          <w:lang w:val="es-ES"/>
        </w:rPr>
        <w:lastRenderedPageBreak/>
        <w:drawing>
          <wp:inline distT="0" distB="0" distL="0" distR="0" wp14:anchorId="7122A967" wp14:editId="5A27A36E">
            <wp:extent cx="1893570" cy="1277556"/>
            <wp:effectExtent l="19050" t="19050" r="11430" b="18415"/>
            <wp:docPr id="440389708" name="Imagen 1" descr="Interfaz de usuario gráfica, Texto, Aplicación, Chat o mensaje de texto&#10;&#10;Descripción generada automáticamente"/>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440389708" name="Imagen 1" descr="Interfaz de usuario gráfica, Texto, Aplicación, Chat o mensaje de texto&#10;&#10;Descripción generada automáticamente"/>
                    <pic:cNvPicPr/>
                  </pic:nvPicPr>
                  <pic:blipFill>
                    <a:blip r:embed="rId11"/>
                    <a:stretch>
                      <a:fillRect/>
                    </a:stretch>
                  </pic:blipFill>
                  <pic:spPr>
                    <a:xfrm>
                      <a:off x="0" y="0"/>
                      <a:ext cx="1946521" cy="1313281"/>
                    </a:xfrm>
                    <a:prstGeom prst="rect">
                      <a:avLst/>
                    </a:prstGeom>
                    <a:ln>
                      <a:solidFill>
                        <a:schemeClr val="tx1"/>
                      </a:solidFill>
                    </a:ln>
                  </pic:spPr>
                </pic:pic>
              </a:graphicData>
            </a:graphic>
          </wp:inline>
        </w:drawing>
      </w:r>
    </w:p>
    <w:p w14:paraId="50EEE511" w14:textId="5E31F0DD" w:rsidR="00976043" w:rsidRPr="00060CB9" w:rsidRDefault="00976043" w:rsidP="00976043">
      <w:pPr>
        <w:ind w:firstLine="14.40pt"/>
        <w:rPr>
          <w:noProof/>
          <w:sz w:val="16"/>
          <w:szCs w:val="16"/>
          <w:lang w:val="es-ES"/>
        </w:rPr>
      </w:pPr>
      <w:r w:rsidRPr="00060CB9">
        <w:rPr>
          <w:noProof/>
          <w:sz w:val="16"/>
          <w:szCs w:val="16"/>
          <w:lang w:val="es-ES"/>
        </w:rPr>
        <w:t>Fig 3. Subir imagen consulta</w:t>
      </w:r>
    </w:p>
    <w:p w14:paraId="0632CE8A" w14:textId="77777777" w:rsidR="00060CB9" w:rsidRPr="0020341A" w:rsidRDefault="00060CB9" w:rsidP="00976043">
      <w:pPr>
        <w:ind w:firstLine="14.40pt"/>
        <w:rPr>
          <w:noProof/>
          <w:lang w:val="es-ES"/>
        </w:rPr>
      </w:pPr>
    </w:p>
    <w:p w14:paraId="161071E1" w14:textId="77777777" w:rsidR="00976043" w:rsidRPr="0020341A" w:rsidRDefault="00976043" w:rsidP="00976043">
      <w:pPr>
        <w:ind w:firstLine="14.40pt"/>
        <w:jc w:val="both"/>
        <w:rPr>
          <w:lang w:val="es-ES"/>
        </w:rPr>
      </w:pPr>
      <w:r w:rsidRPr="0020341A">
        <w:rPr>
          <w:lang w:val="es-ES"/>
        </w:rPr>
        <w:t>Antes de realizar la consulta, la imagen puede recortarse utilizando una herramienta interactiva incluida en la interfaz, lo que permite enfocar la búsqueda en áreas específicas de la imagen.</w:t>
      </w:r>
    </w:p>
    <w:p w14:paraId="25ED277B" w14:textId="77777777" w:rsidR="00976043" w:rsidRPr="0020341A" w:rsidRDefault="00976043" w:rsidP="00CD4EEE">
      <w:pPr>
        <w:ind w:firstLine="14.40pt"/>
        <w:jc w:val="both"/>
        <w:rPr>
          <w:lang w:val="es-ES"/>
        </w:rPr>
      </w:pPr>
    </w:p>
    <w:p w14:paraId="29EFE959" w14:textId="6815C32B" w:rsidR="00BE513C" w:rsidRPr="0020341A" w:rsidRDefault="00CD4EEE" w:rsidP="00CD4EEE">
      <w:pPr>
        <w:ind w:firstLine="14.40pt"/>
        <w:jc w:val="both"/>
        <w:rPr>
          <w:lang w:val="es-ES"/>
        </w:rPr>
      </w:pPr>
      <w:r w:rsidRPr="0020341A">
        <w:rPr>
          <w:lang w:val="es-ES"/>
        </w:rPr>
        <w:t>Tras configurar los parámetros de la consulta, el sistema procede a recuperar las imágenes más similares basándose en las características visuales extraídas de la imagen de consulta. Estas características se analizan mediante el descriptor seleccionado y se comparan con los vectores almacenados en los índices FAISS. </w:t>
      </w:r>
    </w:p>
    <w:p w14:paraId="5E419DA1" w14:textId="16C61051" w:rsidR="009303D9" w:rsidRPr="0020341A" w:rsidRDefault="005E394A" w:rsidP="00ED0149">
      <w:pPr>
        <w:pStyle w:val="Ttulo2"/>
      </w:pPr>
      <w:r w:rsidRPr="0020341A">
        <w:t>Evaluación del sistema</w:t>
      </w:r>
    </w:p>
    <w:p w14:paraId="5C886A9C" w14:textId="77777777" w:rsidR="005E394A" w:rsidRPr="0020341A" w:rsidRDefault="005E394A" w:rsidP="00E7596C">
      <w:pPr>
        <w:pStyle w:val="Textoindependiente"/>
        <w:rPr>
          <w:lang w:val="es-ES"/>
        </w:rPr>
      </w:pPr>
      <w:r w:rsidRPr="0020341A">
        <w:rPr>
          <w:lang w:val="es-ES"/>
        </w:rPr>
        <w:t>El rendimiento del sistema se evaluó utilizando métricas estándar:</w:t>
      </w:r>
    </w:p>
    <w:p w14:paraId="5183A2D9" w14:textId="77777777" w:rsidR="00060CB9" w:rsidRPr="00D6639F" w:rsidRDefault="005E394A" w:rsidP="00060CB9">
      <w:pPr>
        <w:numPr>
          <w:ilvl w:val="0"/>
          <w:numId w:val="28"/>
        </w:numPr>
        <w:spacing w:before="12pt" w:after="12pt"/>
        <w:jc w:val="both"/>
        <w:textAlignment w:val="baseline"/>
        <w:rPr>
          <w:lang w:val="es-ES"/>
        </w:rPr>
      </w:pPr>
      <w:proofErr w:type="spellStart"/>
      <w:r w:rsidRPr="0020341A">
        <w:rPr>
          <w:spacing w:val="-1"/>
          <w:lang w:val="es-ES" w:eastAsia="x-none"/>
        </w:rPr>
        <w:t>Precision@K</w:t>
      </w:r>
      <w:proofErr w:type="spellEnd"/>
      <w:r w:rsidRPr="0020341A">
        <w:rPr>
          <w:spacing w:val="-1"/>
          <w:lang w:val="es-ES" w:eastAsia="x-none"/>
        </w:rPr>
        <w:t>: Porcentaje de imágenes relevantes entre las K recuperadas.</w:t>
      </w:r>
    </w:p>
    <w:p w14:paraId="168E1AA1" w14:textId="69C07D65" w:rsidR="005E394A" w:rsidRPr="00060CB9" w:rsidRDefault="00060CB9" w:rsidP="00060CB9">
      <w:pPr>
        <w:spacing w:before="12pt" w:after="12pt"/>
        <w:ind w:start="50.40pt"/>
        <w:jc w:val="both"/>
        <w:textAlignment w:val="baseline"/>
        <w:rPr>
          <w:sz w:val="16"/>
          <w:szCs w:val="16"/>
          <w:lang w:val="es-ES"/>
        </w:rPr>
      </w:pPr>
      <m:oMathPara>
        <m:oMath>
          <m:r>
            <w:rPr>
              <w:rFonts w:ascii="Cambria Math" w:hAnsi="Cambria Math"/>
              <w:sz w:val="16"/>
              <w:szCs w:val="16"/>
              <w:lang w:val="es-ES"/>
            </w:rPr>
            <m:t>Prescisión@K=</m:t>
          </m:r>
          <m:f>
            <m:fPr>
              <m:ctrlPr>
                <w:rPr>
                  <w:rFonts w:ascii="Cambria Math" w:hAnsi="Cambria Math"/>
                  <w:i/>
                  <w:sz w:val="16"/>
                  <w:szCs w:val="16"/>
                  <w:lang w:val="es-ES"/>
                </w:rPr>
              </m:ctrlPr>
            </m:fPr>
            <m:num>
              <m:r>
                <w:rPr>
                  <w:rFonts w:ascii="Cambria Math" w:hAnsi="Cambria Math"/>
                  <w:sz w:val="16"/>
                  <w:szCs w:val="16"/>
                  <w:lang w:val="es-ES"/>
                </w:rPr>
                <m:t>True Positives</m:t>
              </m:r>
            </m:num>
            <m:den>
              <m:r>
                <w:rPr>
                  <w:rFonts w:ascii="Cambria Math" w:hAnsi="Cambria Math"/>
                  <w:sz w:val="16"/>
                  <w:szCs w:val="16"/>
                  <w:lang w:val="es-ES"/>
                </w:rPr>
                <m:t>K</m:t>
              </m:r>
            </m:den>
          </m:f>
        </m:oMath>
      </m:oMathPara>
    </w:p>
    <w:p w14:paraId="7500CBCA" w14:textId="77777777" w:rsidR="00060CB9" w:rsidRPr="00D6639F" w:rsidRDefault="005E394A" w:rsidP="00060CB9">
      <w:pPr>
        <w:numPr>
          <w:ilvl w:val="0"/>
          <w:numId w:val="28"/>
        </w:numPr>
        <w:spacing w:before="12pt" w:after="12pt"/>
        <w:jc w:val="both"/>
        <w:textAlignment w:val="baseline"/>
        <w:rPr>
          <w:lang w:val="es-ES"/>
        </w:rPr>
      </w:pPr>
      <w:proofErr w:type="spellStart"/>
      <w:r w:rsidRPr="0020341A">
        <w:rPr>
          <w:lang w:val="es-ES"/>
        </w:rPr>
        <w:t>Recall@K</w:t>
      </w:r>
      <w:proofErr w:type="spellEnd"/>
      <w:r w:rsidRPr="0020341A">
        <w:rPr>
          <w:lang w:val="es-ES"/>
        </w:rPr>
        <w:t>: Porcentaje de imágenes relevantes recuperadas en relación con el total de relevantes disponibles</w:t>
      </w:r>
      <w:r w:rsidR="00060CB9">
        <w:rPr>
          <w:lang w:val="es-ES"/>
        </w:rPr>
        <w:t xml:space="preserve">. </w:t>
      </w:r>
    </w:p>
    <w:p w14:paraId="4B933BA4" w14:textId="746B9D01" w:rsidR="005E394A" w:rsidRPr="00060CB9" w:rsidRDefault="00060CB9" w:rsidP="00060CB9">
      <w:pPr>
        <w:spacing w:before="12pt" w:after="12pt"/>
        <w:ind w:start="50.40pt"/>
        <w:jc w:val="both"/>
        <w:textAlignment w:val="baseline"/>
        <w:rPr>
          <w:sz w:val="16"/>
          <w:szCs w:val="16"/>
          <w:lang w:val="es-ES"/>
        </w:rPr>
      </w:pPr>
      <m:oMathPara>
        <m:oMath>
          <m:r>
            <w:rPr>
              <w:rFonts w:ascii="Cambria Math" w:hAnsi="Cambria Math"/>
              <w:sz w:val="16"/>
              <w:szCs w:val="16"/>
              <w:lang w:val="es-ES"/>
            </w:rPr>
            <m:t>Recall@K=</m:t>
          </m:r>
          <m:f>
            <m:fPr>
              <m:ctrlPr>
                <w:rPr>
                  <w:rFonts w:ascii="Cambria Math" w:hAnsi="Cambria Math"/>
                  <w:i/>
                  <w:sz w:val="16"/>
                  <w:szCs w:val="16"/>
                  <w:lang w:val="es-ES"/>
                </w:rPr>
              </m:ctrlPr>
            </m:fPr>
            <m:num>
              <m:r>
                <w:rPr>
                  <w:rFonts w:ascii="Cambria Math" w:hAnsi="Cambria Math"/>
                  <w:sz w:val="16"/>
                  <w:szCs w:val="16"/>
                  <w:lang w:val="es-ES"/>
                </w:rPr>
                <m:t>True Positives</m:t>
              </m:r>
            </m:num>
            <m:den>
              <m:r>
                <w:rPr>
                  <w:rFonts w:ascii="Cambria Math" w:hAnsi="Cambria Math"/>
                  <w:sz w:val="16"/>
                  <w:szCs w:val="16"/>
                  <w:lang w:val="es-ES"/>
                </w:rPr>
                <m:t>Total relevant</m:t>
              </m:r>
            </m:den>
          </m:f>
        </m:oMath>
      </m:oMathPara>
    </w:p>
    <w:p w14:paraId="11A4BFB3" w14:textId="77777777" w:rsidR="00060CB9" w:rsidRPr="00D6639F" w:rsidRDefault="005E394A" w:rsidP="00060CB9">
      <w:pPr>
        <w:numPr>
          <w:ilvl w:val="0"/>
          <w:numId w:val="28"/>
        </w:numPr>
        <w:spacing w:before="12pt" w:after="12pt"/>
        <w:jc w:val="both"/>
        <w:textAlignment w:val="baseline"/>
        <w:rPr>
          <w:lang w:val="es-ES"/>
        </w:rPr>
      </w:pPr>
      <w:r w:rsidRPr="0020341A">
        <w:rPr>
          <w:lang w:val="es-ES"/>
        </w:rPr>
        <w:t xml:space="preserve">F1-Score@K: Combinación de precisión y </w:t>
      </w:r>
      <w:proofErr w:type="spellStart"/>
      <w:r w:rsidRPr="0020341A">
        <w:rPr>
          <w:lang w:val="es-ES"/>
        </w:rPr>
        <w:t>recall</w:t>
      </w:r>
      <w:proofErr w:type="spellEnd"/>
      <w:r w:rsidRPr="0020341A">
        <w:rPr>
          <w:lang w:val="es-ES"/>
        </w:rPr>
        <w:t xml:space="preserve"> para medir el balance entre ambos.</w:t>
      </w:r>
      <w:r w:rsidR="00060CB9">
        <w:rPr>
          <w:lang w:val="es-ES"/>
        </w:rPr>
        <w:t xml:space="preserve"> </w:t>
      </w:r>
    </w:p>
    <w:p w14:paraId="2B168FE3" w14:textId="44428A1C" w:rsidR="005E394A" w:rsidRPr="00060CB9" w:rsidRDefault="00060CB9" w:rsidP="00060CB9">
      <w:pPr>
        <w:spacing w:before="12pt" w:after="12pt"/>
        <w:ind w:start="50.40pt"/>
        <w:jc w:val="both"/>
        <w:textAlignment w:val="baseline"/>
        <w:rPr>
          <w:sz w:val="16"/>
          <w:szCs w:val="16"/>
          <w:lang w:val="es-ES"/>
        </w:rPr>
      </w:pPr>
      <m:oMathPara>
        <m:oMath>
          <m:r>
            <w:rPr>
              <w:rFonts w:ascii="Cambria Math" w:hAnsi="Cambria Math"/>
              <w:sz w:val="16"/>
              <w:szCs w:val="16"/>
              <w:lang w:val="es-ES"/>
            </w:rPr>
            <m:t>F1-Score@K=2·</m:t>
          </m:r>
          <m:f>
            <m:fPr>
              <m:ctrlPr>
                <w:rPr>
                  <w:rFonts w:ascii="Cambria Math" w:hAnsi="Cambria Math"/>
                  <w:i/>
                  <w:sz w:val="16"/>
                  <w:szCs w:val="16"/>
                  <w:lang w:val="es-ES"/>
                </w:rPr>
              </m:ctrlPr>
            </m:fPr>
            <m:num>
              <m:r>
                <w:rPr>
                  <w:rFonts w:ascii="Cambria Math" w:hAnsi="Cambria Math"/>
                  <w:sz w:val="16"/>
                  <w:szCs w:val="16"/>
                  <w:lang w:val="es-ES"/>
                </w:rPr>
                <m:t>Precision·Recall</m:t>
              </m:r>
            </m:num>
            <m:den>
              <m:r>
                <w:rPr>
                  <w:rFonts w:ascii="Cambria Math" w:hAnsi="Cambria Math"/>
                  <w:sz w:val="16"/>
                  <w:szCs w:val="16"/>
                  <w:lang w:val="es-ES"/>
                </w:rPr>
                <m:t>Precision+Recall</m:t>
              </m:r>
            </m:den>
          </m:f>
        </m:oMath>
      </m:oMathPara>
    </w:p>
    <w:p w14:paraId="381B52F8" w14:textId="010EBFFF" w:rsidR="009303D9" w:rsidRPr="0020341A" w:rsidRDefault="005E394A" w:rsidP="00E7596C">
      <w:pPr>
        <w:pStyle w:val="Textoindependiente"/>
      </w:pPr>
      <w:r w:rsidRPr="0020341A">
        <w:rPr>
          <w:lang w:val="es-ES"/>
        </w:rPr>
        <w:t xml:space="preserve">Estas métricas se calcularon para </w:t>
      </w:r>
      <w:r w:rsidR="00963C5C">
        <w:rPr>
          <w:lang w:val="es-ES"/>
        </w:rPr>
        <w:t xml:space="preserve">las </w:t>
      </w:r>
      <w:r w:rsidRPr="0020341A">
        <w:rPr>
          <w:lang w:val="es-ES"/>
        </w:rPr>
        <w:t xml:space="preserve">diferentes </w:t>
      </w:r>
      <w:r w:rsidR="00963C5C">
        <w:rPr>
          <w:lang w:val="es-ES"/>
        </w:rPr>
        <w:t xml:space="preserve">imágenes </w:t>
      </w:r>
      <w:proofErr w:type="gramStart"/>
      <w:r w:rsidR="00963C5C">
        <w:rPr>
          <w:lang w:val="es-ES"/>
        </w:rPr>
        <w:t>de test</w:t>
      </w:r>
      <w:proofErr w:type="gramEnd"/>
      <w:r w:rsidRPr="0020341A">
        <w:rPr>
          <w:lang w:val="es-ES"/>
        </w:rPr>
        <w:t>, permitiendo analizar el comportamiento del sistema con cada descriptor.</w:t>
      </w:r>
    </w:p>
    <w:p w14:paraId="0B4ABBBB" w14:textId="0855A65E" w:rsidR="009303D9" w:rsidRPr="0020341A" w:rsidRDefault="005E394A" w:rsidP="00ED0149">
      <w:pPr>
        <w:pStyle w:val="Ttulo2"/>
      </w:pPr>
      <w:r w:rsidRPr="0020341A">
        <w:t>Visualización de resultados</w:t>
      </w:r>
    </w:p>
    <w:p w14:paraId="376EB65E" w14:textId="77777777" w:rsidR="005E394A" w:rsidRPr="0020341A" w:rsidRDefault="005E394A" w:rsidP="005E394A">
      <w:pPr>
        <w:spacing w:before="12pt" w:after="12pt"/>
        <w:ind w:firstLine="14.40pt"/>
        <w:jc w:val="both"/>
        <w:rPr>
          <w:spacing w:val="-1"/>
          <w:lang w:val="es-ES" w:eastAsia="x-none"/>
        </w:rPr>
      </w:pPr>
      <w:r w:rsidRPr="0020341A">
        <w:rPr>
          <w:spacing w:val="-1"/>
          <w:lang w:val="es-ES" w:eastAsia="x-none"/>
        </w:rPr>
        <w:t>Una vez que el usuario sube una imagen de consulta y selecciona el descriptor visual deseado, el sistema realiza una búsqueda en los índices FAISS y recupera las imágenes más similares. Estas imágenes se presentan en un formato de cuadrícula, donde cada resultado incluye una vista previa de la imagen recuperada y su posición en el ranking de similitud. La imagen de consulta se muestra en una posición destacada para facilitar la comparación visual con las imágenes recuperadas.</w:t>
      </w:r>
    </w:p>
    <w:p w14:paraId="4C348FAC" w14:textId="77777777" w:rsidR="00F35969" w:rsidRPr="0020341A" w:rsidRDefault="005E394A" w:rsidP="00F35969">
      <w:pPr>
        <w:spacing w:before="12pt" w:after="12pt"/>
        <w:ind w:firstLine="14.40pt"/>
        <w:jc w:val="both"/>
        <w:rPr>
          <w:lang w:val="es-ES"/>
        </w:rPr>
      </w:pPr>
      <w:r w:rsidRPr="0020341A">
        <w:rPr>
          <w:spacing w:val="-1"/>
          <w:lang w:val="es-ES" w:eastAsia="x-none"/>
        </w:rPr>
        <w:t xml:space="preserve">Para brindar más información sobre el rendimiento del sistema, la interfaz también muestra las métricas de </w:t>
      </w:r>
      <w:r w:rsidRPr="0020341A">
        <w:rPr>
          <w:spacing w:val="-1"/>
          <w:lang w:val="es-ES" w:eastAsia="x-none"/>
        </w:rPr>
        <w:t xml:space="preserve">evaluación correspondientes, como </w:t>
      </w:r>
      <w:proofErr w:type="spellStart"/>
      <w:r w:rsidRPr="0020341A">
        <w:rPr>
          <w:spacing w:val="-1"/>
          <w:lang w:val="es-ES" w:eastAsia="x-none"/>
        </w:rPr>
        <w:t>Precision@K</w:t>
      </w:r>
      <w:proofErr w:type="spellEnd"/>
      <w:r w:rsidRPr="0020341A">
        <w:rPr>
          <w:spacing w:val="-1"/>
          <w:lang w:val="es-ES" w:eastAsia="x-none"/>
        </w:rPr>
        <w:t xml:space="preserve">, </w:t>
      </w:r>
      <w:proofErr w:type="spellStart"/>
      <w:r w:rsidRPr="0020341A">
        <w:rPr>
          <w:spacing w:val="-1"/>
          <w:lang w:val="es-ES" w:eastAsia="x-none"/>
        </w:rPr>
        <w:t>Recall@K</w:t>
      </w:r>
      <w:proofErr w:type="spellEnd"/>
      <w:r w:rsidRPr="0020341A">
        <w:rPr>
          <w:spacing w:val="-1"/>
          <w:lang w:val="es-ES" w:eastAsia="x-none"/>
        </w:rPr>
        <w:t xml:space="preserve"> y F1-Score@K, calculadas en función de las imágenes recuperadas. </w:t>
      </w:r>
      <w:r w:rsidR="00963C5C">
        <w:rPr>
          <w:spacing w:val="-1"/>
          <w:lang w:val="es-ES" w:eastAsia="x-none"/>
        </w:rPr>
        <w:t xml:space="preserve"> </w:t>
      </w:r>
    </w:p>
    <w:p w14:paraId="17788DC8" w14:textId="1A9F4E7C" w:rsidR="00F35969" w:rsidRPr="0020341A" w:rsidRDefault="00F35969" w:rsidP="00F35969">
      <w:pPr>
        <w:ind w:firstLine="14.40pt"/>
        <w:rPr>
          <w:b/>
          <w:bCs/>
          <w:lang w:val="es-ES"/>
        </w:rPr>
      </w:pPr>
      <w:r w:rsidRPr="00F35969">
        <w:rPr>
          <w:spacing w:val="-1"/>
          <w:lang w:val="es-ES" w:eastAsia="x-none"/>
        </w:rPr>
        <w:drawing>
          <wp:inline distT="0" distB="0" distL="0" distR="0" wp14:anchorId="222A7FD7" wp14:editId="5377164C">
            <wp:extent cx="2087880" cy="1166656"/>
            <wp:effectExtent l="19050" t="19050" r="26670" b="14605"/>
            <wp:docPr id="477064371" name="Imagen 1" descr="Texto&#10;&#10;Descripción generada automáticamente"/>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477064371" name="Imagen 1" descr="Texto&#10;&#10;Descripción generada automáticamente"/>
                    <pic:cNvPicPr/>
                  </pic:nvPicPr>
                  <pic:blipFill>
                    <a:blip r:embed="rId12"/>
                    <a:stretch>
                      <a:fillRect/>
                    </a:stretch>
                  </pic:blipFill>
                  <pic:spPr>
                    <a:xfrm>
                      <a:off x="0" y="0"/>
                      <a:ext cx="2095378" cy="1170846"/>
                    </a:xfrm>
                    <a:prstGeom prst="rect">
                      <a:avLst/>
                    </a:prstGeom>
                    <a:ln>
                      <a:solidFill>
                        <a:schemeClr val="tx1"/>
                      </a:solidFill>
                    </a:ln>
                  </pic:spPr>
                </pic:pic>
              </a:graphicData>
            </a:graphic>
          </wp:inline>
        </w:drawing>
      </w:r>
    </w:p>
    <w:p w14:paraId="2D56F9FC" w14:textId="20BEDF4C" w:rsidR="005E394A" w:rsidRPr="00F35969" w:rsidRDefault="00F35969" w:rsidP="00F35969">
      <w:pPr>
        <w:ind w:firstLine="14.40pt"/>
        <w:rPr>
          <w:noProof/>
          <w:sz w:val="16"/>
          <w:szCs w:val="16"/>
          <w:lang w:val="es-ES"/>
        </w:rPr>
      </w:pPr>
      <w:r w:rsidRPr="00060CB9">
        <w:rPr>
          <w:noProof/>
          <w:sz w:val="16"/>
          <w:szCs w:val="16"/>
          <w:lang w:val="es-ES"/>
        </w:rPr>
        <w:t xml:space="preserve">Fig </w:t>
      </w:r>
      <w:r>
        <w:rPr>
          <w:noProof/>
          <w:sz w:val="16"/>
          <w:szCs w:val="16"/>
          <w:lang w:val="es-ES"/>
        </w:rPr>
        <w:t>4</w:t>
      </w:r>
      <w:r w:rsidRPr="00060CB9">
        <w:rPr>
          <w:noProof/>
          <w:sz w:val="16"/>
          <w:szCs w:val="16"/>
          <w:lang w:val="es-ES"/>
        </w:rPr>
        <w:t xml:space="preserve">. </w:t>
      </w:r>
      <w:r>
        <w:rPr>
          <w:noProof/>
          <w:sz w:val="16"/>
          <w:szCs w:val="16"/>
          <w:lang w:val="es-ES"/>
        </w:rPr>
        <w:t xml:space="preserve">Ejemplo de </w:t>
      </w:r>
      <w:r>
        <w:rPr>
          <w:noProof/>
          <w:sz w:val="16"/>
          <w:szCs w:val="16"/>
          <w:lang w:val="es-ES"/>
        </w:rPr>
        <w:t>métricas</w:t>
      </w:r>
    </w:p>
    <w:p w14:paraId="47C5990D" w14:textId="3F2B0D7E" w:rsidR="00963C5C" w:rsidRPr="0020341A" w:rsidRDefault="005E394A" w:rsidP="00F35969">
      <w:pPr>
        <w:spacing w:before="12pt" w:after="12pt"/>
        <w:ind w:firstLine="14.40pt"/>
        <w:jc w:val="both"/>
        <w:rPr>
          <w:lang w:val="es-ES"/>
        </w:rPr>
      </w:pPr>
      <w:r w:rsidRPr="0020341A">
        <w:rPr>
          <w:spacing w:val="-1"/>
          <w:lang w:val="es-ES" w:eastAsia="x-none"/>
        </w:rPr>
        <w:t>Finalmente, el tiempo total de procesamiento de la consulta se muestra al usuario, proporcionando un indicador adicional de la eficiencia del sistema.</w:t>
      </w:r>
    </w:p>
    <w:p w14:paraId="028D51FB" w14:textId="6836F9E3" w:rsidR="00963C5C" w:rsidRPr="0020341A" w:rsidRDefault="00963C5C" w:rsidP="00963C5C">
      <w:pPr>
        <w:ind w:firstLine="14.40pt"/>
        <w:rPr>
          <w:b/>
          <w:bCs/>
          <w:lang w:val="es-ES"/>
        </w:rPr>
      </w:pPr>
      <w:r w:rsidRPr="00963C5C">
        <w:rPr>
          <w:spacing w:val="-1"/>
          <w:lang w:val="es-ES" w:eastAsia="x-none"/>
        </w:rPr>
        <w:drawing>
          <wp:inline distT="0" distB="0" distL="0" distR="0" wp14:anchorId="700B2E2D" wp14:editId="6F30427A">
            <wp:extent cx="2209800" cy="958394"/>
            <wp:effectExtent l="19050" t="19050" r="19050" b="13335"/>
            <wp:docPr id="415573521" name="Imagen 1" descr="Texto&#10;&#10;Descripción generada automáticamente"/>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415573521" name="Imagen 1" descr="Texto&#10;&#10;Descripción generada automáticamente"/>
                    <pic:cNvPicPr/>
                  </pic:nvPicPr>
                  <pic:blipFill>
                    <a:blip r:embed="rId13"/>
                    <a:stretch>
                      <a:fillRect/>
                    </a:stretch>
                  </pic:blipFill>
                  <pic:spPr>
                    <a:xfrm>
                      <a:off x="0" y="0"/>
                      <a:ext cx="2218441" cy="962142"/>
                    </a:xfrm>
                    <a:prstGeom prst="rect">
                      <a:avLst/>
                    </a:prstGeom>
                    <a:ln>
                      <a:solidFill>
                        <a:schemeClr val="tx1"/>
                      </a:solidFill>
                    </a:ln>
                  </pic:spPr>
                </pic:pic>
              </a:graphicData>
            </a:graphic>
          </wp:inline>
        </w:drawing>
      </w:r>
    </w:p>
    <w:p w14:paraId="31125FA3" w14:textId="0A2A539B" w:rsidR="00963C5C" w:rsidRDefault="00963C5C" w:rsidP="00963C5C">
      <w:pPr>
        <w:ind w:firstLine="14.40pt"/>
        <w:rPr>
          <w:noProof/>
          <w:sz w:val="16"/>
          <w:szCs w:val="16"/>
          <w:lang w:val="es-ES"/>
        </w:rPr>
      </w:pPr>
      <w:r w:rsidRPr="00060CB9">
        <w:rPr>
          <w:noProof/>
          <w:sz w:val="16"/>
          <w:szCs w:val="16"/>
          <w:lang w:val="es-ES"/>
        </w:rPr>
        <w:t xml:space="preserve">Fig </w:t>
      </w:r>
      <w:r w:rsidR="00F35969">
        <w:rPr>
          <w:noProof/>
          <w:sz w:val="16"/>
          <w:szCs w:val="16"/>
          <w:lang w:val="es-ES"/>
        </w:rPr>
        <w:t>5</w:t>
      </w:r>
      <w:r w:rsidRPr="00060CB9">
        <w:rPr>
          <w:noProof/>
          <w:sz w:val="16"/>
          <w:szCs w:val="16"/>
          <w:lang w:val="es-ES"/>
        </w:rPr>
        <w:t xml:space="preserve">. </w:t>
      </w:r>
      <w:r w:rsidR="00F35969">
        <w:rPr>
          <w:noProof/>
          <w:sz w:val="16"/>
          <w:szCs w:val="16"/>
          <w:lang w:val="es-ES"/>
        </w:rPr>
        <w:t>Ejemplo de t</w:t>
      </w:r>
      <w:r>
        <w:rPr>
          <w:noProof/>
          <w:sz w:val="16"/>
          <w:szCs w:val="16"/>
          <w:lang w:val="es-ES"/>
        </w:rPr>
        <w:t>iempo de ejecuci</w:t>
      </w:r>
      <w:r w:rsidR="00F35969">
        <w:rPr>
          <w:noProof/>
          <w:sz w:val="16"/>
          <w:szCs w:val="16"/>
          <w:lang w:val="es-ES"/>
        </w:rPr>
        <w:t>ón</w:t>
      </w:r>
    </w:p>
    <w:p w14:paraId="5A448E9E" w14:textId="77777777" w:rsidR="00963C5C" w:rsidRPr="00963C5C" w:rsidRDefault="00963C5C" w:rsidP="00963C5C">
      <w:pPr>
        <w:ind w:firstLine="14.40pt"/>
        <w:rPr>
          <w:noProof/>
          <w:sz w:val="16"/>
          <w:szCs w:val="16"/>
          <w:lang w:val="es-ES"/>
        </w:rPr>
      </w:pPr>
    </w:p>
    <w:p w14:paraId="39BA6D34" w14:textId="600D68B3" w:rsidR="005E394A" w:rsidRPr="0020341A" w:rsidRDefault="00400959" w:rsidP="00400959">
      <w:pPr>
        <w:pStyle w:val="Ttulo1"/>
      </w:pPr>
      <w:r w:rsidRPr="0020341A">
        <w:t>Resultados</w:t>
      </w:r>
    </w:p>
    <w:p w14:paraId="21A22C5F" w14:textId="302FECB2" w:rsidR="005E394A" w:rsidRPr="0020341A" w:rsidRDefault="00400959" w:rsidP="005E394A">
      <w:pPr>
        <w:pStyle w:val="Ttulo2"/>
        <w:rPr>
          <w:i w:val="0"/>
          <w:iCs w:val="0"/>
          <w:noProof w:val="0"/>
          <w:spacing w:val="-1"/>
          <w:lang w:val="es-ES" w:eastAsia="x-none"/>
        </w:rPr>
      </w:pPr>
      <w:r w:rsidRPr="0020341A">
        <w:t>Resultados por categoría</w:t>
      </w:r>
    </w:p>
    <w:p w14:paraId="0E724E9F" w14:textId="77777777" w:rsidR="00400959" w:rsidRPr="0020341A" w:rsidRDefault="00400959" w:rsidP="004A511B">
      <w:pPr>
        <w:numPr>
          <w:ilvl w:val="0"/>
          <w:numId w:val="31"/>
        </w:numPr>
        <w:spacing w:before="12pt" w:after="12pt"/>
        <w:jc w:val="both"/>
        <w:textAlignment w:val="baseline"/>
        <w:rPr>
          <w:spacing w:val="-1"/>
          <w:lang w:val="es-ES" w:eastAsia="x-none"/>
        </w:rPr>
      </w:pPr>
      <w:r w:rsidRPr="0020341A">
        <w:rPr>
          <w:spacing w:val="-1"/>
          <w:lang w:val="es-ES" w:eastAsia="x-none"/>
        </w:rPr>
        <w:t>Burj Khalifa: Los mejores resultados para el Burj Khalifa se obtuvieron utilizando los descriptores CNN y SIFT, destacando la importancia de emplear métodos que puedan capturar patrones complejos y puntos clave distintivos en imágenes de estructuras icónicas. Por otro lado, los descriptores basados en color, textura y forma presentaron limitaciones en este caso, debido a las características específicas del edificio y las condiciones de iluminación de las imágenes.</w:t>
      </w:r>
    </w:p>
    <w:p w14:paraId="2511C112" w14:textId="6F2A919C" w:rsidR="006630BD" w:rsidRPr="0020341A" w:rsidRDefault="00400959" w:rsidP="00F60D02">
      <w:pPr>
        <w:numPr>
          <w:ilvl w:val="0"/>
          <w:numId w:val="31"/>
        </w:numPr>
        <w:spacing w:before="12pt" w:after="12pt"/>
        <w:jc w:val="both"/>
        <w:textAlignment w:val="baseline"/>
        <w:rPr>
          <w:spacing w:val="-1"/>
          <w:lang w:val="es-ES" w:eastAsia="x-none"/>
        </w:rPr>
      </w:pPr>
      <w:r w:rsidRPr="0020341A">
        <w:rPr>
          <w:spacing w:val="-1"/>
          <w:lang w:val="es-ES" w:eastAsia="x-none"/>
        </w:rPr>
        <w:t>Torre Eiffel: El descriptor CNN es el más eficaz para identificar imágenes de la Torre Eiffel, debido a su capacidad para capturar patrones complejos y características visuales de alto nivel</w:t>
      </w:r>
      <w:r w:rsidR="006630BD" w:rsidRPr="0020341A">
        <w:rPr>
          <w:lang w:val="es-ES"/>
        </w:rPr>
        <w:t xml:space="preserve">. </w:t>
      </w:r>
      <w:r w:rsidR="006630BD" w:rsidRPr="0020341A">
        <w:rPr>
          <w:spacing w:val="-1"/>
          <w:lang w:val="es-ES" w:eastAsia="x-none"/>
        </w:rPr>
        <w:t>Aunque el color</w:t>
      </w:r>
      <w:r w:rsidR="00FA49BD">
        <w:rPr>
          <w:spacing w:val="-1"/>
          <w:lang w:val="es-ES" w:eastAsia="x-none"/>
        </w:rPr>
        <w:t xml:space="preserve">, </w:t>
      </w:r>
      <w:r w:rsidR="006630BD" w:rsidRPr="0020341A">
        <w:rPr>
          <w:spacing w:val="-1"/>
          <w:lang w:val="es-ES" w:eastAsia="x-none"/>
        </w:rPr>
        <w:t xml:space="preserve">la textura </w:t>
      </w:r>
      <w:r w:rsidR="00FA49BD">
        <w:rPr>
          <w:spacing w:val="-1"/>
          <w:lang w:val="es-ES" w:eastAsia="x-none"/>
        </w:rPr>
        <w:t xml:space="preserve">y SIFT </w:t>
      </w:r>
      <w:r w:rsidR="006630BD" w:rsidRPr="0020341A">
        <w:rPr>
          <w:spacing w:val="-1"/>
          <w:lang w:val="es-ES" w:eastAsia="x-none"/>
        </w:rPr>
        <w:t>también lograron identificar algunas imágenes relevantes, los descriptores basados en forma tuvieron un rendimiento</w:t>
      </w:r>
      <w:r w:rsidR="00FA49BD">
        <w:rPr>
          <w:spacing w:val="-1"/>
          <w:lang w:val="es-ES" w:eastAsia="x-none"/>
        </w:rPr>
        <w:t xml:space="preserve"> pésimo</w:t>
      </w:r>
      <w:r w:rsidR="006630BD" w:rsidRPr="0020341A">
        <w:rPr>
          <w:spacing w:val="-1"/>
          <w:lang w:val="es-ES" w:eastAsia="x-none"/>
        </w:rPr>
        <w:t>.</w:t>
      </w:r>
    </w:p>
    <w:p w14:paraId="501C25F2" w14:textId="47415B4A" w:rsidR="00400959" w:rsidRPr="0020341A" w:rsidRDefault="006630BD" w:rsidP="006630BD">
      <w:pPr>
        <w:numPr>
          <w:ilvl w:val="0"/>
          <w:numId w:val="31"/>
        </w:numPr>
        <w:spacing w:before="12pt" w:after="12pt"/>
        <w:jc w:val="both"/>
        <w:textAlignment w:val="baseline"/>
        <w:rPr>
          <w:spacing w:val="-1"/>
          <w:lang w:val="es-ES" w:eastAsia="x-none"/>
        </w:rPr>
      </w:pPr>
      <w:r w:rsidRPr="0020341A">
        <w:rPr>
          <w:spacing w:val="-1"/>
          <w:lang w:val="es-ES" w:eastAsia="x-none"/>
        </w:rPr>
        <w:t xml:space="preserve">Coliseo: En este caso, SIFT es el método más eficaz porque su enfoque en puntos clave es ideal para monumentos con detalles estructurales y texturas complejas. Además, los Momentos de </w:t>
      </w:r>
      <w:proofErr w:type="spellStart"/>
      <w:r w:rsidRPr="0020341A">
        <w:rPr>
          <w:spacing w:val="-1"/>
          <w:lang w:val="es-ES" w:eastAsia="x-none"/>
        </w:rPr>
        <w:t>Hu</w:t>
      </w:r>
      <w:proofErr w:type="spellEnd"/>
      <w:r w:rsidRPr="0020341A">
        <w:rPr>
          <w:spacing w:val="-1"/>
          <w:lang w:val="es-ES" w:eastAsia="x-none"/>
        </w:rPr>
        <w:t xml:space="preserve"> ofrecieron un buen rendimiento al capturar las formas geométricas distintivas</w:t>
      </w:r>
      <w:r w:rsidR="00FA49BD">
        <w:rPr>
          <w:spacing w:val="-1"/>
          <w:lang w:val="es-ES" w:eastAsia="x-none"/>
        </w:rPr>
        <w:t xml:space="preserve">, </w:t>
      </w:r>
      <w:r w:rsidRPr="0020341A">
        <w:rPr>
          <w:spacing w:val="-1"/>
          <w:lang w:val="es-ES" w:eastAsia="x-none"/>
        </w:rPr>
        <w:t>CNN también demostró ser efectivo. En contraste, los descriptores basados en textura y los histogramas de color presentaron limitaciones, debido a la diversidad y complejidad visual de las imágenes del monumento.</w:t>
      </w:r>
    </w:p>
    <w:p w14:paraId="1DC19511" w14:textId="67303E23" w:rsidR="006630BD" w:rsidRPr="0020341A" w:rsidRDefault="006630BD" w:rsidP="006630BD">
      <w:pPr>
        <w:pStyle w:val="Prrafodelista"/>
        <w:numPr>
          <w:ilvl w:val="0"/>
          <w:numId w:val="31"/>
        </w:numPr>
        <w:jc w:val="both"/>
        <w:rPr>
          <w:spacing w:val="-1"/>
          <w:lang w:val="es-ES" w:eastAsia="x-none"/>
        </w:rPr>
      </w:pPr>
      <w:r w:rsidRPr="0020341A">
        <w:rPr>
          <w:spacing w:val="-1"/>
          <w:lang w:val="es-ES" w:eastAsia="x-none"/>
        </w:rPr>
        <w:lastRenderedPageBreak/>
        <w:t xml:space="preserve">Taj Mahal: Los descriptores CNN son los más efectivos para capturar la riqueza visual y los detalles complejos del monumento </w:t>
      </w:r>
      <w:r w:rsidR="003D5831" w:rsidRPr="0020341A">
        <w:rPr>
          <w:spacing w:val="-1"/>
          <w:lang w:val="es-ES" w:eastAsia="x-none"/>
        </w:rPr>
        <w:t>logrando capturar todas las imágenes relevantes.</w:t>
      </w:r>
      <w:r w:rsidRPr="0020341A">
        <w:rPr>
          <w:spacing w:val="-1"/>
          <w:lang w:val="es-ES" w:eastAsia="x-none"/>
        </w:rPr>
        <w:t xml:space="preserve"> SIFT también demostró ser un método eficaz, gracias a su capacidad para identificar puntos clave en los detalles arquitectónicos. En contraste, los descriptores basados en color, textura y forma ofrecieron un rendimiento limitado debido a la simplicidad tonal y la uniformidad de las superficies del Taj Mahal, así como a la complejidad arquitectónica que estos métodos no logran capturar completamente.</w:t>
      </w:r>
    </w:p>
    <w:p w14:paraId="5EB339D4" w14:textId="77777777" w:rsidR="006630BD" w:rsidRPr="0020341A" w:rsidRDefault="006630BD" w:rsidP="006630BD">
      <w:pPr>
        <w:pStyle w:val="Prrafodelista"/>
        <w:jc w:val="both"/>
        <w:rPr>
          <w:spacing w:val="-1"/>
          <w:lang w:val="es-ES" w:eastAsia="x-none"/>
        </w:rPr>
      </w:pPr>
    </w:p>
    <w:p w14:paraId="43D45EE9" w14:textId="1C9BAA2B" w:rsidR="00400959" w:rsidRPr="0020341A" w:rsidRDefault="00400959" w:rsidP="00400959">
      <w:pPr>
        <w:numPr>
          <w:ilvl w:val="0"/>
          <w:numId w:val="31"/>
        </w:numPr>
        <w:spacing w:after="12pt"/>
        <w:jc w:val="both"/>
        <w:textAlignment w:val="baseline"/>
        <w:rPr>
          <w:spacing w:val="-1"/>
          <w:lang w:val="es-ES" w:eastAsia="x-none"/>
        </w:rPr>
      </w:pPr>
      <w:r w:rsidRPr="0020341A">
        <w:rPr>
          <w:spacing w:val="-1"/>
          <w:lang w:val="es-ES" w:eastAsia="x-none"/>
        </w:rPr>
        <w:t xml:space="preserve">Pirámides de </w:t>
      </w:r>
      <w:proofErr w:type="spellStart"/>
      <w:r w:rsidRPr="0020341A">
        <w:rPr>
          <w:spacing w:val="-1"/>
          <w:lang w:val="es-ES" w:eastAsia="x-none"/>
        </w:rPr>
        <w:t>Giza</w:t>
      </w:r>
      <w:proofErr w:type="spellEnd"/>
      <w:r w:rsidRPr="0020341A">
        <w:rPr>
          <w:spacing w:val="-1"/>
          <w:lang w:val="es-ES" w:eastAsia="x-none"/>
        </w:rPr>
        <w:t xml:space="preserve">: Los descriptores basados en color y CNN demostraron ser los más efectivos para identificar imágenes de las Pirámides de </w:t>
      </w:r>
      <w:proofErr w:type="spellStart"/>
      <w:r w:rsidRPr="0020341A">
        <w:rPr>
          <w:spacing w:val="-1"/>
          <w:lang w:val="es-ES" w:eastAsia="x-none"/>
        </w:rPr>
        <w:t>Giza</w:t>
      </w:r>
      <w:proofErr w:type="spellEnd"/>
      <w:r w:rsidRPr="0020341A">
        <w:rPr>
          <w:spacing w:val="-1"/>
          <w:lang w:val="es-ES" w:eastAsia="x-none"/>
        </w:rPr>
        <w:t>, gracias a la consistencia de las tonalidades y las características visuales complejas que estos métodos son capaces de capturar</w:t>
      </w:r>
      <w:r w:rsidR="003D5831" w:rsidRPr="0020341A">
        <w:rPr>
          <w:spacing w:val="-1"/>
          <w:lang w:val="es-ES" w:eastAsia="x-none"/>
        </w:rPr>
        <w:t>. En particular, CNN logró recuperar todas las imágenes correspondientes al mismo monumento con gran precisión</w:t>
      </w:r>
      <w:r w:rsidRPr="0020341A">
        <w:rPr>
          <w:spacing w:val="-1"/>
          <w:lang w:val="es-ES" w:eastAsia="x-none"/>
        </w:rPr>
        <w:t xml:space="preserve">. Los Momentos de </w:t>
      </w:r>
      <w:proofErr w:type="spellStart"/>
      <w:r w:rsidRPr="0020341A">
        <w:rPr>
          <w:spacing w:val="-1"/>
          <w:lang w:val="es-ES" w:eastAsia="x-none"/>
        </w:rPr>
        <w:t>Hu</w:t>
      </w:r>
      <w:proofErr w:type="spellEnd"/>
      <w:r w:rsidR="003D5831" w:rsidRPr="0020341A">
        <w:rPr>
          <w:spacing w:val="-1"/>
          <w:lang w:val="es-ES" w:eastAsia="x-none"/>
        </w:rPr>
        <w:t xml:space="preserve">, </w:t>
      </w:r>
      <w:r w:rsidRPr="0020341A">
        <w:rPr>
          <w:spacing w:val="-1"/>
          <w:lang w:val="es-ES" w:eastAsia="x-none"/>
        </w:rPr>
        <w:t>los descriptores basados en textura y SIFT tuvieron un desempeño más limitado debido a la simplicidad de las texturas y la cantidad moderada de puntos clave distintivos en las imágenes.</w:t>
      </w:r>
    </w:p>
    <w:p w14:paraId="62F3EAB5" w14:textId="42724B36" w:rsidR="00400959" w:rsidRPr="0020341A" w:rsidRDefault="00400959" w:rsidP="004C6852">
      <w:pPr>
        <w:pStyle w:val="Ttulo2"/>
        <w:ind w:start="18pt"/>
        <w:jc w:val="both"/>
        <w:rPr>
          <w:spacing w:val="-1"/>
          <w:lang w:val="es-ES" w:eastAsia="x-none"/>
        </w:rPr>
      </w:pPr>
      <w:r w:rsidRPr="0020341A">
        <w:t>Resultados por extractor</w:t>
      </w:r>
    </w:p>
    <w:p w14:paraId="584AC7DD" w14:textId="038ADF92" w:rsidR="00C050B2" w:rsidRDefault="00400959" w:rsidP="00C050B2">
      <w:pPr>
        <w:pStyle w:val="NormalWeb"/>
        <w:numPr>
          <w:ilvl w:val="0"/>
          <w:numId w:val="34"/>
        </w:numPr>
        <w:spacing w:before="12pt"/>
        <w:jc w:val="both"/>
        <w:textAlignment w:val="baseline"/>
        <w:rPr>
          <w:spacing w:val="-1"/>
          <w:sz w:val="20"/>
          <w:szCs w:val="20"/>
          <w:lang w:val="es-ES" w:eastAsia="x-none"/>
        </w:rPr>
      </w:pPr>
      <w:r w:rsidRPr="0020341A">
        <w:rPr>
          <w:spacing w:val="-1"/>
          <w:sz w:val="20"/>
          <w:szCs w:val="20"/>
          <w:lang w:val="es-ES" w:eastAsia="x-none"/>
        </w:rPr>
        <w:t xml:space="preserve">Color: El histograma de color fue particularmente efectivo para las Pirámides de </w:t>
      </w:r>
      <w:proofErr w:type="spellStart"/>
      <w:r w:rsidRPr="0020341A">
        <w:rPr>
          <w:spacing w:val="-1"/>
          <w:sz w:val="20"/>
          <w:szCs w:val="20"/>
          <w:lang w:val="es-ES" w:eastAsia="x-none"/>
        </w:rPr>
        <w:t>Giza</w:t>
      </w:r>
      <w:proofErr w:type="spellEnd"/>
      <w:r w:rsidRPr="0020341A">
        <w:rPr>
          <w:spacing w:val="-1"/>
          <w:sz w:val="20"/>
          <w:szCs w:val="20"/>
          <w:lang w:val="es-ES" w:eastAsia="x-none"/>
        </w:rPr>
        <w:t xml:space="preserve"> y, en menor medida, para el Coliseo y la Torre Eiffel. Este método demostró ser más adecuado para monumentos con tonalidades distintivas y consistentes</w:t>
      </w:r>
      <w:r w:rsidR="00963C5C">
        <w:rPr>
          <w:spacing w:val="-1"/>
          <w:sz w:val="20"/>
          <w:szCs w:val="20"/>
          <w:lang w:val="es-ES" w:eastAsia="x-none"/>
        </w:rPr>
        <w:t>.</w:t>
      </w:r>
      <w:r w:rsidRPr="0020341A">
        <w:rPr>
          <w:spacing w:val="-1"/>
          <w:sz w:val="20"/>
          <w:szCs w:val="20"/>
          <w:lang w:val="es-ES" w:eastAsia="x-none"/>
        </w:rPr>
        <w:t xml:space="preserve"> Sin embargo, su rendimiento se vio afectado por variaciones de iluminación y fondos en imágenes de otros monumentos. </w:t>
      </w:r>
    </w:p>
    <w:p w14:paraId="47DC3EFB" w14:textId="1C24F9C5" w:rsidR="00400959" w:rsidRPr="00C050B2" w:rsidRDefault="00400959" w:rsidP="00C050B2">
      <w:pPr>
        <w:pStyle w:val="NormalWeb"/>
        <w:numPr>
          <w:ilvl w:val="0"/>
          <w:numId w:val="34"/>
        </w:numPr>
        <w:spacing w:before="12pt"/>
        <w:jc w:val="both"/>
        <w:textAlignment w:val="baseline"/>
        <w:rPr>
          <w:spacing w:val="-1"/>
          <w:sz w:val="20"/>
          <w:szCs w:val="20"/>
          <w:lang w:val="es-ES" w:eastAsia="x-none"/>
        </w:rPr>
      </w:pPr>
      <w:r w:rsidRPr="00C050B2">
        <w:rPr>
          <w:spacing w:val="-1"/>
          <w:sz w:val="20"/>
          <w:szCs w:val="20"/>
          <w:lang w:val="es-ES" w:eastAsia="x-none"/>
        </w:rPr>
        <w:t xml:space="preserve">Textura: El descriptor de textura basado en Patrones Binarios Locales (LBP) mostró limitaciones significativas en la mayoría de los monumentos, </w:t>
      </w:r>
      <w:r w:rsidR="00C050B2" w:rsidRPr="00C050B2">
        <w:rPr>
          <w:spacing w:val="-1"/>
          <w:sz w:val="20"/>
          <w:szCs w:val="20"/>
          <w:lang w:val="es-ES" w:eastAsia="x-none"/>
        </w:rPr>
        <w:t xml:space="preserve">con un rendimiento ligeramente mejor en las Pirámides de </w:t>
      </w:r>
      <w:proofErr w:type="spellStart"/>
      <w:r w:rsidR="00C050B2" w:rsidRPr="00C050B2">
        <w:rPr>
          <w:spacing w:val="-1"/>
          <w:sz w:val="20"/>
          <w:szCs w:val="20"/>
          <w:lang w:val="es-ES" w:eastAsia="x-none"/>
        </w:rPr>
        <w:t>Giza</w:t>
      </w:r>
      <w:proofErr w:type="spellEnd"/>
      <w:r w:rsidR="00C050B2" w:rsidRPr="00C050B2">
        <w:rPr>
          <w:spacing w:val="-1"/>
          <w:sz w:val="20"/>
          <w:szCs w:val="20"/>
          <w:lang w:val="es-ES" w:eastAsia="x-none"/>
        </w:rPr>
        <w:t>, donde los patrones texturales de las superficies mostraron algo más de efectivida</w:t>
      </w:r>
      <w:r w:rsidR="00C050B2">
        <w:rPr>
          <w:spacing w:val="-1"/>
          <w:sz w:val="20"/>
          <w:szCs w:val="20"/>
          <w:lang w:val="es-ES" w:eastAsia="x-none"/>
        </w:rPr>
        <w:t>d</w:t>
      </w:r>
      <w:r w:rsidRPr="00C050B2">
        <w:rPr>
          <w:spacing w:val="-1"/>
          <w:sz w:val="20"/>
          <w:szCs w:val="20"/>
          <w:lang w:val="es-ES" w:eastAsia="x-none"/>
        </w:rPr>
        <w:t xml:space="preserve">. Para estructuras con texturas regulares y lisas, como </w:t>
      </w:r>
      <w:r w:rsidR="00963C5C">
        <w:rPr>
          <w:spacing w:val="-1"/>
          <w:sz w:val="20"/>
          <w:szCs w:val="20"/>
          <w:lang w:val="es-ES" w:eastAsia="x-none"/>
        </w:rPr>
        <w:t>el Burj Khalifa</w:t>
      </w:r>
      <w:r w:rsidRPr="00C050B2">
        <w:rPr>
          <w:spacing w:val="-1"/>
          <w:sz w:val="20"/>
          <w:szCs w:val="20"/>
          <w:lang w:val="es-ES" w:eastAsia="x-none"/>
        </w:rPr>
        <w:t>, su desempeño fue bajo, reflejando su incapacidad para capturar detalles complejos.</w:t>
      </w:r>
    </w:p>
    <w:p w14:paraId="29169CBE" w14:textId="77777777" w:rsidR="00400959" w:rsidRPr="0020341A" w:rsidRDefault="00400959" w:rsidP="00400959">
      <w:pPr>
        <w:pStyle w:val="NormalWeb"/>
        <w:ind w:start="36pt"/>
        <w:jc w:val="both"/>
        <w:textAlignment w:val="baseline"/>
        <w:rPr>
          <w:spacing w:val="-1"/>
          <w:sz w:val="20"/>
          <w:szCs w:val="20"/>
          <w:lang w:val="es-ES" w:eastAsia="x-none"/>
        </w:rPr>
      </w:pPr>
    </w:p>
    <w:p w14:paraId="67690B68" w14:textId="4131CC6E" w:rsidR="00400959" w:rsidRPr="0020341A" w:rsidRDefault="00400959" w:rsidP="00400959">
      <w:pPr>
        <w:pStyle w:val="NormalWeb"/>
        <w:numPr>
          <w:ilvl w:val="0"/>
          <w:numId w:val="34"/>
        </w:numPr>
        <w:jc w:val="both"/>
        <w:textAlignment w:val="baseline"/>
        <w:rPr>
          <w:spacing w:val="-1"/>
          <w:sz w:val="20"/>
          <w:szCs w:val="20"/>
          <w:lang w:val="es-ES" w:eastAsia="x-none"/>
        </w:rPr>
      </w:pPr>
      <w:r w:rsidRPr="0020341A">
        <w:rPr>
          <w:spacing w:val="-1"/>
          <w:sz w:val="20"/>
          <w:szCs w:val="20"/>
          <w:lang w:val="es-ES" w:eastAsia="x-none"/>
        </w:rPr>
        <w:t xml:space="preserve">Forma: Los Momentos de </w:t>
      </w:r>
      <w:proofErr w:type="spellStart"/>
      <w:r w:rsidRPr="0020341A">
        <w:rPr>
          <w:spacing w:val="-1"/>
          <w:sz w:val="20"/>
          <w:szCs w:val="20"/>
          <w:lang w:val="es-ES" w:eastAsia="x-none"/>
        </w:rPr>
        <w:t>Hu</w:t>
      </w:r>
      <w:proofErr w:type="spellEnd"/>
      <w:r w:rsidRPr="0020341A">
        <w:rPr>
          <w:spacing w:val="-1"/>
          <w:sz w:val="20"/>
          <w:szCs w:val="20"/>
          <w:lang w:val="es-ES" w:eastAsia="x-none"/>
        </w:rPr>
        <w:t xml:space="preserve"> destacaron principalmente en el Coliseo, donde las formas curvas y los contornos del anfiteatro proporcionaron características geométricas distintivas. En las Pirámides de </w:t>
      </w:r>
      <w:proofErr w:type="spellStart"/>
      <w:r w:rsidRPr="0020341A">
        <w:rPr>
          <w:spacing w:val="-1"/>
          <w:sz w:val="20"/>
          <w:szCs w:val="20"/>
          <w:lang w:val="es-ES" w:eastAsia="x-none"/>
        </w:rPr>
        <w:t>Giza</w:t>
      </w:r>
      <w:proofErr w:type="spellEnd"/>
      <w:r w:rsidRPr="0020341A">
        <w:rPr>
          <w:spacing w:val="-1"/>
          <w:sz w:val="20"/>
          <w:szCs w:val="20"/>
          <w:lang w:val="es-ES" w:eastAsia="x-none"/>
        </w:rPr>
        <w:t xml:space="preserve"> y el Taj Mahal, los resultados fueron </w:t>
      </w:r>
      <w:r w:rsidR="0020341A" w:rsidRPr="0020341A">
        <w:rPr>
          <w:spacing w:val="-1"/>
          <w:sz w:val="20"/>
          <w:szCs w:val="20"/>
          <w:lang w:val="es-ES" w:eastAsia="x-none"/>
        </w:rPr>
        <w:t>razonables, aunque limitados,</w:t>
      </w:r>
      <w:r w:rsidRPr="0020341A">
        <w:rPr>
          <w:spacing w:val="-1"/>
          <w:sz w:val="20"/>
          <w:szCs w:val="20"/>
          <w:lang w:val="es-ES" w:eastAsia="x-none"/>
        </w:rPr>
        <w:t xml:space="preserve"> debido a sus formas simples y simétricas. Sin embargo, este descriptor presentó </w:t>
      </w:r>
      <w:r w:rsidR="0020341A" w:rsidRPr="0020341A">
        <w:rPr>
          <w:spacing w:val="-1"/>
          <w:sz w:val="20"/>
          <w:szCs w:val="20"/>
          <w:lang w:val="es-ES" w:eastAsia="x-none"/>
        </w:rPr>
        <w:t>un rendimiento deficiente para</w:t>
      </w:r>
      <w:r w:rsidRPr="0020341A">
        <w:rPr>
          <w:spacing w:val="-1"/>
          <w:sz w:val="20"/>
          <w:szCs w:val="20"/>
          <w:lang w:val="es-ES" w:eastAsia="x-none"/>
        </w:rPr>
        <w:t xml:space="preserve"> monumentos con estructuras más complejas, como la Torre Eiffel y el Burj Khalifa.</w:t>
      </w:r>
    </w:p>
    <w:p w14:paraId="2710850A" w14:textId="77777777" w:rsidR="00400959" w:rsidRPr="0020341A" w:rsidRDefault="00400959" w:rsidP="00400959">
      <w:pPr>
        <w:pStyle w:val="NormalWeb"/>
        <w:ind w:start="36pt"/>
        <w:jc w:val="both"/>
        <w:textAlignment w:val="baseline"/>
        <w:rPr>
          <w:spacing w:val="-1"/>
          <w:sz w:val="20"/>
          <w:szCs w:val="20"/>
          <w:lang w:val="es-ES" w:eastAsia="x-none"/>
        </w:rPr>
      </w:pPr>
    </w:p>
    <w:p w14:paraId="0F46460A" w14:textId="43CDA2B3" w:rsidR="00400959" w:rsidRPr="0020341A" w:rsidRDefault="00400959" w:rsidP="00400959">
      <w:pPr>
        <w:pStyle w:val="NormalWeb"/>
        <w:numPr>
          <w:ilvl w:val="0"/>
          <w:numId w:val="34"/>
        </w:numPr>
        <w:spacing w:after="12pt"/>
        <w:jc w:val="both"/>
        <w:textAlignment w:val="baseline"/>
        <w:rPr>
          <w:spacing w:val="-1"/>
          <w:sz w:val="20"/>
          <w:szCs w:val="20"/>
          <w:lang w:val="es-ES" w:eastAsia="x-none"/>
        </w:rPr>
      </w:pPr>
      <w:r w:rsidRPr="0020341A">
        <w:rPr>
          <w:spacing w:val="-1"/>
          <w:sz w:val="20"/>
          <w:szCs w:val="20"/>
          <w:lang w:val="es-ES" w:eastAsia="x-none"/>
        </w:rPr>
        <w:t xml:space="preserve">CNN: El descriptor basado en redes neuronales convolucionales (CNN) fue consistentemente el más </w:t>
      </w:r>
      <w:r w:rsidRPr="0020341A">
        <w:rPr>
          <w:spacing w:val="-1"/>
          <w:sz w:val="20"/>
          <w:szCs w:val="20"/>
          <w:lang w:val="es-ES" w:eastAsia="x-none"/>
        </w:rPr>
        <w:t>efectivo en todas las categorías, sobresaliendo especialmente en el Taj Mahal</w:t>
      </w:r>
      <w:r w:rsidR="0020341A" w:rsidRPr="0020341A">
        <w:rPr>
          <w:spacing w:val="-1"/>
          <w:sz w:val="20"/>
          <w:szCs w:val="20"/>
          <w:lang w:val="es-ES" w:eastAsia="x-none"/>
        </w:rPr>
        <w:t xml:space="preserve"> y </w:t>
      </w:r>
      <w:r w:rsidRPr="0020341A">
        <w:rPr>
          <w:spacing w:val="-1"/>
          <w:sz w:val="20"/>
          <w:szCs w:val="20"/>
          <w:lang w:val="es-ES" w:eastAsia="x-none"/>
        </w:rPr>
        <w:t xml:space="preserve">las Pirámides de </w:t>
      </w:r>
      <w:proofErr w:type="spellStart"/>
      <w:r w:rsidRPr="0020341A">
        <w:rPr>
          <w:spacing w:val="-1"/>
          <w:sz w:val="20"/>
          <w:szCs w:val="20"/>
          <w:lang w:val="es-ES" w:eastAsia="x-none"/>
        </w:rPr>
        <w:t>Giza</w:t>
      </w:r>
      <w:proofErr w:type="spellEnd"/>
      <w:r w:rsidRPr="0020341A">
        <w:rPr>
          <w:spacing w:val="-1"/>
          <w:sz w:val="20"/>
          <w:szCs w:val="20"/>
          <w:lang w:val="es-ES" w:eastAsia="x-none"/>
        </w:rPr>
        <w:t xml:space="preserve">. Su capacidad para capturar patrones visuales complejos y características de alto nivel permitió una identificación precisa incluso en monumentos con detalles arquitectónicos y decorativos intrincados. Aunque computacionalmente </w:t>
      </w:r>
      <w:r w:rsidR="00963C5C">
        <w:rPr>
          <w:spacing w:val="-1"/>
          <w:sz w:val="20"/>
          <w:szCs w:val="20"/>
          <w:lang w:val="es-ES" w:eastAsia="x-none"/>
        </w:rPr>
        <w:t xml:space="preserve">es </w:t>
      </w:r>
      <w:r w:rsidRPr="0020341A">
        <w:rPr>
          <w:spacing w:val="-1"/>
          <w:sz w:val="20"/>
          <w:szCs w:val="20"/>
          <w:lang w:val="es-ES" w:eastAsia="x-none"/>
        </w:rPr>
        <w:t>más costoso, su desempeño justificó su uso como uno de los mejores métodos.</w:t>
      </w:r>
    </w:p>
    <w:p w14:paraId="1F837058" w14:textId="1640D7E0" w:rsidR="001D476D" w:rsidRPr="0020341A" w:rsidRDefault="00400959" w:rsidP="001D476D">
      <w:pPr>
        <w:pStyle w:val="NormalWeb"/>
        <w:numPr>
          <w:ilvl w:val="0"/>
          <w:numId w:val="34"/>
        </w:numPr>
        <w:spacing w:after="12pt"/>
        <w:jc w:val="both"/>
        <w:textAlignment w:val="baseline"/>
        <w:rPr>
          <w:spacing w:val="-1"/>
          <w:sz w:val="20"/>
          <w:szCs w:val="20"/>
          <w:lang w:val="es-ES" w:eastAsia="x-none"/>
        </w:rPr>
      </w:pPr>
      <w:r w:rsidRPr="0020341A">
        <w:rPr>
          <w:spacing w:val="-1"/>
          <w:sz w:val="20"/>
          <w:szCs w:val="20"/>
          <w:lang w:val="es-ES" w:eastAsia="x-none"/>
        </w:rPr>
        <w:t>SIFT: El método SIFT mostró resultados variados dependiendo del monumento. Fue extremadamente eficaz en el Coliseo, donde la abundancia de puntos clave permitió una recuperación precisa, y tuvo un buen desempeño en el Taj Mahal</w:t>
      </w:r>
      <w:r w:rsidR="0020341A" w:rsidRPr="0020341A">
        <w:rPr>
          <w:spacing w:val="-1"/>
          <w:sz w:val="20"/>
          <w:szCs w:val="20"/>
          <w:lang w:val="es-ES" w:eastAsia="x-none"/>
        </w:rPr>
        <w:t xml:space="preserve"> y el Burj Khalifa</w:t>
      </w:r>
      <w:r w:rsidRPr="0020341A">
        <w:rPr>
          <w:spacing w:val="-1"/>
          <w:sz w:val="20"/>
          <w:szCs w:val="20"/>
          <w:lang w:val="es-ES" w:eastAsia="x-none"/>
        </w:rPr>
        <w:t xml:space="preserve">. Sin embargo, su efectividad disminuyó en monumentos como las Pirámides de </w:t>
      </w:r>
      <w:proofErr w:type="spellStart"/>
      <w:r w:rsidRPr="0020341A">
        <w:rPr>
          <w:spacing w:val="-1"/>
          <w:sz w:val="20"/>
          <w:szCs w:val="20"/>
          <w:lang w:val="es-ES" w:eastAsia="x-none"/>
        </w:rPr>
        <w:t>Giza</w:t>
      </w:r>
      <w:proofErr w:type="spellEnd"/>
      <w:r w:rsidRPr="0020341A">
        <w:rPr>
          <w:spacing w:val="-1"/>
          <w:sz w:val="20"/>
          <w:szCs w:val="20"/>
          <w:lang w:val="es-ES" w:eastAsia="x-none"/>
        </w:rPr>
        <w:t xml:space="preserve"> y la Torre Eiffel, donde los puntos clave eran más escasos o menos distintivos. A pesar de estas limitaciones, SIFT sigue siendo una herramienta robusta para identificar imágenes con detalles arquitectónicos y texturales complejos.</w:t>
      </w:r>
      <w:r w:rsidR="0004781E" w:rsidRPr="0020341A">
        <w:rPr>
          <w:spacing w:val="-1"/>
          <w:sz w:val="20"/>
          <w:szCs w:val="20"/>
          <w:lang w:val="es-ES" w:eastAsia="x-none"/>
        </w:rPr>
        <w:t xml:space="preserve"> </w:t>
      </w:r>
    </w:p>
    <w:p w14:paraId="22011738" w14:textId="198E72A8" w:rsidR="001D476D" w:rsidRPr="0020341A" w:rsidRDefault="001D476D" w:rsidP="00EF68C4">
      <w:pPr>
        <w:pStyle w:val="Ttulo2"/>
        <w:spacing w:after="12pt"/>
        <w:jc w:val="both"/>
        <w:textAlignment w:val="baseline"/>
        <w:rPr>
          <w:spacing w:val="-1"/>
          <w:lang w:eastAsia="x-none"/>
        </w:rPr>
      </w:pPr>
      <w:r w:rsidRPr="0020341A">
        <w:t>Resultados totales</w:t>
      </w:r>
    </w:p>
    <w:p w14:paraId="668615A7" w14:textId="77777777" w:rsidR="001D476D" w:rsidRPr="0020341A" w:rsidRDefault="001D476D" w:rsidP="001D476D">
      <w:pPr>
        <w:spacing w:before="12pt" w:after="12pt"/>
        <w:ind w:firstLine="14.40pt"/>
        <w:jc w:val="both"/>
        <w:rPr>
          <w:spacing w:val="-1"/>
          <w:lang w:val="es-ES" w:eastAsia="x-none"/>
        </w:rPr>
      </w:pPr>
      <w:r w:rsidRPr="0020341A">
        <w:rPr>
          <w:spacing w:val="-1"/>
          <w:lang w:val="es-ES" w:eastAsia="x-none"/>
        </w:rPr>
        <w:t>En general, los resultados del sistema CBIR muestran un desempeño variable dependiendo del monumento y del tipo de descriptor visual utilizado. </w:t>
      </w:r>
    </w:p>
    <w:p w14:paraId="40F9A0C1" w14:textId="77777777" w:rsidR="001D476D" w:rsidRPr="0020341A" w:rsidRDefault="001D476D" w:rsidP="001D476D">
      <w:pPr>
        <w:spacing w:before="12pt" w:after="12pt"/>
        <w:ind w:firstLine="14.40pt"/>
        <w:jc w:val="both"/>
        <w:rPr>
          <w:spacing w:val="-1"/>
          <w:lang w:val="es-ES" w:eastAsia="x-none"/>
        </w:rPr>
      </w:pPr>
      <w:r w:rsidRPr="0020341A">
        <w:rPr>
          <w:spacing w:val="-1"/>
          <w:lang w:val="es-ES" w:eastAsia="x-none"/>
        </w:rPr>
        <w:t>Los descriptores basados en redes neuronales convolucionales (CNN) destacaron como los más consistentes y efectivos, logrando identificar imágenes relevantes en todas las categorías gracias a su capacidad para capturar patrones complejos y características de alto nivel. </w:t>
      </w:r>
    </w:p>
    <w:p w14:paraId="4398D3F8" w14:textId="4C608561" w:rsidR="001D476D" w:rsidRPr="0020341A" w:rsidRDefault="001D476D" w:rsidP="001D476D">
      <w:pPr>
        <w:spacing w:before="12pt" w:after="12pt"/>
        <w:ind w:firstLine="14.40pt"/>
        <w:jc w:val="both"/>
        <w:rPr>
          <w:spacing w:val="-1"/>
          <w:lang w:val="es-ES" w:eastAsia="x-none"/>
        </w:rPr>
      </w:pPr>
      <w:r w:rsidRPr="0020341A">
        <w:rPr>
          <w:spacing w:val="-1"/>
          <w:lang w:val="es-ES" w:eastAsia="x-none"/>
        </w:rPr>
        <w:t>SIFT también mostró un excelente rendimiento en monumentos con detalles estructurales y texturales distintivos, como el Coliseo Romano y el</w:t>
      </w:r>
      <w:r w:rsidR="0020341A" w:rsidRPr="0020341A">
        <w:rPr>
          <w:spacing w:val="-1"/>
          <w:lang w:val="es-ES" w:eastAsia="x-none"/>
        </w:rPr>
        <w:t xml:space="preserve"> Burj Khalifa</w:t>
      </w:r>
      <w:r w:rsidRPr="0020341A">
        <w:rPr>
          <w:spacing w:val="-1"/>
          <w:lang w:val="es-ES" w:eastAsia="x-none"/>
        </w:rPr>
        <w:t xml:space="preserve">, aunque presentó limitaciones en estructuras más simples como las Pirámides de </w:t>
      </w:r>
      <w:proofErr w:type="spellStart"/>
      <w:r w:rsidRPr="0020341A">
        <w:rPr>
          <w:spacing w:val="-1"/>
          <w:lang w:val="es-ES" w:eastAsia="x-none"/>
        </w:rPr>
        <w:t>Giza</w:t>
      </w:r>
      <w:proofErr w:type="spellEnd"/>
      <w:r w:rsidRPr="0020341A">
        <w:rPr>
          <w:spacing w:val="-1"/>
          <w:lang w:val="es-ES" w:eastAsia="x-none"/>
        </w:rPr>
        <w:t>. </w:t>
      </w:r>
    </w:p>
    <w:p w14:paraId="5908B259" w14:textId="7EDB5B0A" w:rsidR="001D476D" w:rsidRPr="0020341A" w:rsidRDefault="001D476D" w:rsidP="001D476D">
      <w:pPr>
        <w:spacing w:before="12pt" w:after="12pt"/>
        <w:ind w:firstLine="14.40pt"/>
        <w:jc w:val="both"/>
        <w:rPr>
          <w:spacing w:val="-1"/>
          <w:lang w:val="es-ES" w:eastAsia="x-none"/>
        </w:rPr>
      </w:pPr>
      <w:r w:rsidRPr="0020341A">
        <w:rPr>
          <w:spacing w:val="-1"/>
          <w:lang w:val="es-ES" w:eastAsia="x-none"/>
        </w:rPr>
        <w:t xml:space="preserve">Los descriptores basados en color fueron altamente efectivos en monumentos con tonalidades consistentes y características, como las Pirámides de </w:t>
      </w:r>
      <w:proofErr w:type="spellStart"/>
      <w:r w:rsidRPr="0020341A">
        <w:rPr>
          <w:spacing w:val="-1"/>
          <w:lang w:val="es-ES" w:eastAsia="x-none"/>
        </w:rPr>
        <w:t>Giza</w:t>
      </w:r>
      <w:proofErr w:type="spellEnd"/>
      <w:r w:rsidRPr="0020341A">
        <w:rPr>
          <w:spacing w:val="-1"/>
          <w:lang w:val="es-ES" w:eastAsia="x-none"/>
        </w:rPr>
        <w:t>, pero su rendimiento disminuyó en categorías con variaciones de iluminación y fondos más diversos, como el Burj Khalifa</w:t>
      </w:r>
      <w:r w:rsidR="0020341A" w:rsidRPr="0020341A">
        <w:rPr>
          <w:spacing w:val="-1"/>
          <w:lang w:val="es-ES" w:eastAsia="x-none"/>
        </w:rPr>
        <w:t xml:space="preserve"> y el Taj Mahal</w:t>
      </w:r>
      <w:r w:rsidRPr="0020341A">
        <w:rPr>
          <w:spacing w:val="-1"/>
          <w:lang w:val="es-ES" w:eastAsia="x-none"/>
        </w:rPr>
        <w:t>. </w:t>
      </w:r>
    </w:p>
    <w:p w14:paraId="3DAEF7B1" w14:textId="77777777" w:rsidR="001D476D" w:rsidRPr="0020341A" w:rsidRDefault="001D476D" w:rsidP="001D476D">
      <w:pPr>
        <w:spacing w:before="12pt" w:after="12pt"/>
        <w:ind w:firstLine="14.40pt"/>
        <w:jc w:val="both"/>
        <w:rPr>
          <w:spacing w:val="-1"/>
          <w:lang w:val="es-ES" w:eastAsia="x-none"/>
        </w:rPr>
      </w:pPr>
      <w:r w:rsidRPr="0020341A">
        <w:rPr>
          <w:spacing w:val="-1"/>
          <w:lang w:val="es-ES" w:eastAsia="x-none"/>
        </w:rPr>
        <w:t>Por otro lado, los descriptores de textura y forma ofrecieron un desempeño más limitado, sobresaliendo solo en casos específicos donde las características visuales eran particularmente adecuadas para estos métodos, como las texturas de las Pirámides y las formas del Coliseo. </w:t>
      </w:r>
    </w:p>
    <w:p w14:paraId="107D4B6E" w14:textId="51C84B32" w:rsidR="00290F4F" w:rsidRPr="0020341A" w:rsidRDefault="001D476D" w:rsidP="00290F4F">
      <w:pPr>
        <w:spacing w:before="12pt" w:after="12pt"/>
        <w:ind w:firstLine="14.40pt"/>
        <w:jc w:val="both"/>
        <w:rPr>
          <w:spacing w:val="-1"/>
          <w:lang w:val="es-ES" w:eastAsia="x-none"/>
        </w:rPr>
      </w:pPr>
      <w:r w:rsidRPr="0020341A">
        <w:rPr>
          <w:spacing w:val="-1"/>
          <w:lang w:val="es-ES" w:eastAsia="x-none"/>
        </w:rPr>
        <w:t>En conjunto, el sistema demostró ser robusto para recuperar imágenes relevantes, con los descriptores CNN y SIFT como las opciones más confiables y versátiles.</w:t>
      </w:r>
    </w:p>
    <w:p w14:paraId="31C37E9F" w14:textId="74074863" w:rsidR="00290F4F" w:rsidRPr="0020341A" w:rsidRDefault="00290F4F" w:rsidP="00290F4F">
      <w:pPr>
        <w:pStyle w:val="Ttulo2"/>
        <w:spacing w:after="12pt"/>
        <w:jc w:val="both"/>
        <w:textAlignment w:val="baseline"/>
        <w:rPr>
          <w:spacing w:val="-1"/>
          <w:lang w:eastAsia="x-none"/>
        </w:rPr>
      </w:pPr>
      <w:r w:rsidRPr="0020341A">
        <w:lastRenderedPageBreak/>
        <w:t>Ánalisis de métricas</w:t>
      </w:r>
    </w:p>
    <w:p w14:paraId="56D3C750" w14:textId="1C311381" w:rsidR="00290F4F" w:rsidRPr="0020341A" w:rsidRDefault="0020341A" w:rsidP="00290F4F">
      <w:pPr>
        <w:spacing w:before="12pt" w:after="12pt"/>
        <w:jc w:val="both"/>
        <w:rPr>
          <w:spacing w:val="-1"/>
          <w:lang w:val="es-ES" w:eastAsia="x-none"/>
        </w:rPr>
      </w:pPr>
      <w:r w:rsidRPr="0020341A">
        <w:rPr>
          <w:spacing w:val="-1"/>
          <w:lang w:val="es-ES" w:eastAsia="x-none"/>
        </w:rPr>
        <w:t>A continuación, se presenta un análisis centrado en la precisión</w:t>
      </w:r>
      <w:r w:rsidR="00060CB9">
        <w:rPr>
          <w:spacing w:val="-1"/>
          <w:lang w:val="es-ES" w:eastAsia="x-none"/>
        </w:rPr>
        <w:t>, pues es la métrica que nos aporta la información más relevante. Es decir, nos revela el número de imágenes correctas de todas las totales que te saca</w:t>
      </w:r>
      <w:r w:rsidR="00F35969">
        <w:rPr>
          <w:spacing w:val="-1"/>
          <w:lang w:val="es-ES" w:eastAsia="x-none"/>
        </w:rPr>
        <w:t xml:space="preserve"> la aplicación.</w:t>
      </w:r>
    </w:p>
    <w:p w14:paraId="625D2BA5" w14:textId="16D77EE3" w:rsidR="00290F4F" w:rsidRPr="0020341A" w:rsidRDefault="003C3D45" w:rsidP="003C3D45">
      <w:pPr>
        <w:pStyle w:val="tablehead"/>
        <w:rPr>
          <w:sz w:val="20"/>
          <w:szCs w:val="20"/>
        </w:rPr>
      </w:pPr>
      <w:r w:rsidRPr="0020341A">
        <w:rPr>
          <w:sz w:val="20"/>
          <w:szCs w:val="20"/>
        </w:rPr>
        <w:t>Métricas</w:t>
      </w:r>
    </w:p>
    <w:tbl>
      <w:tblPr>
        <w:tblStyle w:val="Tablaconcuadrcula"/>
        <w:tblW w:w="0pt" w:type="dxa"/>
        <w:tblLook w:firstRow="1" w:lastRow="0" w:firstColumn="1" w:lastColumn="0" w:noHBand="0" w:noVBand="1"/>
      </w:tblPr>
      <w:tblGrid>
        <w:gridCol w:w="1105"/>
        <w:gridCol w:w="801"/>
        <w:gridCol w:w="886"/>
        <w:gridCol w:w="776"/>
        <w:gridCol w:w="660"/>
        <w:gridCol w:w="628"/>
      </w:tblGrid>
      <w:tr w:rsidR="003C3D45" w:rsidRPr="0020341A" w14:paraId="77B454C9" w14:textId="614F14DE" w:rsidTr="003C3D45">
        <w:tc>
          <w:tcPr>
            <w:tcW w:w="54.05pt" w:type="dxa"/>
          </w:tcPr>
          <w:p w14:paraId="2D9CC59C" w14:textId="6B3B9221" w:rsidR="003C3D45" w:rsidRPr="0020341A" w:rsidRDefault="003C3D45" w:rsidP="004974B3">
            <w:pPr>
              <w:pStyle w:val="figurecaption"/>
              <w:numPr>
                <w:ilvl w:val="0"/>
                <w:numId w:val="0"/>
              </w:numPr>
              <w:rPr>
                <w:sz w:val="20"/>
                <w:szCs w:val="20"/>
              </w:rPr>
            </w:pPr>
            <w:r w:rsidRPr="0020341A">
              <w:rPr>
                <w:sz w:val="20"/>
                <w:szCs w:val="20"/>
              </w:rPr>
              <w:t>Monument</w:t>
            </w:r>
          </w:p>
        </w:tc>
        <w:tc>
          <w:tcPr>
            <w:tcW w:w="43.05pt" w:type="dxa"/>
          </w:tcPr>
          <w:p w14:paraId="7255CAD5" w14:textId="061A4DD4" w:rsidR="003C3D45" w:rsidRPr="0020341A" w:rsidRDefault="003C3D45" w:rsidP="004974B3">
            <w:pPr>
              <w:pStyle w:val="figurecaption"/>
              <w:numPr>
                <w:ilvl w:val="0"/>
                <w:numId w:val="0"/>
              </w:numPr>
              <w:rPr>
                <w:sz w:val="20"/>
                <w:szCs w:val="20"/>
              </w:rPr>
            </w:pPr>
            <w:r w:rsidRPr="0020341A">
              <w:rPr>
                <w:sz w:val="20"/>
                <w:szCs w:val="20"/>
              </w:rPr>
              <w:t>Color</w:t>
            </w:r>
          </w:p>
        </w:tc>
        <w:tc>
          <w:tcPr>
            <w:tcW w:w="45.40pt" w:type="dxa"/>
          </w:tcPr>
          <w:p w14:paraId="6053536D" w14:textId="6DF9176E" w:rsidR="003C3D45" w:rsidRPr="0020341A" w:rsidRDefault="003C3D45" w:rsidP="004974B3">
            <w:pPr>
              <w:pStyle w:val="figurecaption"/>
              <w:numPr>
                <w:ilvl w:val="0"/>
                <w:numId w:val="0"/>
              </w:numPr>
              <w:rPr>
                <w:sz w:val="20"/>
                <w:szCs w:val="20"/>
              </w:rPr>
            </w:pPr>
            <w:r w:rsidRPr="0020341A">
              <w:rPr>
                <w:sz w:val="20"/>
                <w:szCs w:val="20"/>
              </w:rPr>
              <w:t>Textura</w:t>
            </w:r>
          </w:p>
        </w:tc>
        <w:tc>
          <w:tcPr>
            <w:tcW w:w="39.65pt" w:type="dxa"/>
          </w:tcPr>
          <w:p w14:paraId="2F1B5649" w14:textId="59F7B241" w:rsidR="003C3D45" w:rsidRPr="0020341A" w:rsidRDefault="003C3D45" w:rsidP="004974B3">
            <w:pPr>
              <w:pStyle w:val="figurecaption"/>
              <w:numPr>
                <w:ilvl w:val="0"/>
                <w:numId w:val="0"/>
              </w:numPr>
              <w:rPr>
                <w:sz w:val="20"/>
                <w:szCs w:val="20"/>
              </w:rPr>
            </w:pPr>
            <w:r w:rsidRPr="0020341A">
              <w:rPr>
                <w:sz w:val="20"/>
                <w:szCs w:val="20"/>
              </w:rPr>
              <w:t>Forma</w:t>
            </w:r>
          </w:p>
        </w:tc>
        <w:tc>
          <w:tcPr>
            <w:tcW w:w="33.45pt" w:type="dxa"/>
          </w:tcPr>
          <w:p w14:paraId="50D4C164" w14:textId="2EEE7B6B" w:rsidR="003C3D45" w:rsidRPr="0020341A" w:rsidRDefault="003C3D45" w:rsidP="004974B3">
            <w:pPr>
              <w:pStyle w:val="figurecaption"/>
              <w:numPr>
                <w:ilvl w:val="0"/>
                <w:numId w:val="0"/>
              </w:numPr>
              <w:rPr>
                <w:sz w:val="20"/>
                <w:szCs w:val="20"/>
              </w:rPr>
            </w:pPr>
            <w:r w:rsidRPr="0020341A">
              <w:rPr>
                <w:sz w:val="20"/>
                <w:szCs w:val="20"/>
              </w:rPr>
              <w:t>CNN</w:t>
            </w:r>
          </w:p>
        </w:tc>
        <w:tc>
          <w:tcPr>
            <w:tcW w:w="27.20pt" w:type="dxa"/>
          </w:tcPr>
          <w:p w14:paraId="31E08495" w14:textId="01A96D89" w:rsidR="003C3D45" w:rsidRPr="0020341A" w:rsidRDefault="003C3D45" w:rsidP="004974B3">
            <w:pPr>
              <w:pStyle w:val="figurecaption"/>
              <w:numPr>
                <w:ilvl w:val="0"/>
                <w:numId w:val="0"/>
              </w:numPr>
              <w:rPr>
                <w:sz w:val="20"/>
                <w:szCs w:val="20"/>
              </w:rPr>
            </w:pPr>
            <w:r w:rsidRPr="0020341A">
              <w:rPr>
                <w:sz w:val="20"/>
                <w:szCs w:val="20"/>
              </w:rPr>
              <w:t>SIFT</w:t>
            </w:r>
          </w:p>
        </w:tc>
      </w:tr>
      <w:tr w:rsidR="003C3D45" w:rsidRPr="0020341A" w14:paraId="5D836E04" w14:textId="0D4B0C3E" w:rsidTr="003C3D45">
        <w:tc>
          <w:tcPr>
            <w:tcW w:w="54.05pt" w:type="dxa"/>
          </w:tcPr>
          <w:p w14:paraId="5C259B34" w14:textId="226BAB5B" w:rsidR="003C3D45" w:rsidRPr="0020341A" w:rsidRDefault="003C3D45" w:rsidP="004974B3">
            <w:pPr>
              <w:pStyle w:val="figurecaption"/>
              <w:numPr>
                <w:ilvl w:val="0"/>
                <w:numId w:val="0"/>
              </w:numPr>
              <w:rPr>
                <w:sz w:val="20"/>
                <w:szCs w:val="20"/>
              </w:rPr>
            </w:pPr>
            <w:r w:rsidRPr="0020341A">
              <w:rPr>
                <w:sz w:val="20"/>
                <w:szCs w:val="20"/>
              </w:rPr>
              <w:t>Burj Khalifa</w:t>
            </w:r>
          </w:p>
        </w:tc>
        <w:tc>
          <w:tcPr>
            <w:tcW w:w="43.05pt" w:type="dxa"/>
          </w:tcPr>
          <w:p w14:paraId="29C00138" w14:textId="58CB3CEE" w:rsidR="003C3D45" w:rsidRPr="0020341A" w:rsidRDefault="0019173E" w:rsidP="004974B3">
            <w:pPr>
              <w:pStyle w:val="figurecaption"/>
              <w:numPr>
                <w:ilvl w:val="0"/>
                <w:numId w:val="0"/>
              </w:numPr>
              <w:rPr>
                <w:sz w:val="20"/>
                <w:szCs w:val="20"/>
              </w:rPr>
            </w:pPr>
            <w:r w:rsidRPr="0020341A">
              <w:rPr>
                <w:sz w:val="20"/>
                <w:szCs w:val="20"/>
              </w:rPr>
              <w:t>0.27</w:t>
            </w:r>
          </w:p>
        </w:tc>
        <w:tc>
          <w:tcPr>
            <w:tcW w:w="45.40pt" w:type="dxa"/>
          </w:tcPr>
          <w:p w14:paraId="45FB8754" w14:textId="7F2A79F8" w:rsidR="003C3D45" w:rsidRPr="0020341A" w:rsidRDefault="0019173E" w:rsidP="004974B3">
            <w:pPr>
              <w:pStyle w:val="figurecaption"/>
              <w:numPr>
                <w:ilvl w:val="0"/>
                <w:numId w:val="0"/>
              </w:numPr>
              <w:rPr>
                <w:sz w:val="20"/>
                <w:szCs w:val="20"/>
              </w:rPr>
            </w:pPr>
            <w:r w:rsidRPr="0020341A">
              <w:rPr>
                <w:sz w:val="20"/>
                <w:szCs w:val="20"/>
              </w:rPr>
              <w:t>0.09</w:t>
            </w:r>
          </w:p>
        </w:tc>
        <w:tc>
          <w:tcPr>
            <w:tcW w:w="39.65pt" w:type="dxa"/>
          </w:tcPr>
          <w:p w14:paraId="4B99492C" w14:textId="2F6E26C5" w:rsidR="003C3D45" w:rsidRPr="0020341A" w:rsidRDefault="0019173E" w:rsidP="004974B3">
            <w:pPr>
              <w:pStyle w:val="figurecaption"/>
              <w:numPr>
                <w:ilvl w:val="0"/>
                <w:numId w:val="0"/>
              </w:numPr>
              <w:rPr>
                <w:sz w:val="20"/>
                <w:szCs w:val="20"/>
              </w:rPr>
            </w:pPr>
            <w:r w:rsidRPr="0020341A">
              <w:rPr>
                <w:sz w:val="20"/>
                <w:szCs w:val="20"/>
              </w:rPr>
              <w:t>0.09</w:t>
            </w:r>
          </w:p>
        </w:tc>
        <w:tc>
          <w:tcPr>
            <w:tcW w:w="33.45pt" w:type="dxa"/>
          </w:tcPr>
          <w:p w14:paraId="1CD8DD2D" w14:textId="201CB540" w:rsidR="003C3D45" w:rsidRPr="0020341A" w:rsidRDefault="0019173E" w:rsidP="004974B3">
            <w:pPr>
              <w:pStyle w:val="figurecaption"/>
              <w:numPr>
                <w:ilvl w:val="0"/>
                <w:numId w:val="0"/>
              </w:numPr>
              <w:rPr>
                <w:sz w:val="20"/>
                <w:szCs w:val="20"/>
              </w:rPr>
            </w:pPr>
            <w:r w:rsidRPr="0020341A">
              <w:rPr>
                <w:sz w:val="20"/>
                <w:szCs w:val="20"/>
              </w:rPr>
              <w:t>0.72</w:t>
            </w:r>
          </w:p>
        </w:tc>
        <w:tc>
          <w:tcPr>
            <w:tcW w:w="27.20pt" w:type="dxa"/>
          </w:tcPr>
          <w:p w14:paraId="13215E46" w14:textId="03DCD5B4" w:rsidR="003C3D45" w:rsidRPr="0020341A" w:rsidRDefault="0019173E" w:rsidP="004974B3">
            <w:pPr>
              <w:pStyle w:val="figurecaption"/>
              <w:numPr>
                <w:ilvl w:val="0"/>
                <w:numId w:val="0"/>
              </w:numPr>
              <w:rPr>
                <w:sz w:val="20"/>
                <w:szCs w:val="20"/>
              </w:rPr>
            </w:pPr>
            <w:r w:rsidRPr="0020341A">
              <w:rPr>
                <w:sz w:val="20"/>
                <w:szCs w:val="20"/>
              </w:rPr>
              <w:t>0.81</w:t>
            </w:r>
          </w:p>
        </w:tc>
      </w:tr>
      <w:tr w:rsidR="003C3D45" w:rsidRPr="0020341A" w14:paraId="6457E175" w14:textId="022A5C4E" w:rsidTr="003C3D45">
        <w:tc>
          <w:tcPr>
            <w:tcW w:w="54.05pt" w:type="dxa"/>
          </w:tcPr>
          <w:p w14:paraId="16207AC1" w14:textId="5D1D2873" w:rsidR="003C3D45" w:rsidRPr="0020341A" w:rsidRDefault="003C3D45" w:rsidP="004974B3">
            <w:pPr>
              <w:pStyle w:val="figurecaption"/>
              <w:numPr>
                <w:ilvl w:val="0"/>
                <w:numId w:val="0"/>
              </w:numPr>
              <w:rPr>
                <w:sz w:val="20"/>
                <w:szCs w:val="20"/>
              </w:rPr>
            </w:pPr>
            <w:r w:rsidRPr="0020341A">
              <w:rPr>
                <w:sz w:val="20"/>
                <w:szCs w:val="20"/>
              </w:rPr>
              <w:t>Eiffel Tower</w:t>
            </w:r>
          </w:p>
        </w:tc>
        <w:tc>
          <w:tcPr>
            <w:tcW w:w="43.05pt" w:type="dxa"/>
          </w:tcPr>
          <w:p w14:paraId="7711F5C8" w14:textId="2D50AFBE" w:rsidR="003C3D45" w:rsidRPr="0020341A" w:rsidRDefault="0019173E" w:rsidP="004974B3">
            <w:pPr>
              <w:pStyle w:val="figurecaption"/>
              <w:numPr>
                <w:ilvl w:val="0"/>
                <w:numId w:val="0"/>
              </w:numPr>
              <w:rPr>
                <w:sz w:val="20"/>
                <w:szCs w:val="20"/>
              </w:rPr>
            </w:pPr>
            <w:r w:rsidRPr="0020341A">
              <w:rPr>
                <w:sz w:val="20"/>
                <w:szCs w:val="20"/>
              </w:rPr>
              <w:t>0.36</w:t>
            </w:r>
          </w:p>
        </w:tc>
        <w:tc>
          <w:tcPr>
            <w:tcW w:w="45.40pt" w:type="dxa"/>
          </w:tcPr>
          <w:p w14:paraId="070EF84A" w14:textId="11C9282F" w:rsidR="003C3D45" w:rsidRPr="0020341A" w:rsidRDefault="0019173E" w:rsidP="004974B3">
            <w:pPr>
              <w:pStyle w:val="figurecaption"/>
              <w:numPr>
                <w:ilvl w:val="0"/>
                <w:numId w:val="0"/>
              </w:numPr>
              <w:rPr>
                <w:sz w:val="20"/>
                <w:szCs w:val="20"/>
              </w:rPr>
            </w:pPr>
            <w:r w:rsidRPr="0020341A">
              <w:rPr>
                <w:sz w:val="20"/>
                <w:szCs w:val="20"/>
              </w:rPr>
              <w:t>0.27</w:t>
            </w:r>
          </w:p>
        </w:tc>
        <w:tc>
          <w:tcPr>
            <w:tcW w:w="39.65pt" w:type="dxa"/>
          </w:tcPr>
          <w:p w14:paraId="506A3806" w14:textId="2001E47D" w:rsidR="003C3D45" w:rsidRPr="0020341A" w:rsidRDefault="0019173E" w:rsidP="004974B3">
            <w:pPr>
              <w:pStyle w:val="figurecaption"/>
              <w:numPr>
                <w:ilvl w:val="0"/>
                <w:numId w:val="0"/>
              </w:numPr>
              <w:rPr>
                <w:sz w:val="20"/>
                <w:szCs w:val="20"/>
              </w:rPr>
            </w:pPr>
            <w:r w:rsidRPr="0020341A">
              <w:rPr>
                <w:sz w:val="20"/>
                <w:szCs w:val="20"/>
              </w:rPr>
              <w:t>0</w:t>
            </w:r>
          </w:p>
        </w:tc>
        <w:tc>
          <w:tcPr>
            <w:tcW w:w="33.45pt" w:type="dxa"/>
          </w:tcPr>
          <w:p w14:paraId="7C4DD5D5" w14:textId="563C0037" w:rsidR="003C3D45" w:rsidRPr="0020341A" w:rsidRDefault="001142EF" w:rsidP="004974B3">
            <w:pPr>
              <w:pStyle w:val="figurecaption"/>
              <w:numPr>
                <w:ilvl w:val="0"/>
                <w:numId w:val="0"/>
              </w:numPr>
              <w:rPr>
                <w:sz w:val="20"/>
                <w:szCs w:val="20"/>
              </w:rPr>
            </w:pPr>
            <w:r w:rsidRPr="0020341A">
              <w:rPr>
                <w:sz w:val="20"/>
                <w:szCs w:val="20"/>
              </w:rPr>
              <w:t>0.81</w:t>
            </w:r>
          </w:p>
        </w:tc>
        <w:tc>
          <w:tcPr>
            <w:tcW w:w="27.20pt" w:type="dxa"/>
          </w:tcPr>
          <w:p w14:paraId="2E23CAA5" w14:textId="76B09B16" w:rsidR="003C3D45" w:rsidRPr="0020341A" w:rsidRDefault="001142EF" w:rsidP="004974B3">
            <w:pPr>
              <w:pStyle w:val="figurecaption"/>
              <w:numPr>
                <w:ilvl w:val="0"/>
                <w:numId w:val="0"/>
              </w:numPr>
              <w:rPr>
                <w:sz w:val="20"/>
                <w:szCs w:val="20"/>
              </w:rPr>
            </w:pPr>
            <w:r w:rsidRPr="0020341A">
              <w:rPr>
                <w:sz w:val="20"/>
                <w:szCs w:val="20"/>
              </w:rPr>
              <w:t>0.36</w:t>
            </w:r>
          </w:p>
        </w:tc>
      </w:tr>
      <w:tr w:rsidR="003C3D45" w:rsidRPr="0020341A" w14:paraId="321D0761" w14:textId="2E21D929" w:rsidTr="003C3D45">
        <w:tc>
          <w:tcPr>
            <w:tcW w:w="54.05pt" w:type="dxa"/>
          </w:tcPr>
          <w:p w14:paraId="1A7136A6" w14:textId="5A600249" w:rsidR="003C3D45" w:rsidRPr="0020341A" w:rsidRDefault="003C3D45" w:rsidP="004974B3">
            <w:pPr>
              <w:pStyle w:val="figurecaption"/>
              <w:numPr>
                <w:ilvl w:val="0"/>
                <w:numId w:val="0"/>
              </w:numPr>
              <w:rPr>
                <w:sz w:val="20"/>
                <w:szCs w:val="20"/>
              </w:rPr>
            </w:pPr>
            <w:r w:rsidRPr="0020341A">
              <w:rPr>
                <w:sz w:val="20"/>
                <w:szCs w:val="20"/>
              </w:rPr>
              <w:t>Col</w:t>
            </w:r>
            <w:r w:rsidR="00060CB9">
              <w:rPr>
                <w:sz w:val="20"/>
                <w:szCs w:val="20"/>
              </w:rPr>
              <w:t>o</w:t>
            </w:r>
            <w:r w:rsidRPr="0020341A">
              <w:rPr>
                <w:sz w:val="20"/>
                <w:szCs w:val="20"/>
              </w:rPr>
              <w:t>sseum</w:t>
            </w:r>
          </w:p>
        </w:tc>
        <w:tc>
          <w:tcPr>
            <w:tcW w:w="43.05pt" w:type="dxa"/>
          </w:tcPr>
          <w:p w14:paraId="044A3C6D" w14:textId="409D4560" w:rsidR="003C3D45" w:rsidRPr="0020341A" w:rsidRDefault="0019173E" w:rsidP="004974B3">
            <w:pPr>
              <w:pStyle w:val="figurecaption"/>
              <w:numPr>
                <w:ilvl w:val="0"/>
                <w:numId w:val="0"/>
              </w:numPr>
              <w:rPr>
                <w:sz w:val="20"/>
                <w:szCs w:val="20"/>
              </w:rPr>
            </w:pPr>
            <w:r w:rsidRPr="0020341A">
              <w:rPr>
                <w:sz w:val="20"/>
                <w:szCs w:val="20"/>
              </w:rPr>
              <w:t>0.36</w:t>
            </w:r>
          </w:p>
        </w:tc>
        <w:tc>
          <w:tcPr>
            <w:tcW w:w="45.40pt" w:type="dxa"/>
          </w:tcPr>
          <w:p w14:paraId="2EFCC4F7" w14:textId="5093FDE3" w:rsidR="003C3D45" w:rsidRPr="0020341A" w:rsidRDefault="0019173E" w:rsidP="004974B3">
            <w:pPr>
              <w:pStyle w:val="figurecaption"/>
              <w:numPr>
                <w:ilvl w:val="0"/>
                <w:numId w:val="0"/>
              </w:numPr>
              <w:rPr>
                <w:sz w:val="20"/>
                <w:szCs w:val="20"/>
              </w:rPr>
            </w:pPr>
            <w:r w:rsidRPr="0020341A">
              <w:rPr>
                <w:sz w:val="20"/>
                <w:szCs w:val="20"/>
              </w:rPr>
              <w:t>0.27</w:t>
            </w:r>
          </w:p>
        </w:tc>
        <w:tc>
          <w:tcPr>
            <w:tcW w:w="39.65pt" w:type="dxa"/>
          </w:tcPr>
          <w:p w14:paraId="508C6683" w14:textId="27B6330A" w:rsidR="003C3D45" w:rsidRPr="0020341A" w:rsidRDefault="001142EF" w:rsidP="004974B3">
            <w:pPr>
              <w:pStyle w:val="figurecaption"/>
              <w:numPr>
                <w:ilvl w:val="0"/>
                <w:numId w:val="0"/>
              </w:numPr>
              <w:rPr>
                <w:sz w:val="20"/>
                <w:szCs w:val="20"/>
              </w:rPr>
            </w:pPr>
            <w:r w:rsidRPr="0020341A">
              <w:rPr>
                <w:sz w:val="20"/>
                <w:szCs w:val="20"/>
              </w:rPr>
              <w:t>0.72</w:t>
            </w:r>
          </w:p>
        </w:tc>
        <w:tc>
          <w:tcPr>
            <w:tcW w:w="33.45pt" w:type="dxa"/>
          </w:tcPr>
          <w:p w14:paraId="1FE77F8D" w14:textId="6E35FB28" w:rsidR="003C3D45" w:rsidRPr="0020341A" w:rsidRDefault="001142EF" w:rsidP="004974B3">
            <w:pPr>
              <w:pStyle w:val="figurecaption"/>
              <w:numPr>
                <w:ilvl w:val="0"/>
                <w:numId w:val="0"/>
              </w:numPr>
              <w:rPr>
                <w:sz w:val="20"/>
                <w:szCs w:val="20"/>
              </w:rPr>
            </w:pPr>
            <w:r w:rsidRPr="0020341A">
              <w:rPr>
                <w:sz w:val="20"/>
                <w:szCs w:val="20"/>
              </w:rPr>
              <w:t>0.63</w:t>
            </w:r>
          </w:p>
        </w:tc>
        <w:tc>
          <w:tcPr>
            <w:tcW w:w="27.20pt" w:type="dxa"/>
          </w:tcPr>
          <w:p w14:paraId="6394D3BB" w14:textId="4338B270" w:rsidR="003C3D45" w:rsidRPr="0020341A" w:rsidRDefault="001142EF" w:rsidP="004974B3">
            <w:pPr>
              <w:pStyle w:val="figurecaption"/>
              <w:numPr>
                <w:ilvl w:val="0"/>
                <w:numId w:val="0"/>
              </w:numPr>
              <w:rPr>
                <w:sz w:val="20"/>
                <w:szCs w:val="20"/>
              </w:rPr>
            </w:pPr>
            <w:r w:rsidRPr="0020341A">
              <w:rPr>
                <w:sz w:val="20"/>
                <w:szCs w:val="20"/>
              </w:rPr>
              <w:t>0.90</w:t>
            </w:r>
          </w:p>
        </w:tc>
      </w:tr>
      <w:tr w:rsidR="003C3D45" w:rsidRPr="0020341A" w14:paraId="61EEFAB5" w14:textId="5F8BA4F8" w:rsidTr="003C3D45">
        <w:tc>
          <w:tcPr>
            <w:tcW w:w="54.05pt" w:type="dxa"/>
          </w:tcPr>
          <w:p w14:paraId="1EB0F14D" w14:textId="54095685" w:rsidR="003C3D45" w:rsidRPr="0020341A" w:rsidRDefault="003C3D45" w:rsidP="004974B3">
            <w:pPr>
              <w:pStyle w:val="figurecaption"/>
              <w:numPr>
                <w:ilvl w:val="0"/>
                <w:numId w:val="0"/>
              </w:numPr>
              <w:rPr>
                <w:sz w:val="20"/>
                <w:szCs w:val="20"/>
              </w:rPr>
            </w:pPr>
            <w:r w:rsidRPr="0020341A">
              <w:rPr>
                <w:sz w:val="20"/>
                <w:szCs w:val="20"/>
              </w:rPr>
              <w:t>Taj Mahal</w:t>
            </w:r>
          </w:p>
        </w:tc>
        <w:tc>
          <w:tcPr>
            <w:tcW w:w="43.05pt" w:type="dxa"/>
          </w:tcPr>
          <w:p w14:paraId="0525E161" w14:textId="2097A5AA" w:rsidR="003C3D45" w:rsidRPr="0020341A" w:rsidRDefault="001142EF" w:rsidP="004974B3">
            <w:pPr>
              <w:pStyle w:val="figurecaption"/>
              <w:numPr>
                <w:ilvl w:val="0"/>
                <w:numId w:val="0"/>
              </w:numPr>
              <w:rPr>
                <w:sz w:val="20"/>
                <w:szCs w:val="20"/>
              </w:rPr>
            </w:pPr>
            <w:r w:rsidRPr="0020341A">
              <w:rPr>
                <w:sz w:val="20"/>
                <w:szCs w:val="20"/>
              </w:rPr>
              <w:t>0.27</w:t>
            </w:r>
          </w:p>
        </w:tc>
        <w:tc>
          <w:tcPr>
            <w:tcW w:w="45.40pt" w:type="dxa"/>
          </w:tcPr>
          <w:p w14:paraId="194407E1" w14:textId="6901C7E5" w:rsidR="003C3D45" w:rsidRPr="0020341A" w:rsidRDefault="001142EF" w:rsidP="004974B3">
            <w:pPr>
              <w:pStyle w:val="figurecaption"/>
              <w:numPr>
                <w:ilvl w:val="0"/>
                <w:numId w:val="0"/>
              </w:numPr>
              <w:rPr>
                <w:sz w:val="20"/>
                <w:szCs w:val="20"/>
              </w:rPr>
            </w:pPr>
            <w:r w:rsidRPr="0020341A">
              <w:rPr>
                <w:sz w:val="20"/>
                <w:szCs w:val="20"/>
              </w:rPr>
              <w:t>0.27</w:t>
            </w:r>
          </w:p>
        </w:tc>
        <w:tc>
          <w:tcPr>
            <w:tcW w:w="39.65pt" w:type="dxa"/>
          </w:tcPr>
          <w:p w14:paraId="4AAFD05C" w14:textId="37A9262E" w:rsidR="003C3D45" w:rsidRPr="0020341A" w:rsidRDefault="001142EF" w:rsidP="004974B3">
            <w:pPr>
              <w:pStyle w:val="figurecaption"/>
              <w:numPr>
                <w:ilvl w:val="0"/>
                <w:numId w:val="0"/>
              </w:numPr>
              <w:rPr>
                <w:sz w:val="20"/>
                <w:szCs w:val="20"/>
              </w:rPr>
            </w:pPr>
            <w:r w:rsidRPr="0020341A">
              <w:rPr>
                <w:sz w:val="20"/>
                <w:szCs w:val="20"/>
              </w:rPr>
              <w:t>0.27</w:t>
            </w:r>
          </w:p>
        </w:tc>
        <w:tc>
          <w:tcPr>
            <w:tcW w:w="33.45pt" w:type="dxa"/>
          </w:tcPr>
          <w:p w14:paraId="33CB300D" w14:textId="6F2A9730" w:rsidR="003C3D45" w:rsidRPr="0020341A" w:rsidRDefault="001142EF" w:rsidP="004974B3">
            <w:pPr>
              <w:pStyle w:val="figurecaption"/>
              <w:numPr>
                <w:ilvl w:val="0"/>
                <w:numId w:val="0"/>
              </w:numPr>
              <w:rPr>
                <w:sz w:val="20"/>
                <w:szCs w:val="20"/>
              </w:rPr>
            </w:pPr>
            <w:r w:rsidRPr="0020341A">
              <w:rPr>
                <w:sz w:val="20"/>
                <w:szCs w:val="20"/>
              </w:rPr>
              <w:t>1</w:t>
            </w:r>
          </w:p>
        </w:tc>
        <w:tc>
          <w:tcPr>
            <w:tcW w:w="27.20pt" w:type="dxa"/>
          </w:tcPr>
          <w:p w14:paraId="0B44977D" w14:textId="3DF53F35" w:rsidR="003C3D45" w:rsidRPr="0020341A" w:rsidRDefault="001142EF" w:rsidP="004974B3">
            <w:pPr>
              <w:pStyle w:val="figurecaption"/>
              <w:numPr>
                <w:ilvl w:val="0"/>
                <w:numId w:val="0"/>
              </w:numPr>
              <w:rPr>
                <w:sz w:val="20"/>
                <w:szCs w:val="20"/>
              </w:rPr>
            </w:pPr>
            <w:r w:rsidRPr="0020341A">
              <w:rPr>
                <w:sz w:val="20"/>
                <w:szCs w:val="20"/>
              </w:rPr>
              <w:t>0.72</w:t>
            </w:r>
          </w:p>
        </w:tc>
      </w:tr>
      <w:tr w:rsidR="003C3D45" w:rsidRPr="0020341A" w14:paraId="518DECBD" w14:textId="61743E45" w:rsidTr="003C3D45">
        <w:tc>
          <w:tcPr>
            <w:tcW w:w="54.05pt" w:type="dxa"/>
          </w:tcPr>
          <w:p w14:paraId="2814E5E5" w14:textId="756C2B28" w:rsidR="003C3D45" w:rsidRPr="0020341A" w:rsidRDefault="003C3D45" w:rsidP="004974B3">
            <w:pPr>
              <w:pStyle w:val="figurecaption"/>
              <w:numPr>
                <w:ilvl w:val="0"/>
                <w:numId w:val="0"/>
              </w:numPr>
              <w:rPr>
                <w:sz w:val="20"/>
                <w:szCs w:val="20"/>
              </w:rPr>
            </w:pPr>
            <w:r w:rsidRPr="0020341A">
              <w:rPr>
                <w:sz w:val="20"/>
                <w:szCs w:val="20"/>
              </w:rPr>
              <w:t>Pyramids of Giza</w:t>
            </w:r>
          </w:p>
        </w:tc>
        <w:tc>
          <w:tcPr>
            <w:tcW w:w="43.05pt" w:type="dxa"/>
          </w:tcPr>
          <w:p w14:paraId="44C44A7F" w14:textId="1EF15687" w:rsidR="003C3D45" w:rsidRPr="0020341A" w:rsidRDefault="001142EF" w:rsidP="004974B3">
            <w:pPr>
              <w:pStyle w:val="figurecaption"/>
              <w:numPr>
                <w:ilvl w:val="0"/>
                <w:numId w:val="0"/>
              </w:numPr>
              <w:rPr>
                <w:sz w:val="20"/>
                <w:szCs w:val="20"/>
              </w:rPr>
            </w:pPr>
            <w:r w:rsidRPr="0020341A">
              <w:rPr>
                <w:sz w:val="20"/>
                <w:szCs w:val="20"/>
              </w:rPr>
              <w:t>0.90</w:t>
            </w:r>
          </w:p>
        </w:tc>
        <w:tc>
          <w:tcPr>
            <w:tcW w:w="45.40pt" w:type="dxa"/>
          </w:tcPr>
          <w:p w14:paraId="396ACED7" w14:textId="5DD3B625" w:rsidR="003C3D45" w:rsidRPr="0020341A" w:rsidRDefault="001142EF" w:rsidP="004974B3">
            <w:pPr>
              <w:pStyle w:val="figurecaption"/>
              <w:numPr>
                <w:ilvl w:val="0"/>
                <w:numId w:val="0"/>
              </w:numPr>
              <w:rPr>
                <w:sz w:val="20"/>
                <w:szCs w:val="20"/>
              </w:rPr>
            </w:pPr>
            <w:r w:rsidRPr="0020341A">
              <w:rPr>
                <w:sz w:val="20"/>
                <w:szCs w:val="20"/>
              </w:rPr>
              <w:t>0.36</w:t>
            </w:r>
          </w:p>
        </w:tc>
        <w:tc>
          <w:tcPr>
            <w:tcW w:w="39.65pt" w:type="dxa"/>
          </w:tcPr>
          <w:p w14:paraId="0B8FE07C" w14:textId="04B08A77" w:rsidR="003C3D45" w:rsidRPr="0020341A" w:rsidRDefault="001142EF" w:rsidP="004974B3">
            <w:pPr>
              <w:pStyle w:val="figurecaption"/>
              <w:numPr>
                <w:ilvl w:val="0"/>
                <w:numId w:val="0"/>
              </w:numPr>
              <w:rPr>
                <w:sz w:val="20"/>
                <w:szCs w:val="20"/>
              </w:rPr>
            </w:pPr>
            <w:r w:rsidRPr="0020341A">
              <w:rPr>
                <w:sz w:val="20"/>
                <w:szCs w:val="20"/>
              </w:rPr>
              <w:t>0.36</w:t>
            </w:r>
          </w:p>
        </w:tc>
        <w:tc>
          <w:tcPr>
            <w:tcW w:w="33.45pt" w:type="dxa"/>
          </w:tcPr>
          <w:p w14:paraId="1EB4D2A2" w14:textId="03BC997A" w:rsidR="003C3D45" w:rsidRPr="0020341A" w:rsidRDefault="001142EF" w:rsidP="004974B3">
            <w:pPr>
              <w:pStyle w:val="figurecaption"/>
              <w:numPr>
                <w:ilvl w:val="0"/>
                <w:numId w:val="0"/>
              </w:numPr>
              <w:rPr>
                <w:sz w:val="20"/>
                <w:szCs w:val="20"/>
              </w:rPr>
            </w:pPr>
            <w:r w:rsidRPr="0020341A">
              <w:rPr>
                <w:sz w:val="20"/>
                <w:szCs w:val="20"/>
              </w:rPr>
              <w:t>1</w:t>
            </w:r>
          </w:p>
        </w:tc>
        <w:tc>
          <w:tcPr>
            <w:tcW w:w="27.20pt" w:type="dxa"/>
          </w:tcPr>
          <w:p w14:paraId="4385CF2F" w14:textId="4AABE078" w:rsidR="003C3D45" w:rsidRPr="0020341A" w:rsidRDefault="001142EF" w:rsidP="004974B3">
            <w:pPr>
              <w:pStyle w:val="figurecaption"/>
              <w:numPr>
                <w:ilvl w:val="0"/>
                <w:numId w:val="0"/>
              </w:numPr>
              <w:rPr>
                <w:sz w:val="20"/>
                <w:szCs w:val="20"/>
              </w:rPr>
            </w:pPr>
            <w:r w:rsidRPr="0020341A">
              <w:rPr>
                <w:sz w:val="20"/>
                <w:szCs w:val="20"/>
              </w:rPr>
              <w:t>0.18</w:t>
            </w:r>
          </w:p>
        </w:tc>
      </w:tr>
    </w:tbl>
    <w:p w14:paraId="07140F94" w14:textId="14490E7E" w:rsidR="00F35969" w:rsidRPr="00F35969" w:rsidRDefault="00F35969" w:rsidP="00F35969">
      <w:pPr>
        <w:pStyle w:val="Ttulo1"/>
        <w:numPr>
          <w:ilvl w:val="0"/>
          <w:numId w:val="0"/>
        </w:numPr>
        <w:jc w:val="both"/>
        <w:rPr>
          <w:smallCaps w:val="0"/>
          <w:noProof w:val="0"/>
          <w:spacing w:val="-1"/>
          <w:lang w:val="es-ES" w:eastAsia="x-none"/>
        </w:rPr>
      </w:pPr>
      <w:r w:rsidRPr="00F35969">
        <w:rPr>
          <w:smallCaps w:val="0"/>
          <w:noProof w:val="0"/>
          <w:spacing w:val="-1"/>
          <w:lang w:val="es-ES" w:eastAsia="x-none"/>
        </w:rPr>
        <w:t>A</w:t>
      </w:r>
      <w:r>
        <w:rPr>
          <w:smallCaps w:val="0"/>
          <w:noProof w:val="0"/>
          <w:spacing w:val="-1"/>
          <w:lang w:val="es-ES" w:eastAsia="x-none"/>
        </w:rPr>
        <w:t>n</w:t>
      </w:r>
      <w:r w:rsidRPr="00F35969">
        <w:rPr>
          <w:smallCaps w:val="0"/>
          <w:noProof w:val="0"/>
          <w:spacing w:val="-1"/>
          <w:lang w:val="es-ES" w:eastAsia="x-none"/>
        </w:rPr>
        <w:t>alizando estas métricas compr</w:t>
      </w:r>
      <w:r>
        <w:rPr>
          <w:smallCaps w:val="0"/>
          <w:noProof w:val="0"/>
          <w:spacing w:val="-1"/>
          <w:lang w:val="es-ES" w:eastAsia="x-none"/>
        </w:rPr>
        <w:t>o</w:t>
      </w:r>
      <w:r w:rsidRPr="00F35969">
        <w:rPr>
          <w:smallCaps w:val="0"/>
          <w:noProof w:val="0"/>
          <w:spacing w:val="-1"/>
          <w:lang w:val="es-ES" w:eastAsia="x-none"/>
        </w:rPr>
        <w:t>bamos que todo lo anterior se cumple, sobresaliendo el descriptor CNN como el más adecuado para la mayoría de los casos, seguido de SIFT.</w:t>
      </w:r>
    </w:p>
    <w:p w14:paraId="2B603900" w14:textId="59B4C5C5" w:rsidR="00290F4F" w:rsidRPr="0020341A" w:rsidRDefault="00290F4F" w:rsidP="00290F4F">
      <w:pPr>
        <w:pStyle w:val="Ttulo1"/>
      </w:pPr>
      <w:r w:rsidRPr="0020341A">
        <w:t>Conclusiones</w:t>
      </w:r>
    </w:p>
    <w:p w14:paraId="2314EAAB" w14:textId="77777777" w:rsidR="00290F4F" w:rsidRPr="0020341A" w:rsidRDefault="00290F4F" w:rsidP="00290F4F">
      <w:pPr>
        <w:spacing w:before="12pt" w:after="12pt"/>
        <w:ind w:firstLine="14.40pt"/>
        <w:jc w:val="both"/>
        <w:rPr>
          <w:spacing w:val="-1"/>
          <w:lang w:val="es-ES" w:eastAsia="x-none"/>
        </w:rPr>
      </w:pPr>
      <w:r w:rsidRPr="0020341A">
        <w:rPr>
          <w:spacing w:val="-1"/>
          <w:lang w:val="es-ES" w:eastAsia="x-none"/>
        </w:rPr>
        <w:t xml:space="preserve">En este proyecto, se diseñó e implementó un sistema de Recuperación de Imágenes Basado en Contenido (CBIR) </w:t>
      </w:r>
      <w:r w:rsidRPr="0020341A">
        <w:rPr>
          <w:spacing w:val="-1"/>
          <w:lang w:val="es-ES" w:eastAsia="x-none"/>
        </w:rPr>
        <w:t>enfocado en la identificación de monumentos, utilizando descriptores visuales de color, textura, forma, redes neuronales convolucionales (CNN) y SIFT. Los resultados obtenidos destacan que los descriptores CNN y SIFT fueron las herramientas más efectivas para capturar patrones visuales complejos y detalles arquitectónicos distintivos, demostrando un rendimiento consistente en casi todas las categorías analizadas. Por otro lado, los descriptores basados en color fueron efectivos en monumentos con tonalidades uniformes y características, mientras que los descriptores de textura y forma ofrecieron un rendimiento más limitado.</w:t>
      </w:r>
    </w:p>
    <w:p w14:paraId="747B6867" w14:textId="77777777" w:rsidR="00290F4F" w:rsidRPr="0020341A" w:rsidRDefault="00290F4F" w:rsidP="00290F4F">
      <w:pPr>
        <w:spacing w:before="12pt" w:after="12pt"/>
        <w:ind w:firstLine="14.40pt"/>
        <w:jc w:val="both"/>
        <w:rPr>
          <w:spacing w:val="-1"/>
          <w:lang w:val="es-ES" w:eastAsia="x-none"/>
        </w:rPr>
      </w:pPr>
      <w:r w:rsidRPr="0020341A">
        <w:rPr>
          <w:spacing w:val="-1"/>
          <w:lang w:val="es-ES" w:eastAsia="x-none"/>
        </w:rPr>
        <w:t>En resumen, el sistema CBIR desarrollado, al integrar múltiples descriptores, logró una solución robusta y versátil para la recuperación de imágenes relevantes, permitiendo evaluar las fortalezas y limitaciones de cada enfoque.</w:t>
      </w:r>
    </w:p>
    <w:p w14:paraId="54A978F5" w14:textId="77777777" w:rsidR="009303D9" w:rsidRPr="0020341A" w:rsidRDefault="009303D9" w:rsidP="00A059B3">
      <w:pPr>
        <w:pStyle w:val="Ttulo5"/>
      </w:pPr>
      <w:r w:rsidRPr="0020341A">
        <w:t>References</w:t>
      </w:r>
    </w:p>
    <w:p w14:paraId="0F183718" w14:textId="3EDFF249" w:rsidR="008F5936" w:rsidRPr="0020341A" w:rsidRDefault="008F5936" w:rsidP="008F5936">
      <w:pPr>
        <w:pStyle w:val="references"/>
        <w:ind w:start="17.70pt" w:hanging="17.70pt"/>
        <w:rPr>
          <w:sz w:val="20"/>
          <w:szCs w:val="20"/>
        </w:rPr>
      </w:pPr>
      <w:r w:rsidRPr="0020341A">
        <w:rPr>
          <w:sz w:val="20"/>
          <w:szCs w:val="20"/>
        </w:rPr>
        <w:t>Balabaskar. Wonders of the World - Image Classification [Dataset].Kaggle</w:t>
      </w:r>
      <w:r w:rsidR="009303D9" w:rsidRPr="0020341A">
        <w:rPr>
          <w:sz w:val="20"/>
          <w:szCs w:val="20"/>
        </w:rPr>
        <w:t>.</w:t>
      </w:r>
      <w:r w:rsidRPr="0020341A">
        <w:rPr>
          <w:sz w:val="20"/>
          <w:szCs w:val="20"/>
        </w:rPr>
        <w:t xml:space="preserve"> </w:t>
      </w:r>
      <w:hyperlink r:id="rId14" w:history="1">
        <w:r w:rsidRPr="0020341A">
          <w:rPr>
            <w:rStyle w:val="Hipervnculo"/>
            <w:sz w:val="20"/>
            <w:szCs w:val="20"/>
          </w:rPr>
          <w:t>https://www.kaggle.com/datasets/balabaskar/wonders-of-the-world-image-classification</w:t>
        </w:r>
      </w:hyperlink>
    </w:p>
    <w:p w14:paraId="42AFF042" w14:textId="05336E30" w:rsidR="008F5936" w:rsidRDefault="00040DC3" w:rsidP="008F5936">
      <w:pPr>
        <w:pStyle w:val="references"/>
        <w:ind w:start="17.70pt" w:hanging="17.70pt"/>
        <w:rPr>
          <w:sz w:val="20"/>
          <w:szCs w:val="20"/>
        </w:rPr>
      </w:pPr>
      <w:r w:rsidRPr="00040DC3">
        <w:rPr>
          <w:sz w:val="20"/>
          <w:szCs w:val="20"/>
        </w:rPr>
        <w:t xml:space="preserve">Meta AI. FAISS: A library for efficient similarity search and clustering of dense vectors [Software]. Meta AI. </w:t>
      </w:r>
      <w:hyperlink r:id="rId15" w:tgtFrame="_new" w:history="1">
        <w:r w:rsidRPr="00040DC3">
          <w:rPr>
            <w:rStyle w:val="Hipervnculo"/>
            <w:sz w:val="20"/>
            <w:szCs w:val="20"/>
          </w:rPr>
          <w:t>https://ai.meta.com/tools/faiss/</w:t>
        </w:r>
      </w:hyperlink>
    </w:p>
    <w:p w14:paraId="2C1C7DE7" w14:textId="17D945E7" w:rsidR="00040DC3" w:rsidRPr="0020341A" w:rsidRDefault="00040DC3" w:rsidP="008F5936">
      <w:pPr>
        <w:pStyle w:val="references"/>
        <w:ind w:start="17.70pt" w:hanging="17.70pt"/>
        <w:rPr>
          <w:sz w:val="20"/>
          <w:szCs w:val="20"/>
        </w:rPr>
      </w:pPr>
      <w:r w:rsidRPr="00040DC3">
        <w:rPr>
          <w:sz w:val="20"/>
          <w:szCs w:val="20"/>
        </w:rPr>
        <w:t xml:space="preserve">Fast Forward Labs. ConvNet Playground [Software]. </w:t>
      </w:r>
      <w:hyperlink r:id="rId16" w:anchor="/" w:tgtFrame="_new" w:history="1">
        <w:r w:rsidRPr="00040DC3">
          <w:rPr>
            <w:rStyle w:val="Hipervnculo"/>
            <w:sz w:val="20"/>
            <w:szCs w:val="20"/>
          </w:rPr>
          <w:t>https://convnetplayground.fastforwardlabs.com/#/</w:t>
        </w:r>
      </w:hyperlink>
    </w:p>
    <w:p w14:paraId="149D67D2" w14:textId="77777777" w:rsidR="009303D9" w:rsidRPr="0020341A" w:rsidRDefault="009303D9" w:rsidP="00836367">
      <w:pPr>
        <w:pStyle w:val="references"/>
        <w:numPr>
          <w:ilvl w:val="0"/>
          <w:numId w:val="0"/>
        </w:numPr>
        <w:ind w:start="18pt" w:hanging="18pt"/>
        <w:rPr>
          <w:sz w:val="20"/>
          <w:szCs w:val="20"/>
        </w:rPr>
      </w:pPr>
    </w:p>
    <w:p w14:paraId="75A4A61F" w14:textId="0574EFEB" w:rsidR="00836367" w:rsidRPr="0020341A" w:rsidRDefault="00836367"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sectPr w:rsidR="00836367" w:rsidRPr="0020341A" w:rsidSect="003B4E04">
          <w:type w:val="continuous"/>
          <w:pgSz w:w="595.30pt" w:h="841.90pt" w:code="9"/>
          <w:pgMar w:top="54pt" w:right="45.35pt" w:bottom="72pt" w:left="45.35pt" w:header="36pt" w:footer="36pt" w:gutter="0pt"/>
          <w:cols w:num="2" w:space="18pt"/>
          <w:docGrid w:linePitch="360"/>
        </w:sectPr>
      </w:pPr>
      <w:r w:rsidRPr="0020341A">
        <w:rPr>
          <w:rFonts w:eastAsia="SimSun"/>
          <w:b/>
          <w:noProof w:val="0"/>
          <w:color w:val="FF0000"/>
          <w:spacing w:val="-1"/>
          <w:sz w:val="20"/>
          <w:szCs w:val="20"/>
          <w:lang w:val="x-none" w:eastAsia="x-none"/>
        </w:rPr>
        <w:t xml:space="preserve"> </w:t>
      </w:r>
    </w:p>
    <w:p w14:paraId="4885F45D" w14:textId="322E0644" w:rsidR="009303D9" w:rsidRPr="0020341A" w:rsidRDefault="009303D9" w:rsidP="005B520E"/>
    <w:sectPr w:rsidR="009303D9" w:rsidRPr="0020341A"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endnote w:type="separator" w:id="-1">
    <w:p w14:paraId="4EDC1DAF" w14:textId="77777777" w:rsidR="00A243CA" w:rsidRDefault="00A243CA" w:rsidP="001A3B3D">
      <w:r>
        <w:separator/>
      </w:r>
    </w:p>
  </w:endnote>
  <w:endnote w:type="continuationSeparator" w:id="0">
    <w:p w14:paraId="53F7C4B5" w14:textId="77777777" w:rsidR="00A243CA" w:rsidRDefault="00A243CA"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ourier">
    <w:panose1 w:val="02070409020205020404"/>
    <w:charset w:characterSet="iso-8859-1"/>
    <w:family w:val="modern"/>
    <w:pitch w:val="fixed"/>
    <w:sig w:usb0="00000003" w:usb1="00000000" w:usb2="00000000" w:usb3="00000000" w:csb0="00000001" w:csb1="00000000"/>
  </w:font>
  <w:font w:name="Cambria Math">
    <w:panose1 w:val="02040503050406030204"/>
    <w:charset w:characterSet="iso-8859-1"/>
    <w:family w:val="roman"/>
    <w:pitch w:val="variable"/>
    <w:sig w:usb0="E00006FF" w:usb1="420024FF" w:usb2="02000000" w:usb3="00000000" w:csb0="0000019F" w:csb1="00000000"/>
  </w:font>
  <w:font w:name="Calibri Light">
    <w:panose1 w:val="020F0302020204030204"/>
    <w:charset w:characterSet="iso-8859-1"/>
    <w:family w:val="swiss"/>
    <w:pitch w:val="variable"/>
    <w:sig w:usb0="E4002EFF" w:usb1="C200247B" w:usb2="00000009" w:usb3="00000000" w:csb0="000001FF" w:csb1="00000000"/>
  </w:font>
  <w:font w:name="Calibri">
    <w:panose1 w:val="020F0502020204030204"/>
    <w:charset w:characterSet="iso-8859-1"/>
    <w:family w:val="swiss"/>
    <w:pitch w:val="variable"/>
    <w:sig w:usb0="E4002EFF" w:usb1="C2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p w14:paraId="286023C9" w14:textId="3C091A41" w:rsidR="001A3B3D" w:rsidRPr="006F6D3D" w:rsidRDefault="001A3B3D" w:rsidP="0056610F">
    <w:pPr>
      <w:pStyle w:val="Piedepgina"/>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footnote w:type="separator" w:id="-1">
    <w:p w14:paraId="5CBC5305" w14:textId="77777777" w:rsidR="00A243CA" w:rsidRDefault="00A243CA" w:rsidP="001A3B3D">
      <w:r>
        <w:separator/>
      </w:r>
    </w:p>
  </w:footnote>
  <w:footnote w:type="continuationSeparator" w:id="0">
    <w:p w14:paraId="3AC29543" w14:textId="77777777" w:rsidR="00A243CA" w:rsidRDefault="00A243CA"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05AA07EA"/>
    <w:multiLevelType w:val="multilevel"/>
    <w:tmpl w:val="7D34A240"/>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12" w15:restartNumberingAfterBreak="0">
    <w:nsid w:val="088213D3"/>
    <w:multiLevelType w:val="multilevel"/>
    <w:tmpl w:val="8C74BDD8"/>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13" w15:restartNumberingAfterBreak="0">
    <w:nsid w:val="0B352B70"/>
    <w:multiLevelType w:val="multilevel"/>
    <w:tmpl w:val="65FE4FEA"/>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14" w15:restartNumberingAfterBreak="0">
    <w:nsid w:val="0B7F3A4B"/>
    <w:multiLevelType w:val="multilevel"/>
    <w:tmpl w:val="37169294"/>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15"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6" w15:restartNumberingAfterBreak="0">
    <w:nsid w:val="1F163477"/>
    <w:multiLevelType w:val="multilevel"/>
    <w:tmpl w:val="EA36DA38"/>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17"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8"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9" w15:restartNumberingAfterBreak="0">
    <w:nsid w:val="2E651E0D"/>
    <w:multiLevelType w:val="hybridMultilevel"/>
    <w:tmpl w:val="1054E4BC"/>
    <w:lvl w:ilvl="0" w:tplc="0C0A0001">
      <w:start w:val="1"/>
      <w:numFmt w:val="bullet"/>
      <w:lvlText w:val=""/>
      <w:lvlJc w:val="start"/>
      <w:pPr>
        <w:ind w:start="50.40pt" w:hanging="18pt"/>
      </w:pPr>
      <w:rPr>
        <w:rFonts w:ascii="Symbol" w:hAnsi="Symbol" w:hint="default"/>
      </w:rPr>
    </w:lvl>
    <w:lvl w:ilvl="1" w:tplc="0C0A0003" w:tentative="1">
      <w:start w:val="1"/>
      <w:numFmt w:val="bullet"/>
      <w:lvlText w:val="o"/>
      <w:lvlJc w:val="start"/>
      <w:pPr>
        <w:ind w:start="86.40pt" w:hanging="18pt"/>
      </w:pPr>
      <w:rPr>
        <w:rFonts w:ascii="Courier New" w:hAnsi="Courier New" w:cs="Courier New" w:hint="default"/>
      </w:rPr>
    </w:lvl>
    <w:lvl w:ilvl="2" w:tplc="0C0A0005" w:tentative="1">
      <w:start w:val="1"/>
      <w:numFmt w:val="bullet"/>
      <w:lvlText w:val=""/>
      <w:lvlJc w:val="start"/>
      <w:pPr>
        <w:ind w:start="122.40pt" w:hanging="18pt"/>
      </w:pPr>
      <w:rPr>
        <w:rFonts w:ascii="Wingdings" w:hAnsi="Wingdings" w:hint="default"/>
      </w:rPr>
    </w:lvl>
    <w:lvl w:ilvl="3" w:tplc="0C0A0001" w:tentative="1">
      <w:start w:val="1"/>
      <w:numFmt w:val="bullet"/>
      <w:lvlText w:val=""/>
      <w:lvlJc w:val="start"/>
      <w:pPr>
        <w:ind w:start="158.40pt" w:hanging="18pt"/>
      </w:pPr>
      <w:rPr>
        <w:rFonts w:ascii="Symbol" w:hAnsi="Symbol" w:hint="default"/>
      </w:rPr>
    </w:lvl>
    <w:lvl w:ilvl="4" w:tplc="0C0A0003" w:tentative="1">
      <w:start w:val="1"/>
      <w:numFmt w:val="bullet"/>
      <w:lvlText w:val="o"/>
      <w:lvlJc w:val="start"/>
      <w:pPr>
        <w:ind w:start="194.40pt" w:hanging="18pt"/>
      </w:pPr>
      <w:rPr>
        <w:rFonts w:ascii="Courier New" w:hAnsi="Courier New" w:cs="Courier New" w:hint="default"/>
      </w:rPr>
    </w:lvl>
    <w:lvl w:ilvl="5" w:tplc="0C0A0005" w:tentative="1">
      <w:start w:val="1"/>
      <w:numFmt w:val="bullet"/>
      <w:lvlText w:val=""/>
      <w:lvlJc w:val="start"/>
      <w:pPr>
        <w:ind w:start="230.40pt" w:hanging="18pt"/>
      </w:pPr>
      <w:rPr>
        <w:rFonts w:ascii="Wingdings" w:hAnsi="Wingdings" w:hint="default"/>
      </w:rPr>
    </w:lvl>
    <w:lvl w:ilvl="6" w:tplc="0C0A0001" w:tentative="1">
      <w:start w:val="1"/>
      <w:numFmt w:val="bullet"/>
      <w:lvlText w:val=""/>
      <w:lvlJc w:val="start"/>
      <w:pPr>
        <w:ind w:start="266.40pt" w:hanging="18pt"/>
      </w:pPr>
      <w:rPr>
        <w:rFonts w:ascii="Symbol" w:hAnsi="Symbol" w:hint="default"/>
      </w:rPr>
    </w:lvl>
    <w:lvl w:ilvl="7" w:tplc="0C0A0003" w:tentative="1">
      <w:start w:val="1"/>
      <w:numFmt w:val="bullet"/>
      <w:lvlText w:val="o"/>
      <w:lvlJc w:val="start"/>
      <w:pPr>
        <w:ind w:start="302.40pt" w:hanging="18pt"/>
      </w:pPr>
      <w:rPr>
        <w:rFonts w:ascii="Courier New" w:hAnsi="Courier New" w:cs="Courier New" w:hint="default"/>
      </w:rPr>
    </w:lvl>
    <w:lvl w:ilvl="8" w:tplc="0C0A0005" w:tentative="1">
      <w:start w:val="1"/>
      <w:numFmt w:val="bullet"/>
      <w:lvlText w:val=""/>
      <w:lvlJc w:val="start"/>
      <w:pPr>
        <w:ind w:start="338.40pt" w:hanging="18pt"/>
      </w:pPr>
      <w:rPr>
        <w:rFonts w:ascii="Wingdings" w:hAnsi="Wingdings" w:hint="default"/>
      </w:rPr>
    </w:lvl>
  </w:abstractNum>
  <w:abstractNum w:abstractNumId="20"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21"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22" w15:restartNumberingAfterBreak="0">
    <w:nsid w:val="4189603E"/>
    <w:multiLevelType w:val="multilevel"/>
    <w:tmpl w:val="0AB06E12"/>
    <w:lvl w:ilvl="0">
      <w:start w:val="1"/>
      <w:numFmt w:val="upperRoman"/>
      <w:pStyle w:val="Ttulo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Ttulo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Ttulo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Ttulo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23" w15:restartNumberingAfterBreak="0">
    <w:nsid w:val="46D76EB7"/>
    <w:multiLevelType w:val="hybridMultilevel"/>
    <w:tmpl w:val="4A7CD6C8"/>
    <w:lvl w:ilvl="0" w:tplc="0C0A0001">
      <w:start w:val="1"/>
      <w:numFmt w:val="bullet"/>
      <w:lvlText w:val=""/>
      <w:lvlJc w:val="start"/>
      <w:pPr>
        <w:ind w:start="36pt" w:hanging="18pt"/>
      </w:pPr>
      <w:rPr>
        <w:rFonts w:ascii="Symbol" w:hAnsi="Symbol" w:hint="default"/>
      </w:rPr>
    </w:lvl>
    <w:lvl w:ilvl="1" w:tplc="0C0A0003" w:tentative="1">
      <w:start w:val="1"/>
      <w:numFmt w:val="bullet"/>
      <w:lvlText w:val="o"/>
      <w:lvlJc w:val="start"/>
      <w:pPr>
        <w:ind w:start="72pt" w:hanging="18pt"/>
      </w:pPr>
      <w:rPr>
        <w:rFonts w:ascii="Courier New" w:hAnsi="Courier New" w:cs="Courier New" w:hint="default"/>
      </w:rPr>
    </w:lvl>
    <w:lvl w:ilvl="2" w:tplc="0C0A0005" w:tentative="1">
      <w:start w:val="1"/>
      <w:numFmt w:val="bullet"/>
      <w:lvlText w:val=""/>
      <w:lvlJc w:val="start"/>
      <w:pPr>
        <w:ind w:start="108pt" w:hanging="18pt"/>
      </w:pPr>
      <w:rPr>
        <w:rFonts w:ascii="Wingdings" w:hAnsi="Wingdings" w:hint="default"/>
      </w:rPr>
    </w:lvl>
    <w:lvl w:ilvl="3" w:tplc="0C0A0001" w:tentative="1">
      <w:start w:val="1"/>
      <w:numFmt w:val="bullet"/>
      <w:lvlText w:val=""/>
      <w:lvlJc w:val="start"/>
      <w:pPr>
        <w:ind w:start="144pt" w:hanging="18pt"/>
      </w:pPr>
      <w:rPr>
        <w:rFonts w:ascii="Symbol" w:hAnsi="Symbol" w:hint="default"/>
      </w:rPr>
    </w:lvl>
    <w:lvl w:ilvl="4" w:tplc="0C0A0003" w:tentative="1">
      <w:start w:val="1"/>
      <w:numFmt w:val="bullet"/>
      <w:lvlText w:val="o"/>
      <w:lvlJc w:val="start"/>
      <w:pPr>
        <w:ind w:start="180pt" w:hanging="18pt"/>
      </w:pPr>
      <w:rPr>
        <w:rFonts w:ascii="Courier New" w:hAnsi="Courier New" w:cs="Courier New" w:hint="default"/>
      </w:rPr>
    </w:lvl>
    <w:lvl w:ilvl="5" w:tplc="0C0A0005" w:tentative="1">
      <w:start w:val="1"/>
      <w:numFmt w:val="bullet"/>
      <w:lvlText w:val=""/>
      <w:lvlJc w:val="start"/>
      <w:pPr>
        <w:ind w:start="216pt" w:hanging="18pt"/>
      </w:pPr>
      <w:rPr>
        <w:rFonts w:ascii="Wingdings" w:hAnsi="Wingdings" w:hint="default"/>
      </w:rPr>
    </w:lvl>
    <w:lvl w:ilvl="6" w:tplc="0C0A0001" w:tentative="1">
      <w:start w:val="1"/>
      <w:numFmt w:val="bullet"/>
      <w:lvlText w:val=""/>
      <w:lvlJc w:val="start"/>
      <w:pPr>
        <w:ind w:start="252pt" w:hanging="18pt"/>
      </w:pPr>
      <w:rPr>
        <w:rFonts w:ascii="Symbol" w:hAnsi="Symbol" w:hint="default"/>
      </w:rPr>
    </w:lvl>
    <w:lvl w:ilvl="7" w:tplc="0C0A0003" w:tentative="1">
      <w:start w:val="1"/>
      <w:numFmt w:val="bullet"/>
      <w:lvlText w:val="o"/>
      <w:lvlJc w:val="start"/>
      <w:pPr>
        <w:ind w:start="288pt" w:hanging="18pt"/>
      </w:pPr>
      <w:rPr>
        <w:rFonts w:ascii="Courier New" w:hAnsi="Courier New" w:cs="Courier New" w:hint="default"/>
      </w:rPr>
    </w:lvl>
    <w:lvl w:ilvl="8" w:tplc="0C0A0005" w:tentative="1">
      <w:start w:val="1"/>
      <w:numFmt w:val="bullet"/>
      <w:lvlText w:val=""/>
      <w:lvlJc w:val="start"/>
      <w:pPr>
        <w:ind w:start="324pt" w:hanging="18pt"/>
      </w:pPr>
      <w:rPr>
        <w:rFonts w:ascii="Wingdings" w:hAnsi="Wingdings" w:hint="default"/>
      </w:rPr>
    </w:lvl>
  </w:abstractNum>
  <w:abstractNum w:abstractNumId="24" w15:restartNumberingAfterBreak="0">
    <w:nsid w:val="4864605B"/>
    <w:multiLevelType w:val="hybridMultilevel"/>
    <w:tmpl w:val="BC06C8F6"/>
    <w:lvl w:ilvl="0" w:tplc="0C0A0001">
      <w:start w:val="1"/>
      <w:numFmt w:val="bullet"/>
      <w:lvlText w:val=""/>
      <w:lvlJc w:val="start"/>
      <w:pPr>
        <w:ind w:start="36pt" w:hanging="18pt"/>
      </w:pPr>
      <w:rPr>
        <w:rFonts w:ascii="Symbol" w:hAnsi="Symbol" w:hint="default"/>
      </w:rPr>
    </w:lvl>
    <w:lvl w:ilvl="1" w:tplc="0C0A0003" w:tentative="1">
      <w:start w:val="1"/>
      <w:numFmt w:val="bullet"/>
      <w:lvlText w:val="o"/>
      <w:lvlJc w:val="start"/>
      <w:pPr>
        <w:ind w:start="72pt" w:hanging="18pt"/>
      </w:pPr>
      <w:rPr>
        <w:rFonts w:ascii="Courier New" w:hAnsi="Courier New" w:cs="Courier New" w:hint="default"/>
      </w:rPr>
    </w:lvl>
    <w:lvl w:ilvl="2" w:tplc="0C0A0005" w:tentative="1">
      <w:start w:val="1"/>
      <w:numFmt w:val="bullet"/>
      <w:lvlText w:val=""/>
      <w:lvlJc w:val="start"/>
      <w:pPr>
        <w:ind w:start="108pt" w:hanging="18pt"/>
      </w:pPr>
      <w:rPr>
        <w:rFonts w:ascii="Wingdings" w:hAnsi="Wingdings" w:hint="default"/>
      </w:rPr>
    </w:lvl>
    <w:lvl w:ilvl="3" w:tplc="0C0A0001" w:tentative="1">
      <w:start w:val="1"/>
      <w:numFmt w:val="bullet"/>
      <w:lvlText w:val=""/>
      <w:lvlJc w:val="start"/>
      <w:pPr>
        <w:ind w:start="144pt" w:hanging="18pt"/>
      </w:pPr>
      <w:rPr>
        <w:rFonts w:ascii="Symbol" w:hAnsi="Symbol" w:hint="default"/>
      </w:rPr>
    </w:lvl>
    <w:lvl w:ilvl="4" w:tplc="0C0A0003" w:tentative="1">
      <w:start w:val="1"/>
      <w:numFmt w:val="bullet"/>
      <w:lvlText w:val="o"/>
      <w:lvlJc w:val="start"/>
      <w:pPr>
        <w:ind w:start="180pt" w:hanging="18pt"/>
      </w:pPr>
      <w:rPr>
        <w:rFonts w:ascii="Courier New" w:hAnsi="Courier New" w:cs="Courier New" w:hint="default"/>
      </w:rPr>
    </w:lvl>
    <w:lvl w:ilvl="5" w:tplc="0C0A0005" w:tentative="1">
      <w:start w:val="1"/>
      <w:numFmt w:val="bullet"/>
      <w:lvlText w:val=""/>
      <w:lvlJc w:val="start"/>
      <w:pPr>
        <w:ind w:start="216pt" w:hanging="18pt"/>
      </w:pPr>
      <w:rPr>
        <w:rFonts w:ascii="Wingdings" w:hAnsi="Wingdings" w:hint="default"/>
      </w:rPr>
    </w:lvl>
    <w:lvl w:ilvl="6" w:tplc="0C0A0001" w:tentative="1">
      <w:start w:val="1"/>
      <w:numFmt w:val="bullet"/>
      <w:lvlText w:val=""/>
      <w:lvlJc w:val="start"/>
      <w:pPr>
        <w:ind w:start="252pt" w:hanging="18pt"/>
      </w:pPr>
      <w:rPr>
        <w:rFonts w:ascii="Symbol" w:hAnsi="Symbol" w:hint="default"/>
      </w:rPr>
    </w:lvl>
    <w:lvl w:ilvl="7" w:tplc="0C0A0003" w:tentative="1">
      <w:start w:val="1"/>
      <w:numFmt w:val="bullet"/>
      <w:lvlText w:val="o"/>
      <w:lvlJc w:val="start"/>
      <w:pPr>
        <w:ind w:start="288pt" w:hanging="18pt"/>
      </w:pPr>
      <w:rPr>
        <w:rFonts w:ascii="Courier New" w:hAnsi="Courier New" w:cs="Courier New" w:hint="default"/>
      </w:rPr>
    </w:lvl>
    <w:lvl w:ilvl="8" w:tplc="0C0A0005" w:tentative="1">
      <w:start w:val="1"/>
      <w:numFmt w:val="bullet"/>
      <w:lvlText w:val=""/>
      <w:lvlJc w:val="start"/>
      <w:pPr>
        <w:ind w:start="324pt" w:hanging="18pt"/>
      </w:pPr>
      <w:rPr>
        <w:rFonts w:ascii="Wingdings" w:hAnsi="Wingdings" w:hint="default"/>
      </w:rPr>
    </w:lvl>
  </w:abstractNum>
  <w:abstractNum w:abstractNumId="25"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6"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7" w15:restartNumberingAfterBreak="0">
    <w:nsid w:val="535A74E2"/>
    <w:multiLevelType w:val="multilevel"/>
    <w:tmpl w:val="2EA6DC56"/>
    <w:lvl w:ilvl="0">
      <w:start w:val="1"/>
      <w:numFmt w:val="bullet"/>
      <w:lvlText w:val=""/>
      <w:lvlJc w:val="start"/>
      <w:pPr>
        <w:tabs>
          <w:tab w:val="num" w:pos="36pt"/>
        </w:tabs>
        <w:ind w:start="36pt" w:hanging="18pt"/>
      </w:pPr>
      <w:rPr>
        <w:rFonts w:ascii="Symbol" w:hAnsi="Symbol" w:hint="default"/>
        <w:sz w:val="20"/>
      </w:rPr>
    </w:lvl>
    <w:lvl w:ilvl="1">
      <w:start w:val="1"/>
      <w:numFmt w:val="bullet"/>
      <w:lvlText w:val="o"/>
      <w:lvlJc w:val="start"/>
      <w:pPr>
        <w:tabs>
          <w:tab w:val="num" w:pos="72pt"/>
        </w:tabs>
        <w:ind w:start="72pt" w:hanging="18pt"/>
      </w:pPr>
      <w:rPr>
        <w:rFonts w:ascii="Courier New" w:hAnsi="Courier New" w:hint="default"/>
        <w:sz w:val="20"/>
      </w:rPr>
    </w:lvl>
    <w:lvl w:ilvl="2">
      <w:start w:val="3"/>
      <w:numFmt w:val="lowerLetter"/>
      <w:lvlText w:val="%3."/>
      <w:lvlJc w:val="start"/>
      <w:pPr>
        <w:ind w:start="108pt" w:hanging="18pt"/>
      </w:pPr>
      <w:rPr>
        <w:rFonts w:hint="default"/>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28" w15:restartNumberingAfterBreak="0">
    <w:nsid w:val="572E564B"/>
    <w:multiLevelType w:val="multilevel"/>
    <w:tmpl w:val="76F4CCBE"/>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29" w15:restartNumberingAfterBreak="0">
    <w:nsid w:val="6C402C58"/>
    <w:multiLevelType w:val="hybridMultilevel"/>
    <w:tmpl w:val="9A1CA078"/>
    <w:lvl w:ilvl="0" w:tplc="C8D6570A">
      <w:start w:val="1"/>
      <w:numFmt w:val="decimal"/>
      <w:pStyle w:val="figurecaption"/>
      <w:lvlText w:val="Fig. %1."/>
      <w:lvlJc w:val="start"/>
      <w:pPr>
        <w:ind w:start="53.40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107.40pt"/>
        </w:tabs>
        <w:ind w:start="107.40pt" w:hanging="18pt"/>
      </w:pPr>
      <w:rPr>
        <w:rFonts w:cs="Times New Roman"/>
      </w:rPr>
    </w:lvl>
    <w:lvl w:ilvl="2" w:tplc="0409001B">
      <w:start w:val="1"/>
      <w:numFmt w:val="lowerRoman"/>
      <w:lvlText w:val="%3."/>
      <w:lvlJc w:val="end"/>
      <w:pPr>
        <w:tabs>
          <w:tab w:val="num" w:pos="143.40pt"/>
        </w:tabs>
        <w:ind w:start="143.40pt" w:hanging="9pt"/>
      </w:pPr>
      <w:rPr>
        <w:rFonts w:cs="Times New Roman"/>
      </w:rPr>
    </w:lvl>
    <w:lvl w:ilvl="3" w:tplc="0409000F">
      <w:start w:val="1"/>
      <w:numFmt w:val="decimal"/>
      <w:lvlText w:val="%4."/>
      <w:lvlJc w:val="start"/>
      <w:pPr>
        <w:tabs>
          <w:tab w:val="num" w:pos="179.40pt"/>
        </w:tabs>
        <w:ind w:start="179.40pt" w:hanging="18pt"/>
      </w:pPr>
      <w:rPr>
        <w:rFonts w:cs="Times New Roman"/>
      </w:rPr>
    </w:lvl>
    <w:lvl w:ilvl="4" w:tplc="04090019">
      <w:start w:val="1"/>
      <w:numFmt w:val="lowerLetter"/>
      <w:lvlText w:val="%5."/>
      <w:lvlJc w:val="start"/>
      <w:pPr>
        <w:tabs>
          <w:tab w:val="num" w:pos="215.40pt"/>
        </w:tabs>
        <w:ind w:start="215.40pt" w:hanging="18pt"/>
      </w:pPr>
      <w:rPr>
        <w:rFonts w:cs="Times New Roman"/>
      </w:rPr>
    </w:lvl>
    <w:lvl w:ilvl="5" w:tplc="0409001B">
      <w:start w:val="1"/>
      <w:numFmt w:val="lowerRoman"/>
      <w:lvlText w:val="%6."/>
      <w:lvlJc w:val="end"/>
      <w:pPr>
        <w:tabs>
          <w:tab w:val="num" w:pos="251.40pt"/>
        </w:tabs>
        <w:ind w:start="251.40pt" w:hanging="9pt"/>
      </w:pPr>
      <w:rPr>
        <w:rFonts w:cs="Times New Roman"/>
      </w:rPr>
    </w:lvl>
    <w:lvl w:ilvl="6" w:tplc="0409000F">
      <w:start w:val="1"/>
      <w:numFmt w:val="decimal"/>
      <w:lvlText w:val="%7."/>
      <w:lvlJc w:val="start"/>
      <w:pPr>
        <w:tabs>
          <w:tab w:val="num" w:pos="287.40pt"/>
        </w:tabs>
        <w:ind w:start="287.40pt" w:hanging="18pt"/>
      </w:pPr>
      <w:rPr>
        <w:rFonts w:cs="Times New Roman"/>
      </w:rPr>
    </w:lvl>
    <w:lvl w:ilvl="7" w:tplc="04090019">
      <w:start w:val="1"/>
      <w:numFmt w:val="lowerLetter"/>
      <w:lvlText w:val="%8."/>
      <w:lvlJc w:val="start"/>
      <w:pPr>
        <w:tabs>
          <w:tab w:val="num" w:pos="323.40pt"/>
        </w:tabs>
        <w:ind w:start="323.40pt" w:hanging="18pt"/>
      </w:pPr>
      <w:rPr>
        <w:rFonts w:cs="Times New Roman"/>
      </w:rPr>
    </w:lvl>
    <w:lvl w:ilvl="8" w:tplc="0409001B">
      <w:start w:val="1"/>
      <w:numFmt w:val="lowerRoman"/>
      <w:lvlText w:val="%9."/>
      <w:lvlJc w:val="end"/>
      <w:pPr>
        <w:tabs>
          <w:tab w:val="num" w:pos="359.40pt"/>
        </w:tabs>
        <w:ind w:start="359.40pt" w:hanging="9pt"/>
      </w:pPr>
      <w:rPr>
        <w:rFonts w:cs="Times New Roman"/>
      </w:rPr>
    </w:lvl>
  </w:abstractNum>
  <w:abstractNum w:abstractNumId="3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2096322875">
    <w:abstractNumId w:val="20"/>
  </w:num>
  <w:num w:numId="2" w16cid:durableId="1326327045">
    <w:abstractNumId w:val="29"/>
  </w:num>
  <w:num w:numId="3" w16cid:durableId="1294871814">
    <w:abstractNumId w:val="18"/>
  </w:num>
  <w:num w:numId="4" w16cid:durableId="20714122">
    <w:abstractNumId w:val="22"/>
  </w:num>
  <w:num w:numId="5" w16cid:durableId="1586570975">
    <w:abstractNumId w:val="22"/>
  </w:num>
  <w:num w:numId="6" w16cid:durableId="1137185072">
    <w:abstractNumId w:val="22"/>
  </w:num>
  <w:num w:numId="7" w16cid:durableId="1700664927">
    <w:abstractNumId w:val="22"/>
  </w:num>
  <w:num w:numId="8" w16cid:durableId="1773352668">
    <w:abstractNumId w:val="26"/>
  </w:num>
  <w:num w:numId="9" w16cid:durableId="1239630088">
    <w:abstractNumId w:val="30"/>
  </w:num>
  <w:num w:numId="10" w16cid:durableId="1664700127">
    <w:abstractNumId w:val="21"/>
  </w:num>
  <w:num w:numId="11" w16cid:durableId="469516813">
    <w:abstractNumId w:val="17"/>
  </w:num>
  <w:num w:numId="12" w16cid:durableId="524683869">
    <w:abstractNumId w:val="15"/>
  </w:num>
  <w:num w:numId="13" w16cid:durableId="2084839603">
    <w:abstractNumId w:val="0"/>
  </w:num>
  <w:num w:numId="14" w16cid:durableId="1941720219">
    <w:abstractNumId w:val="10"/>
  </w:num>
  <w:num w:numId="15" w16cid:durableId="695276207">
    <w:abstractNumId w:val="8"/>
  </w:num>
  <w:num w:numId="16" w16cid:durableId="1654288562">
    <w:abstractNumId w:val="7"/>
  </w:num>
  <w:num w:numId="17" w16cid:durableId="2010670026">
    <w:abstractNumId w:val="6"/>
  </w:num>
  <w:num w:numId="18" w16cid:durableId="524945303">
    <w:abstractNumId w:val="5"/>
  </w:num>
  <w:num w:numId="19" w16cid:durableId="2091341456">
    <w:abstractNumId w:val="9"/>
  </w:num>
  <w:num w:numId="20" w16cid:durableId="413092822">
    <w:abstractNumId w:val="4"/>
  </w:num>
  <w:num w:numId="21" w16cid:durableId="1913925177">
    <w:abstractNumId w:val="3"/>
  </w:num>
  <w:num w:numId="22" w16cid:durableId="222832246">
    <w:abstractNumId w:val="2"/>
  </w:num>
  <w:num w:numId="23" w16cid:durableId="9376527">
    <w:abstractNumId w:val="1"/>
  </w:num>
  <w:num w:numId="24" w16cid:durableId="1022980022">
    <w:abstractNumId w:val="25"/>
  </w:num>
  <w:num w:numId="25" w16cid:durableId="241565950">
    <w:abstractNumId w:val="28"/>
  </w:num>
  <w:num w:numId="26" w16cid:durableId="1854492166">
    <w:abstractNumId w:val="11"/>
  </w:num>
  <w:num w:numId="27" w16cid:durableId="1028797609">
    <w:abstractNumId w:val="12"/>
  </w:num>
  <w:num w:numId="28" w16cid:durableId="2098164234">
    <w:abstractNumId w:val="19"/>
  </w:num>
  <w:num w:numId="29" w16cid:durableId="1649818546">
    <w:abstractNumId w:val="14"/>
  </w:num>
  <w:num w:numId="30" w16cid:durableId="153226015">
    <w:abstractNumId w:val="24"/>
  </w:num>
  <w:num w:numId="31" w16cid:durableId="626276717">
    <w:abstractNumId w:val="13"/>
  </w:num>
  <w:num w:numId="32" w16cid:durableId="667053907">
    <w:abstractNumId w:val="16"/>
  </w:num>
  <w:num w:numId="33" w16cid:durableId="1521118283">
    <w:abstractNumId w:val="23"/>
  </w:num>
  <w:num w:numId="34" w16cid:durableId="1747804881">
    <w:abstractNumId w:val="2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defaultTabStop w:val="36pt"/>
  <w:hyphenationZone w:val="21.25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0DC3"/>
    <w:rsid w:val="00041A79"/>
    <w:rsid w:val="0004781E"/>
    <w:rsid w:val="00060CB9"/>
    <w:rsid w:val="0008758A"/>
    <w:rsid w:val="000910A0"/>
    <w:rsid w:val="000C1E68"/>
    <w:rsid w:val="000D1B79"/>
    <w:rsid w:val="000F2846"/>
    <w:rsid w:val="0011061D"/>
    <w:rsid w:val="001142EF"/>
    <w:rsid w:val="00140F2A"/>
    <w:rsid w:val="0019173E"/>
    <w:rsid w:val="001A2EFD"/>
    <w:rsid w:val="001A3B3D"/>
    <w:rsid w:val="001B67DC"/>
    <w:rsid w:val="001D476D"/>
    <w:rsid w:val="0020341A"/>
    <w:rsid w:val="002254A9"/>
    <w:rsid w:val="00233D97"/>
    <w:rsid w:val="002347A2"/>
    <w:rsid w:val="0023720B"/>
    <w:rsid w:val="002850E3"/>
    <w:rsid w:val="00290F4F"/>
    <w:rsid w:val="002F02BF"/>
    <w:rsid w:val="00354FCF"/>
    <w:rsid w:val="00366697"/>
    <w:rsid w:val="003A19E2"/>
    <w:rsid w:val="003B2B40"/>
    <w:rsid w:val="003B4E04"/>
    <w:rsid w:val="003C3D45"/>
    <w:rsid w:val="003D5831"/>
    <w:rsid w:val="003F5A08"/>
    <w:rsid w:val="00400959"/>
    <w:rsid w:val="00420716"/>
    <w:rsid w:val="004325FB"/>
    <w:rsid w:val="004432BA"/>
    <w:rsid w:val="0044407E"/>
    <w:rsid w:val="00447BB9"/>
    <w:rsid w:val="0046031D"/>
    <w:rsid w:val="00465C62"/>
    <w:rsid w:val="00473AC9"/>
    <w:rsid w:val="004974B3"/>
    <w:rsid w:val="004D72B5"/>
    <w:rsid w:val="00536AF8"/>
    <w:rsid w:val="00536CED"/>
    <w:rsid w:val="00551B7F"/>
    <w:rsid w:val="0056610F"/>
    <w:rsid w:val="0057509E"/>
    <w:rsid w:val="00575BCA"/>
    <w:rsid w:val="005B0344"/>
    <w:rsid w:val="005B520E"/>
    <w:rsid w:val="005E2800"/>
    <w:rsid w:val="005E394A"/>
    <w:rsid w:val="00605825"/>
    <w:rsid w:val="00645D22"/>
    <w:rsid w:val="00651A08"/>
    <w:rsid w:val="00654204"/>
    <w:rsid w:val="0065712A"/>
    <w:rsid w:val="00657C6E"/>
    <w:rsid w:val="006630BD"/>
    <w:rsid w:val="00670434"/>
    <w:rsid w:val="006B6B66"/>
    <w:rsid w:val="006F6D3D"/>
    <w:rsid w:val="00715BEA"/>
    <w:rsid w:val="00740EEA"/>
    <w:rsid w:val="00794804"/>
    <w:rsid w:val="007B33F1"/>
    <w:rsid w:val="007B6DDA"/>
    <w:rsid w:val="007C0308"/>
    <w:rsid w:val="007C2FF2"/>
    <w:rsid w:val="007D6232"/>
    <w:rsid w:val="007F1F99"/>
    <w:rsid w:val="007F768F"/>
    <w:rsid w:val="0080791D"/>
    <w:rsid w:val="00836367"/>
    <w:rsid w:val="00873603"/>
    <w:rsid w:val="008A2C7D"/>
    <w:rsid w:val="008B1A94"/>
    <w:rsid w:val="008B6524"/>
    <w:rsid w:val="008C4B23"/>
    <w:rsid w:val="008F5936"/>
    <w:rsid w:val="008F6E2C"/>
    <w:rsid w:val="009303D9"/>
    <w:rsid w:val="00933C64"/>
    <w:rsid w:val="00963C5C"/>
    <w:rsid w:val="00972203"/>
    <w:rsid w:val="00976043"/>
    <w:rsid w:val="009F1D79"/>
    <w:rsid w:val="00A059B3"/>
    <w:rsid w:val="00A0684C"/>
    <w:rsid w:val="00A10C86"/>
    <w:rsid w:val="00A243CA"/>
    <w:rsid w:val="00A45FA1"/>
    <w:rsid w:val="00AE3409"/>
    <w:rsid w:val="00B11A60"/>
    <w:rsid w:val="00B22613"/>
    <w:rsid w:val="00B44A76"/>
    <w:rsid w:val="00B768D1"/>
    <w:rsid w:val="00BA1025"/>
    <w:rsid w:val="00BC241C"/>
    <w:rsid w:val="00BC3420"/>
    <w:rsid w:val="00BD670B"/>
    <w:rsid w:val="00BE513C"/>
    <w:rsid w:val="00BE7D3C"/>
    <w:rsid w:val="00BF5FF6"/>
    <w:rsid w:val="00C0207F"/>
    <w:rsid w:val="00C050B2"/>
    <w:rsid w:val="00C16117"/>
    <w:rsid w:val="00C3075A"/>
    <w:rsid w:val="00C919A4"/>
    <w:rsid w:val="00CA4392"/>
    <w:rsid w:val="00CC393F"/>
    <w:rsid w:val="00CD4EEE"/>
    <w:rsid w:val="00CF126B"/>
    <w:rsid w:val="00D2176E"/>
    <w:rsid w:val="00D632BE"/>
    <w:rsid w:val="00D72D06"/>
    <w:rsid w:val="00D7522C"/>
    <w:rsid w:val="00D7536F"/>
    <w:rsid w:val="00D76668"/>
    <w:rsid w:val="00DC7C9A"/>
    <w:rsid w:val="00E07383"/>
    <w:rsid w:val="00E1307F"/>
    <w:rsid w:val="00E165BC"/>
    <w:rsid w:val="00E339EA"/>
    <w:rsid w:val="00E61E12"/>
    <w:rsid w:val="00E7596C"/>
    <w:rsid w:val="00E85030"/>
    <w:rsid w:val="00E878F2"/>
    <w:rsid w:val="00E97B59"/>
    <w:rsid w:val="00EC6DC1"/>
    <w:rsid w:val="00ED0149"/>
    <w:rsid w:val="00EE117B"/>
    <w:rsid w:val="00EF7DE3"/>
    <w:rsid w:val="00F03103"/>
    <w:rsid w:val="00F271DE"/>
    <w:rsid w:val="00F35969"/>
    <w:rsid w:val="00F627DA"/>
    <w:rsid w:val="00F7288F"/>
    <w:rsid w:val="00F847A6"/>
    <w:rsid w:val="00F9441B"/>
    <w:rsid w:val="00FA49BD"/>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3776EFE0"/>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Ttulo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Ttulo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Ttulo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Ttulo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Ttulo5">
    <w:name w:val="heading 5"/>
    <w:basedOn w:val="Normal"/>
    <w:next w:val="Normal"/>
    <w:qFormat/>
    <w:pPr>
      <w:tabs>
        <w:tab w:val="start" w:pos="18pt"/>
      </w:tabs>
      <w:spacing w:before="8pt" w:after="4pt"/>
      <w:outlineLvl w:val="4"/>
    </w:pPr>
    <w:rPr>
      <w:smallCaps/>
      <w:noProo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pt" w:type="dxa"/>
      <w:tblCellMar>
        <w:top w:w="0pt" w:type="dxa"/>
        <w:start w:w="5.40pt" w:type="dxa"/>
        <w:bottom w:w="0pt" w:type="dxa"/>
        <w:end w:w="5.40pt" w:type="dxa"/>
      </w:tblCellMar>
    </w:tblPr>
  </w:style>
  <w:style w:type="numbering" w:default="1" w:styleId="Sinlista">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Textoindependiente">
    <w:name w:val="Body Text"/>
    <w:basedOn w:val="Normal"/>
    <w:link w:val="TextoindependienteCar"/>
    <w:rsid w:val="00E7596C"/>
    <w:pPr>
      <w:tabs>
        <w:tab w:val="start" w:pos="14.40pt"/>
      </w:tabs>
      <w:spacing w:after="6pt" w:line="11.40pt" w:lineRule="auto"/>
      <w:ind w:firstLine="14.40pt"/>
      <w:jc w:val="both"/>
    </w:pPr>
    <w:rPr>
      <w:spacing w:val="-1"/>
      <w:lang w:val="x-none" w:eastAsia="x-none"/>
    </w:rPr>
  </w:style>
  <w:style w:type="character" w:customStyle="1" w:styleId="TextoindependienteCar">
    <w:name w:val="Texto independiente Car"/>
    <w:link w:val="Textoindependiente"/>
    <w:rsid w:val="00E7596C"/>
    <w:rPr>
      <w:spacing w:val="-1"/>
      <w:lang w:val="x-none" w:eastAsia="x-none"/>
    </w:rPr>
  </w:style>
  <w:style w:type="paragraph" w:customStyle="1" w:styleId="bulletlist">
    <w:name w:val="bullet list"/>
    <w:basedOn w:val="Textoindependiente"/>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Encabezado">
    <w:name w:val="header"/>
    <w:basedOn w:val="Normal"/>
    <w:link w:val="EncabezadoCar"/>
    <w:rsid w:val="001A3B3D"/>
    <w:pPr>
      <w:tabs>
        <w:tab w:val="center" w:pos="234pt"/>
        <w:tab w:val="end" w:pos="468pt"/>
      </w:tabs>
    </w:pPr>
  </w:style>
  <w:style w:type="character" w:customStyle="1" w:styleId="EncabezadoCar">
    <w:name w:val="Encabezado Car"/>
    <w:basedOn w:val="Fuentedeprrafopredeter"/>
    <w:link w:val="Encabezado"/>
    <w:rsid w:val="001A3B3D"/>
  </w:style>
  <w:style w:type="paragraph" w:styleId="Piedepgina">
    <w:name w:val="footer"/>
    <w:basedOn w:val="Normal"/>
    <w:link w:val="PiedepginaCar"/>
    <w:rsid w:val="001A3B3D"/>
    <w:pPr>
      <w:tabs>
        <w:tab w:val="center" w:pos="234pt"/>
        <w:tab w:val="end" w:pos="468pt"/>
      </w:tabs>
    </w:pPr>
  </w:style>
  <w:style w:type="character" w:customStyle="1" w:styleId="PiedepginaCar">
    <w:name w:val="Pie de página Car"/>
    <w:basedOn w:val="Fuentedeprrafopredeter"/>
    <w:link w:val="Piedepgina"/>
    <w:rsid w:val="001A3B3D"/>
  </w:style>
  <w:style w:type="paragraph" w:customStyle="1" w:styleId="IEEEAuthorName">
    <w:name w:val="IEEE Author Name"/>
    <w:basedOn w:val="Normal"/>
    <w:next w:val="Normal"/>
    <w:rsid w:val="0057509E"/>
    <w:pPr>
      <w:adjustRightInd w:val="0"/>
      <w:snapToGrid w:val="0"/>
      <w:spacing w:before="6pt" w:after="6pt"/>
    </w:pPr>
    <w:rPr>
      <w:rFonts w:eastAsia="Times New Roman"/>
      <w:sz w:val="22"/>
      <w:szCs w:val="24"/>
      <w:lang w:val="en-GB" w:eastAsia="en-GB"/>
    </w:rPr>
  </w:style>
  <w:style w:type="paragraph" w:customStyle="1" w:styleId="IEEEAuthorAffiliation">
    <w:name w:val="IEEE Author Affiliation"/>
    <w:basedOn w:val="Normal"/>
    <w:next w:val="Normal"/>
    <w:rsid w:val="0057509E"/>
    <w:pPr>
      <w:spacing w:after="3pt"/>
    </w:pPr>
    <w:rPr>
      <w:rFonts w:eastAsia="Times New Roman"/>
      <w:i/>
      <w:szCs w:val="24"/>
      <w:lang w:val="en-GB" w:eastAsia="en-GB"/>
    </w:rPr>
  </w:style>
  <w:style w:type="paragraph" w:customStyle="1" w:styleId="IEEEAuthorEmail">
    <w:name w:val="IEEE Author Email"/>
    <w:next w:val="IEEEAuthorAffiliation"/>
    <w:rsid w:val="0057509E"/>
    <w:pPr>
      <w:spacing w:after="3pt"/>
      <w:jc w:val="center"/>
    </w:pPr>
    <w:rPr>
      <w:rFonts w:ascii="Courier" w:eastAsia="Times New Roman" w:hAnsi="Courier"/>
      <w:sz w:val="18"/>
      <w:szCs w:val="24"/>
      <w:lang w:val="en-GB" w:eastAsia="en-GB"/>
    </w:rPr>
  </w:style>
  <w:style w:type="character" w:styleId="Hipervnculo">
    <w:name w:val="Hyperlink"/>
    <w:basedOn w:val="Fuentedeprrafopredeter"/>
    <w:rsid w:val="0057509E"/>
    <w:rPr>
      <w:color w:val="0563C1" w:themeColor="hyperlink"/>
      <w:u w:val="single"/>
    </w:rPr>
  </w:style>
  <w:style w:type="character" w:styleId="Mencinsinresolver">
    <w:name w:val="Unresolved Mention"/>
    <w:basedOn w:val="Fuentedeprrafopredeter"/>
    <w:uiPriority w:val="99"/>
    <w:semiHidden/>
    <w:unhideWhenUsed/>
    <w:rsid w:val="0057509E"/>
    <w:rPr>
      <w:color w:val="605E5C"/>
      <w:shd w:val="clear" w:color="auto" w:fill="E1DFDD"/>
    </w:rPr>
  </w:style>
  <w:style w:type="paragraph" w:styleId="NormalWeb">
    <w:name w:val="Normal (Web)"/>
    <w:basedOn w:val="Normal"/>
    <w:uiPriority w:val="99"/>
    <w:rsid w:val="00A0684C"/>
    <w:rPr>
      <w:sz w:val="24"/>
      <w:szCs w:val="24"/>
    </w:rPr>
  </w:style>
  <w:style w:type="table" w:styleId="Tablaconcuadrcula">
    <w:name w:val="Table Grid"/>
    <w:basedOn w:val="Tablanormal"/>
    <w:rsid w:val="00976043"/>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 w:type="paragraph" w:styleId="Prrafodelista">
    <w:name w:val="List Paragraph"/>
    <w:basedOn w:val="Normal"/>
    <w:uiPriority w:val="34"/>
    <w:qFormat/>
    <w:rsid w:val="00400959"/>
    <w:pPr>
      <w:ind w:start="36pt"/>
      <w:contextualSpacing/>
    </w:p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149581">
      <w:bodyDiv w:val="1"/>
      <w:marLeft w:val="0pt"/>
      <w:marRight w:val="0pt"/>
      <w:marTop w:val="0pt"/>
      <w:marBottom w:val="0pt"/>
      <w:divBdr>
        <w:top w:val="none" w:sz="0" w:space="0" w:color="auto"/>
        <w:left w:val="none" w:sz="0" w:space="0" w:color="auto"/>
        <w:bottom w:val="none" w:sz="0" w:space="0" w:color="auto"/>
        <w:right w:val="none" w:sz="0" w:space="0" w:color="auto"/>
      </w:divBdr>
    </w:div>
    <w:div w:id="117727436">
      <w:bodyDiv w:val="1"/>
      <w:marLeft w:val="0pt"/>
      <w:marRight w:val="0pt"/>
      <w:marTop w:val="0pt"/>
      <w:marBottom w:val="0pt"/>
      <w:divBdr>
        <w:top w:val="none" w:sz="0" w:space="0" w:color="auto"/>
        <w:left w:val="none" w:sz="0" w:space="0" w:color="auto"/>
        <w:bottom w:val="none" w:sz="0" w:space="0" w:color="auto"/>
        <w:right w:val="none" w:sz="0" w:space="0" w:color="auto"/>
      </w:divBdr>
    </w:div>
    <w:div w:id="136731264">
      <w:bodyDiv w:val="1"/>
      <w:marLeft w:val="0pt"/>
      <w:marRight w:val="0pt"/>
      <w:marTop w:val="0pt"/>
      <w:marBottom w:val="0pt"/>
      <w:divBdr>
        <w:top w:val="none" w:sz="0" w:space="0" w:color="auto"/>
        <w:left w:val="none" w:sz="0" w:space="0" w:color="auto"/>
        <w:bottom w:val="none" w:sz="0" w:space="0" w:color="auto"/>
        <w:right w:val="none" w:sz="0" w:space="0" w:color="auto"/>
      </w:divBdr>
    </w:div>
    <w:div w:id="188876683">
      <w:bodyDiv w:val="1"/>
      <w:marLeft w:val="0pt"/>
      <w:marRight w:val="0pt"/>
      <w:marTop w:val="0pt"/>
      <w:marBottom w:val="0pt"/>
      <w:divBdr>
        <w:top w:val="none" w:sz="0" w:space="0" w:color="auto"/>
        <w:left w:val="none" w:sz="0" w:space="0" w:color="auto"/>
        <w:bottom w:val="none" w:sz="0" w:space="0" w:color="auto"/>
        <w:right w:val="none" w:sz="0" w:space="0" w:color="auto"/>
      </w:divBdr>
    </w:div>
    <w:div w:id="207768610">
      <w:bodyDiv w:val="1"/>
      <w:marLeft w:val="0pt"/>
      <w:marRight w:val="0pt"/>
      <w:marTop w:val="0pt"/>
      <w:marBottom w:val="0pt"/>
      <w:divBdr>
        <w:top w:val="none" w:sz="0" w:space="0" w:color="auto"/>
        <w:left w:val="none" w:sz="0" w:space="0" w:color="auto"/>
        <w:bottom w:val="none" w:sz="0" w:space="0" w:color="auto"/>
        <w:right w:val="none" w:sz="0" w:space="0" w:color="auto"/>
      </w:divBdr>
    </w:div>
    <w:div w:id="252398242">
      <w:bodyDiv w:val="1"/>
      <w:marLeft w:val="0pt"/>
      <w:marRight w:val="0pt"/>
      <w:marTop w:val="0pt"/>
      <w:marBottom w:val="0pt"/>
      <w:divBdr>
        <w:top w:val="none" w:sz="0" w:space="0" w:color="auto"/>
        <w:left w:val="none" w:sz="0" w:space="0" w:color="auto"/>
        <w:bottom w:val="none" w:sz="0" w:space="0" w:color="auto"/>
        <w:right w:val="none" w:sz="0" w:space="0" w:color="auto"/>
      </w:divBdr>
    </w:div>
    <w:div w:id="329917009">
      <w:bodyDiv w:val="1"/>
      <w:marLeft w:val="0pt"/>
      <w:marRight w:val="0pt"/>
      <w:marTop w:val="0pt"/>
      <w:marBottom w:val="0pt"/>
      <w:divBdr>
        <w:top w:val="none" w:sz="0" w:space="0" w:color="auto"/>
        <w:left w:val="none" w:sz="0" w:space="0" w:color="auto"/>
        <w:bottom w:val="none" w:sz="0" w:space="0" w:color="auto"/>
        <w:right w:val="none" w:sz="0" w:space="0" w:color="auto"/>
      </w:divBdr>
    </w:div>
    <w:div w:id="469442874">
      <w:bodyDiv w:val="1"/>
      <w:marLeft w:val="0pt"/>
      <w:marRight w:val="0pt"/>
      <w:marTop w:val="0pt"/>
      <w:marBottom w:val="0pt"/>
      <w:divBdr>
        <w:top w:val="none" w:sz="0" w:space="0" w:color="auto"/>
        <w:left w:val="none" w:sz="0" w:space="0" w:color="auto"/>
        <w:bottom w:val="none" w:sz="0" w:space="0" w:color="auto"/>
        <w:right w:val="none" w:sz="0" w:space="0" w:color="auto"/>
      </w:divBdr>
    </w:div>
    <w:div w:id="593830073">
      <w:bodyDiv w:val="1"/>
      <w:marLeft w:val="0pt"/>
      <w:marRight w:val="0pt"/>
      <w:marTop w:val="0pt"/>
      <w:marBottom w:val="0pt"/>
      <w:divBdr>
        <w:top w:val="none" w:sz="0" w:space="0" w:color="auto"/>
        <w:left w:val="none" w:sz="0" w:space="0" w:color="auto"/>
        <w:bottom w:val="none" w:sz="0" w:space="0" w:color="auto"/>
        <w:right w:val="none" w:sz="0" w:space="0" w:color="auto"/>
      </w:divBdr>
    </w:div>
    <w:div w:id="669868692">
      <w:bodyDiv w:val="1"/>
      <w:marLeft w:val="0pt"/>
      <w:marRight w:val="0pt"/>
      <w:marTop w:val="0pt"/>
      <w:marBottom w:val="0pt"/>
      <w:divBdr>
        <w:top w:val="none" w:sz="0" w:space="0" w:color="auto"/>
        <w:left w:val="none" w:sz="0" w:space="0" w:color="auto"/>
        <w:bottom w:val="none" w:sz="0" w:space="0" w:color="auto"/>
        <w:right w:val="none" w:sz="0" w:space="0" w:color="auto"/>
      </w:divBdr>
    </w:div>
    <w:div w:id="891968168">
      <w:bodyDiv w:val="1"/>
      <w:marLeft w:val="0pt"/>
      <w:marRight w:val="0pt"/>
      <w:marTop w:val="0pt"/>
      <w:marBottom w:val="0pt"/>
      <w:divBdr>
        <w:top w:val="none" w:sz="0" w:space="0" w:color="auto"/>
        <w:left w:val="none" w:sz="0" w:space="0" w:color="auto"/>
        <w:bottom w:val="none" w:sz="0" w:space="0" w:color="auto"/>
        <w:right w:val="none" w:sz="0" w:space="0" w:color="auto"/>
      </w:divBdr>
    </w:div>
    <w:div w:id="977301334">
      <w:bodyDiv w:val="1"/>
      <w:marLeft w:val="0pt"/>
      <w:marRight w:val="0pt"/>
      <w:marTop w:val="0pt"/>
      <w:marBottom w:val="0pt"/>
      <w:divBdr>
        <w:top w:val="none" w:sz="0" w:space="0" w:color="auto"/>
        <w:left w:val="none" w:sz="0" w:space="0" w:color="auto"/>
        <w:bottom w:val="none" w:sz="0" w:space="0" w:color="auto"/>
        <w:right w:val="none" w:sz="0" w:space="0" w:color="auto"/>
      </w:divBdr>
    </w:div>
    <w:div w:id="1080564825">
      <w:bodyDiv w:val="1"/>
      <w:marLeft w:val="0pt"/>
      <w:marRight w:val="0pt"/>
      <w:marTop w:val="0pt"/>
      <w:marBottom w:val="0pt"/>
      <w:divBdr>
        <w:top w:val="none" w:sz="0" w:space="0" w:color="auto"/>
        <w:left w:val="none" w:sz="0" w:space="0" w:color="auto"/>
        <w:bottom w:val="none" w:sz="0" w:space="0" w:color="auto"/>
        <w:right w:val="none" w:sz="0" w:space="0" w:color="auto"/>
      </w:divBdr>
    </w:div>
    <w:div w:id="1136022039">
      <w:bodyDiv w:val="1"/>
      <w:marLeft w:val="0pt"/>
      <w:marRight w:val="0pt"/>
      <w:marTop w:val="0pt"/>
      <w:marBottom w:val="0pt"/>
      <w:divBdr>
        <w:top w:val="none" w:sz="0" w:space="0" w:color="auto"/>
        <w:left w:val="none" w:sz="0" w:space="0" w:color="auto"/>
        <w:bottom w:val="none" w:sz="0" w:space="0" w:color="auto"/>
        <w:right w:val="none" w:sz="0" w:space="0" w:color="auto"/>
      </w:divBdr>
    </w:div>
    <w:div w:id="1146052567">
      <w:bodyDiv w:val="1"/>
      <w:marLeft w:val="0pt"/>
      <w:marRight w:val="0pt"/>
      <w:marTop w:val="0pt"/>
      <w:marBottom w:val="0pt"/>
      <w:divBdr>
        <w:top w:val="none" w:sz="0" w:space="0" w:color="auto"/>
        <w:left w:val="none" w:sz="0" w:space="0" w:color="auto"/>
        <w:bottom w:val="none" w:sz="0" w:space="0" w:color="auto"/>
        <w:right w:val="none" w:sz="0" w:space="0" w:color="auto"/>
      </w:divBdr>
    </w:div>
    <w:div w:id="1192571663">
      <w:bodyDiv w:val="1"/>
      <w:marLeft w:val="0pt"/>
      <w:marRight w:val="0pt"/>
      <w:marTop w:val="0pt"/>
      <w:marBottom w:val="0pt"/>
      <w:divBdr>
        <w:top w:val="none" w:sz="0" w:space="0" w:color="auto"/>
        <w:left w:val="none" w:sz="0" w:space="0" w:color="auto"/>
        <w:bottom w:val="none" w:sz="0" w:space="0" w:color="auto"/>
        <w:right w:val="none" w:sz="0" w:space="0" w:color="auto"/>
      </w:divBdr>
    </w:div>
    <w:div w:id="1288588445">
      <w:bodyDiv w:val="1"/>
      <w:marLeft w:val="0pt"/>
      <w:marRight w:val="0pt"/>
      <w:marTop w:val="0pt"/>
      <w:marBottom w:val="0pt"/>
      <w:divBdr>
        <w:top w:val="none" w:sz="0" w:space="0" w:color="auto"/>
        <w:left w:val="none" w:sz="0" w:space="0" w:color="auto"/>
        <w:bottom w:val="none" w:sz="0" w:space="0" w:color="auto"/>
        <w:right w:val="none" w:sz="0" w:space="0" w:color="auto"/>
      </w:divBdr>
    </w:div>
    <w:div w:id="1472090829">
      <w:bodyDiv w:val="1"/>
      <w:marLeft w:val="0pt"/>
      <w:marRight w:val="0pt"/>
      <w:marTop w:val="0pt"/>
      <w:marBottom w:val="0pt"/>
      <w:divBdr>
        <w:top w:val="none" w:sz="0" w:space="0" w:color="auto"/>
        <w:left w:val="none" w:sz="0" w:space="0" w:color="auto"/>
        <w:bottom w:val="none" w:sz="0" w:space="0" w:color="auto"/>
        <w:right w:val="none" w:sz="0" w:space="0" w:color="auto"/>
      </w:divBdr>
    </w:div>
    <w:div w:id="1494253088">
      <w:bodyDiv w:val="1"/>
      <w:marLeft w:val="0pt"/>
      <w:marRight w:val="0pt"/>
      <w:marTop w:val="0pt"/>
      <w:marBottom w:val="0pt"/>
      <w:divBdr>
        <w:top w:val="none" w:sz="0" w:space="0" w:color="auto"/>
        <w:left w:val="none" w:sz="0" w:space="0" w:color="auto"/>
        <w:bottom w:val="none" w:sz="0" w:space="0" w:color="auto"/>
        <w:right w:val="none" w:sz="0" w:space="0" w:color="auto"/>
      </w:divBdr>
    </w:div>
    <w:div w:id="1524393693">
      <w:bodyDiv w:val="1"/>
      <w:marLeft w:val="0pt"/>
      <w:marRight w:val="0pt"/>
      <w:marTop w:val="0pt"/>
      <w:marBottom w:val="0pt"/>
      <w:divBdr>
        <w:top w:val="none" w:sz="0" w:space="0" w:color="auto"/>
        <w:left w:val="none" w:sz="0" w:space="0" w:color="auto"/>
        <w:bottom w:val="none" w:sz="0" w:space="0" w:color="auto"/>
        <w:right w:val="none" w:sz="0" w:space="0" w:color="auto"/>
      </w:divBdr>
    </w:div>
    <w:div w:id="1527599542">
      <w:bodyDiv w:val="1"/>
      <w:marLeft w:val="0pt"/>
      <w:marRight w:val="0pt"/>
      <w:marTop w:val="0pt"/>
      <w:marBottom w:val="0pt"/>
      <w:divBdr>
        <w:top w:val="none" w:sz="0" w:space="0" w:color="auto"/>
        <w:left w:val="none" w:sz="0" w:space="0" w:color="auto"/>
        <w:bottom w:val="none" w:sz="0" w:space="0" w:color="auto"/>
        <w:right w:val="none" w:sz="0" w:space="0" w:color="auto"/>
      </w:divBdr>
    </w:div>
    <w:div w:id="1658268473">
      <w:bodyDiv w:val="1"/>
      <w:marLeft w:val="0pt"/>
      <w:marRight w:val="0pt"/>
      <w:marTop w:val="0pt"/>
      <w:marBottom w:val="0pt"/>
      <w:divBdr>
        <w:top w:val="none" w:sz="0" w:space="0" w:color="auto"/>
        <w:left w:val="none" w:sz="0" w:space="0" w:color="auto"/>
        <w:bottom w:val="none" w:sz="0" w:space="0" w:color="auto"/>
        <w:right w:val="none" w:sz="0" w:space="0" w:color="auto"/>
      </w:divBdr>
    </w:div>
    <w:div w:id="1774519294">
      <w:bodyDiv w:val="1"/>
      <w:marLeft w:val="0pt"/>
      <w:marRight w:val="0pt"/>
      <w:marTop w:val="0pt"/>
      <w:marBottom w:val="0pt"/>
      <w:divBdr>
        <w:top w:val="none" w:sz="0" w:space="0" w:color="auto"/>
        <w:left w:val="none" w:sz="0" w:space="0" w:color="auto"/>
        <w:bottom w:val="none" w:sz="0" w:space="0" w:color="auto"/>
        <w:right w:val="none" w:sz="0" w:space="0" w:color="auto"/>
      </w:divBdr>
    </w:div>
    <w:div w:id="1781952440">
      <w:bodyDiv w:val="1"/>
      <w:marLeft w:val="0pt"/>
      <w:marRight w:val="0pt"/>
      <w:marTop w:val="0pt"/>
      <w:marBottom w:val="0pt"/>
      <w:divBdr>
        <w:top w:val="none" w:sz="0" w:space="0" w:color="auto"/>
        <w:left w:val="none" w:sz="0" w:space="0" w:color="auto"/>
        <w:bottom w:val="none" w:sz="0" w:space="0" w:color="auto"/>
        <w:right w:val="none" w:sz="0" w:space="0" w:color="auto"/>
      </w:divBdr>
    </w:div>
    <w:div w:id="1798598156">
      <w:bodyDiv w:val="1"/>
      <w:marLeft w:val="0pt"/>
      <w:marRight w:val="0pt"/>
      <w:marTop w:val="0pt"/>
      <w:marBottom w:val="0pt"/>
      <w:divBdr>
        <w:top w:val="none" w:sz="0" w:space="0" w:color="auto"/>
        <w:left w:val="none" w:sz="0" w:space="0" w:color="auto"/>
        <w:bottom w:val="none" w:sz="0" w:space="0" w:color="auto"/>
        <w:right w:val="none" w:sz="0" w:space="0" w:color="auto"/>
      </w:divBdr>
    </w:div>
    <w:div w:id="2079740090">
      <w:bodyDiv w:val="1"/>
      <w:marLeft w:val="0pt"/>
      <w:marRight w:val="0pt"/>
      <w:marTop w:val="0pt"/>
      <w:marBottom w:val="0pt"/>
      <w:divBdr>
        <w:top w:val="none" w:sz="0" w:space="0" w:color="auto"/>
        <w:left w:val="none" w:sz="0" w:space="0" w:color="auto"/>
        <w:bottom w:val="none" w:sz="0" w:space="0" w:color="auto"/>
        <w:right w:val="none" w:sz="0" w:space="0" w:color="auto"/>
      </w:divBdr>
    </w:div>
    <w:div w:id="2080589497">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5.png"/><Relationship Id="rId18" Type="http://purl.oclc.org/ooxml/officeDocument/relationships/theme" Target="theme/theme1.xml"/><Relationship Id="rId3" Type="http://purl.oclc.org/ooxml/officeDocument/relationships/styles" Target="styles.xml"/><Relationship Id="rId7" Type="http://purl.oclc.org/ooxml/officeDocument/relationships/endnotes" Target="endnotes.xml"/><Relationship Id="rId12" Type="http://purl.oclc.org/ooxml/officeDocument/relationships/image" Target="media/image4.png"/><Relationship Id="rId17" Type="http://purl.oclc.org/ooxml/officeDocument/relationships/fontTable" Target="fontTable.xml"/><Relationship Id="rId2" Type="http://purl.oclc.org/ooxml/officeDocument/relationships/numbering" Target="numbering.xml"/><Relationship Id="rId16" Type="http://purl.oclc.org/ooxml/officeDocument/relationships/hyperlink" Target="https://convnetplayground.fastforwardlabs.com/" TargetMode="Externa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png"/><Relationship Id="rId5" Type="http://purl.oclc.org/ooxml/officeDocument/relationships/webSettings" Target="webSettings.xml"/><Relationship Id="rId15" Type="http://purl.oclc.org/ooxml/officeDocument/relationships/hyperlink" Target="https://ai.meta.com/tools/faiss/" TargetMode="External"/><Relationship Id="rId10" Type="http://purl.oclc.org/ooxml/officeDocument/relationships/image" Target="media/image2.png"/><Relationship Id="rId4" Type="http://purl.oclc.org/ooxml/officeDocument/relationships/settings" Target="settings.xml"/><Relationship Id="rId9" Type="http://purl.oclc.org/ooxml/officeDocument/relationships/image" Target="media/image1.png"/><Relationship Id="rId14" Type="http://purl.oclc.org/ooxml/officeDocument/relationships/hyperlink" Target="https://www.kaggle.com/datasets/balabaskar/wonders-of-the-world-image-classification" TargetMode="Externa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45</TotalTime>
  <Pages>5</Pages>
  <Words>3175</Words>
  <Characters>17466</Characters>
  <Application>Microsoft Office Word</Application>
  <DocSecurity>0</DocSecurity>
  <Lines>145</Lines>
  <Paragraphs>41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20600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YAIZA ALBA SAMBADE DE DIOS</cp:lastModifiedBy>
  <cp:revision>3</cp:revision>
  <dcterms:created xsi:type="dcterms:W3CDTF">2024-12-03T17:15:00Z</dcterms:created>
  <dcterms:modified xsi:type="dcterms:W3CDTF">2024-12-03T18:06:00Z</dcterms:modified>
</cp:coreProperties>
</file>