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3A8B3" w14:textId="481D562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12B1A28C" w:rsidR="004808E8" w:rsidRPr="00A02641" w:rsidRDefault="00721A3A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Voćar - </w:t>
      </w:r>
      <w:r w:rsidRPr="00721A3A">
        <w:rPr>
          <w:rFonts w:ascii="Arial" w:hAnsi="Arial" w:cs="Arial"/>
          <w:sz w:val="44"/>
          <w:szCs w:val="44"/>
        </w:rPr>
        <w:t>Informacijski sustav za upravljanje voćarstvom „</w:t>
      </w:r>
      <w:proofErr w:type="spellStart"/>
      <w:r w:rsidRPr="00721A3A">
        <w:rPr>
          <w:rFonts w:ascii="Arial" w:hAnsi="Arial" w:cs="Arial"/>
          <w:sz w:val="44"/>
          <w:szCs w:val="44"/>
        </w:rPr>
        <w:t>FruitMaster</w:t>
      </w:r>
      <w:proofErr w:type="spellEnd"/>
      <w:r w:rsidRPr="00721A3A">
        <w:rPr>
          <w:rFonts w:ascii="Arial" w:hAnsi="Arial" w:cs="Arial"/>
          <w:sz w:val="44"/>
          <w:szCs w:val="44"/>
        </w:rPr>
        <w:t xml:space="preserve">“ </w:t>
      </w:r>
    </w:p>
    <w:p w14:paraId="6D5C7320" w14:textId="77777777" w:rsidR="004808E8" w:rsidRPr="00A02641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35753AC2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721A3A">
        <w:rPr>
          <w:rFonts w:ascii="Arial" w:hAnsi="Arial" w:cs="Arial"/>
          <w:b w:val="0"/>
        </w:rPr>
        <w:t>Lucia</w:t>
      </w:r>
      <w:r w:rsidR="008D6F40">
        <w:rPr>
          <w:rFonts w:ascii="Arial" w:hAnsi="Arial" w:cs="Arial"/>
          <w:b w:val="0"/>
        </w:rPr>
        <w:t xml:space="preserve"> Stojić</w:t>
      </w:r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796DE425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721A3A">
        <w:rPr>
          <w:rFonts w:ascii="Arial" w:hAnsi="Arial" w:cs="Arial"/>
        </w:rPr>
        <w:t>lipanj</w:t>
      </w:r>
      <w:r w:rsidRPr="00A02641">
        <w:rPr>
          <w:rFonts w:ascii="Arial" w:hAnsi="Arial" w:cs="Arial"/>
        </w:rPr>
        <w:t xml:space="preserve"> 202</w:t>
      </w:r>
      <w:r w:rsidR="008B213A">
        <w:rPr>
          <w:rFonts w:ascii="Arial" w:hAnsi="Arial" w:cs="Arial"/>
        </w:rPr>
        <w:t>5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48445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C02ED3" w14:textId="3DDCA872" w:rsidR="00382FE2" w:rsidRPr="008B213A" w:rsidRDefault="00382FE2">
          <w:pPr>
            <w:pStyle w:val="TOCNaslov"/>
            <w:rPr>
              <w:b/>
              <w:color w:val="000000" w:themeColor="text1"/>
            </w:rPr>
          </w:pPr>
          <w:r w:rsidRPr="008B213A">
            <w:rPr>
              <w:b/>
              <w:color w:val="000000" w:themeColor="text1"/>
            </w:rPr>
            <w:t>Sadržaj</w:t>
          </w:r>
        </w:p>
        <w:p w14:paraId="40E030F8" w14:textId="36BE3DFE" w:rsidR="007F15D4" w:rsidRDefault="00382FE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13458" w:history="1">
            <w:r w:rsidR="007F15D4" w:rsidRPr="00B811E9">
              <w:rPr>
                <w:rStyle w:val="Hiperveza"/>
                <w:rFonts w:ascii="Arial" w:hAnsi="Arial" w:cs="Arial"/>
                <w:noProof/>
              </w:rPr>
              <w:t>1. Reprezentativni zahtjevi</w:t>
            </w:r>
            <w:r w:rsidR="007F15D4">
              <w:rPr>
                <w:noProof/>
                <w:webHidden/>
              </w:rPr>
              <w:tab/>
            </w:r>
            <w:r w:rsidR="007F15D4">
              <w:rPr>
                <w:noProof/>
                <w:webHidden/>
              </w:rPr>
              <w:fldChar w:fldCharType="begin"/>
            </w:r>
            <w:r w:rsidR="007F15D4">
              <w:rPr>
                <w:noProof/>
                <w:webHidden/>
              </w:rPr>
              <w:instrText xml:space="preserve"> PAGEREF _Toc200013458 \h </w:instrText>
            </w:r>
            <w:r w:rsidR="007F15D4">
              <w:rPr>
                <w:noProof/>
                <w:webHidden/>
              </w:rPr>
            </w:r>
            <w:r w:rsidR="007F15D4">
              <w:rPr>
                <w:noProof/>
                <w:webHidden/>
              </w:rPr>
              <w:fldChar w:fldCharType="separate"/>
            </w:r>
            <w:r w:rsidR="007F15D4">
              <w:rPr>
                <w:noProof/>
                <w:webHidden/>
              </w:rPr>
              <w:t>3</w:t>
            </w:r>
            <w:r w:rsidR="007F15D4">
              <w:rPr>
                <w:noProof/>
                <w:webHidden/>
              </w:rPr>
              <w:fldChar w:fldCharType="end"/>
            </w:r>
          </w:hyperlink>
        </w:p>
        <w:p w14:paraId="73C3737B" w14:textId="054AE578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59" w:history="1">
            <w:r w:rsidRPr="00B811E9">
              <w:rPr>
                <w:rStyle w:val="Hiperveza"/>
                <w:rFonts w:ascii="Arial" w:hAnsi="Arial" w:cs="Arial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2A46" w14:textId="3F211136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0" w:history="1">
            <w:r w:rsidRPr="00B811E9">
              <w:rPr>
                <w:rStyle w:val="Hiperveza"/>
                <w:rFonts w:ascii="Arial" w:hAnsi="Arial" w:cs="Arial"/>
                <w:noProof/>
              </w:rPr>
              <w:t>1.1.1. Unapređenje učinkovitosti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8B2F" w14:textId="15EB36B4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1" w:history="1">
            <w:r w:rsidRPr="00B811E9">
              <w:rPr>
                <w:rStyle w:val="Hiperveza"/>
                <w:rFonts w:ascii="Arial" w:hAnsi="Arial" w:cs="Arial"/>
                <w:noProof/>
              </w:rPr>
              <w:t>1.1.2. Poboljšanje korisničkog iskustva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560C" w14:textId="674A2A13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2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>1.1.3. Smanjenje operativnih troškova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119A" w14:textId="1D1571CC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3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 xml:space="preserve">1.1.4. Prilagodba tržištu i </w:t>
            </w:r>
            <w:r w:rsidR="00721A3A">
              <w:rPr>
                <w:rStyle w:val="Hiperveza"/>
                <w:rFonts w:ascii="Arial" w:hAnsi="Arial" w:cs="Arial"/>
                <w:iCs/>
                <w:noProof/>
              </w:rPr>
              <w:t>razvoju poslovanja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3BE7" w14:textId="19796EF3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64" w:history="1">
            <w:r w:rsidRPr="00B811E9">
              <w:rPr>
                <w:rStyle w:val="Hiperveza"/>
                <w:rFonts w:ascii="Arial" w:hAnsi="Arial" w:cs="Arial"/>
                <w:noProof/>
              </w:rPr>
              <w:t xml:space="preserve">1.2. </w:t>
            </w:r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E99B" w14:textId="52E46BBE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5" w:history="1">
            <w:r w:rsidRPr="00336CD5">
              <w:rPr>
                <w:rStyle w:val="Hiperveza"/>
                <w:rFonts w:ascii="Arial" w:hAnsi="Arial" w:cs="Arial"/>
                <w:noProof/>
              </w:rPr>
              <w:t xml:space="preserve">1.2.1. Jednostavna </w:t>
            </w:r>
            <w:r w:rsidR="00336CD5" w:rsidRPr="00336CD5">
              <w:rPr>
                <w:rStyle w:val="Hiperveza"/>
                <w:rFonts w:ascii="Arial" w:hAnsi="Arial" w:cs="Arial"/>
                <w:noProof/>
              </w:rPr>
              <w:t>i pregledna navigacija</w:t>
            </w:r>
            <w:r w:rsidRPr="00336CD5">
              <w:rPr>
                <w:rStyle w:val="Hiperveza"/>
                <w:noProof/>
                <w:webHidden/>
              </w:rPr>
              <w:tab/>
            </w:r>
            <w:r w:rsidRPr="00336CD5">
              <w:rPr>
                <w:rStyle w:val="Hiperveza"/>
                <w:noProof/>
                <w:webHidden/>
              </w:rPr>
              <w:fldChar w:fldCharType="begin"/>
            </w:r>
            <w:r w:rsidRPr="00336CD5">
              <w:rPr>
                <w:rStyle w:val="Hiperveza"/>
                <w:noProof/>
                <w:webHidden/>
              </w:rPr>
              <w:instrText xml:space="preserve"> PAGEREF _Toc200013465 \h </w:instrText>
            </w:r>
            <w:r w:rsidRPr="00336CD5">
              <w:rPr>
                <w:rStyle w:val="Hiperveza"/>
                <w:noProof/>
                <w:webHidden/>
              </w:rPr>
            </w:r>
            <w:r w:rsidRPr="00336CD5">
              <w:rPr>
                <w:rStyle w:val="Hiperveza"/>
                <w:noProof/>
                <w:webHidden/>
              </w:rPr>
              <w:fldChar w:fldCharType="separate"/>
            </w:r>
            <w:r w:rsidRPr="00336CD5">
              <w:rPr>
                <w:rStyle w:val="Hiperveza"/>
                <w:noProof/>
                <w:webHidden/>
              </w:rPr>
              <w:t>4</w:t>
            </w:r>
            <w:r w:rsidRPr="00336CD5">
              <w:rPr>
                <w:rStyle w:val="Hiperveza"/>
                <w:noProof/>
                <w:webHidden/>
              </w:rPr>
              <w:fldChar w:fldCharType="end"/>
            </w:r>
          </w:hyperlink>
        </w:p>
        <w:p w14:paraId="142AAD3D" w14:textId="39F6CC3B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6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>1.2.2. Personalizirane opcije za korisnike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AD0A" w14:textId="4F75F101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7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>1.2.3. Pr</w:t>
            </w:r>
            <w:r w:rsidR="00336CD5">
              <w:rPr>
                <w:rStyle w:val="Hiperveza"/>
                <w:rFonts w:ascii="Arial" w:hAnsi="Arial" w:cs="Arial"/>
                <w:iCs/>
                <w:noProof/>
              </w:rPr>
              <w:t>aćenje narudžbi u stvarnom vremenu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3519" w14:textId="71703494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68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 xml:space="preserve">1.2.4. </w:t>
            </w:r>
            <w:r w:rsidR="00336CD5">
              <w:rPr>
                <w:rStyle w:val="Hiperveza"/>
                <w:rFonts w:ascii="Arial" w:hAnsi="Arial" w:cs="Arial"/>
                <w:iCs/>
                <w:noProof/>
              </w:rPr>
              <w:t>P</w:t>
            </w:r>
            <w:r w:rsidRPr="00B811E9">
              <w:rPr>
                <w:rStyle w:val="Hiperveza"/>
                <w:rFonts w:ascii="Arial" w:hAnsi="Arial" w:cs="Arial"/>
                <w:iCs/>
                <w:noProof/>
              </w:rPr>
              <w:t>ovratne informacije i ocje</w:t>
            </w:r>
            <w:r w:rsidR="00336CD5">
              <w:rPr>
                <w:rStyle w:val="Hiperveza"/>
                <w:rFonts w:ascii="Arial" w:hAnsi="Arial" w:cs="Arial"/>
                <w:iCs/>
                <w:noProof/>
              </w:rPr>
              <w:t>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B91A" w14:textId="4B050E77" w:rsidR="007F15D4" w:rsidRDefault="007F15D4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13469" w:history="1">
            <w:r w:rsidRPr="00B811E9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FD0C" w14:textId="117BB956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70" w:history="1">
            <w:r w:rsidRPr="00B811E9">
              <w:rPr>
                <w:rStyle w:val="Hiperveza"/>
                <w:rFonts w:ascii="Arial" w:hAnsi="Arial" w:cs="Arial"/>
                <w:iCs/>
                <w:noProof/>
              </w:rPr>
              <w:t>1.3.1. Upravljanje narudžbama i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B70F" w14:textId="5035E17D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71" w:history="1">
            <w:r w:rsidRPr="00B811E9">
              <w:rPr>
                <w:rStyle w:val="Hiperveza"/>
                <w:rFonts w:ascii="Arial" w:hAnsi="Arial" w:cs="Arial"/>
                <w:noProof/>
              </w:rPr>
              <w:t>1.3.2. Integracija s platnim sustavom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A479" w14:textId="08D7C71E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72" w:history="1">
            <w:r w:rsidRPr="00B811E9">
              <w:rPr>
                <w:rStyle w:val="Hiperveza"/>
                <w:rFonts w:ascii="Arial" w:hAnsi="Arial" w:cs="Arial"/>
                <w:noProof/>
              </w:rPr>
              <w:t xml:space="preserve">1.3.3. </w:t>
            </w:r>
            <w:r w:rsidR="00FA241B">
              <w:rPr>
                <w:rStyle w:val="Hiperveza"/>
                <w:rFonts w:ascii="Arial" w:hAnsi="Arial" w:cs="Arial"/>
                <w:noProof/>
              </w:rPr>
              <w:t>Upravljanje zalihama plodova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90B2" w14:textId="22EA12D0" w:rsidR="007F15D4" w:rsidRDefault="007F15D4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200013473" w:history="1">
            <w:r w:rsidRPr="00B811E9">
              <w:rPr>
                <w:rStyle w:val="Hiperveza"/>
                <w:rFonts w:ascii="Arial" w:hAnsi="Arial" w:cs="Arial"/>
                <w:noProof/>
              </w:rPr>
              <w:t>1.3.4. Izvještavanje i analitika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D53A" w14:textId="42B1DA46" w:rsidR="007F15D4" w:rsidRPr="006B26C5" w:rsidRDefault="007F15D4">
          <w:pPr>
            <w:pStyle w:val="Sadra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74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1.4. Nefunkcionalni zahtjevi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_Toc200013474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1A06BC" w14:textId="05C78415" w:rsidR="007F15D4" w:rsidRPr="006B26C5" w:rsidRDefault="007F15D4">
          <w:pPr>
            <w:pStyle w:val="Sadraj1"/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75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2. Izvori porijekla zahtjeva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_Toc200013475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812D17" w14:textId="7A42F750" w:rsidR="007F15D4" w:rsidRPr="006B26C5" w:rsidRDefault="007F15D4">
          <w:pPr>
            <w:pStyle w:val="Sadra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76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2.1. Primjer prikupljenih dokumenata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_Toc200013476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ABC08A" w14:textId="47496E5C" w:rsidR="007F15D4" w:rsidRPr="006B26C5" w:rsidRDefault="007F15D4">
          <w:pPr>
            <w:pStyle w:val="Sadra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77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2.2. Surogat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_Toc200013477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0671A2" w14:textId="4EC4BFE7" w:rsidR="007F15D4" w:rsidRPr="006B26C5" w:rsidRDefault="007F15D4">
          <w:pPr>
            <w:pStyle w:val="Sadraj1"/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78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3. Model funkcija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_Toc200013478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42254D" w14:textId="653B093A" w:rsidR="007F15D4" w:rsidRPr="006B26C5" w:rsidRDefault="007F15D4">
          <w:pPr>
            <w:pStyle w:val="Sadra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79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3.1. Dijagram dekompozicije funkcija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_Toc200013479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9DBF75" w14:textId="5A252468" w:rsidR="007F15D4" w:rsidRPr="006B26C5" w:rsidRDefault="007F15D4">
          <w:pPr>
            <w:pStyle w:val="Sadraj1"/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80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4. Model procesa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_Toc200013480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C6C617" w14:textId="66A33F1E" w:rsidR="007F15D4" w:rsidRPr="006B26C5" w:rsidRDefault="007F15D4">
          <w:pPr>
            <w:pStyle w:val="Sadra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81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4.1. Dijagram konteksta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_Toc200013481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AA5159" w14:textId="13770F0C" w:rsidR="007F15D4" w:rsidRPr="006B26C5" w:rsidRDefault="007F15D4">
          <w:pPr>
            <w:pStyle w:val="Sadra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82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4.2. Pregledni dijagram glavnih procesa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_Toc200013482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FF99E0" w14:textId="40286C18" w:rsidR="007F15D4" w:rsidRPr="006B26C5" w:rsidRDefault="007F15D4">
          <w:pPr>
            <w:pStyle w:val="Sadra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83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4.3. Detaljni dijagram za odabrani proces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_Toc200013483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11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BEF85A" w14:textId="6504AEF4" w:rsidR="007F15D4" w:rsidRPr="006B26C5" w:rsidRDefault="007F15D4">
          <w:pPr>
            <w:pStyle w:val="Sadraj1"/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84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5. Model događaja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_Toc200013484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12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4A3D3C" w14:textId="2AA4066D" w:rsidR="007F15D4" w:rsidRPr="006B26C5" w:rsidRDefault="007F15D4">
          <w:pPr>
            <w:pStyle w:val="Sadra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85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5.1. Matrica entiteti – događaji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_Toc200013485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12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1BE48A" w14:textId="73C92D65" w:rsidR="007F15D4" w:rsidRPr="006B26C5" w:rsidRDefault="007F15D4">
          <w:pPr>
            <w:pStyle w:val="Sadraj1"/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200013486" w:history="1">
            <w:r w:rsidRPr="006B26C5">
              <w:rPr>
                <w:rStyle w:val="Hiperveza"/>
                <w:rFonts w:ascii="Arial" w:hAnsi="Arial" w:cs="Arial"/>
                <w:noProof/>
                <w:sz w:val="22"/>
                <w:szCs w:val="22"/>
              </w:rPr>
              <w:t>6. Dodatak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_Toc200013486 \h </w:instrTex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Pr="006B26C5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D13F47" w14:textId="125ACFBD" w:rsidR="00382FE2" w:rsidRDefault="00382FE2">
          <w:r>
            <w:rPr>
              <w:b/>
              <w:bCs/>
              <w:noProof/>
            </w:rPr>
            <w:fldChar w:fldCharType="end"/>
          </w:r>
        </w:p>
      </w:sdtContent>
    </w:sdt>
    <w:p w14:paraId="4C652C50" w14:textId="7FA70DC9" w:rsidR="004808E8" w:rsidRPr="00382FE2" w:rsidRDefault="004808E8" w:rsidP="00382FE2">
      <w:pPr>
        <w:rPr>
          <w:b/>
          <w:bCs/>
        </w:rPr>
      </w:pPr>
      <w:r w:rsidRPr="00A02641">
        <w:rPr>
          <w:rFonts w:ascii="Arial" w:hAnsi="Arial" w:cs="Arial"/>
        </w:rPr>
        <w:br w:type="page"/>
      </w:r>
    </w:p>
    <w:p w14:paraId="156008DF" w14:textId="1A144F08" w:rsidR="00651F6B" w:rsidRPr="00A02641" w:rsidRDefault="00651F6B" w:rsidP="00651F6B">
      <w:pPr>
        <w:pStyle w:val="Naslov1"/>
        <w:spacing w:line="276" w:lineRule="auto"/>
        <w:rPr>
          <w:rFonts w:ascii="Arial" w:hAnsi="Arial" w:cs="Arial"/>
          <w:sz w:val="32"/>
        </w:rPr>
      </w:pPr>
      <w:bookmarkStart w:id="0" w:name="_Toc175066166"/>
      <w:bookmarkStart w:id="1" w:name="_Toc175066226"/>
      <w:bookmarkStart w:id="2" w:name="_Toc200013458"/>
      <w:r w:rsidRPr="00A02641">
        <w:rPr>
          <w:rFonts w:ascii="Arial" w:hAnsi="Arial" w:cs="Arial"/>
          <w:sz w:val="32"/>
        </w:rPr>
        <w:lastRenderedPageBreak/>
        <w:t>Reprezentativni zahtjevi</w:t>
      </w:r>
      <w:bookmarkEnd w:id="0"/>
      <w:bookmarkEnd w:id="1"/>
      <w:bookmarkEnd w:id="2"/>
    </w:p>
    <w:p w14:paraId="2F26C456" w14:textId="741CD100" w:rsidR="00000EA1" w:rsidRPr="00A02641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3" w:name="_Toc175066167"/>
      <w:bookmarkStart w:id="4" w:name="_Toc175066227"/>
      <w:bookmarkStart w:id="5" w:name="_Toc200013459"/>
      <w:r w:rsidRPr="00A02641">
        <w:rPr>
          <w:rFonts w:ascii="Arial" w:hAnsi="Arial" w:cs="Arial"/>
          <w:sz w:val="28"/>
        </w:rPr>
        <w:t>Poslovni zahtjevi</w:t>
      </w:r>
      <w:bookmarkEnd w:id="3"/>
      <w:bookmarkEnd w:id="4"/>
      <w:bookmarkEnd w:id="5"/>
    </w:p>
    <w:p w14:paraId="333A8419" w14:textId="0FD607E1" w:rsidR="00313566" w:rsidRPr="00B100B7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6" w:name="_Toc143765833"/>
      <w:bookmarkStart w:id="7" w:name="_Toc175066168"/>
      <w:bookmarkStart w:id="8" w:name="_Toc175066228"/>
      <w:bookmarkStart w:id="9" w:name="_Toc200013460"/>
      <w:r w:rsidRPr="00856828">
        <w:rPr>
          <w:rFonts w:ascii="Arial" w:hAnsi="Arial" w:cs="Arial"/>
          <w:i w:val="0"/>
        </w:rPr>
        <w:t xml:space="preserve">Unapređenje </w:t>
      </w:r>
      <w:bookmarkEnd w:id="6"/>
      <w:r>
        <w:rPr>
          <w:rFonts w:ascii="Arial" w:hAnsi="Arial" w:cs="Arial"/>
          <w:i w:val="0"/>
        </w:rPr>
        <w:t>učinkovitosti rada</w:t>
      </w:r>
      <w:bookmarkEnd w:id="7"/>
      <w:bookmarkEnd w:id="8"/>
      <w:bookmarkEnd w:id="9"/>
    </w:p>
    <w:p w14:paraId="66EA892C" w14:textId="312E0795" w:rsidR="00313566" w:rsidRPr="00B100B7" w:rsidRDefault="00721A3A" w:rsidP="00313566">
      <w:pPr>
        <w:spacing w:after="0" w:line="360" w:lineRule="auto"/>
        <w:rPr>
          <w:rFonts w:ascii="Arial" w:hAnsi="Arial" w:cs="Arial"/>
        </w:rPr>
      </w:pPr>
      <w:r w:rsidRPr="00721A3A">
        <w:rPr>
          <w:rFonts w:ascii="Arial" w:hAnsi="Arial" w:cs="Arial"/>
        </w:rPr>
        <w:t>Potrebno je povećati učinkovitost poslovanja voćarskog gospodarstva automatizacijom procesa vođenja evidencije o plodovima, narudžbama, kupcima i distributerima. Time će se smanjiti mogućnost pogrešaka, ubrzati svakodnevne aktivnosti te poboljšati organizacija podataka.</w:t>
      </w:r>
    </w:p>
    <w:p w14:paraId="4E9D51DF" w14:textId="40100ED2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10" w:name="_Toc175066169"/>
      <w:bookmarkStart w:id="11" w:name="_Toc175066229"/>
      <w:bookmarkStart w:id="12" w:name="_Toc200013461"/>
      <w:r>
        <w:rPr>
          <w:rFonts w:ascii="Arial" w:hAnsi="Arial" w:cs="Arial"/>
          <w:i w:val="0"/>
        </w:rPr>
        <w:t>Poboljšanje korisničkog iskustva</w:t>
      </w:r>
      <w:bookmarkEnd w:id="10"/>
      <w:bookmarkEnd w:id="11"/>
      <w:bookmarkEnd w:id="12"/>
    </w:p>
    <w:p w14:paraId="045ABFA4" w14:textId="23682D12" w:rsidR="00313566" w:rsidRPr="00B100B7" w:rsidRDefault="00721A3A" w:rsidP="00313566">
      <w:pPr>
        <w:spacing w:after="0" w:line="360" w:lineRule="auto"/>
        <w:rPr>
          <w:rFonts w:ascii="Arial" w:hAnsi="Arial" w:cs="Arial"/>
        </w:rPr>
      </w:pPr>
      <w:r w:rsidRPr="00721A3A">
        <w:rPr>
          <w:rFonts w:ascii="Arial" w:hAnsi="Arial" w:cs="Arial"/>
        </w:rPr>
        <w:t>Informacijski sustav treba omogućiti personalizirani pristup kupcima i distributerima kroz korisničke profile koji sadrže povijest narudžbi, uvjete suradnje i preferencije. Pregled ponude i dostupnosti plodova dodatno doprinosi transparentnosti i zadovoljstvu korisnika.</w:t>
      </w:r>
    </w:p>
    <w:p w14:paraId="2876B213" w14:textId="3AAD8361" w:rsidR="00313566" w:rsidRPr="00B100B7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13" w:name="_Toc175066170"/>
      <w:bookmarkStart w:id="14" w:name="_Toc175066230"/>
      <w:bookmarkStart w:id="15" w:name="_Toc200013462"/>
      <w:r w:rsidRPr="00B100B7">
        <w:rPr>
          <w:rFonts w:ascii="Arial" w:hAnsi="Arial" w:cs="Arial"/>
          <w:i w:val="0"/>
          <w:iCs/>
        </w:rPr>
        <w:t>Smanjenje operativnih troškova</w:t>
      </w:r>
      <w:bookmarkEnd w:id="13"/>
      <w:bookmarkEnd w:id="14"/>
      <w:bookmarkEnd w:id="15"/>
      <w:r w:rsidRPr="00B100B7">
        <w:rPr>
          <w:rFonts w:ascii="Arial" w:hAnsi="Arial" w:cs="Arial"/>
          <w:i w:val="0"/>
          <w:iCs/>
        </w:rPr>
        <w:t xml:space="preserve"> </w:t>
      </w:r>
    </w:p>
    <w:p w14:paraId="6C9A3EEB" w14:textId="75DCB761" w:rsidR="00313566" w:rsidRPr="00B100B7" w:rsidRDefault="00721A3A" w:rsidP="00313566">
      <w:pPr>
        <w:spacing w:line="360" w:lineRule="auto"/>
        <w:rPr>
          <w:rFonts w:ascii="Arial" w:hAnsi="Arial" w:cs="Arial"/>
          <w:sz w:val="24"/>
        </w:rPr>
      </w:pPr>
      <w:r w:rsidRPr="00721A3A">
        <w:rPr>
          <w:rFonts w:ascii="Arial" w:hAnsi="Arial" w:cs="Arial"/>
        </w:rPr>
        <w:t>Digitalizacijom ključnih procesa, kao što su vođenje zaliha i upravljanje narudžbama, smanjuje se potreba za ručnim unosom i administracijom, čime se optimizira korištenje resursa i smanjuju operativni troškovi.</w:t>
      </w:r>
    </w:p>
    <w:p w14:paraId="746CAA2A" w14:textId="5E442C55" w:rsidR="00313566" w:rsidRPr="00B100B7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16" w:name="_Toc175066171"/>
      <w:bookmarkStart w:id="17" w:name="_Toc175066231"/>
      <w:bookmarkStart w:id="18" w:name="_Toc200013463"/>
      <w:r w:rsidRPr="00B100B7">
        <w:rPr>
          <w:rFonts w:ascii="Arial" w:hAnsi="Arial" w:cs="Arial"/>
          <w:i w:val="0"/>
          <w:iCs/>
        </w:rPr>
        <w:t xml:space="preserve">Prilagodba tržištu i </w:t>
      </w:r>
      <w:bookmarkEnd w:id="16"/>
      <w:bookmarkEnd w:id="17"/>
      <w:bookmarkEnd w:id="18"/>
      <w:r w:rsidR="00721A3A">
        <w:rPr>
          <w:rFonts w:ascii="Arial" w:hAnsi="Arial" w:cs="Arial"/>
          <w:i w:val="0"/>
          <w:iCs/>
        </w:rPr>
        <w:t>razvoju poslovanja</w:t>
      </w:r>
    </w:p>
    <w:p w14:paraId="07C90393" w14:textId="37724B54" w:rsidR="00313566" w:rsidRPr="00B100B7" w:rsidRDefault="00721A3A" w:rsidP="00313566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1A3A">
        <w:rPr>
          <w:rFonts w:ascii="Arial" w:hAnsi="Arial" w:cs="Arial"/>
        </w:rPr>
        <w:t xml:space="preserve">Sustav treba biti skalabilan i proširiv, kako bi voćarsko gospodarstvo moglo brzo odgovoriti na promjene u potražnji, sezonske varijacije ili uvesti nove funkcionalnosti (npr. </w:t>
      </w:r>
      <w:proofErr w:type="spellStart"/>
      <w:r w:rsidRPr="00721A3A">
        <w:rPr>
          <w:rFonts w:ascii="Arial" w:hAnsi="Arial" w:cs="Arial"/>
        </w:rPr>
        <w:t>lojalty</w:t>
      </w:r>
      <w:proofErr w:type="spellEnd"/>
      <w:r w:rsidRPr="00721A3A">
        <w:rPr>
          <w:rFonts w:ascii="Arial" w:hAnsi="Arial" w:cs="Arial"/>
        </w:rPr>
        <w:t xml:space="preserve"> program za stalne kupce).</w:t>
      </w:r>
    </w:p>
    <w:p w14:paraId="6B8495C0" w14:textId="77777777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CDB993A" w14:textId="77777777" w:rsidR="00E976E3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32F909AA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E27D2EE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07BB333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5FA8AC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7D5B6A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C38163" w14:textId="77777777" w:rsidR="00E976E3" w:rsidRDefault="00E976E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7528BC0F" w:rsidR="004875B3" w:rsidRPr="00A02641" w:rsidRDefault="0091470C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0F098018" w:rsidR="00000EA1" w:rsidRPr="00A02641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9" w:name="_Toc175066172"/>
      <w:bookmarkStart w:id="20" w:name="_Toc175066232"/>
      <w:bookmarkStart w:id="21" w:name="_Toc200013464"/>
      <w:r w:rsidRPr="00A02641">
        <w:rPr>
          <w:rFonts w:ascii="Arial" w:hAnsi="Arial" w:cs="Arial"/>
          <w:sz w:val="28"/>
        </w:rPr>
        <w:lastRenderedPageBreak/>
        <w:t>Korisnički zahtjevi</w:t>
      </w:r>
      <w:bookmarkEnd w:id="19"/>
      <w:bookmarkEnd w:id="20"/>
      <w:bookmarkEnd w:id="21"/>
    </w:p>
    <w:p w14:paraId="6C2DBE9D" w14:textId="7473F240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22" w:name="_Toc143765838"/>
      <w:bookmarkStart w:id="23" w:name="_Toc175066173"/>
      <w:bookmarkStart w:id="24" w:name="_Toc175066233"/>
      <w:bookmarkStart w:id="25" w:name="_Toc200013465"/>
      <w:r w:rsidRPr="00856828">
        <w:rPr>
          <w:rFonts w:ascii="Arial" w:hAnsi="Arial" w:cs="Arial"/>
          <w:i w:val="0"/>
        </w:rPr>
        <w:t>Jednostavna</w:t>
      </w:r>
      <w:r w:rsidR="00336CD5">
        <w:rPr>
          <w:rFonts w:ascii="Arial" w:hAnsi="Arial" w:cs="Arial"/>
          <w:i w:val="0"/>
        </w:rPr>
        <w:t xml:space="preserve"> i</w:t>
      </w:r>
      <w:r w:rsidRPr="00856828">
        <w:rPr>
          <w:rFonts w:ascii="Arial" w:hAnsi="Arial" w:cs="Arial"/>
          <w:i w:val="0"/>
        </w:rPr>
        <w:t xml:space="preserve"> </w:t>
      </w:r>
      <w:bookmarkEnd w:id="22"/>
      <w:bookmarkEnd w:id="23"/>
      <w:bookmarkEnd w:id="24"/>
      <w:bookmarkEnd w:id="25"/>
      <w:r w:rsidR="00336CD5" w:rsidRPr="00336CD5">
        <w:rPr>
          <w:rFonts w:ascii="Arial" w:hAnsi="Arial" w:cs="Arial"/>
          <w:i w:val="0"/>
        </w:rPr>
        <w:t>pregledna navigacija</w:t>
      </w:r>
    </w:p>
    <w:p w14:paraId="31F67124" w14:textId="5A5963F1" w:rsidR="00313566" w:rsidRPr="00715789" w:rsidRDefault="00336CD5" w:rsidP="00313566">
      <w:pPr>
        <w:spacing w:line="360" w:lineRule="auto"/>
        <w:rPr>
          <w:rFonts w:ascii="Arial" w:hAnsi="Arial" w:cs="Arial"/>
          <w:sz w:val="24"/>
        </w:rPr>
      </w:pPr>
      <w:r w:rsidRPr="00336CD5">
        <w:rPr>
          <w:rFonts w:ascii="Arial" w:hAnsi="Arial" w:cs="Arial"/>
        </w:rPr>
        <w:t>Aplikacija mora imati intuitivno korisničko sučelje koje omogućava brz pregled ponude voća, filtriranje po vrsti, sezoni i dostupnosti, te jednostavno dodavanje proizvoda u narudžbu.</w:t>
      </w:r>
    </w:p>
    <w:p w14:paraId="565F3F54" w14:textId="3C689DCE" w:rsidR="00313566" w:rsidRPr="00715789" w:rsidRDefault="00313566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26" w:name="_Toc175066174"/>
      <w:bookmarkStart w:id="27" w:name="_Toc175066234"/>
      <w:bookmarkStart w:id="28" w:name="_Toc200013466"/>
      <w:r w:rsidRPr="00715789">
        <w:rPr>
          <w:rFonts w:ascii="Arial" w:hAnsi="Arial" w:cs="Arial"/>
          <w:i w:val="0"/>
          <w:iCs/>
        </w:rPr>
        <w:t>Personalizirane opcije za korisnike</w:t>
      </w:r>
      <w:bookmarkEnd w:id="26"/>
      <w:bookmarkEnd w:id="27"/>
      <w:bookmarkEnd w:id="28"/>
    </w:p>
    <w:p w14:paraId="0C7943C8" w14:textId="01DF0176" w:rsidR="00FE315D" w:rsidRPr="00A02641" w:rsidRDefault="00336CD5" w:rsidP="007D1BFB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36CD5">
        <w:rPr>
          <w:rFonts w:ascii="Arial" w:hAnsi="Arial" w:cs="Arial"/>
        </w:rPr>
        <w:t>Korisnicima treba omogućiti kreiranje vlastitih profila s uvidom u povijest kupovine, spremljene narudžbe, preferencije i komunikaciju s voćarstvom.</w:t>
      </w:r>
    </w:p>
    <w:p w14:paraId="13233018" w14:textId="72B30E81" w:rsidR="00313566" w:rsidRDefault="00336CD5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336CD5">
        <w:rPr>
          <w:rFonts w:ascii="Arial" w:hAnsi="Arial" w:cs="Arial"/>
          <w:i w:val="0"/>
          <w:iCs/>
        </w:rPr>
        <w:t>Praćenje narudžbi u stvarnom vremenu</w:t>
      </w:r>
    </w:p>
    <w:p w14:paraId="2BA383FC" w14:textId="78E3FA58" w:rsidR="00313566" w:rsidRPr="007D1BFB" w:rsidRDefault="00336CD5" w:rsidP="00313566">
      <w:pPr>
        <w:spacing w:line="360" w:lineRule="auto"/>
        <w:rPr>
          <w:rFonts w:ascii="Arial" w:hAnsi="Arial" w:cs="Arial"/>
        </w:rPr>
      </w:pPr>
      <w:r w:rsidRPr="00336CD5">
        <w:rPr>
          <w:rFonts w:ascii="Arial" w:hAnsi="Arial" w:cs="Arial"/>
        </w:rPr>
        <w:t>Korisnici trebaju imati mogućnost praćenja statusa svojih narudžbi (npr. zaprimljeno, u pripremi, isporučeno), kao i pristup računu i detaljima narudžbi.</w:t>
      </w:r>
    </w:p>
    <w:p w14:paraId="3B0B2B05" w14:textId="4F1CA11B" w:rsidR="00313566" w:rsidRPr="00715789" w:rsidRDefault="00336CD5" w:rsidP="00313566">
      <w:pPr>
        <w:pStyle w:val="Naslov3"/>
        <w:spacing w:line="360" w:lineRule="auto"/>
        <w:rPr>
          <w:rFonts w:ascii="Arial" w:hAnsi="Arial" w:cs="Arial"/>
          <w:i w:val="0"/>
          <w:iCs/>
        </w:rPr>
      </w:pPr>
      <w:bookmarkStart w:id="29" w:name="_Toc175066176"/>
      <w:bookmarkStart w:id="30" w:name="_Toc175066236"/>
      <w:bookmarkStart w:id="31" w:name="_Toc200013468"/>
      <w:r>
        <w:rPr>
          <w:rFonts w:ascii="Arial" w:hAnsi="Arial" w:cs="Arial"/>
          <w:i w:val="0"/>
          <w:iCs/>
        </w:rPr>
        <w:t>P</w:t>
      </w:r>
      <w:r w:rsidR="00313566" w:rsidRPr="00715789">
        <w:rPr>
          <w:rFonts w:ascii="Arial" w:hAnsi="Arial" w:cs="Arial"/>
          <w:i w:val="0"/>
          <w:iCs/>
        </w:rPr>
        <w:t>ovratne informacije i ocjen</w:t>
      </w:r>
      <w:bookmarkEnd w:id="29"/>
      <w:bookmarkEnd w:id="30"/>
      <w:bookmarkEnd w:id="31"/>
      <w:r>
        <w:rPr>
          <w:rFonts w:ascii="Arial" w:hAnsi="Arial" w:cs="Arial"/>
          <w:i w:val="0"/>
          <w:iCs/>
        </w:rPr>
        <w:t>e</w:t>
      </w:r>
    </w:p>
    <w:p w14:paraId="367E3BCE" w14:textId="6C478782" w:rsidR="00313566" w:rsidRPr="00715789" w:rsidRDefault="00336CD5" w:rsidP="00313566">
      <w:pPr>
        <w:spacing w:line="360" w:lineRule="auto"/>
        <w:rPr>
          <w:rFonts w:ascii="Arial" w:hAnsi="Arial" w:cs="Arial"/>
        </w:rPr>
      </w:pPr>
      <w:r w:rsidRPr="00336CD5">
        <w:rPr>
          <w:rFonts w:ascii="Arial" w:hAnsi="Arial" w:cs="Arial"/>
        </w:rPr>
        <w:t>Sustav mora omogućiti korisnicima davanje povratnih informacija, ocjena proizvoda i komentara na uslugu, što omogućava kontinuirano poboljšanje poslovanja.</w:t>
      </w:r>
    </w:p>
    <w:p w14:paraId="4C722BDF" w14:textId="77777777" w:rsidR="00FE315D" w:rsidRPr="00313566" w:rsidRDefault="00FE315D" w:rsidP="0031356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3D1C4D48" w:rsidR="00210405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CD86AC" w14:textId="44B41AD9" w:rsidR="003902E8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6D0AC" w14:textId="73BAAB64" w:rsidR="003902E8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B4E0D5E" w14:textId="2283A2B8" w:rsidR="003902E8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F062079" w14:textId="0C293488" w:rsidR="003902E8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9E34979" w14:textId="77777777" w:rsidR="00336CD5" w:rsidRDefault="00336CD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B65E60B" w14:textId="77777777" w:rsidR="00336CD5" w:rsidRDefault="00336CD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9AC1DB4" w14:textId="4D72DD85" w:rsidR="007D1BFB" w:rsidRDefault="007D1BFB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AA90936" w14:textId="77777777" w:rsidR="007D1BFB" w:rsidRDefault="007D1BFB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D75E61" w14:textId="7A897BFA" w:rsidR="003902E8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C831F07" w14:textId="77777777" w:rsidR="003902E8" w:rsidRPr="00A02641" w:rsidRDefault="003902E8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1D9D9230" w:rsidR="00FE315D" w:rsidRPr="00A02641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32" w:name="_Toc175066177"/>
      <w:bookmarkStart w:id="33" w:name="_Toc175066237"/>
      <w:bookmarkStart w:id="34" w:name="_Toc200013469"/>
      <w:r w:rsidRPr="00A02641">
        <w:rPr>
          <w:rFonts w:ascii="Arial" w:hAnsi="Arial" w:cs="Arial"/>
          <w:sz w:val="28"/>
        </w:rPr>
        <w:lastRenderedPageBreak/>
        <w:t>Funkcionalni zahtjevi</w:t>
      </w:r>
      <w:bookmarkEnd w:id="32"/>
      <w:bookmarkEnd w:id="33"/>
      <w:bookmarkEnd w:id="34"/>
    </w:p>
    <w:p w14:paraId="1B9DFE9C" w14:textId="65D4AE18" w:rsidR="00313566" w:rsidRPr="00715789" w:rsidRDefault="00313566" w:rsidP="00313566">
      <w:pPr>
        <w:pStyle w:val="Naslov3"/>
        <w:spacing w:line="360" w:lineRule="auto"/>
        <w:rPr>
          <w:rStyle w:val="Naslov3Char"/>
          <w:rFonts w:ascii="Arial" w:hAnsi="Arial" w:cs="Arial"/>
          <w:b/>
          <w:i/>
          <w:iCs/>
        </w:rPr>
      </w:pPr>
      <w:bookmarkStart w:id="35" w:name="_Toc175066178"/>
      <w:bookmarkStart w:id="36" w:name="_Toc175066238"/>
      <w:bookmarkStart w:id="37" w:name="_Toc200013470"/>
      <w:r w:rsidRPr="00715789">
        <w:rPr>
          <w:rFonts w:ascii="Arial" w:hAnsi="Arial" w:cs="Arial"/>
          <w:i w:val="0"/>
          <w:iCs/>
        </w:rPr>
        <w:t>Upravljanje narudžbama i računima</w:t>
      </w:r>
      <w:bookmarkEnd w:id="35"/>
      <w:bookmarkEnd w:id="36"/>
      <w:bookmarkEnd w:id="37"/>
    </w:p>
    <w:p w14:paraId="173D74AD" w14:textId="0FE32B62" w:rsidR="00313566" w:rsidRPr="00715789" w:rsidRDefault="00FA241B" w:rsidP="00313566">
      <w:pPr>
        <w:spacing w:line="360" w:lineRule="auto"/>
        <w:rPr>
          <w:rFonts w:ascii="Arial" w:hAnsi="Arial" w:cs="Arial"/>
        </w:rPr>
      </w:pPr>
      <w:r w:rsidRPr="00FA241B">
        <w:rPr>
          <w:rFonts w:ascii="Arial" w:hAnsi="Arial" w:cs="Arial"/>
        </w:rPr>
        <w:t>Sustav mora podržavati unos, uređivanje i praćenje narudžbi, s automatskim generiranjem računa. Svaka narudžba mora biti povezana s korisničkim računom i trenutnim statusom isporuke.</w:t>
      </w:r>
    </w:p>
    <w:p w14:paraId="5DA6961F" w14:textId="1CEF6E75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  <w:i w:val="0"/>
        </w:rPr>
      </w:pPr>
      <w:bookmarkStart w:id="38" w:name="_Toc175066180"/>
      <w:bookmarkStart w:id="39" w:name="_Toc175066240"/>
      <w:bookmarkStart w:id="40" w:name="_Toc200013471"/>
      <w:r>
        <w:rPr>
          <w:rFonts w:ascii="Arial" w:hAnsi="Arial" w:cs="Arial"/>
          <w:i w:val="0"/>
        </w:rPr>
        <w:t>Integracija s platnim sustavom</w:t>
      </w:r>
      <w:bookmarkEnd w:id="38"/>
      <w:bookmarkEnd w:id="39"/>
      <w:bookmarkEnd w:id="40"/>
      <w:r w:rsidRPr="00856828">
        <w:rPr>
          <w:rFonts w:ascii="Arial" w:hAnsi="Arial" w:cs="Arial"/>
          <w:i w:val="0"/>
        </w:rPr>
        <w:t xml:space="preserve"> </w:t>
      </w:r>
    </w:p>
    <w:p w14:paraId="5ADA0258" w14:textId="1904071A" w:rsidR="00313566" w:rsidRPr="00FA241B" w:rsidRDefault="00FA241B" w:rsidP="00313566">
      <w:pPr>
        <w:spacing w:line="360" w:lineRule="auto"/>
        <w:rPr>
          <w:rFonts w:ascii="Arial" w:hAnsi="Arial" w:cs="Arial"/>
        </w:rPr>
      </w:pPr>
      <w:bookmarkStart w:id="41" w:name="_Hlk198841452"/>
      <w:r w:rsidRPr="00FA241B">
        <w:rPr>
          <w:rFonts w:ascii="Arial" w:hAnsi="Arial" w:cs="Arial"/>
        </w:rPr>
        <w:t>Omogućiti više načina plaćanja (gotovina, kartica, online plaćanja), uključujući podršku za fiskalizaciju gdje je primjenjiva.</w:t>
      </w:r>
    </w:p>
    <w:bookmarkEnd w:id="41"/>
    <w:p w14:paraId="7898D710" w14:textId="74ADB346" w:rsidR="00313566" w:rsidRPr="00856828" w:rsidRDefault="00FA241B" w:rsidP="00313566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Upravljanje zalihama plodova</w:t>
      </w:r>
    </w:p>
    <w:p w14:paraId="1A7F6CA3" w14:textId="127CEF32" w:rsidR="00313566" w:rsidRPr="00FA241B" w:rsidRDefault="00FA241B" w:rsidP="00313566">
      <w:pPr>
        <w:spacing w:line="360" w:lineRule="auto"/>
        <w:rPr>
          <w:rFonts w:ascii="Arial" w:hAnsi="Arial" w:cs="Arial"/>
        </w:rPr>
      </w:pPr>
      <w:bookmarkStart w:id="42" w:name="_Hlk198841492"/>
      <w:r w:rsidRPr="00FA241B">
        <w:rPr>
          <w:rFonts w:ascii="Arial" w:hAnsi="Arial" w:cs="Arial"/>
        </w:rPr>
        <w:t>Sustav mora omogućiti unos, praćenje i organizaciju plodova po vrstama, sezonama i količinama. Uključiti upozorenja za niske zalihe.</w:t>
      </w:r>
    </w:p>
    <w:p w14:paraId="25776B61" w14:textId="5C4BECB6" w:rsidR="00313566" w:rsidRPr="00856828" w:rsidRDefault="00313566" w:rsidP="00313566">
      <w:pPr>
        <w:pStyle w:val="Naslov3"/>
        <w:spacing w:line="360" w:lineRule="auto"/>
        <w:rPr>
          <w:rFonts w:ascii="Arial" w:hAnsi="Arial" w:cs="Arial"/>
        </w:rPr>
      </w:pPr>
      <w:bookmarkStart w:id="43" w:name="_Toc175066182"/>
      <w:bookmarkStart w:id="44" w:name="_Toc175066242"/>
      <w:bookmarkStart w:id="45" w:name="_Toc200013473"/>
      <w:bookmarkEnd w:id="42"/>
      <w:r>
        <w:rPr>
          <w:rFonts w:ascii="Arial" w:hAnsi="Arial" w:cs="Arial"/>
          <w:i w:val="0"/>
        </w:rPr>
        <w:t>Izvještavanje i analitika</w:t>
      </w:r>
      <w:bookmarkEnd w:id="43"/>
      <w:bookmarkEnd w:id="44"/>
      <w:bookmarkEnd w:id="45"/>
    </w:p>
    <w:p w14:paraId="4F29DDE6" w14:textId="7C1960EE" w:rsidR="00FA241B" w:rsidRPr="00FA241B" w:rsidRDefault="00FA241B" w:rsidP="00FA241B">
      <w:pPr>
        <w:spacing w:after="0" w:line="360" w:lineRule="auto"/>
        <w:rPr>
          <w:rFonts w:ascii="Arial" w:hAnsi="Arial" w:cs="Arial"/>
        </w:rPr>
      </w:pPr>
      <w:r w:rsidRPr="00FA241B">
        <w:rPr>
          <w:rFonts w:ascii="Arial" w:hAnsi="Arial" w:cs="Arial"/>
        </w:rPr>
        <w:t>Mogućnost generiranja izvještaja o prodaji, zalihama, kupcima, sezonskoj isporuci itd., radi donošenja strateških odluka i poboljšanja poslovanja.</w:t>
      </w:r>
    </w:p>
    <w:p w14:paraId="21E51319" w14:textId="14328DBC" w:rsidR="00627037" w:rsidRPr="00A62AAF" w:rsidRDefault="00814F09" w:rsidP="00A62AAF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62AAF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7F0E5B6" w14:textId="5FA93C20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747CA0" w14:textId="379AF902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4F95B8" w14:textId="17871D9F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588084C" w14:textId="0F32FF4D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278EE89" w14:textId="10B75BF8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54FFAF4" w14:textId="0F211163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A4B6BF" w14:textId="21E6136A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283962A" w14:textId="1440D0A8" w:rsidR="00BB6631" w:rsidRDefault="00BB6631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591686B" w14:textId="77777777" w:rsidR="00BB6631" w:rsidRDefault="00BB6631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AB8FC8" w14:textId="77777777" w:rsidR="00FA241B" w:rsidRDefault="00FA241B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692121" w14:textId="77777777" w:rsidR="00FA241B" w:rsidRDefault="00FA241B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ACA31C0" w14:textId="7D19A1B2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B5D279E" w14:textId="5D0380BE" w:rsidR="00501932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6EE212" w14:textId="77777777" w:rsidR="00501932" w:rsidRPr="00A02641" w:rsidRDefault="00501932" w:rsidP="00313566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56CB31D" w14:textId="1A80C95C" w:rsidR="00210405" w:rsidRPr="00A02641" w:rsidRDefault="00210405" w:rsidP="00627037">
      <w:pPr>
        <w:pStyle w:val="Naslov2"/>
        <w:rPr>
          <w:rFonts w:ascii="Arial" w:hAnsi="Arial" w:cs="Arial"/>
          <w:sz w:val="28"/>
        </w:rPr>
      </w:pPr>
      <w:bookmarkStart w:id="46" w:name="_Toc175066183"/>
      <w:bookmarkStart w:id="47" w:name="_Toc175066243"/>
      <w:bookmarkStart w:id="48" w:name="_Toc200013474"/>
      <w:r w:rsidRPr="00A02641">
        <w:rPr>
          <w:rFonts w:ascii="Arial" w:hAnsi="Arial" w:cs="Arial"/>
          <w:sz w:val="28"/>
        </w:rPr>
        <w:lastRenderedPageBreak/>
        <w:t>Nefunkcionalni zahtjevi</w:t>
      </w:r>
      <w:bookmarkEnd w:id="46"/>
      <w:bookmarkEnd w:id="47"/>
      <w:bookmarkEnd w:id="48"/>
      <w:r w:rsidRPr="00A02641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A02641" w:rsidRDefault="009F7BB5" w:rsidP="009F7BB5">
      <w:pPr>
        <w:rPr>
          <w:rFonts w:ascii="Arial" w:hAnsi="Arial" w:cs="Arial"/>
          <w:sz w:val="20"/>
        </w:rPr>
      </w:pPr>
    </w:p>
    <w:p w14:paraId="315CBAC4" w14:textId="4D66C999" w:rsidR="00FA241B" w:rsidRPr="00FA241B" w:rsidRDefault="00313566" w:rsidP="00FA241B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FA241B">
        <w:rPr>
          <w:rFonts w:ascii="Arial" w:eastAsia="Times New Roman" w:hAnsi="Arial" w:cs="Arial"/>
          <w:b/>
          <w:kern w:val="0"/>
          <w:szCs w:val="24"/>
          <w14:ligatures w14:val="none"/>
        </w:rPr>
        <w:t>Sigurnost podataka:</w:t>
      </w:r>
      <w:r w:rsidR="00FA241B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r w:rsidR="00FA241B">
        <w:rPr>
          <w:rFonts w:ascii="Arial" w:hAnsi="Arial" w:cs="Arial"/>
        </w:rPr>
        <w:t>p</w:t>
      </w:r>
      <w:r w:rsidR="00FA241B" w:rsidRPr="00FA241B">
        <w:rPr>
          <w:rFonts w:ascii="Arial" w:hAnsi="Arial" w:cs="Arial"/>
        </w:rPr>
        <w:t>odaci o korisnicima, narudžbama i financijama moraju biti zaštićeni enkripcijom, autentifikacijom i pravilima pristupa.</w:t>
      </w:r>
    </w:p>
    <w:p w14:paraId="7BB220DE" w14:textId="08AFF6DB" w:rsidR="00FA241B" w:rsidRPr="00FA241B" w:rsidRDefault="00A62AAF" w:rsidP="00FA241B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FA241B">
        <w:rPr>
          <w:rFonts w:ascii="Arial" w:eastAsia="Times New Roman" w:hAnsi="Arial" w:cs="Arial"/>
          <w:b/>
          <w:kern w:val="0"/>
          <w:szCs w:val="24"/>
          <w14:ligatures w14:val="none"/>
        </w:rPr>
        <w:t xml:space="preserve">Pouzdanost </w:t>
      </w:r>
      <w:r w:rsidR="00313566" w:rsidRPr="00FA241B">
        <w:rPr>
          <w:rFonts w:ascii="Arial" w:eastAsia="Times New Roman" w:hAnsi="Arial" w:cs="Arial"/>
          <w:b/>
          <w:kern w:val="0"/>
          <w:szCs w:val="24"/>
          <w14:ligatures w14:val="none"/>
        </w:rPr>
        <w:t xml:space="preserve"> i </w:t>
      </w:r>
      <w:r w:rsidR="00FA241B" w:rsidRPr="00FA241B">
        <w:rPr>
          <w:rFonts w:ascii="Arial" w:eastAsia="Times New Roman" w:hAnsi="Arial" w:cs="Arial"/>
          <w:b/>
          <w:kern w:val="0"/>
          <w:szCs w:val="24"/>
          <w14:ligatures w14:val="none"/>
        </w:rPr>
        <w:t>dostupnost</w:t>
      </w:r>
      <w:r w:rsidR="00313566" w:rsidRPr="00FA241B">
        <w:rPr>
          <w:rFonts w:ascii="Arial" w:eastAsia="Times New Roman" w:hAnsi="Arial" w:cs="Arial"/>
          <w:b/>
          <w:kern w:val="0"/>
          <w:szCs w:val="24"/>
          <w14:ligatures w14:val="none"/>
        </w:rPr>
        <w:t>:</w:t>
      </w:r>
      <w:r w:rsidR="00FA241B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</w:t>
      </w:r>
      <w:r w:rsidR="00FA241B" w:rsidRPr="00FA241B">
        <w:rPr>
          <w:rFonts w:ascii="Arial" w:hAnsi="Arial" w:cs="Arial"/>
        </w:rPr>
        <w:t>ustav mora biti stabilan, s minimalnim prekidima i spreman za rad u uvjetima povećanog opterećenja (npr. sezona berbe).</w:t>
      </w:r>
    </w:p>
    <w:p w14:paraId="167D0CE1" w14:textId="29FC3F35" w:rsidR="00FA241B" w:rsidRPr="00FA241B" w:rsidRDefault="00313566" w:rsidP="00FA241B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FA241B">
        <w:rPr>
          <w:rFonts w:ascii="Arial" w:eastAsia="Times New Roman" w:hAnsi="Arial" w:cs="Arial"/>
          <w:b/>
          <w:kern w:val="0"/>
          <w:szCs w:val="24"/>
          <w14:ligatures w14:val="none"/>
        </w:rPr>
        <w:t xml:space="preserve">Prilagodljivost i </w:t>
      </w:r>
      <w:r w:rsidR="00FA241B" w:rsidRPr="00FA241B">
        <w:rPr>
          <w:rFonts w:ascii="Arial" w:eastAsia="Times New Roman" w:hAnsi="Arial" w:cs="Arial"/>
          <w:b/>
          <w:kern w:val="0"/>
          <w:szCs w:val="24"/>
          <w14:ligatures w14:val="none"/>
        </w:rPr>
        <w:t>modularnost</w:t>
      </w:r>
      <w:r w:rsidRPr="00FA241B">
        <w:rPr>
          <w:rFonts w:ascii="Arial" w:eastAsia="Times New Roman" w:hAnsi="Arial" w:cs="Arial"/>
          <w:b/>
          <w:kern w:val="0"/>
          <w:szCs w:val="24"/>
          <w14:ligatures w14:val="none"/>
        </w:rPr>
        <w:t>:</w:t>
      </w:r>
      <w:r w:rsidR="00FA241B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a</w:t>
      </w:r>
      <w:r w:rsidR="00FA241B" w:rsidRPr="00FA241B">
        <w:rPr>
          <w:rFonts w:ascii="Arial" w:hAnsi="Arial" w:cs="Arial"/>
        </w:rPr>
        <w:t>rhitektura sustava mora omogućiti lako nadograđivanje i proširenje funkcionalnosti u skladu s razvojem poslovanja.</w:t>
      </w:r>
    </w:p>
    <w:p w14:paraId="0280E48E" w14:textId="10FF3761" w:rsidR="00FA241B" w:rsidRPr="00FA241B" w:rsidRDefault="00313566" w:rsidP="00FA241B">
      <w:pPr>
        <w:pStyle w:val="Odlomakpopisa"/>
        <w:numPr>
          <w:ilvl w:val="0"/>
          <w:numId w:val="10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FA241B">
        <w:rPr>
          <w:rFonts w:ascii="Arial" w:eastAsia="Times New Roman" w:hAnsi="Arial" w:cs="Arial"/>
          <w:b/>
          <w:kern w:val="0"/>
          <w:szCs w:val="24"/>
          <w14:ligatures w14:val="none"/>
        </w:rPr>
        <w:t xml:space="preserve">Usklađenost s </w:t>
      </w:r>
      <w:r w:rsidR="00FA241B" w:rsidRPr="00FA241B">
        <w:rPr>
          <w:rFonts w:ascii="Arial" w:eastAsia="Times New Roman" w:hAnsi="Arial" w:cs="Arial"/>
          <w:b/>
          <w:kern w:val="0"/>
          <w:szCs w:val="24"/>
          <w14:ligatures w14:val="none"/>
        </w:rPr>
        <w:t>propisima: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r w:rsidR="00FA241B"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FA241B" w:rsidRPr="00FA241B">
        <w:rPr>
          <w:rFonts w:ascii="Arial" w:hAnsi="Arial" w:cs="Arial"/>
        </w:rPr>
        <w:t>ustav mora biti usklađen s GDPR-om i lokalnim zakonima vezanima za poljoprivredu, prodaju i obradu podataka.</w:t>
      </w:r>
    </w:p>
    <w:p w14:paraId="682FFBED" w14:textId="77777777" w:rsidR="00210405" w:rsidRPr="00FA241B" w:rsidRDefault="00210405" w:rsidP="00FA241B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951C0FF" w:rsidR="00B51B96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065E8AD" w14:textId="709C205E" w:rsidR="00A62AAF" w:rsidRDefault="00A62AAF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92A917" w14:textId="77777777" w:rsidR="00A62AAF" w:rsidRPr="00A02641" w:rsidRDefault="00A62AAF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12D85B77" w:rsidR="00B51B96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A08C3A0" w14:textId="77777777" w:rsidR="00FA241B" w:rsidRDefault="00FA241B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DC8CFF" w14:textId="77777777" w:rsidR="00FA241B" w:rsidRDefault="00FA241B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CEA1883" w14:textId="77777777" w:rsidR="00FA241B" w:rsidRDefault="00FA241B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227B464" w14:textId="77777777" w:rsidR="00FA241B" w:rsidRDefault="00FA241B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B6B8CA" w14:textId="77777777" w:rsidR="00FA241B" w:rsidRDefault="00FA241B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94480F8" w14:textId="77777777" w:rsidR="00FA241B" w:rsidRDefault="00FA241B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06CCCA2" w14:textId="77777777" w:rsidR="00FA241B" w:rsidRDefault="00FA241B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139946A" w14:textId="77777777" w:rsidR="00BB6631" w:rsidRPr="00A02641" w:rsidRDefault="00BB6631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6E0EE1E3" w:rsidR="00B51B96" w:rsidRPr="00E976E3" w:rsidRDefault="00B51B96" w:rsidP="00E976E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A567FE3" w14:textId="0623A697" w:rsidR="00B51B96" w:rsidRPr="006B26C5" w:rsidRDefault="00B51B96" w:rsidP="00B51B96">
      <w:pPr>
        <w:pStyle w:val="Naslov1"/>
        <w:rPr>
          <w:rFonts w:ascii="Arial" w:hAnsi="Arial" w:cs="Arial"/>
          <w:szCs w:val="28"/>
        </w:rPr>
      </w:pPr>
      <w:bookmarkStart w:id="49" w:name="_Toc175066184"/>
      <w:bookmarkStart w:id="50" w:name="_Toc175066244"/>
      <w:bookmarkStart w:id="51" w:name="_Toc200013475"/>
      <w:r w:rsidRPr="006B26C5">
        <w:rPr>
          <w:rFonts w:ascii="Arial" w:hAnsi="Arial" w:cs="Arial"/>
          <w:szCs w:val="28"/>
        </w:rPr>
        <w:lastRenderedPageBreak/>
        <w:t>Izvori porijekla zahtjeva</w:t>
      </w:r>
      <w:bookmarkEnd w:id="49"/>
      <w:bookmarkEnd w:id="50"/>
      <w:bookmarkEnd w:id="51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304FD6F" w:rsidR="00B51B96" w:rsidRPr="006B26C5" w:rsidRDefault="00B51B96" w:rsidP="00B51B96">
      <w:pPr>
        <w:pStyle w:val="Naslov2"/>
        <w:rPr>
          <w:rFonts w:ascii="Arial" w:hAnsi="Arial" w:cs="Arial"/>
        </w:rPr>
      </w:pPr>
      <w:bookmarkStart w:id="52" w:name="_Toc175066185"/>
      <w:bookmarkStart w:id="53" w:name="_Toc175066245"/>
      <w:bookmarkStart w:id="54" w:name="_Toc200013476"/>
      <w:r w:rsidRPr="006B26C5">
        <w:rPr>
          <w:rFonts w:ascii="Arial" w:hAnsi="Arial" w:cs="Arial"/>
        </w:rPr>
        <w:t>Primjer prikupljenih dokumenata</w:t>
      </w:r>
      <w:bookmarkEnd w:id="52"/>
      <w:bookmarkEnd w:id="53"/>
      <w:bookmarkEnd w:id="54"/>
    </w:p>
    <w:p w14:paraId="2E589CBB" w14:textId="6D0B42A8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="0027519F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t>– Intervju sa korisnikom („</w:t>
      </w:r>
      <w:r w:rsidR="008A3275">
        <w:rPr>
          <w:rFonts w:ascii="Arial" w:hAnsi="Arial" w:cs="Arial"/>
        </w:rPr>
        <w:t>Prijedlog projekta</w:t>
      </w:r>
      <w:r w:rsidR="003F083D" w:rsidRPr="00A02641">
        <w:rPr>
          <w:rFonts w:ascii="Arial" w:hAnsi="Arial" w:cs="Arial"/>
        </w:rPr>
        <w:t xml:space="preserve"> – </w:t>
      </w:r>
      <w:r w:rsidR="008A3275" w:rsidRPr="008A3275">
        <w:rPr>
          <w:rFonts w:ascii="Arial" w:hAnsi="Arial" w:cs="Arial"/>
        </w:rPr>
        <w:t>DZ 1.3 - Intervju sa korisnikom.docx</w:t>
      </w:r>
      <w:r w:rsidRPr="008A3275">
        <w:rPr>
          <w:rFonts w:ascii="Arial" w:hAnsi="Arial" w:cs="Arial"/>
        </w:rPr>
        <w:t>“)</w:t>
      </w:r>
    </w:p>
    <w:p w14:paraId="18817958" w14:textId="00B12980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="00C852E8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8A3275">
        <w:rPr>
          <w:rFonts w:ascii="Arial" w:hAnsi="Arial" w:cs="Arial"/>
        </w:rPr>
        <w:t>Prijedlog projekta</w:t>
      </w:r>
      <w:r w:rsidR="003F083D" w:rsidRPr="00A02641">
        <w:rPr>
          <w:rFonts w:ascii="Arial" w:hAnsi="Arial" w:cs="Arial"/>
        </w:rPr>
        <w:t xml:space="preserve"> – </w:t>
      </w:r>
      <w:r w:rsidR="008A3275" w:rsidRPr="008A3275">
        <w:rPr>
          <w:rFonts w:ascii="Arial" w:hAnsi="Arial" w:cs="Arial"/>
        </w:rPr>
        <w:t>DZ 1.3 - Intervju sa naručiteljem.docx</w:t>
      </w:r>
      <w:r w:rsidRPr="00A02641">
        <w:rPr>
          <w:rFonts w:ascii="Arial" w:hAnsi="Arial" w:cs="Arial"/>
        </w:rPr>
        <w:t>“)</w:t>
      </w:r>
    </w:p>
    <w:p w14:paraId="5181A9B0" w14:textId="21D778DB" w:rsidR="00B51B96" w:rsidRPr="006B26C5" w:rsidRDefault="00B51B96" w:rsidP="00B51B96">
      <w:pPr>
        <w:pStyle w:val="Naslov2"/>
        <w:rPr>
          <w:rFonts w:ascii="Arial" w:hAnsi="Arial" w:cs="Arial"/>
        </w:rPr>
      </w:pPr>
      <w:bookmarkStart w:id="55" w:name="_Toc175066186"/>
      <w:bookmarkStart w:id="56" w:name="_Toc175066246"/>
      <w:bookmarkStart w:id="57" w:name="_Toc200013477"/>
      <w:r w:rsidRPr="006B26C5">
        <w:rPr>
          <w:rFonts w:ascii="Arial" w:hAnsi="Arial" w:cs="Arial"/>
        </w:rPr>
        <w:t>Surogat</w:t>
      </w:r>
      <w:bookmarkEnd w:id="55"/>
      <w:bookmarkEnd w:id="56"/>
      <w:bookmarkEnd w:id="57"/>
    </w:p>
    <w:p w14:paraId="202946E8" w14:textId="682E871F" w:rsidR="00B51B96" w:rsidRPr="00A02641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>[3] – Surogat  („</w:t>
      </w:r>
      <w:r w:rsidR="008A3275">
        <w:rPr>
          <w:rFonts w:ascii="Arial" w:hAnsi="Arial" w:cs="Arial"/>
        </w:rPr>
        <w:t xml:space="preserve">Prijedlog projekta </w:t>
      </w:r>
      <w:r w:rsidR="008A3275" w:rsidRPr="00A02641">
        <w:rPr>
          <w:rFonts w:ascii="Arial" w:hAnsi="Arial" w:cs="Arial"/>
        </w:rPr>
        <w:t>–</w:t>
      </w:r>
      <w:r w:rsidR="008A3275">
        <w:rPr>
          <w:rFonts w:ascii="Arial" w:hAnsi="Arial" w:cs="Arial"/>
        </w:rPr>
        <w:t xml:space="preserve"> </w:t>
      </w:r>
      <w:r w:rsidR="008A3275" w:rsidRPr="008A3275">
        <w:rPr>
          <w:rFonts w:ascii="Arial" w:hAnsi="Arial" w:cs="Arial"/>
        </w:rPr>
        <w:t>DZ 1.3 - Izvori porijekla zahtjeva - surogat.docx</w:t>
      </w:r>
      <w:r w:rsidRPr="00A02641">
        <w:rPr>
          <w:rFonts w:ascii="Arial" w:hAnsi="Arial" w:cs="Arial"/>
        </w:rPr>
        <w:t>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59D4AD17" w:rsidR="00A50FCC" w:rsidRPr="006B26C5" w:rsidRDefault="00A02641" w:rsidP="00A50FCC">
      <w:pPr>
        <w:pStyle w:val="Naslov1"/>
        <w:rPr>
          <w:rFonts w:ascii="Arial" w:hAnsi="Arial" w:cs="Arial"/>
          <w:szCs w:val="28"/>
        </w:rPr>
      </w:pPr>
      <w:bookmarkStart w:id="58" w:name="_Toc175066187"/>
      <w:bookmarkStart w:id="59" w:name="_Toc175066247"/>
      <w:bookmarkStart w:id="60" w:name="_Toc200013478"/>
      <w:r w:rsidRPr="006B26C5">
        <w:rPr>
          <w:rFonts w:ascii="Arial" w:hAnsi="Arial" w:cs="Arial"/>
          <w:szCs w:val="28"/>
        </w:rPr>
        <w:lastRenderedPageBreak/>
        <w:t>Model funkcija</w:t>
      </w:r>
      <w:bookmarkEnd w:id="58"/>
      <w:bookmarkEnd w:id="59"/>
      <w:bookmarkEnd w:id="60"/>
    </w:p>
    <w:p w14:paraId="315079EA" w14:textId="697F0824" w:rsidR="00A02641" w:rsidRPr="006B26C5" w:rsidRDefault="00A02641" w:rsidP="00A02641">
      <w:pPr>
        <w:pStyle w:val="Naslov2"/>
        <w:rPr>
          <w:rFonts w:ascii="Arial" w:hAnsi="Arial" w:cs="Arial"/>
        </w:rPr>
      </w:pPr>
      <w:bookmarkStart w:id="61" w:name="_Toc175066188"/>
      <w:bookmarkStart w:id="62" w:name="_Toc175066248"/>
      <w:bookmarkStart w:id="63" w:name="_Toc200013479"/>
      <w:r w:rsidRPr="006B26C5">
        <w:rPr>
          <w:rFonts w:ascii="Arial" w:hAnsi="Arial" w:cs="Arial"/>
        </w:rPr>
        <w:t>Dijagram dekompozicije funkcija</w:t>
      </w:r>
      <w:bookmarkEnd w:id="61"/>
      <w:bookmarkEnd w:id="62"/>
      <w:bookmarkEnd w:id="63"/>
    </w:p>
    <w:p w14:paraId="6314F1B6" w14:textId="118547B8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8D21C1">
        <w:rPr>
          <w:rFonts w:ascii="Arial" w:hAnsi="Arial" w:cs="Arial"/>
          <w:noProof/>
        </w:rPr>
        <w:drawing>
          <wp:inline distT="0" distB="0" distL="0" distR="0" wp14:anchorId="411D1391" wp14:editId="6D606FFA">
            <wp:extent cx="5760720" cy="4595495"/>
            <wp:effectExtent l="0" t="0" r="0" b="0"/>
            <wp:docPr id="594065438" name="Slika 1" descr="Slika na kojoj se prikazuje tekst, snimka zaslona, Font, dizajn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5438" name="Slika 1" descr="Slika na kojoj se prikazuje tekst, snimka zaslona, Font, dizajn&#10;&#10;Sadržaj generiran uz AI možda nije toča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50B909DB" w:rsidR="00A02641" w:rsidRDefault="00A02641" w:rsidP="00F10F78">
      <w:pPr>
        <w:rPr>
          <w:rFonts w:ascii="Arial" w:hAnsi="Arial" w:cs="Arial"/>
        </w:rPr>
      </w:pPr>
    </w:p>
    <w:p w14:paraId="65BBF2A5" w14:textId="75AC03BF" w:rsidR="00A62AAF" w:rsidRDefault="00A62AAF" w:rsidP="00F10F78">
      <w:pPr>
        <w:rPr>
          <w:rFonts w:ascii="Arial" w:hAnsi="Arial" w:cs="Arial"/>
        </w:rPr>
      </w:pPr>
    </w:p>
    <w:p w14:paraId="6318B8E9" w14:textId="467AACAB" w:rsidR="00A62AAF" w:rsidRDefault="00A62AAF" w:rsidP="00F10F78">
      <w:pPr>
        <w:rPr>
          <w:rFonts w:ascii="Arial" w:hAnsi="Arial" w:cs="Arial"/>
        </w:rPr>
      </w:pPr>
    </w:p>
    <w:p w14:paraId="6B3EF6C8" w14:textId="77777777" w:rsidR="00A62AAF" w:rsidRPr="00A02641" w:rsidRDefault="00A62AAF" w:rsidP="00F10F78">
      <w:pPr>
        <w:rPr>
          <w:rFonts w:ascii="Arial" w:hAnsi="Arial" w:cs="Arial"/>
        </w:rPr>
      </w:pPr>
    </w:p>
    <w:p w14:paraId="6D16C852" w14:textId="77777777" w:rsidR="00E976E3" w:rsidRPr="00A02641" w:rsidRDefault="00E976E3" w:rsidP="00F10F78">
      <w:pPr>
        <w:rPr>
          <w:rFonts w:ascii="Arial" w:hAnsi="Arial" w:cs="Arial"/>
        </w:rPr>
      </w:pPr>
    </w:p>
    <w:p w14:paraId="6EF7C0D4" w14:textId="32AA1566" w:rsidR="00A02641" w:rsidRPr="006B26C5" w:rsidRDefault="00A02641" w:rsidP="00A02641">
      <w:pPr>
        <w:pStyle w:val="Naslov1"/>
        <w:rPr>
          <w:rFonts w:ascii="Arial" w:hAnsi="Arial" w:cs="Arial"/>
          <w:szCs w:val="28"/>
        </w:rPr>
      </w:pPr>
      <w:bookmarkStart w:id="64" w:name="_Toc175066189"/>
      <w:bookmarkStart w:id="65" w:name="_Toc175066249"/>
      <w:bookmarkStart w:id="66" w:name="_Toc200013480"/>
      <w:r w:rsidRPr="006B26C5">
        <w:rPr>
          <w:rFonts w:ascii="Arial" w:hAnsi="Arial" w:cs="Arial"/>
          <w:szCs w:val="28"/>
        </w:rPr>
        <w:lastRenderedPageBreak/>
        <w:t>Model procesa</w:t>
      </w:r>
      <w:bookmarkEnd w:id="64"/>
      <w:bookmarkEnd w:id="65"/>
      <w:bookmarkEnd w:id="66"/>
    </w:p>
    <w:p w14:paraId="316E487A" w14:textId="19958CEB" w:rsidR="00A02641" w:rsidRPr="006B26C5" w:rsidRDefault="00A02641" w:rsidP="00A02641">
      <w:pPr>
        <w:pStyle w:val="Naslov2"/>
        <w:rPr>
          <w:rFonts w:ascii="Arial" w:hAnsi="Arial" w:cs="Arial"/>
        </w:rPr>
      </w:pPr>
      <w:bookmarkStart w:id="67" w:name="_Toc175066190"/>
      <w:bookmarkStart w:id="68" w:name="_Toc175066250"/>
      <w:bookmarkStart w:id="69" w:name="_Toc200013481"/>
      <w:r w:rsidRPr="006B26C5">
        <w:rPr>
          <w:rFonts w:ascii="Arial" w:hAnsi="Arial" w:cs="Arial"/>
        </w:rPr>
        <w:t>Dijagram konteksta</w:t>
      </w:r>
      <w:bookmarkEnd w:id="67"/>
      <w:bookmarkEnd w:id="68"/>
      <w:bookmarkEnd w:id="69"/>
    </w:p>
    <w:p w14:paraId="493ED0A5" w14:textId="77777777" w:rsidR="00A02641" w:rsidRDefault="00A02641" w:rsidP="00A02641"/>
    <w:p w14:paraId="71DFF642" w14:textId="056CAD79" w:rsidR="00A02641" w:rsidRDefault="008D21C1" w:rsidP="008A5249">
      <w:pPr>
        <w:keepNext/>
        <w:jc w:val="center"/>
      </w:pPr>
      <w:r>
        <w:rPr>
          <w:noProof/>
        </w:rPr>
        <w:drawing>
          <wp:inline distT="0" distB="0" distL="0" distR="0" wp14:anchorId="3547BB79" wp14:editId="2A1A6399">
            <wp:extent cx="5760720" cy="3715385"/>
            <wp:effectExtent l="0" t="0" r="0" b="0"/>
            <wp:docPr id="1218433014" name="Slika 3" descr="Slika na kojoj se prikazuje snimka zaslona, tekst, dijagram, dizajn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33014" name="Slika 3" descr="Slika na kojoj se prikazuje snimka zaslona, tekst, dijagram, dizajn&#10;&#10;Sadržaj generiran uz AI možda nije toča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3C552D75" w:rsidR="00A02641" w:rsidRDefault="00A62AAF" w:rsidP="00A02641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 xml:space="preserve">            </w:t>
      </w:r>
      <w:r w:rsidR="00A02641">
        <w:rPr>
          <w:rFonts w:ascii="Arial" w:hAnsi="Arial" w:cs="Arial"/>
          <w:b w:val="0"/>
          <w:color w:val="000000" w:themeColor="text1"/>
          <w:sz w:val="20"/>
        </w:rPr>
        <w:t>Slika [5</w:t>
      </w:r>
      <w:r w:rsidR="00A02641"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 w:rsidR="00A02641"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3B4C4823" w14:textId="77777777" w:rsidR="008A5249" w:rsidRDefault="008A5249" w:rsidP="008A5249"/>
    <w:p w14:paraId="78783FF4" w14:textId="77777777" w:rsidR="008A5249" w:rsidRDefault="008A5249" w:rsidP="008A5249"/>
    <w:p w14:paraId="383A5A4B" w14:textId="77777777" w:rsidR="008A5249" w:rsidRDefault="008A5249" w:rsidP="008A5249"/>
    <w:p w14:paraId="31A6C364" w14:textId="77777777" w:rsidR="008A5249" w:rsidRDefault="008A5249" w:rsidP="008A5249"/>
    <w:p w14:paraId="65A2AC7E" w14:textId="77777777" w:rsidR="008A5249" w:rsidRDefault="008A5249" w:rsidP="008A5249"/>
    <w:p w14:paraId="2CC03D75" w14:textId="77777777" w:rsidR="008A5249" w:rsidRDefault="008A5249" w:rsidP="008A5249"/>
    <w:p w14:paraId="6602899E" w14:textId="77777777" w:rsidR="008A5249" w:rsidRDefault="008A5249" w:rsidP="008A5249"/>
    <w:p w14:paraId="0A66639E" w14:textId="77777777" w:rsidR="008A5249" w:rsidRDefault="008A5249" w:rsidP="008A5249"/>
    <w:p w14:paraId="1508697C" w14:textId="77777777" w:rsidR="008A5249" w:rsidRDefault="008A5249" w:rsidP="008A5249"/>
    <w:p w14:paraId="38AB92A0" w14:textId="77777777" w:rsidR="008A5249" w:rsidRDefault="008A5249" w:rsidP="008A5249"/>
    <w:p w14:paraId="6474333E" w14:textId="78BDC38B" w:rsidR="008A5249" w:rsidRDefault="008A5249" w:rsidP="008A5249">
      <w:pPr>
        <w:pStyle w:val="Naslov2"/>
        <w:rPr>
          <w:rFonts w:ascii="Arial" w:hAnsi="Arial" w:cs="Arial"/>
          <w:sz w:val="28"/>
        </w:rPr>
      </w:pPr>
      <w:bookmarkStart w:id="70" w:name="_Toc175066191"/>
      <w:bookmarkStart w:id="71" w:name="_Toc175066251"/>
      <w:bookmarkStart w:id="72" w:name="_Toc200013482"/>
      <w:r>
        <w:rPr>
          <w:rFonts w:ascii="Arial" w:hAnsi="Arial" w:cs="Arial"/>
          <w:sz w:val="28"/>
        </w:rPr>
        <w:lastRenderedPageBreak/>
        <w:t>Pregledni dijagram glavnih</w:t>
      </w:r>
      <w:r w:rsidRPr="00A02641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procesa</w:t>
      </w:r>
      <w:bookmarkEnd w:id="70"/>
      <w:bookmarkEnd w:id="71"/>
      <w:bookmarkEnd w:id="72"/>
      <w:r>
        <w:rPr>
          <w:rFonts w:ascii="Arial" w:hAnsi="Arial" w:cs="Arial"/>
          <w:sz w:val="28"/>
        </w:rPr>
        <w:br/>
      </w:r>
    </w:p>
    <w:p w14:paraId="21DC1989" w14:textId="33D047FF" w:rsidR="008A5249" w:rsidRDefault="008A5249" w:rsidP="008A5249">
      <w:pPr>
        <w:keepNext/>
      </w:pPr>
      <w:r>
        <w:br/>
      </w:r>
      <w:r w:rsidR="008D21C1">
        <w:rPr>
          <w:noProof/>
        </w:rPr>
        <w:drawing>
          <wp:inline distT="0" distB="0" distL="0" distR="0" wp14:anchorId="5866CA51" wp14:editId="0AC80688">
            <wp:extent cx="5760720" cy="5226685"/>
            <wp:effectExtent l="0" t="0" r="0" b="0"/>
            <wp:docPr id="1501766637" name="Slika 5" descr="Slika na kojoj se prikazuje snimka zaslona, tekst, dizajn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66637" name="Slika 5" descr="Slika na kojoj se prikazuje snimka zaslona, tekst, dizajn&#10;&#10;Sadržaj generiran uz AI možda nije toča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F5C" w14:textId="20DEF1E5" w:rsidR="008A5249" w:rsidRDefault="008A5249" w:rsidP="008A5249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[6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 xml:space="preserve">pregledni 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dijagram </w:t>
      </w:r>
      <w:r>
        <w:rPr>
          <w:rFonts w:ascii="Arial" w:hAnsi="Arial" w:cs="Arial"/>
          <w:b w:val="0"/>
          <w:color w:val="000000" w:themeColor="text1"/>
          <w:sz w:val="20"/>
        </w:rPr>
        <w:t>glavnih procesa</w:t>
      </w:r>
    </w:p>
    <w:p w14:paraId="2924E04A" w14:textId="77777777" w:rsidR="008A5249" w:rsidRDefault="008A5249" w:rsidP="008A5249"/>
    <w:p w14:paraId="06BD3A66" w14:textId="77777777" w:rsidR="008A5249" w:rsidRDefault="008A5249" w:rsidP="008A5249"/>
    <w:p w14:paraId="2476016C" w14:textId="737CB75A" w:rsidR="008A5249" w:rsidRDefault="008A5249" w:rsidP="008A5249"/>
    <w:p w14:paraId="1292EBD6" w14:textId="68D8263A" w:rsidR="008566E5" w:rsidRDefault="008566E5" w:rsidP="008A5249"/>
    <w:p w14:paraId="473F6978" w14:textId="66BDF7BC" w:rsidR="008566E5" w:rsidRDefault="008566E5" w:rsidP="008A5249"/>
    <w:p w14:paraId="20D5CAA7" w14:textId="44CC3CF6" w:rsidR="008566E5" w:rsidRDefault="008566E5" w:rsidP="008A5249"/>
    <w:p w14:paraId="6A4B9077" w14:textId="180BEFEC" w:rsidR="008566E5" w:rsidRDefault="008566E5" w:rsidP="008A5249"/>
    <w:p w14:paraId="1CFFDFA4" w14:textId="77777777" w:rsidR="0027519F" w:rsidRDefault="0027519F" w:rsidP="008A5249"/>
    <w:p w14:paraId="3508CB65" w14:textId="77777777" w:rsidR="00A0207D" w:rsidRDefault="00A0207D" w:rsidP="008A5249"/>
    <w:p w14:paraId="2D6FB876" w14:textId="4BA7123C" w:rsidR="00A0207D" w:rsidRDefault="00A0207D" w:rsidP="00A0207D">
      <w:pPr>
        <w:pStyle w:val="Naslov2"/>
        <w:rPr>
          <w:rFonts w:ascii="Arial" w:hAnsi="Arial" w:cs="Arial"/>
          <w:sz w:val="28"/>
        </w:rPr>
      </w:pPr>
      <w:bookmarkStart w:id="73" w:name="_Toc175066192"/>
      <w:bookmarkStart w:id="74" w:name="_Toc175066252"/>
      <w:bookmarkStart w:id="75" w:name="_Toc200013483"/>
      <w:r w:rsidRPr="00A0207D">
        <w:rPr>
          <w:rFonts w:ascii="Arial" w:hAnsi="Arial" w:cs="Arial"/>
          <w:sz w:val="28"/>
        </w:rPr>
        <w:lastRenderedPageBreak/>
        <w:t>Detaljni dijagram za odabrani proces</w:t>
      </w:r>
      <w:bookmarkEnd w:id="73"/>
      <w:bookmarkEnd w:id="74"/>
      <w:bookmarkEnd w:id="75"/>
    </w:p>
    <w:p w14:paraId="0B91EBEF" w14:textId="77777777" w:rsidR="00A0207D" w:rsidRDefault="00A0207D" w:rsidP="00A0207D"/>
    <w:p w14:paraId="35A3E05C" w14:textId="073C7FC3" w:rsidR="00A0207D" w:rsidRDefault="008D21C1" w:rsidP="00A0207D">
      <w:pPr>
        <w:keepNext/>
      </w:pPr>
      <w:r>
        <w:rPr>
          <w:noProof/>
        </w:rPr>
        <w:drawing>
          <wp:inline distT="0" distB="0" distL="0" distR="0" wp14:anchorId="36FE1157" wp14:editId="232A431E">
            <wp:extent cx="5760720" cy="3747135"/>
            <wp:effectExtent l="0" t="0" r="0" b="5715"/>
            <wp:docPr id="1975648117" name="Slika 6" descr="Slika na kojoj se prikazuje tekst, snimka zaslona, dijagram, dizajn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48117" name="Slika 6" descr="Slika na kojoj se prikazuje tekst, snimka zaslona, dijagram, dizajn&#10;&#10;Sadržaj generiran uz AI možda nije toča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DA4" w14:textId="6B81DEC9" w:rsidR="00A0207D" w:rsidRDefault="00A0207D" w:rsidP="00A0207D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[7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detaljni dijagram za odabrani proces</w:t>
      </w:r>
    </w:p>
    <w:p w14:paraId="32044762" w14:textId="1568BD70" w:rsidR="00A0207D" w:rsidRDefault="00A0207D" w:rsidP="008A5249"/>
    <w:p w14:paraId="6E382A42" w14:textId="5437D306" w:rsidR="008566E5" w:rsidRDefault="008566E5" w:rsidP="008A5249"/>
    <w:p w14:paraId="7CA774BA" w14:textId="3F3604D2" w:rsidR="008566E5" w:rsidRDefault="008566E5" w:rsidP="008A5249"/>
    <w:p w14:paraId="1663D2DE" w14:textId="0E9D5BAE" w:rsidR="008566E5" w:rsidRDefault="008566E5" w:rsidP="008A5249"/>
    <w:p w14:paraId="45D2CB32" w14:textId="42CA24B7" w:rsidR="008566E5" w:rsidRDefault="008566E5" w:rsidP="008A5249"/>
    <w:p w14:paraId="5FEF5B5E" w14:textId="7C910BA6" w:rsidR="008566E5" w:rsidRDefault="008566E5" w:rsidP="008A5249"/>
    <w:p w14:paraId="6378CBB9" w14:textId="2C2C721E" w:rsidR="008566E5" w:rsidRDefault="008566E5" w:rsidP="008A5249"/>
    <w:p w14:paraId="4022B0AE" w14:textId="0DE0DD81" w:rsidR="008566E5" w:rsidRDefault="008566E5" w:rsidP="008A5249"/>
    <w:p w14:paraId="069E4C9F" w14:textId="01EE306E" w:rsidR="008566E5" w:rsidRDefault="008566E5" w:rsidP="008A5249"/>
    <w:p w14:paraId="29C49613" w14:textId="75BE0D86" w:rsidR="008566E5" w:rsidRDefault="008566E5" w:rsidP="008A5249"/>
    <w:p w14:paraId="1719CE7C" w14:textId="541327D0" w:rsidR="008566E5" w:rsidRDefault="008566E5" w:rsidP="008A5249"/>
    <w:p w14:paraId="7DEB3C50" w14:textId="77777777" w:rsidR="008566E5" w:rsidRDefault="008566E5" w:rsidP="008A5249"/>
    <w:p w14:paraId="69333D23" w14:textId="77777777" w:rsidR="00A0207D" w:rsidRDefault="00A0207D" w:rsidP="008A5249"/>
    <w:p w14:paraId="314740E6" w14:textId="77777777" w:rsidR="00F6011C" w:rsidRDefault="00F6011C" w:rsidP="008A5249"/>
    <w:p w14:paraId="59499DBA" w14:textId="010A32E7" w:rsidR="00F6011C" w:rsidRPr="006B26C5" w:rsidRDefault="00F6011C" w:rsidP="00F6011C">
      <w:pPr>
        <w:pStyle w:val="Naslov1"/>
        <w:rPr>
          <w:rFonts w:ascii="Arial" w:hAnsi="Arial" w:cs="Arial"/>
          <w:szCs w:val="28"/>
        </w:rPr>
      </w:pPr>
      <w:bookmarkStart w:id="76" w:name="_Toc175066193"/>
      <w:bookmarkStart w:id="77" w:name="_Toc175066253"/>
      <w:bookmarkStart w:id="78" w:name="_Toc200013484"/>
      <w:r w:rsidRPr="006B26C5">
        <w:rPr>
          <w:rFonts w:ascii="Arial" w:hAnsi="Arial" w:cs="Arial"/>
          <w:szCs w:val="28"/>
        </w:rPr>
        <w:lastRenderedPageBreak/>
        <w:t>Model događaja</w:t>
      </w:r>
      <w:bookmarkEnd w:id="76"/>
      <w:bookmarkEnd w:id="77"/>
      <w:bookmarkEnd w:id="78"/>
    </w:p>
    <w:p w14:paraId="7834C3AE" w14:textId="78BE2A17" w:rsidR="00F6011C" w:rsidRPr="006B26C5" w:rsidRDefault="00F6011C" w:rsidP="00F6011C">
      <w:pPr>
        <w:pStyle w:val="Naslov2"/>
        <w:rPr>
          <w:rFonts w:ascii="Arial" w:hAnsi="Arial" w:cs="Arial"/>
        </w:rPr>
      </w:pPr>
      <w:bookmarkStart w:id="79" w:name="_Toc175066194"/>
      <w:bookmarkStart w:id="80" w:name="_Toc175066254"/>
      <w:bookmarkStart w:id="81" w:name="_Toc200013485"/>
      <w:r w:rsidRPr="006B26C5">
        <w:rPr>
          <w:rFonts w:ascii="Arial" w:hAnsi="Arial" w:cs="Arial"/>
        </w:rPr>
        <w:t>Matrica entiteti – događaji</w:t>
      </w:r>
      <w:bookmarkEnd w:id="79"/>
      <w:bookmarkEnd w:id="80"/>
      <w:bookmarkEnd w:id="81"/>
    </w:p>
    <w:p w14:paraId="036DCDD4" w14:textId="77777777" w:rsidR="00F6011C" w:rsidRDefault="00F6011C" w:rsidP="00F6011C"/>
    <w:p w14:paraId="46EC6622" w14:textId="2C944F5C" w:rsidR="00F6011C" w:rsidRPr="00D273C0" w:rsidRDefault="00351884" w:rsidP="00F6011C">
      <w:pPr>
        <w:keepNext/>
        <w:rPr>
          <w:lang w:val="hr-BA"/>
        </w:rPr>
      </w:pPr>
      <w:r>
        <w:rPr>
          <w:noProof/>
          <w:lang w:val="hr-BA"/>
        </w:rPr>
        <w:drawing>
          <wp:inline distT="0" distB="0" distL="0" distR="0" wp14:anchorId="50B55729" wp14:editId="5D69C696">
            <wp:extent cx="5760720" cy="1367155"/>
            <wp:effectExtent l="0" t="0" r="0" b="4445"/>
            <wp:docPr id="203823888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8880" name="Slika 20382388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CCE" w14:textId="49EB46C2" w:rsidR="00F6011C" w:rsidRDefault="00F6011C" w:rsidP="00F6011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[8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</w:t>
      </w:r>
      <w:r>
        <w:rPr>
          <w:rFonts w:ascii="Arial" w:hAnsi="Arial" w:cs="Arial"/>
          <w:b w:val="0"/>
          <w:color w:val="000000" w:themeColor="text1"/>
          <w:sz w:val="20"/>
        </w:rPr>
        <w:t>matrica entiteti - događaji</w:t>
      </w:r>
    </w:p>
    <w:p w14:paraId="08872F47" w14:textId="77777777" w:rsidR="00F6011C" w:rsidRDefault="00F6011C" w:rsidP="008A5249"/>
    <w:p w14:paraId="452D6EFD" w14:textId="77777777" w:rsidR="00F6011C" w:rsidRDefault="00F6011C" w:rsidP="008A5249"/>
    <w:p w14:paraId="7B07C296" w14:textId="77777777" w:rsidR="00F6011C" w:rsidRDefault="00F6011C" w:rsidP="008A5249"/>
    <w:p w14:paraId="73C0FD29" w14:textId="77777777" w:rsidR="00F6011C" w:rsidRDefault="00F6011C" w:rsidP="008A5249"/>
    <w:p w14:paraId="4DBCF3B9" w14:textId="77777777" w:rsidR="00F6011C" w:rsidRDefault="00F6011C" w:rsidP="008A5249"/>
    <w:p w14:paraId="64DED459" w14:textId="77777777" w:rsidR="00F6011C" w:rsidRDefault="00F6011C" w:rsidP="008A5249"/>
    <w:p w14:paraId="538559DC" w14:textId="77777777" w:rsidR="00F6011C" w:rsidRDefault="00F6011C" w:rsidP="008A5249"/>
    <w:p w14:paraId="3DD52C9B" w14:textId="77777777" w:rsidR="00F6011C" w:rsidRDefault="00F6011C" w:rsidP="008A5249"/>
    <w:p w14:paraId="361D0E6D" w14:textId="77777777" w:rsidR="00F6011C" w:rsidRDefault="00F6011C" w:rsidP="008A5249"/>
    <w:p w14:paraId="13BF3674" w14:textId="77777777" w:rsidR="00F6011C" w:rsidRDefault="00F6011C" w:rsidP="008A5249"/>
    <w:p w14:paraId="2998C53A" w14:textId="77777777" w:rsidR="00F6011C" w:rsidRDefault="00F6011C" w:rsidP="008A5249"/>
    <w:p w14:paraId="64D307AD" w14:textId="77777777" w:rsidR="00F6011C" w:rsidRDefault="00F6011C" w:rsidP="008A5249"/>
    <w:p w14:paraId="0EDA6E3D" w14:textId="77777777" w:rsidR="00F6011C" w:rsidRDefault="00F6011C" w:rsidP="008A5249"/>
    <w:p w14:paraId="6CC3CD55" w14:textId="77777777" w:rsidR="00F6011C" w:rsidRDefault="00F6011C" w:rsidP="008A5249"/>
    <w:p w14:paraId="2EA93868" w14:textId="77777777" w:rsidR="00F6011C" w:rsidRDefault="00F6011C" w:rsidP="008A5249"/>
    <w:p w14:paraId="2CE5B171" w14:textId="77777777" w:rsidR="00F6011C" w:rsidRDefault="00F6011C" w:rsidP="008A5249"/>
    <w:p w14:paraId="02D516B8" w14:textId="77777777" w:rsidR="00F6011C" w:rsidRDefault="00F6011C" w:rsidP="008A5249"/>
    <w:p w14:paraId="43D53C14" w14:textId="77777777" w:rsidR="00F6011C" w:rsidRDefault="00F6011C" w:rsidP="008A5249"/>
    <w:p w14:paraId="666E9DB0" w14:textId="77777777" w:rsidR="00F6011C" w:rsidRDefault="00F6011C" w:rsidP="008A5249"/>
    <w:p w14:paraId="7203A97E" w14:textId="77777777" w:rsidR="00A0207D" w:rsidRDefault="00A0207D" w:rsidP="008A5249"/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6B26C5" w:rsidRDefault="0073303D" w:rsidP="0073303D">
      <w:pPr>
        <w:pStyle w:val="Naslov1"/>
        <w:rPr>
          <w:rFonts w:ascii="Arial" w:hAnsi="Arial" w:cs="Arial"/>
          <w:szCs w:val="28"/>
        </w:rPr>
      </w:pPr>
      <w:bookmarkStart w:id="82" w:name="_Toc175066195"/>
      <w:bookmarkStart w:id="83" w:name="_Toc175066255"/>
      <w:bookmarkStart w:id="84" w:name="_Toc200013486"/>
      <w:r w:rsidRPr="006B26C5">
        <w:rPr>
          <w:rFonts w:ascii="Arial" w:hAnsi="Arial" w:cs="Arial"/>
          <w:szCs w:val="28"/>
        </w:rPr>
        <w:lastRenderedPageBreak/>
        <w:t>Dodatak</w:t>
      </w:r>
      <w:bookmarkEnd w:id="82"/>
      <w:bookmarkEnd w:id="83"/>
      <w:bookmarkEnd w:id="84"/>
    </w:p>
    <w:p w14:paraId="652A07A9" w14:textId="77777777" w:rsidR="008D21C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 xml:space="preserve">[1] </w:t>
      </w:r>
      <w:r w:rsidR="008D21C1" w:rsidRPr="008D21C1">
        <w:rPr>
          <w:rFonts w:ascii="Arial" w:hAnsi="Arial" w:cs="Arial"/>
        </w:rPr>
        <w:t xml:space="preserve">1.Prijedlog projekta /DZ 1.3 - Intervju sa korisnikom.docx </w:t>
      </w:r>
    </w:p>
    <w:p w14:paraId="5EE15C4D" w14:textId="7EE963A5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</w:t>
      </w:r>
      <w:r w:rsidR="00BC2E29" w:rsidRPr="00BC2E29">
        <w:rPr>
          <w:rFonts w:ascii="Arial" w:hAnsi="Arial" w:cs="Arial"/>
        </w:rPr>
        <w:t>1.Prijedlog projekta /DZ 1.3 - Intervju sa naručiteljem.docx</w:t>
      </w:r>
    </w:p>
    <w:p w14:paraId="1EF22AC5" w14:textId="514B125E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[3] </w:t>
      </w:r>
      <w:r w:rsidR="00BC2E29" w:rsidRPr="00BC2E29">
        <w:rPr>
          <w:rFonts w:ascii="Arial" w:hAnsi="Arial" w:cs="Arial"/>
        </w:rPr>
        <w:t>1.Prijedlog projekta /DZ 1.3 - Izvori porijekla zahtjeva - surogat.docx</w:t>
      </w:r>
    </w:p>
    <w:p w14:paraId="4B5F7F76" w14:textId="08E77FD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[4] </w:t>
      </w:r>
      <w:r w:rsidR="00BC2E29" w:rsidRPr="00BC2E29">
        <w:rPr>
          <w:rFonts w:ascii="Arial" w:hAnsi="Arial" w:cs="Arial"/>
        </w:rPr>
        <w:t xml:space="preserve">2.Specifikacija zahtjeva/D.Z. 2.2 - Model funkcija /model </w:t>
      </w:r>
      <w:proofErr w:type="spellStart"/>
      <w:r w:rsidR="00BC2E29" w:rsidRPr="00BC2E29">
        <w:rPr>
          <w:rFonts w:ascii="Arial" w:hAnsi="Arial" w:cs="Arial"/>
        </w:rPr>
        <w:t>funkcija.drawio</w:t>
      </w:r>
      <w:proofErr w:type="spellEnd"/>
    </w:p>
    <w:p w14:paraId="413CFA3F" w14:textId="1B0CE39C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</w:t>
      </w:r>
      <w:r w:rsidR="00BC2E29" w:rsidRPr="00BC2E29">
        <w:rPr>
          <w:rFonts w:ascii="Arial" w:hAnsi="Arial" w:cs="Arial"/>
        </w:rPr>
        <w:t>2.Specifikacija zahtjeva/D.Z. 2.1 - Model procesa /Dijagram konteksta sustava razine 0.drawio</w:t>
      </w:r>
    </w:p>
    <w:p w14:paraId="7290D019" w14:textId="77777777" w:rsidR="00BC2E29" w:rsidRDefault="008A5249" w:rsidP="00A0207D">
      <w:pPr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Pr="00A02641">
        <w:rPr>
          <w:rFonts w:ascii="Arial" w:hAnsi="Arial" w:cs="Arial"/>
        </w:rPr>
        <w:t xml:space="preserve">] </w:t>
      </w:r>
      <w:r w:rsidR="00BC2E29" w:rsidRPr="00BC2E29">
        <w:rPr>
          <w:rFonts w:ascii="Arial" w:hAnsi="Arial" w:cs="Arial"/>
        </w:rPr>
        <w:t xml:space="preserve">2.Specifikacija zahtjeva/D.Z. 2.1 - Model procesa /Dijagram konteksta sustava razine 1.drawio </w:t>
      </w:r>
    </w:p>
    <w:p w14:paraId="2BDC2727" w14:textId="312F7125" w:rsidR="00A0207D" w:rsidRDefault="00A0207D" w:rsidP="00A0207D">
      <w:pPr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02641">
        <w:rPr>
          <w:rFonts w:ascii="Arial" w:hAnsi="Arial" w:cs="Arial"/>
        </w:rPr>
        <w:t xml:space="preserve">] </w:t>
      </w:r>
      <w:r w:rsidR="00BC2E29" w:rsidRPr="00BC2E29">
        <w:rPr>
          <w:rFonts w:ascii="Arial" w:hAnsi="Arial" w:cs="Arial"/>
        </w:rPr>
        <w:t>2.Specifikacija zahtjeva/D.Z. 2.1 - Model procesa /Dijagram konteksta sustava razine 2.drawio</w:t>
      </w:r>
    </w:p>
    <w:p w14:paraId="72E8424C" w14:textId="617CF3E5" w:rsidR="00F6011C" w:rsidRDefault="00F6011C" w:rsidP="00F6011C">
      <w:pPr>
        <w:rPr>
          <w:rFonts w:ascii="Arial" w:hAnsi="Arial" w:cs="Arial"/>
        </w:rPr>
      </w:pPr>
      <w:r>
        <w:rPr>
          <w:rFonts w:ascii="Arial" w:hAnsi="Arial" w:cs="Arial"/>
        </w:rPr>
        <w:t>[8</w:t>
      </w:r>
      <w:r w:rsidRPr="00A02641">
        <w:rPr>
          <w:rFonts w:ascii="Arial" w:hAnsi="Arial" w:cs="Arial"/>
        </w:rPr>
        <w:t xml:space="preserve">] </w:t>
      </w:r>
      <w:r w:rsidR="00BC2E29">
        <w:rPr>
          <w:rFonts w:ascii="Arial" w:hAnsi="Arial" w:cs="Arial"/>
        </w:rPr>
        <w:t>2.</w:t>
      </w:r>
      <w:r w:rsidRPr="00A02641">
        <w:rPr>
          <w:rFonts w:ascii="Arial" w:hAnsi="Arial" w:cs="Arial"/>
        </w:rPr>
        <w:t xml:space="preserve">Specifikacija zahtjeva/Model </w:t>
      </w:r>
      <w:r>
        <w:rPr>
          <w:rFonts w:ascii="Arial" w:hAnsi="Arial" w:cs="Arial"/>
        </w:rPr>
        <w:t>događaja/Matrica entitet</w:t>
      </w:r>
      <w:r w:rsidR="00BC2E29">
        <w:rPr>
          <w:rFonts w:ascii="Arial" w:hAnsi="Arial" w:cs="Arial"/>
        </w:rPr>
        <w:t>a</w:t>
      </w:r>
      <w:r w:rsidR="006B26C5">
        <w:rPr>
          <w:rFonts w:ascii="Arial" w:hAnsi="Arial" w:cs="Arial"/>
        </w:rPr>
        <w:t>a.</w:t>
      </w:r>
      <w:r w:rsidR="006B26C5" w:rsidRPr="006B26C5">
        <w:rPr>
          <w:rFonts w:ascii="Arial" w:hAnsi="Arial" w:cs="Arial"/>
        </w:rPr>
        <w:t>xlsx</w:t>
      </w:r>
    </w:p>
    <w:p w14:paraId="29170359" w14:textId="77777777" w:rsidR="00F6011C" w:rsidRDefault="00F6011C" w:rsidP="00A0207D">
      <w:pPr>
        <w:rPr>
          <w:rFonts w:ascii="Arial" w:hAnsi="Arial" w:cs="Arial"/>
        </w:rPr>
      </w:pPr>
    </w:p>
    <w:p w14:paraId="3FB8B3F2" w14:textId="77777777" w:rsidR="00A0207D" w:rsidRDefault="00A0207D" w:rsidP="008A5249">
      <w:pPr>
        <w:rPr>
          <w:rFonts w:ascii="Arial" w:hAnsi="Arial" w:cs="Arial"/>
        </w:rPr>
      </w:pPr>
    </w:p>
    <w:p w14:paraId="3800B60C" w14:textId="77777777" w:rsidR="008A5249" w:rsidRDefault="008A5249" w:rsidP="00BF0A08">
      <w:pPr>
        <w:rPr>
          <w:rFonts w:ascii="Arial" w:hAnsi="Arial" w:cs="Arial"/>
        </w:rPr>
      </w:pPr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FE5F9" w14:textId="77777777" w:rsidR="00CF16F6" w:rsidRDefault="00CF16F6" w:rsidP="004808E8">
      <w:pPr>
        <w:spacing w:after="0" w:line="240" w:lineRule="auto"/>
      </w:pPr>
      <w:r>
        <w:separator/>
      </w:r>
    </w:p>
  </w:endnote>
  <w:endnote w:type="continuationSeparator" w:id="0">
    <w:p w14:paraId="47D92953" w14:textId="77777777" w:rsidR="00CF16F6" w:rsidRDefault="00CF16F6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91549" w14:textId="77777777" w:rsidR="009170B6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9170B6" w:rsidRDefault="009170B6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9170B6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4043C73" w:rsidR="009170B6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351884">
            <w:rPr>
              <w:rFonts w:ascii="Times New Roman" w:hAnsi="Times New Roman"/>
              <w:noProof/>
            </w:rPr>
            <w:t>2025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9170B6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D532F2">
            <w:rPr>
              <w:rStyle w:val="Brojstranice"/>
              <w:rFonts w:ascii="Times New Roman" w:hAnsi="Times New Roman"/>
              <w:noProof/>
            </w:rPr>
            <w:t>13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D532F2">
            <w:rPr>
              <w:rStyle w:val="Brojstranice"/>
              <w:rFonts w:ascii="Times New Roman" w:hAnsi="Times New Roman"/>
              <w:noProof/>
            </w:rPr>
            <w:t>13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9170B6" w:rsidRPr="003E09FC" w:rsidRDefault="009170B6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10C8E" w14:textId="77777777" w:rsidR="00CF16F6" w:rsidRDefault="00CF16F6" w:rsidP="004808E8">
      <w:pPr>
        <w:spacing w:after="0" w:line="240" w:lineRule="auto"/>
      </w:pPr>
      <w:r>
        <w:separator/>
      </w:r>
    </w:p>
  </w:footnote>
  <w:footnote w:type="continuationSeparator" w:id="0">
    <w:p w14:paraId="44064264" w14:textId="77777777" w:rsidR="00CF16F6" w:rsidRDefault="00CF16F6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2C3722A2" w:rsidR="009170B6" w:rsidRPr="003E09FC" w:rsidRDefault="008566E5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Vinoteka „Kap Brotnja“</w:t>
          </w:r>
        </w:p>
      </w:tc>
      <w:tc>
        <w:tcPr>
          <w:tcW w:w="3969" w:type="dxa"/>
        </w:tcPr>
        <w:p w14:paraId="243815D7" w14:textId="77777777" w:rsidR="009170B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9170B6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9170B6" w:rsidRPr="003E09FC" w:rsidRDefault="009170B6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1430">
    <w:abstractNumId w:val="9"/>
  </w:num>
  <w:num w:numId="2" w16cid:durableId="414789479">
    <w:abstractNumId w:val="7"/>
  </w:num>
  <w:num w:numId="3" w16cid:durableId="1473330973">
    <w:abstractNumId w:val="5"/>
  </w:num>
  <w:num w:numId="4" w16cid:durableId="264580483">
    <w:abstractNumId w:val="0"/>
  </w:num>
  <w:num w:numId="5" w16cid:durableId="472066875">
    <w:abstractNumId w:val="4"/>
  </w:num>
  <w:num w:numId="6" w16cid:durableId="653610827">
    <w:abstractNumId w:val="3"/>
  </w:num>
  <w:num w:numId="7" w16cid:durableId="312876055">
    <w:abstractNumId w:val="2"/>
  </w:num>
  <w:num w:numId="8" w16cid:durableId="484669608">
    <w:abstractNumId w:val="8"/>
  </w:num>
  <w:num w:numId="9" w16cid:durableId="1776946510">
    <w:abstractNumId w:val="1"/>
  </w:num>
  <w:num w:numId="10" w16cid:durableId="1657027141">
    <w:abstractNumId w:val="10"/>
  </w:num>
  <w:num w:numId="11" w16cid:durableId="65154464">
    <w:abstractNumId w:val="6"/>
  </w:num>
  <w:num w:numId="12" w16cid:durableId="426855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67"/>
    <w:rsid w:val="00000EA1"/>
    <w:rsid w:val="00005855"/>
    <w:rsid w:val="000166CA"/>
    <w:rsid w:val="00023F9F"/>
    <w:rsid w:val="0003142B"/>
    <w:rsid w:val="0003503B"/>
    <w:rsid w:val="000426C0"/>
    <w:rsid w:val="000A4EB9"/>
    <w:rsid w:val="000B1896"/>
    <w:rsid w:val="0010349F"/>
    <w:rsid w:val="00116AF5"/>
    <w:rsid w:val="00125EBA"/>
    <w:rsid w:val="00127557"/>
    <w:rsid w:val="00140F60"/>
    <w:rsid w:val="00185AC3"/>
    <w:rsid w:val="00190D5E"/>
    <w:rsid w:val="001958E9"/>
    <w:rsid w:val="001B7AD7"/>
    <w:rsid w:val="001C2D7B"/>
    <w:rsid w:val="001D2728"/>
    <w:rsid w:val="00210405"/>
    <w:rsid w:val="002370E3"/>
    <w:rsid w:val="00255EC8"/>
    <w:rsid w:val="00260914"/>
    <w:rsid w:val="0027519F"/>
    <w:rsid w:val="002751E2"/>
    <w:rsid w:val="002A2638"/>
    <w:rsid w:val="002B3992"/>
    <w:rsid w:val="00313566"/>
    <w:rsid w:val="00336CD5"/>
    <w:rsid w:val="003419EA"/>
    <w:rsid w:val="00351884"/>
    <w:rsid w:val="00352A5C"/>
    <w:rsid w:val="00355526"/>
    <w:rsid w:val="0036696A"/>
    <w:rsid w:val="0037033D"/>
    <w:rsid w:val="00382FE2"/>
    <w:rsid w:val="003868CB"/>
    <w:rsid w:val="003902E8"/>
    <w:rsid w:val="003B22B9"/>
    <w:rsid w:val="003E7065"/>
    <w:rsid w:val="003F083D"/>
    <w:rsid w:val="00401260"/>
    <w:rsid w:val="004040E7"/>
    <w:rsid w:val="00415773"/>
    <w:rsid w:val="00427EC8"/>
    <w:rsid w:val="004419D2"/>
    <w:rsid w:val="0045044A"/>
    <w:rsid w:val="00455415"/>
    <w:rsid w:val="004808E8"/>
    <w:rsid w:val="00481715"/>
    <w:rsid w:val="004875B3"/>
    <w:rsid w:val="00492E8C"/>
    <w:rsid w:val="004962A6"/>
    <w:rsid w:val="004A3D22"/>
    <w:rsid w:val="004B1C94"/>
    <w:rsid w:val="004C07D5"/>
    <w:rsid w:val="004C216D"/>
    <w:rsid w:val="00500A2D"/>
    <w:rsid w:val="00501932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75B18"/>
    <w:rsid w:val="006855EB"/>
    <w:rsid w:val="006B26C5"/>
    <w:rsid w:val="006C05AF"/>
    <w:rsid w:val="00712667"/>
    <w:rsid w:val="00713F59"/>
    <w:rsid w:val="00721A3A"/>
    <w:rsid w:val="0073303D"/>
    <w:rsid w:val="00745D48"/>
    <w:rsid w:val="00750DC0"/>
    <w:rsid w:val="00772546"/>
    <w:rsid w:val="007920AD"/>
    <w:rsid w:val="007953B9"/>
    <w:rsid w:val="00797CDD"/>
    <w:rsid w:val="007A1C05"/>
    <w:rsid w:val="007A70A8"/>
    <w:rsid w:val="007C56F8"/>
    <w:rsid w:val="007D1BFB"/>
    <w:rsid w:val="007F15D4"/>
    <w:rsid w:val="00814F09"/>
    <w:rsid w:val="00833636"/>
    <w:rsid w:val="0085267B"/>
    <w:rsid w:val="0085546B"/>
    <w:rsid w:val="008566E5"/>
    <w:rsid w:val="00856828"/>
    <w:rsid w:val="00865D76"/>
    <w:rsid w:val="008760C7"/>
    <w:rsid w:val="00876BA2"/>
    <w:rsid w:val="008A099B"/>
    <w:rsid w:val="008A3275"/>
    <w:rsid w:val="008A5249"/>
    <w:rsid w:val="008B213A"/>
    <w:rsid w:val="008D21C1"/>
    <w:rsid w:val="008D598C"/>
    <w:rsid w:val="008D6F40"/>
    <w:rsid w:val="008E064D"/>
    <w:rsid w:val="008E5D93"/>
    <w:rsid w:val="008F4BE9"/>
    <w:rsid w:val="0091470C"/>
    <w:rsid w:val="009170B6"/>
    <w:rsid w:val="00931DCC"/>
    <w:rsid w:val="009430D1"/>
    <w:rsid w:val="00997E6B"/>
    <w:rsid w:val="009A5B3A"/>
    <w:rsid w:val="009A7BEF"/>
    <w:rsid w:val="009E1B74"/>
    <w:rsid w:val="009E3B54"/>
    <w:rsid w:val="009F7BB5"/>
    <w:rsid w:val="009F7DB6"/>
    <w:rsid w:val="00A0207D"/>
    <w:rsid w:val="00A02641"/>
    <w:rsid w:val="00A07383"/>
    <w:rsid w:val="00A32CC8"/>
    <w:rsid w:val="00A335AE"/>
    <w:rsid w:val="00A50FCC"/>
    <w:rsid w:val="00A55B16"/>
    <w:rsid w:val="00A62AAF"/>
    <w:rsid w:val="00A656C9"/>
    <w:rsid w:val="00B00A0A"/>
    <w:rsid w:val="00B30122"/>
    <w:rsid w:val="00B36A96"/>
    <w:rsid w:val="00B40BA4"/>
    <w:rsid w:val="00B51B96"/>
    <w:rsid w:val="00B53748"/>
    <w:rsid w:val="00B65D0A"/>
    <w:rsid w:val="00B8668E"/>
    <w:rsid w:val="00B92019"/>
    <w:rsid w:val="00B93590"/>
    <w:rsid w:val="00BB6631"/>
    <w:rsid w:val="00BC2E29"/>
    <w:rsid w:val="00BD1A05"/>
    <w:rsid w:val="00BF0A08"/>
    <w:rsid w:val="00C00DBA"/>
    <w:rsid w:val="00C11767"/>
    <w:rsid w:val="00C14940"/>
    <w:rsid w:val="00C32EB2"/>
    <w:rsid w:val="00C36030"/>
    <w:rsid w:val="00C4476A"/>
    <w:rsid w:val="00C54858"/>
    <w:rsid w:val="00C809F4"/>
    <w:rsid w:val="00C8349F"/>
    <w:rsid w:val="00C852E8"/>
    <w:rsid w:val="00C90D70"/>
    <w:rsid w:val="00C92287"/>
    <w:rsid w:val="00C94CDD"/>
    <w:rsid w:val="00CB2161"/>
    <w:rsid w:val="00CD1D52"/>
    <w:rsid w:val="00CF16F6"/>
    <w:rsid w:val="00CF39E2"/>
    <w:rsid w:val="00D06A94"/>
    <w:rsid w:val="00D11754"/>
    <w:rsid w:val="00D170BF"/>
    <w:rsid w:val="00D229CD"/>
    <w:rsid w:val="00D23761"/>
    <w:rsid w:val="00D24CB9"/>
    <w:rsid w:val="00D273C0"/>
    <w:rsid w:val="00D356E0"/>
    <w:rsid w:val="00D532F2"/>
    <w:rsid w:val="00D563CE"/>
    <w:rsid w:val="00D72982"/>
    <w:rsid w:val="00DC0599"/>
    <w:rsid w:val="00E026AE"/>
    <w:rsid w:val="00E051C3"/>
    <w:rsid w:val="00E33F06"/>
    <w:rsid w:val="00E37500"/>
    <w:rsid w:val="00E37733"/>
    <w:rsid w:val="00E4002D"/>
    <w:rsid w:val="00E80025"/>
    <w:rsid w:val="00E91BCD"/>
    <w:rsid w:val="00E93FA8"/>
    <w:rsid w:val="00E976E3"/>
    <w:rsid w:val="00EB7BD8"/>
    <w:rsid w:val="00ED2BEE"/>
    <w:rsid w:val="00F10F78"/>
    <w:rsid w:val="00F410AD"/>
    <w:rsid w:val="00F6011C"/>
    <w:rsid w:val="00FA241B"/>
    <w:rsid w:val="00FA3F01"/>
    <w:rsid w:val="00FD06E3"/>
    <w:rsid w:val="00FD0E0D"/>
    <w:rsid w:val="00FE1AF9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Nerijeenospominjanje">
    <w:name w:val="Unresolved Mention"/>
    <w:basedOn w:val="Zadanifontodlomka"/>
    <w:uiPriority w:val="99"/>
    <w:semiHidden/>
    <w:unhideWhenUsed/>
    <w:rsid w:val="00313566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semiHidden/>
    <w:unhideWhenUsed/>
    <w:rsid w:val="00FA24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D05E26-F828-4A6F-A26E-A5A0B47F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1197</Words>
  <Characters>6824</Characters>
  <Application>Microsoft Office Word</Application>
  <DocSecurity>0</DocSecurity>
  <Lines>56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 Stojic</dc:creator>
  <cp:lastModifiedBy>Lucija Stojic</cp:lastModifiedBy>
  <cp:revision>7</cp:revision>
  <cp:lastPrinted>2025-05-22T19:34:00Z</cp:lastPrinted>
  <dcterms:created xsi:type="dcterms:W3CDTF">2025-07-02T12:26:00Z</dcterms:created>
  <dcterms:modified xsi:type="dcterms:W3CDTF">2025-07-02T13:20:00Z</dcterms:modified>
</cp:coreProperties>
</file>