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Julio César Di Giacinti Torrillas nació en La Plata el 3 de marzo de 1954. Creció en el barrio de Parque Saavedra, lugar donde vivió con su hermana Ana María y su hermano Daniel, allí se encontraban la vivienda y la tintorería de sus padres, Cesar Domingo Di Giacinti y Lidia Angélica Torrillas.</w:t>
      </w:r>
    </w:p>
    <w:p w:rsidR="00000000" w:rsidDel="00000000" w:rsidP="00000000" w:rsidRDefault="00000000" w:rsidRPr="00000000" w14:paraId="00000002">
      <w:pPr>
        <w:rPr/>
      </w:pPr>
      <w:r w:rsidDel="00000000" w:rsidR="00000000" w:rsidRPr="00000000">
        <w:rPr>
          <w:rtl w:val="0"/>
        </w:rPr>
        <w:t xml:space="preserve">Realizó sus estudios primarios en la Escuela Nº 11 “Florentino Ameghino” y los secundarios en el Colegio Nacional “Rafael Hernández”, egresó en el año 1972.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Ingresó a la Facultad de Arquitectura y Urbanismo en el año 1973 y, según la anotación manual de su legajo, rindió materias por última vez en diciembre de 1975 correspondientes al tercer año de la carrera.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Era un ferviente lector de Verne y Salgari. En su juventud fue un rockero fanatico, uno de los precursores de la cultura Stone en el país, además tocaba la guitarra.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Julio solia ir a correr al Club Universitario de La Plata.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Fue socio de Gimnasia por herencia familiar al igual que sus hermanos, de hecho uno de los grandes impulsores de su fanatismo por el Club fue su padrino de apellido Rebuffo. </w:t>
      </w:r>
    </w:p>
    <w:p w:rsidR="00000000" w:rsidDel="00000000" w:rsidP="00000000" w:rsidRDefault="00000000" w:rsidRPr="00000000" w14:paraId="0000000B">
      <w:pPr>
        <w:rPr/>
      </w:pPr>
      <w:r w:rsidDel="00000000" w:rsidR="00000000" w:rsidRPr="00000000">
        <w:rPr>
          <w:rtl w:val="0"/>
        </w:rPr>
        <w:t xml:space="preserve">Julio solia ir al Bosque a ver los partidos, también fue varias veces de visitante a seguir al Lobo; además, cuenta su hermano que también en varias oportunidades fue a pasar el dia en el predio Estancia Chica.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Militó en la Juventud Universitaria Peronista y en Montoneros. </w:t>
      </w:r>
    </w:p>
    <w:p w:rsidR="00000000" w:rsidDel="00000000" w:rsidP="00000000" w:rsidRDefault="00000000" w:rsidRPr="00000000" w14:paraId="0000000E">
      <w:pPr>
        <w:rPr/>
      </w:pPr>
      <w:r w:rsidDel="00000000" w:rsidR="00000000" w:rsidRPr="00000000">
        <w:rPr>
          <w:rtl w:val="0"/>
        </w:rPr>
        <w:t xml:space="preserve">Fue asesinado junto a su compañera, Isabel Celia Loedel Maiztegui, durante un ataque a su vivienda en Villa Ballester, provincia de Buenos Aires, el 17 de enero de 1978.</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 diciembre del año 2010, sus restos fueron identificados por el Equipo Argentino de Antropología Forense y exhumados del Cementerio Municipal de San Martín, donde Julio había sido enterrado como NN. Finalmente, en octubre de 2015, fue inhumado en el Mausoleo de Víctimas del Terrorismo de Estado en el Cementerio Municipal de La Plata.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 legajo como estudiante de Arquitectura y Urbanismo fue reparado mediante la resolución N° 1177/18 en el año 2018. </w:t>
      </w:r>
    </w:p>
    <w:p w:rsidR="00000000" w:rsidDel="00000000" w:rsidP="00000000" w:rsidRDefault="00000000" w:rsidRPr="00000000" w14:paraId="00000013">
      <w:pPr>
        <w:rPr/>
      </w:pPr>
      <w:r w:rsidDel="00000000" w:rsidR="00000000" w:rsidRPr="00000000">
        <w:rPr>
          <w:rtl w:val="0"/>
        </w:rPr>
        <w:t xml:space="preserve">Su legajo como estudiante del Colegio Nacional “Rafael Hernández” fue reparado en el año 2023.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