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38B" w:rsidRDefault="00474404" w:rsidP="00474404">
      <w:pPr>
        <w:shd w:val="clear" w:color="auto" w:fill="FFFFFF"/>
        <w:spacing w:before="100" w:beforeAutospacing="1" w:after="100" w:afterAutospacing="1" w:line="240" w:lineRule="auto"/>
        <w:rPr>
          <w:rFonts w:ascii="Arial" w:eastAsia="Times New Roman" w:hAnsi="Arial" w:cs="Arial"/>
          <w:color w:val="171818"/>
          <w:sz w:val="24"/>
          <w:szCs w:val="24"/>
        </w:rPr>
      </w:pPr>
      <w:r w:rsidRPr="00474404">
        <w:rPr>
          <w:rFonts w:ascii="Arial" w:eastAsia="Times New Roman" w:hAnsi="Arial" w:cs="Arial"/>
          <w:b/>
          <w:bCs/>
          <w:color w:val="171818"/>
          <w:sz w:val="24"/>
          <w:szCs w:val="24"/>
        </w:rPr>
        <w:t>Academic Software License: </w:t>
      </w:r>
      <w:r w:rsidRPr="00474404">
        <w:rPr>
          <w:rFonts w:ascii="Arial" w:eastAsia="Times New Roman" w:hAnsi="Arial" w:cs="Arial"/>
          <w:color w:val="171818"/>
          <w:sz w:val="24"/>
          <w:szCs w:val="24"/>
        </w:rPr>
        <w:t xml:space="preserve">© 2024 University of California, Riverside (“Institution”).  </w:t>
      </w:r>
    </w:p>
    <w:p w:rsidR="00474404" w:rsidRPr="00474404" w:rsidRDefault="00474404" w:rsidP="00474404">
      <w:pPr>
        <w:shd w:val="clear" w:color="auto" w:fill="FFFFFF"/>
        <w:spacing w:before="100" w:beforeAutospacing="1" w:after="100" w:afterAutospacing="1" w:line="240" w:lineRule="auto"/>
        <w:rPr>
          <w:rFonts w:ascii="Arial" w:eastAsia="Times New Roman" w:hAnsi="Arial" w:cs="Arial"/>
          <w:color w:val="171818"/>
          <w:sz w:val="24"/>
          <w:szCs w:val="24"/>
        </w:rPr>
      </w:pPr>
      <w:bookmarkStart w:id="0" w:name="_GoBack"/>
      <w:bookmarkEnd w:id="0"/>
      <w:r w:rsidRPr="00474404">
        <w:rPr>
          <w:rFonts w:ascii="Arial" w:eastAsia="Times New Roman" w:hAnsi="Arial" w:cs="Arial"/>
          <w:color w:val="171818"/>
          <w:sz w:val="24"/>
          <w:szCs w:val="24"/>
        </w:rPr>
        <w:t>Academic or nonprofit researchers are permitted to use this Software (as defined below) subject to Paragraphs 1-4:</w:t>
      </w:r>
    </w:p>
    <w:p w:rsidR="00474404" w:rsidRPr="00474404" w:rsidRDefault="00474404" w:rsidP="00474404">
      <w:pPr>
        <w:numPr>
          <w:ilvl w:val="0"/>
          <w:numId w:val="1"/>
        </w:numPr>
        <w:shd w:val="clear" w:color="auto" w:fill="FFFFFF"/>
        <w:spacing w:before="100" w:beforeAutospacing="1" w:after="100" w:afterAutospacing="1" w:line="240" w:lineRule="auto"/>
        <w:rPr>
          <w:rFonts w:ascii="Arial" w:eastAsia="Times New Roman" w:hAnsi="Arial" w:cs="Arial"/>
          <w:color w:val="171818"/>
          <w:sz w:val="24"/>
          <w:szCs w:val="24"/>
        </w:rPr>
      </w:pPr>
      <w:r w:rsidRPr="00474404">
        <w:rPr>
          <w:rFonts w:ascii="Arial" w:eastAsia="Times New Roman" w:hAnsi="Arial" w:cs="Arial"/>
          <w:color w:val="171818"/>
          <w:sz w:val="24"/>
          <w:szCs w:val="24"/>
        </w:rPr>
        <w:t>Institution hereby grants to you free of charge, so long as you are an academic or nonprofit researcher, a nonexclusive license under Institution’s copyright ownership interest in this software and any derivative works made by you thereof (collectively, the “Software”) to use, copy, and make derivative works of the Software solely for educational or academic research purposes, in all cases subject to the terms of this Academic Software License. Except as granted herein, all rights are reserved by Institution, including the right to pursue patent protection of the Software.</w:t>
      </w:r>
    </w:p>
    <w:p w:rsidR="00474404" w:rsidRPr="00474404" w:rsidRDefault="00474404" w:rsidP="00474404">
      <w:pPr>
        <w:numPr>
          <w:ilvl w:val="0"/>
          <w:numId w:val="1"/>
        </w:numPr>
        <w:shd w:val="clear" w:color="auto" w:fill="FFFFFF"/>
        <w:spacing w:before="100" w:beforeAutospacing="1" w:after="100" w:afterAutospacing="1" w:line="240" w:lineRule="auto"/>
        <w:rPr>
          <w:rFonts w:ascii="Arial" w:eastAsia="Times New Roman" w:hAnsi="Arial" w:cs="Arial"/>
          <w:color w:val="171818"/>
          <w:sz w:val="24"/>
          <w:szCs w:val="24"/>
        </w:rPr>
      </w:pPr>
      <w:r w:rsidRPr="00474404">
        <w:rPr>
          <w:rFonts w:ascii="Arial" w:eastAsia="Times New Roman" w:hAnsi="Arial" w:cs="Arial"/>
          <w:color w:val="171818"/>
          <w:sz w:val="24"/>
          <w:szCs w:val="24"/>
        </w:rPr>
        <w:t>Please note you are prohibited from further transferring the Software -- including any derivatives you make thereof -- to any person or entity. Failure by you to adhere to the requirements in Paragraphs 1 and 2 will result in immediate termination of the license granted to you pursuant to this Academic Software License effective as of the date you first used the Software.</w:t>
      </w:r>
    </w:p>
    <w:p w:rsidR="00474404" w:rsidRPr="00474404" w:rsidRDefault="00474404" w:rsidP="00474404">
      <w:pPr>
        <w:numPr>
          <w:ilvl w:val="0"/>
          <w:numId w:val="1"/>
        </w:numPr>
        <w:shd w:val="clear" w:color="auto" w:fill="FFFFFF"/>
        <w:spacing w:before="100" w:beforeAutospacing="1" w:after="100" w:afterAutospacing="1" w:line="240" w:lineRule="auto"/>
        <w:rPr>
          <w:rFonts w:ascii="Arial" w:eastAsia="Times New Roman" w:hAnsi="Arial" w:cs="Arial"/>
          <w:color w:val="171818"/>
          <w:sz w:val="24"/>
          <w:szCs w:val="24"/>
        </w:rPr>
      </w:pPr>
      <w:r w:rsidRPr="00474404">
        <w:rPr>
          <w:rFonts w:ascii="Arial" w:eastAsia="Times New Roman" w:hAnsi="Arial" w:cs="Arial"/>
          <w:color w:val="171818"/>
          <w:sz w:val="24"/>
          <w:szCs w:val="24"/>
        </w:rPr>
        <w:t>IN NO EVENT SHALL INSTITUTION BE LIABLE TO ANY ENTITY OR PERSON FOR DIRECT, INDIRECT, SPECIAL, INCIDENTAL, OR CONSEQUENTIAL DAMAGES, INCLUDING LOST PROFITS, ARISING OUT OF THE USE OF THIS SOFTWARE, EVEN IF INSTITUTION HAS BEEN ADVISED OF THE POSSIBILITY OF SUCH DAMAGE. INSTITUTION SPECIFICALLY DISCLAIMS ANY AND ALL WARRANTIES, EXPRESS AND IMPLIED, INCLUDING, BUT NOT LIMITED TO, ANY IMPLIED WARRANTIES OF MERCHANTABILITY AND FITNESS FOR A PARTICULAR PURPOSE. THE SOFTWARE IS PROVIDED “AS IS.” INSTITUTION HAS NO OBLIGATION TO PROVIDE MAINTENANCE, SUPPORT, UPDATES, ENHANCEMENTS, OR MODIFICATIONS OF THIS SOFTWARE.</w:t>
      </w:r>
    </w:p>
    <w:p w:rsidR="00474404" w:rsidRPr="00474404" w:rsidRDefault="00474404" w:rsidP="00474404">
      <w:pPr>
        <w:numPr>
          <w:ilvl w:val="0"/>
          <w:numId w:val="1"/>
        </w:numPr>
        <w:shd w:val="clear" w:color="auto" w:fill="FFFFFF"/>
        <w:spacing w:before="100" w:beforeAutospacing="1" w:after="100" w:afterAutospacing="1" w:line="240" w:lineRule="auto"/>
        <w:rPr>
          <w:rFonts w:ascii="Arial" w:eastAsia="Times New Roman" w:hAnsi="Arial" w:cs="Arial"/>
          <w:color w:val="171818"/>
          <w:sz w:val="24"/>
          <w:szCs w:val="24"/>
        </w:rPr>
      </w:pPr>
      <w:r w:rsidRPr="00474404">
        <w:rPr>
          <w:rFonts w:ascii="Arial" w:eastAsia="Times New Roman" w:hAnsi="Arial" w:cs="Arial"/>
          <w:color w:val="171818"/>
          <w:sz w:val="24"/>
          <w:szCs w:val="24"/>
        </w:rPr>
        <w:t>Any academic or scholarly publication arising from the use of this Software or any derivative works thereof will include the following acknowledgment:  </w:t>
      </w:r>
      <w:r w:rsidRPr="00474404">
        <w:rPr>
          <w:rFonts w:ascii="Arial" w:eastAsia="Times New Roman" w:hAnsi="Arial" w:cs="Arial"/>
          <w:b/>
          <w:bCs/>
          <w:color w:val="171818"/>
          <w:sz w:val="24"/>
          <w:szCs w:val="24"/>
        </w:rPr>
        <w:t>The Software used in this research was created by Sundararajan Venkatadriagaram of UC Riverside. © 2024 UCR [Sundararajan Venkatdriagaram].</w:t>
      </w:r>
    </w:p>
    <w:p w:rsidR="00474404" w:rsidRPr="00474404" w:rsidRDefault="00474404" w:rsidP="00474404">
      <w:pPr>
        <w:shd w:val="clear" w:color="auto" w:fill="FFFFFF"/>
        <w:spacing w:before="100" w:beforeAutospacing="1" w:after="100" w:afterAutospacing="1" w:line="240" w:lineRule="auto"/>
        <w:rPr>
          <w:rFonts w:ascii="Arial" w:eastAsia="Times New Roman" w:hAnsi="Arial" w:cs="Arial"/>
          <w:color w:val="171818"/>
          <w:sz w:val="30"/>
          <w:szCs w:val="30"/>
        </w:rPr>
      </w:pPr>
      <w:r w:rsidRPr="00474404">
        <w:rPr>
          <w:rFonts w:ascii="Arial" w:eastAsia="Times New Roman" w:hAnsi="Arial" w:cs="Arial"/>
          <w:b/>
          <w:bCs/>
          <w:color w:val="171818"/>
          <w:sz w:val="24"/>
          <w:szCs w:val="24"/>
        </w:rPr>
        <w:t>Commercial entities: please contact </w:t>
      </w:r>
      <w:hyperlink r:id="rId5" w:history="1">
        <w:r w:rsidRPr="00474404">
          <w:rPr>
            <w:rStyle w:val="Hyperlink"/>
            <w:rFonts w:ascii="Calibri" w:hAnsi="Calibri" w:cs="Calibri"/>
            <w:sz w:val="24"/>
            <w:szCs w:val="24"/>
            <w:shd w:val="clear" w:color="auto" w:fill="FFFFFF"/>
          </w:rPr>
          <w:t>otc@ucr.edu</w:t>
        </w:r>
      </w:hyperlink>
      <w:r w:rsidRPr="00474404">
        <w:rPr>
          <w:rFonts w:ascii="Calibri" w:hAnsi="Calibri" w:cs="Calibri"/>
          <w:color w:val="000000"/>
          <w:sz w:val="24"/>
          <w:szCs w:val="24"/>
          <w:shd w:val="clear" w:color="auto" w:fill="FFFFFF"/>
        </w:rPr>
        <w:t xml:space="preserve"> </w:t>
      </w:r>
      <w:r w:rsidRPr="00474404">
        <w:rPr>
          <w:rFonts w:ascii="Arial" w:eastAsia="Times New Roman" w:hAnsi="Arial" w:cs="Arial"/>
          <w:b/>
          <w:bCs/>
          <w:color w:val="171818"/>
          <w:sz w:val="24"/>
          <w:szCs w:val="24"/>
        </w:rPr>
        <w:t>for licensing opportunities.</w:t>
      </w:r>
    </w:p>
    <w:p w:rsidR="00F76887" w:rsidRDefault="00F76887"/>
    <w:sectPr w:rsidR="00F768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07F6D"/>
    <w:multiLevelType w:val="multilevel"/>
    <w:tmpl w:val="7E445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D9E"/>
    <w:rsid w:val="003B3D9E"/>
    <w:rsid w:val="00474404"/>
    <w:rsid w:val="0059138B"/>
    <w:rsid w:val="00F76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F7C65"/>
  <w15:chartTrackingRefBased/>
  <w15:docId w15:val="{C347C559-1EF0-4895-9630-93C496591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744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4404"/>
    <w:rPr>
      <w:rFonts w:ascii="Times New Roman" w:eastAsia="Times New Roman" w:hAnsi="Times New Roman" w:cs="Times New Roman"/>
      <w:b/>
      <w:bCs/>
      <w:sz w:val="27"/>
      <w:szCs w:val="27"/>
    </w:rPr>
  </w:style>
  <w:style w:type="character" w:styleId="Strong">
    <w:name w:val="Strong"/>
    <w:basedOn w:val="DefaultParagraphFont"/>
    <w:uiPriority w:val="22"/>
    <w:qFormat/>
    <w:rsid w:val="00474404"/>
    <w:rPr>
      <w:b/>
      <w:bCs/>
    </w:rPr>
  </w:style>
  <w:style w:type="paragraph" w:styleId="NormalWeb">
    <w:name w:val="Normal (Web)"/>
    <w:basedOn w:val="Normal"/>
    <w:uiPriority w:val="99"/>
    <w:semiHidden/>
    <w:unhideWhenUsed/>
    <w:rsid w:val="0047440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744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5884278">
      <w:bodyDiv w:val="1"/>
      <w:marLeft w:val="0"/>
      <w:marRight w:val="0"/>
      <w:marTop w:val="0"/>
      <w:marBottom w:val="0"/>
      <w:divBdr>
        <w:top w:val="none" w:sz="0" w:space="0" w:color="auto"/>
        <w:left w:val="none" w:sz="0" w:space="0" w:color="auto"/>
        <w:bottom w:val="none" w:sz="0" w:space="0" w:color="auto"/>
        <w:right w:val="none" w:sz="0" w:space="0" w:color="auto"/>
      </w:divBdr>
    </w:div>
    <w:div w:id="2132047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otc@ucr.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325</Words>
  <Characters>1855</Characters>
  <Application>Microsoft Office Word</Application>
  <DocSecurity>0</DocSecurity>
  <Lines>15</Lines>
  <Paragraphs>4</Paragraphs>
  <ScaleCrop>false</ScaleCrop>
  <Company>COE Riverside</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COE USer</dc:creator>
  <cp:keywords/>
  <dc:description/>
  <cp:lastModifiedBy>COE USer</cp:lastModifiedBy>
  <cp:revision>4</cp:revision>
  <dcterms:created xsi:type="dcterms:W3CDTF">2024-07-25T16:21:00Z</dcterms:created>
  <dcterms:modified xsi:type="dcterms:W3CDTF">2024-07-25T16:27:00Z</dcterms:modified>
</cp:coreProperties>
</file>