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Claudia Cea y Lucía Colmenarejo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Grupo 1201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b w:val="1"/>
          <w:sz w:val="28"/>
          <w:szCs w:val="28"/>
          <w:u w:val="single"/>
          <w:rtl w:val="0"/>
        </w:rPr>
        <w:t xml:space="preserve">Práctica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Informe sobre el diseño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esta primera práctica hemos realizado el modelo de base de datos de una librería con el fin de gestionar el catálogo de los libros, de los autores, las ventas, las ofertas, etc. a partir de algunos requisitos que nos daban.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Comenzamos creando la entidad principal, ‘Libro’: un libro normalmente se distingue por su título pero se puede dar el caso en el que haya dos o más libros distintos con este mismo título así que por ello añadimos un atributo llamado ‘idLibro’ que será la clave primaria de la entidad pues nos permitirá distinguir entre todos los libros.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Como un libro puede estar escrito por varios autores y un autor puede escribir más de un libro creamos un entidad ‘Autor’ que queda relaciona con ‘Libro’ de la forma n-m. Esta entidad es muy similar a la primera que hemos creado ya que nos encontramos con el mismo problema de que haya varios autores con el mismo nombre y lo solucionamos de la misma manera añadiendo el atributo ‘idAutor’.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primer requisito a la hora de hacer el modelo relacional también nos pide que tengamos en cuenta las múltiples ediciones de un mismo título. Entonces creamos una entidad llamada ‘Edicion’ relacionada de manera n-m con ‘Libro’ en la cual añadimos atributos como su idioma, precio, editor, si es de tapa dura, de bolsillo, etc. En esta entidad hay dos claves primarias que son el ISBN y el número de edición ya que un libro concreto mantendrá su ISBN aunque su edición varíe.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Una librería tiene ofertas, y por ello creamos otra entidad ‘Oferta’ relacionada con libro de la forma 1-n ya que varios libros libros pueden encontrarse en oferta pero no pueden tener más de una oferta a la vez. En esta entidad hemos añadido como atributos el nombre de la oferta, su fecha de inicio y de fin, y un ‘Id’ que hará de clave primaria a la par que de registro de todas las ofertas que se van haciendo.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Nuestro tercer requisito nos habla de usuarios fidelizados registrados cada uno con su identificador y una única tarjeta de crédito. A continuación creamos una nueva entidad denominada ‘Usuario’ en la que introducimos de momento estos atributos. Estos usuarios fidelizados reciben un descuento del 10% en cada libro que compran, incluidos los libros que están en oferta, y la librería quiere tener un registro de lo que gasta cada usuario así que añadimos un nuevo atributo llamado ‘registro’ y creamos nuestra última entidad ‘Venta’ relacionada de forma n-1 con ‘Usuario’. En esta entidad guardamos todas las compras que han realizado los usuarios bajo un identificador que llamamos ‘IdVenta’ y el dinero gastado en cada compra, con los descuentos añadidos, bajo el nombre de ‘importe’.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Otras personas que no son usuarios pueden comprar libros, así que para no tener que crear otra entidad añadimos un atributo ‘UsuarioFidelizado’ a ‘Usuario’ que nos dice si el comprador lo es o no. Finalmente tenemos que añadir nuevos atributos a la entidad venta como son la fecha y si se ha usado o no tarjeta de crédito, para tener toda la información necesaria sobre el comprador.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Cabeceras del modelo “tontorrón”: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Libro(titulo, </w:t>
      </w:r>
      <w:r w:rsidDel="00000000" w:rsidR="00000000" w:rsidRPr="00000000">
        <w:rPr>
          <w:u w:val="single"/>
          <w:rtl w:val="0"/>
        </w:rPr>
        <w:t xml:space="preserve">idLibro</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Autor(Nombre, </w:t>
      </w:r>
      <w:r w:rsidDel="00000000" w:rsidR="00000000" w:rsidRPr="00000000">
        <w:rPr>
          <w:u w:val="single"/>
          <w:rtl w:val="0"/>
        </w:rPr>
        <w:t xml:space="preserve">idAutor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Edición(</w:t>
      </w:r>
      <w:r w:rsidDel="00000000" w:rsidR="00000000" w:rsidRPr="00000000">
        <w:rPr>
          <w:u w:val="single"/>
          <w:rtl w:val="0"/>
        </w:rPr>
        <w:t xml:space="preserve">ISBN</w:t>
      </w:r>
      <w:r w:rsidDel="00000000" w:rsidR="00000000" w:rsidRPr="00000000">
        <w:rPr>
          <w:rtl w:val="0"/>
        </w:rPr>
        <w:t xml:space="preserve">, </w:t>
      </w:r>
      <w:r w:rsidDel="00000000" w:rsidR="00000000" w:rsidRPr="00000000">
        <w:rPr>
          <w:u w:val="single"/>
          <w:rtl w:val="0"/>
        </w:rPr>
        <w:t xml:space="preserve">num</w:t>
      </w:r>
      <w:r w:rsidDel="00000000" w:rsidR="00000000" w:rsidRPr="00000000">
        <w:rPr>
          <w:rtl w:val="0"/>
        </w:rPr>
        <w:t xml:space="preserve">, Editor, Idioma, precio, tapaDura, deBolsillo)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Usuario(</w:t>
      </w:r>
      <w:r w:rsidDel="00000000" w:rsidR="00000000" w:rsidRPr="00000000">
        <w:rPr>
          <w:u w:val="single"/>
          <w:rtl w:val="0"/>
        </w:rPr>
        <w:t xml:space="preserve">Id</w:t>
      </w:r>
      <w:r w:rsidDel="00000000" w:rsidR="00000000" w:rsidRPr="00000000">
        <w:rPr>
          <w:rtl w:val="0"/>
        </w:rPr>
        <w:t xml:space="preserve">, ccard, registro, UsuarioFidelizado)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Venta(fecha, importe, pagoTarjeta, </w:t>
      </w:r>
      <w:r w:rsidDel="00000000" w:rsidR="00000000" w:rsidRPr="00000000">
        <w:rPr>
          <w:u w:val="single"/>
          <w:rtl w:val="0"/>
        </w:rPr>
        <w:t xml:space="preserve">idVenta</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Oferta(inicio, fin, nombre, </w:t>
      </w:r>
      <w:r w:rsidDel="00000000" w:rsidR="00000000" w:rsidRPr="00000000">
        <w:rPr>
          <w:u w:val="single"/>
          <w:rtl w:val="0"/>
        </w:rPr>
        <w:t xml:space="preserve">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escritoPor(</w:t>
      </w:r>
      <w:r w:rsidDel="00000000" w:rsidR="00000000" w:rsidRPr="00000000">
        <w:rPr>
          <w:u w:val="single"/>
          <w:rtl w:val="0"/>
        </w:rPr>
        <w:t xml:space="preserve">idLibro</w:t>
      </w:r>
      <w:r w:rsidDel="00000000" w:rsidR="00000000" w:rsidRPr="00000000">
        <w:rPr>
          <w:rtl w:val="0"/>
        </w:rPr>
        <w:t xml:space="preserve">, </w:t>
      </w:r>
      <w:r w:rsidDel="00000000" w:rsidR="00000000" w:rsidRPr="00000000">
        <w:rPr>
          <w:u w:val="single"/>
          <w:rtl w:val="0"/>
        </w:rPr>
        <w:t xml:space="preserve">idAutor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tiene(</w:t>
      </w:r>
      <w:r w:rsidDel="00000000" w:rsidR="00000000" w:rsidRPr="00000000">
        <w:rPr>
          <w:u w:val="single"/>
          <w:rtl w:val="0"/>
        </w:rPr>
        <w:t xml:space="preserve">idLibro</w:t>
      </w:r>
      <w:r w:rsidDel="00000000" w:rsidR="00000000" w:rsidRPr="00000000">
        <w:rPr>
          <w:rtl w:val="0"/>
        </w:rPr>
        <w:t xml:space="preserve">, </w:t>
      </w:r>
      <w:r w:rsidDel="00000000" w:rsidR="00000000" w:rsidRPr="00000000">
        <w:rPr>
          <w:u w:val="single"/>
          <w:rtl w:val="0"/>
        </w:rPr>
        <w:t xml:space="preserve">ISBN</w:t>
      </w:r>
      <w:r w:rsidDel="00000000" w:rsidR="00000000" w:rsidRPr="00000000">
        <w:rPr>
          <w:rtl w:val="0"/>
        </w:rPr>
        <w:t xml:space="preserve">, </w:t>
      </w:r>
      <w:r w:rsidDel="00000000" w:rsidR="00000000" w:rsidRPr="00000000">
        <w:rPr>
          <w:u w:val="single"/>
          <w:rtl w:val="0"/>
        </w:rPr>
        <w:t xml:space="preserve">numEdicion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compra(</w:t>
      </w:r>
      <w:r w:rsidDel="00000000" w:rsidR="00000000" w:rsidRPr="00000000">
        <w:rPr>
          <w:u w:val="single"/>
          <w:rtl w:val="0"/>
        </w:rPr>
        <w:t xml:space="preserve">idLibro</w:t>
      </w:r>
      <w:r w:rsidDel="00000000" w:rsidR="00000000" w:rsidRPr="00000000">
        <w:rPr>
          <w:rtl w:val="0"/>
        </w:rPr>
        <w:t xml:space="preserve">, </w:t>
      </w:r>
      <w:r w:rsidDel="00000000" w:rsidR="00000000" w:rsidRPr="00000000">
        <w:rPr>
          <w:u w:val="single"/>
          <w:rtl w:val="0"/>
        </w:rPr>
        <w:t xml:space="preserve">idUsuario</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t xml:space="preserve">efectua(</w:t>
      </w:r>
      <w:r w:rsidDel="00000000" w:rsidR="00000000" w:rsidRPr="00000000">
        <w:rPr>
          <w:u w:val="single"/>
          <w:rtl w:val="0"/>
        </w:rPr>
        <w:t xml:space="preserve">idVenta</w:t>
      </w:r>
      <w:r w:rsidDel="00000000" w:rsidR="00000000" w:rsidRPr="00000000">
        <w:rPr>
          <w:rtl w:val="0"/>
        </w:rPr>
        <w:t xml:space="preserve">, </w:t>
      </w:r>
      <w:r w:rsidDel="00000000" w:rsidR="00000000" w:rsidRPr="00000000">
        <w:rPr>
          <w:u w:val="single"/>
          <w:rtl w:val="0"/>
        </w:rPr>
        <w:t xml:space="preserve">idUsuario)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seAplica(</w:t>
      </w:r>
      <w:r w:rsidDel="00000000" w:rsidR="00000000" w:rsidRPr="00000000">
        <w:rPr>
          <w:u w:val="single"/>
          <w:rtl w:val="0"/>
        </w:rPr>
        <w:t xml:space="preserve">idOferta</w:t>
      </w:r>
      <w:r w:rsidDel="00000000" w:rsidR="00000000" w:rsidRPr="00000000">
        <w:rPr>
          <w:rtl w:val="0"/>
        </w:rPr>
        <w:t xml:space="preserve">, </w:t>
      </w:r>
      <w:r w:rsidDel="00000000" w:rsidR="00000000" w:rsidRPr="00000000">
        <w:rPr>
          <w:u w:val="single"/>
          <w:rtl w:val="0"/>
        </w:rPr>
        <w:t xml:space="preserve">idLibro</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Cabeceras del modelo “optimizado”: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Libro(titulo, </w:t>
      </w:r>
      <w:r w:rsidDel="00000000" w:rsidR="00000000" w:rsidRPr="00000000">
        <w:rPr>
          <w:u w:val="single"/>
          <w:rtl w:val="0"/>
        </w:rPr>
        <w:t xml:space="preserve">idLibro</w:t>
      </w:r>
      <w:r w:rsidDel="00000000" w:rsidR="00000000" w:rsidRPr="00000000">
        <w:rPr>
          <w:rtl w:val="0"/>
        </w:rPr>
        <w:t xml:space="preserve">, idOferta, idUsuario)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Autor(Nombre, </w:t>
      </w:r>
      <w:r w:rsidDel="00000000" w:rsidR="00000000" w:rsidRPr="00000000">
        <w:rPr>
          <w:u w:val="single"/>
          <w:rtl w:val="0"/>
        </w:rPr>
        <w:t xml:space="preserve">idAutor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Edición(</w:t>
      </w:r>
      <w:r w:rsidDel="00000000" w:rsidR="00000000" w:rsidRPr="00000000">
        <w:rPr>
          <w:u w:val="single"/>
          <w:rtl w:val="0"/>
        </w:rPr>
        <w:t xml:space="preserve">ISBN</w:t>
      </w:r>
      <w:r w:rsidDel="00000000" w:rsidR="00000000" w:rsidRPr="00000000">
        <w:rPr>
          <w:rtl w:val="0"/>
        </w:rPr>
        <w:t xml:space="preserve">, </w:t>
      </w:r>
      <w:r w:rsidDel="00000000" w:rsidR="00000000" w:rsidRPr="00000000">
        <w:rPr>
          <w:u w:val="single"/>
          <w:rtl w:val="0"/>
        </w:rPr>
        <w:t xml:space="preserve">num</w:t>
      </w:r>
      <w:r w:rsidDel="00000000" w:rsidR="00000000" w:rsidRPr="00000000">
        <w:rPr>
          <w:rtl w:val="0"/>
        </w:rPr>
        <w:t xml:space="preserve">, Editor, Idioma, precio, tapaDura, deBolsillo)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Usuario(</w:t>
      </w:r>
      <w:r w:rsidDel="00000000" w:rsidR="00000000" w:rsidRPr="00000000">
        <w:rPr>
          <w:u w:val="single"/>
          <w:rtl w:val="0"/>
        </w:rPr>
        <w:t xml:space="preserve">Id</w:t>
      </w:r>
      <w:r w:rsidDel="00000000" w:rsidR="00000000" w:rsidRPr="00000000">
        <w:rPr>
          <w:rtl w:val="0"/>
        </w:rPr>
        <w:t xml:space="preserve">, ccard, registro, UsuarioFidelizado)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Venta(fecha, importe, pagoTarjeta, </w:t>
      </w:r>
      <w:r w:rsidDel="00000000" w:rsidR="00000000" w:rsidRPr="00000000">
        <w:rPr>
          <w:u w:val="single"/>
          <w:rtl w:val="0"/>
        </w:rPr>
        <w:t xml:space="preserve">idVenta</w:t>
      </w:r>
      <w:r w:rsidDel="00000000" w:rsidR="00000000" w:rsidRPr="00000000">
        <w:rPr>
          <w:rtl w:val="0"/>
        </w:rPr>
        <w:t xml:space="preserve">, idUsuario)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Oferta(inicio, fin, nombre, </w:t>
      </w:r>
      <w:r w:rsidDel="00000000" w:rsidR="00000000" w:rsidRPr="00000000">
        <w:rPr>
          <w:u w:val="single"/>
          <w:rtl w:val="0"/>
        </w:rPr>
        <w:t xml:space="preserve">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escritoPor(</w:t>
      </w:r>
      <w:r w:rsidDel="00000000" w:rsidR="00000000" w:rsidRPr="00000000">
        <w:rPr>
          <w:u w:val="single"/>
          <w:rtl w:val="0"/>
        </w:rPr>
        <w:t xml:space="preserve">idLibro</w:t>
      </w:r>
      <w:r w:rsidDel="00000000" w:rsidR="00000000" w:rsidRPr="00000000">
        <w:rPr>
          <w:rtl w:val="0"/>
        </w:rPr>
        <w:t xml:space="preserve">, </w:t>
      </w:r>
      <w:r w:rsidDel="00000000" w:rsidR="00000000" w:rsidRPr="00000000">
        <w:rPr>
          <w:u w:val="single"/>
          <w:rtl w:val="0"/>
        </w:rPr>
        <w:t xml:space="preserve">idAutor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tiene(</w:t>
      </w:r>
      <w:r w:rsidDel="00000000" w:rsidR="00000000" w:rsidRPr="00000000">
        <w:rPr>
          <w:u w:val="single"/>
          <w:rtl w:val="0"/>
        </w:rPr>
        <w:t xml:space="preserve">idLibro</w:t>
      </w:r>
      <w:r w:rsidDel="00000000" w:rsidR="00000000" w:rsidRPr="00000000">
        <w:rPr>
          <w:rtl w:val="0"/>
        </w:rPr>
        <w:t xml:space="preserve">, </w:t>
      </w:r>
      <w:r w:rsidDel="00000000" w:rsidR="00000000" w:rsidRPr="00000000">
        <w:rPr>
          <w:u w:val="single"/>
          <w:rtl w:val="0"/>
        </w:rPr>
        <w:t xml:space="preserve">ISBN</w:t>
      </w:r>
      <w:r w:rsidDel="00000000" w:rsidR="00000000" w:rsidRPr="00000000">
        <w:rPr>
          <w:rtl w:val="0"/>
        </w:rPr>
        <w:t xml:space="preserve">, </w:t>
      </w:r>
      <w:r w:rsidDel="00000000" w:rsidR="00000000" w:rsidRPr="00000000">
        <w:rPr>
          <w:u w:val="single"/>
          <w:rtl w:val="0"/>
        </w:rPr>
        <w:t xml:space="preserve">numEdicion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u w:val="single"/>
        </w:rPr>
      </w:pPr>
      <w:r w:rsidDel="00000000" w:rsidR="00000000" w:rsidRPr="00000000">
        <w:rPr>
          <w:b w:val="1"/>
          <w:sz w:val="24"/>
          <w:szCs w:val="24"/>
          <w:u w:val="single"/>
          <w:rtl w:val="0"/>
        </w:rPr>
        <w:t xml:space="preserve">Consultas: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Dado un título, ¿Cuántas ediciones tiene? ¿En cuántos idiomas?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estas primeras consultas hemos cruzado las entidades ‘Libro’ y ‘Edicion’ mediante la relación ‘tiene’ y hemos utilizado la instrucción ‘COUNT’ de SQL para obtener el número de ediciones y de idiomas de un libro dado su título en vez de una tabla con todos ellos.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121262" cy="2062163"/>
            <wp:effectExtent b="0" l="0" r="0" t="0"/>
            <wp:docPr descr="Consulta1a.png" id="8" name="image18.png"/>
            <a:graphic>
              <a:graphicData uri="http://schemas.openxmlformats.org/drawingml/2006/picture">
                <pic:pic>
                  <pic:nvPicPr>
                    <pic:cNvPr descr="Consulta1a.png" id="0" name="image18.png"/>
                    <pic:cNvPicPr preferRelativeResize="0"/>
                  </pic:nvPicPr>
                  <pic:blipFill>
                    <a:blip r:embed="rId5"/>
                    <a:srcRect b="60914" l="0" r="62790" t="8219"/>
                    <a:stretch>
                      <a:fillRect/>
                    </a:stretch>
                  </pic:blipFill>
                  <pic:spPr>
                    <a:xfrm>
                      <a:off x="0" y="0"/>
                      <a:ext cx="3121262" cy="20621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157538" cy="2085498"/>
            <wp:effectExtent b="0" l="0" r="0" t="0"/>
            <wp:docPr descr="consulta1b.png" id="2" name="image9.png"/>
            <a:graphic>
              <a:graphicData uri="http://schemas.openxmlformats.org/drawingml/2006/picture">
                <pic:pic>
                  <pic:nvPicPr>
                    <pic:cNvPr descr="consulta1b.png" id="0" name="image9.png"/>
                    <pic:cNvPicPr preferRelativeResize="0"/>
                  </pic:nvPicPr>
                  <pic:blipFill>
                    <a:blip r:embed="rId6"/>
                    <a:srcRect b="61746" l="0" r="63289" t="7855"/>
                    <a:stretch>
                      <a:fillRect/>
                    </a:stretch>
                  </pic:blipFill>
                  <pic:spPr>
                    <a:xfrm>
                      <a:off x="0" y="0"/>
                      <a:ext cx="3157538" cy="208549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¿Cuántos libros se han vendido de un autor dado?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segunda consulta hemos cruzado las entidades ‘Libro’ y ‘Autor’ mediante la relación ‘escritoPor’ y hemos utilizado la instrucción ‘COUNT’ de SQL para obtener el número de libros dado un autor en vez de una tabla con todos ellos.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186113" cy="2205770"/>
            <wp:effectExtent b="0" l="0" r="0" t="0"/>
            <wp:docPr descr="consulta2.png" id="5" name="image15.png"/>
            <a:graphic>
              <a:graphicData uri="http://schemas.openxmlformats.org/drawingml/2006/picture">
                <pic:pic>
                  <pic:nvPicPr>
                    <pic:cNvPr descr="consulta2.png" id="0" name="image15.png"/>
                    <pic:cNvPicPr preferRelativeResize="0"/>
                  </pic:nvPicPr>
                  <pic:blipFill>
                    <a:blip r:embed="rId7"/>
                    <a:srcRect b="61330" l="0" r="64119" t="7484"/>
                    <a:stretch>
                      <a:fillRect/>
                    </a:stretch>
                  </pic:blipFill>
                  <pic:spPr>
                    <a:xfrm>
                      <a:off x="0" y="0"/>
                      <a:ext cx="3186113" cy="22057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 ¿Cuántos libros de un autor dado se han vendido en oferta?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tercera consulta hemos cruzado las entidades ‘Libro’ y ‘Autor’ mediante la relación ‘escritoPor’ y las entidades ‘Libro’ y ‘Oferta’ sin necesidad de establecer una relación pues ésta ha sido simplificada en el modelo optimizado. Hemos utilizado la instrucción ‘COUNT’ de SQL para obtener el número de libros  vendidos en oferta dado un título en vez de una tabla con todos ellos.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205163" cy="2169955"/>
            <wp:effectExtent b="0" l="0" r="0" t="0"/>
            <wp:docPr descr="Consulta3.png" id="4" name="image14.png"/>
            <a:graphic>
              <a:graphicData uri="http://schemas.openxmlformats.org/drawingml/2006/picture">
                <pic:pic>
                  <pic:nvPicPr>
                    <pic:cNvPr descr="Consulta3.png" id="0" name="image14.png"/>
                    <pic:cNvPicPr preferRelativeResize="0"/>
                  </pic:nvPicPr>
                  <pic:blipFill>
                    <a:blip r:embed="rId8"/>
                    <a:srcRect b="61746" l="0" r="63787" t="7484"/>
                    <a:stretch>
                      <a:fillRect/>
                    </a:stretch>
                  </pic:blipFill>
                  <pic:spPr>
                    <a:xfrm>
                      <a:off x="0" y="0"/>
                      <a:ext cx="3205163" cy="216995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 ¿Cuánto dinero se ha ganado vendiendo libros de un editor dado?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cuarta consulta hemos cruzado las entidades ‘Libro’ y ‘Edicion’ mediante la relación ‘tiene’ y las entidades ‘Libro’ y ‘Usuario’, y ‘Usuario’ y ‘Venta’ sin necesidad de establecer una relación pues ésta ha sido simplificada en el modelo optimizado. Hemos utilizado la instrucción ‘SUM’ de SQL para obtener el dinero total obtenido de vender libros dado su editor en vez de una tabla con todos ellos. También nos hemos visto en la necesidad de utilizar la instrucción ‘CAST AS’ de SQL pues habíamos definido el atributo ‘importe’ como un ‘character varying’ y la instrucción ‘SUM’ solo puede realizar la cuenta con enteros.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224213" cy="2749779"/>
            <wp:effectExtent b="0" l="0" r="0" t="0"/>
            <wp:docPr descr="Consulta4.png" id="1" name="image6.png"/>
            <a:graphic>
              <a:graphicData uri="http://schemas.openxmlformats.org/drawingml/2006/picture">
                <pic:pic>
                  <pic:nvPicPr>
                    <pic:cNvPr descr="Consulta4.png" id="0" name="image6.png"/>
                    <pic:cNvPicPr preferRelativeResize="0"/>
                  </pic:nvPicPr>
                  <pic:blipFill>
                    <a:blip r:embed="rId9"/>
                    <a:srcRect b="52390" l="0" r="62790" t="7900"/>
                    <a:stretch>
                      <a:fillRect/>
                    </a:stretch>
                  </pic:blipFill>
                  <pic:spPr>
                    <a:xfrm>
                      <a:off x="0" y="0"/>
                      <a:ext cx="3224213" cy="274977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5. ¿Cuántos libros han comprado los usuarios fidelizados?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quinta consulta hemos cruzado las entidades ‘Libro’ y ‘Usuario’ sin necesidad de establecer una relación pues ésta ha sido simplificada en el modelo optimizado. Hemos utilizado la instrucción ‘COUNT’ de SQL para obtener el número de libros que han sido comprados por usuarios fidelizados en vez de una tabla con todos ellos.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244243" cy="2081213"/>
            <wp:effectExtent b="0" l="0" r="0" t="0"/>
            <wp:docPr descr="Consulta5.png" id="7" name="image17.png"/>
            <a:graphic>
              <a:graphicData uri="http://schemas.openxmlformats.org/drawingml/2006/picture">
                <pic:pic>
                  <pic:nvPicPr>
                    <pic:cNvPr descr="Consulta5.png" id="0" name="image17.png"/>
                    <pic:cNvPicPr preferRelativeResize="0"/>
                  </pic:nvPicPr>
                  <pic:blipFill>
                    <a:blip r:embed="rId10"/>
                    <a:srcRect b="63617" l="830" r="63953" t="8108"/>
                    <a:stretch>
                      <a:fillRect/>
                    </a:stretch>
                  </pic:blipFill>
                  <pic:spPr>
                    <a:xfrm>
                      <a:off x="0" y="0"/>
                      <a:ext cx="3244243" cy="20812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 ¿Cuántos usuarios fidelizados han comprado libros en inglés?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sexta consulta hemos cruzado las entidades ‘Libro’ y ‘Edicion’ mediante la relación ‘tiene’ y las entidades ‘Libro’ y ‘Usuario’ sin necesidad de establecer una relación pues ésta ha sido simplificada en el modelo optimizado. Hemos utilizado la instrucción ‘COUNT’ de SQL para obtener el número de libros que han sido comprados por usuarios fidelizados en inglés en vez de una tabla con todos ellos.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233738" cy="2559404"/>
            <wp:effectExtent b="0" l="0" r="0" t="0"/>
            <wp:docPr descr="Consulta6.png" id="6" name="image16.png"/>
            <a:graphic>
              <a:graphicData uri="http://schemas.openxmlformats.org/drawingml/2006/picture">
                <pic:pic>
                  <pic:nvPicPr>
                    <pic:cNvPr descr="Consulta6.png" id="0" name="image16.png"/>
                    <pic:cNvPicPr preferRelativeResize="0"/>
                  </pic:nvPicPr>
                  <pic:blipFill>
                    <a:blip r:embed="rId11"/>
                    <a:srcRect b="57588" l="0" r="64950" t="7692"/>
                    <a:stretch>
                      <a:fillRect/>
                    </a:stretch>
                  </pic:blipFill>
                  <pic:spPr>
                    <a:xfrm>
                      <a:off x="0" y="0"/>
                      <a:ext cx="3233738" cy="255940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7. ¿Cuánto dinero se ha ganado vendiendo libros en Francés?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séptima consulta hemos cruzado las entidades ‘Libro’ y ‘Edicion’ mediante la relación ‘tiene’ y las entidades ‘Libro’ y ‘Usuario’, y ‘Usuario’ y ‘Venta’ sin necesidad de establecer una relación pues ésta ha sido simplificada en el modelo optimizado. Hemos utilizado la instrucción ‘SUM’ de SQL para obtener el dinero total obtenido de vender libros en francés en vez de una tabla con todos ellos. También nos hemos visto en la necesidad de utilizar la instrucción ‘CAST AS’ de SQL pues habíamos definido el atributo ‘importe’ como un ‘character varying’ y la instrucción ‘SUM’ solo puede realizar la cuenta con enteros.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214688" cy="2324038"/>
            <wp:effectExtent b="0" l="0" r="0" t="0"/>
            <wp:docPr descr="Consulta7.png" id="10" name="image20.png"/>
            <a:graphic>
              <a:graphicData uri="http://schemas.openxmlformats.org/drawingml/2006/picture">
                <pic:pic>
                  <pic:nvPicPr>
                    <pic:cNvPr descr="Consulta7.png" id="0" name="image20.png"/>
                    <pic:cNvPicPr preferRelativeResize="0"/>
                  </pic:nvPicPr>
                  <pic:blipFill>
                    <a:blip r:embed="rId12"/>
                    <a:srcRect b="57796" l="0" r="61627" t="7484"/>
                    <a:stretch>
                      <a:fillRect/>
                    </a:stretch>
                  </pic:blipFill>
                  <pic:spPr>
                    <a:xfrm>
                      <a:off x="0" y="0"/>
                      <a:ext cx="3214688" cy="23240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 ¿En qué días hubo ofertas de libros de la editorial Adelpi?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octava consulta hemos cruzado las entidades ‘Libro’ y ‘Edicion’ mediante la relación ‘tiene’ y las entidades ‘Libro’ y ‘Oferta’ sin necesidad de establecer una relación pues ésta ha sido simplificada en el modelo optimizado. Hemos buscado las fechas de inicio y de fin en las que hubo una oferta que afectaba a los libros de la editorial Adelpi.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207840" cy="2509838"/>
            <wp:effectExtent b="0" l="0" r="0" t="0"/>
            <wp:docPr descr="Consulta8.png" id="3" name="image11.png"/>
            <a:graphic>
              <a:graphicData uri="http://schemas.openxmlformats.org/drawingml/2006/picture">
                <pic:pic>
                  <pic:nvPicPr>
                    <pic:cNvPr descr="Consulta8.png" id="0" name="image11.png"/>
                    <pic:cNvPicPr preferRelativeResize="0"/>
                  </pic:nvPicPr>
                  <pic:blipFill>
                    <a:blip r:embed="rId13"/>
                    <a:srcRect b="57172" l="0" r="64119" t="7692"/>
                    <a:stretch>
                      <a:fillRect/>
                    </a:stretch>
                  </pic:blipFill>
                  <pic:spPr>
                    <a:xfrm>
                      <a:off x="0" y="0"/>
                      <a:ext cx="3207840" cy="25098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 ¿Qué usuarios fidelizados no han comprado nunca libros de bolsillo?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Para realizar esta última consulta hemos utilizado únicamente la entidad ‘Usuario’. Hemos utilizado la instrucción ‘NOT IN’ de SQL para obtener una tabla con los usuarios fidelizados que no habían comprado nunca libros de bolsillo. Hemos realizado una subconsulta en la cual hemos cruzado las entidades ‘Libro’ y ‘Edicion’ mediante la relación ‘tiene’ y las entidades ‘Libro’ y ‘Usuario’ sin necesidad de establecer una relación pues ésta ha sido simplificada en el modelo optimizado. Aquí hemos buscado a aquellos usuarios fidelizados que sí habían comprado libros de bolsillo, y con el ‘NOT IN’ obtenemos justo lo que buscábamos.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281363" cy="3096907"/>
            <wp:effectExtent b="0" l="0" r="0" t="0"/>
            <wp:docPr descr="Consulta9.png" id="9" name="image19.png"/>
            <a:graphic>
              <a:graphicData uri="http://schemas.openxmlformats.org/drawingml/2006/picture">
                <pic:pic>
                  <pic:nvPicPr>
                    <pic:cNvPr descr="Consulta9.png" id="0" name="image19.png"/>
                    <pic:cNvPicPr preferRelativeResize="0"/>
                  </pic:nvPicPr>
                  <pic:blipFill>
                    <a:blip r:embed="rId14"/>
                    <a:srcRect b="44698" l="0" r="59634" t="7484"/>
                    <a:stretch>
                      <a:fillRect/>
                    </a:stretch>
                  </pic:blipFill>
                  <pic:spPr>
                    <a:xfrm>
                      <a:off x="0" y="0"/>
                      <a:ext cx="3281363" cy="3096907"/>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image" Target="media/image19.png"/><Relationship Id="rId5" Type="http://schemas.openxmlformats.org/officeDocument/2006/relationships/image" Target="media/image18.png"/><Relationship Id="rId6"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4.png"/></Relationships>
</file>