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DF2" w:rsidRDefault="00963DF2">
      <w:pPr>
        <w:jc w:val="center"/>
        <w:rPr>
          <w:b/>
          <w:sz w:val="40"/>
        </w:rPr>
      </w:pPr>
    </w:p>
    <w:p w:rsidR="00963DF2" w:rsidRDefault="00963DF2">
      <w:pPr>
        <w:jc w:val="center"/>
        <w:rPr>
          <w:b/>
          <w:sz w:val="40"/>
        </w:rPr>
      </w:pPr>
    </w:p>
    <w:p w:rsidR="00963DF2" w:rsidRDefault="00963DF2">
      <w:pPr>
        <w:jc w:val="center"/>
        <w:rPr>
          <w:b/>
          <w:sz w:val="36"/>
        </w:rPr>
      </w:pPr>
    </w:p>
    <w:p w:rsidR="00963DF2" w:rsidRDefault="00963DF2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  <w:r>
        <w:rPr>
          <w:b/>
          <w:caps/>
          <w:sz w:val="52"/>
          <w:szCs w:val="52"/>
          <w:lang w:val="pt"/>
        </w:rPr>
        <w:t>PLANO DE TEST</w:t>
      </w:r>
      <w:r w:rsidR="004F4EBE">
        <w:rPr>
          <w:b/>
          <w:caps/>
          <w:sz w:val="52"/>
          <w:szCs w:val="52"/>
          <w:lang w:val="pt"/>
        </w:rPr>
        <w:t>e</w:t>
      </w:r>
    </w:p>
    <w:p w:rsidR="004F4EBE" w:rsidRDefault="004F4EBE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:rsidR="004F4EBE" w:rsidRDefault="004F4EBE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:rsidR="001E045B" w:rsidRDefault="001E045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:rsidR="004F4EBE" w:rsidRDefault="004F4EBE" w:rsidP="004F4EBE">
      <w:pPr>
        <w:tabs>
          <w:tab w:val="center" w:pos="4320"/>
          <w:tab w:val="right" w:pos="8640"/>
        </w:tabs>
        <w:spacing w:line="240" w:lineRule="atLeast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Calculadora</w:t>
      </w:r>
      <w:proofErr w:type="spellEnd"/>
      <w:r>
        <w:rPr>
          <w:sz w:val="52"/>
          <w:szCs w:val="52"/>
        </w:rPr>
        <w:t xml:space="preserve"> IMC</w:t>
      </w:r>
      <w:r>
        <w:rPr>
          <w:sz w:val="52"/>
          <w:szCs w:val="52"/>
        </w:rPr>
        <w:tab/>
      </w:r>
    </w:p>
    <w:p w:rsidR="00963DF2" w:rsidRDefault="00963DF2">
      <w:pPr>
        <w:spacing w:line="240" w:lineRule="atLeast"/>
        <w:jc w:val="center"/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963DF2" w:rsidRDefault="00963DF2">
      <w:pPr>
        <w:jc w:val="center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Default="001E045B" w:rsidP="004F4EBE">
      <w:pPr>
        <w:jc w:val="right"/>
        <w:rPr>
          <w:sz w:val="28"/>
        </w:rPr>
      </w:pPr>
    </w:p>
    <w:p w:rsidR="001E045B" w:rsidRPr="001E045B" w:rsidRDefault="001E045B" w:rsidP="004F4EBE">
      <w:pPr>
        <w:jc w:val="right"/>
        <w:rPr>
          <w:b/>
          <w:sz w:val="28"/>
        </w:rPr>
      </w:pPr>
    </w:p>
    <w:p w:rsidR="00963DF2" w:rsidRPr="001E045B" w:rsidRDefault="004F4EBE" w:rsidP="001E045B">
      <w:pPr>
        <w:jc w:val="right"/>
        <w:rPr>
          <w:sz w:val="28"/>
          <w:u w:val="single"/>
        </w:rPr>
      </w:pPr>
      <w:proofErr w:type="spellStart"/>
      <w:r w:rsidRPr="001E045B">
        <w:rPr>
          <w:b/>
          <w:sz w:val="28"/>
        </w:rPr>
        <w:t>Desenvolvedor</w:t>
      </w:r>
      <w:proofErr w:type="spellEnd"/>
      <w:r w:rsidRPr="001E045B">
        <w:rPr>
          <w:b/>
          <w:sz w:val="28"/>
        </w:rPr>
        <w:t>: Lucieldi lemos</w:t>
      </w:r>
    </w:p>
    <w:p w:rsidR="00963DF2" w:rsidRDefault="00963DF2">
      <w:pPr>
        <w:pStyle w:val="Legenda"/>
        <w:jc w:val="center"/>
        <w:rPr>
          <w:lang w:val="pt"/>
        </w:rPr>
      </w:pPr>
      <w:r>
        <w:rPr>
          <w:lang w:val="pt"/>
        </w:rPr>
        <w:lastRenderedPageBreak/>
        <w:t>Tabela de Conteúdos</w:t>
      </w:r>
    </w:p>
    <w:p w:rsidR="006E374D" w:rsidRPr="006E374D" w:rsidRDefault="006E374D" w:rsidP="006E374D">
      <w:pPr>
        <w:rPr>
          <w:lang w:val="pt"/>
        </w:rPr>
      </w:pPr>
    </w:p>
    <w:p w:rsidR="006E374D" w:rsidRPr="006E374D" w:rsidRDefault="006F4B3C" w:rsidP="006E374D">
      <w:pPr>
        <w:pStyle w:val="Sumrio1"/>
        <w:tabs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1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Introdução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2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1Objetivos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3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1.2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Menbros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_Toc109387553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4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2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Escopo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_Toc109387554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5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3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Suposições / Riscos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_Toc109387555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6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3.1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Suposições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_Toc109387556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7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3.2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Riscos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_Toc109387557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8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4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Abordagem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_Toc109387558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9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4.1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Automação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_Toc109387559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0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5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Ambiente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_Toc109387560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1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6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marcos / entregas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2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6.1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Cronograma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:rsidR="006E374D" w:rsidRPr="006E374D" w:rsidRDefault="006F4B3C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3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6.2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Entregas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_Toc109387563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:rsidR="001E045B" w:rsidRDefault="001E045B">
      <w:pPr>
        <w:pStyle w:val="Ttulo1"/>
        <w:numPr>
          <w:ilvl w:val="0"/>
          <w:numId w:val="0"/>
        </w:numPr>
        <w:rPr>
          <w:lang w:val="pt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</w:p>
    <w:p w:rsidR="001E045B" w:rsidRPr="001E045B" w:rsidRDefault="001E045B" w:rsidP="001E045B">
      <w:pPr>
        <w:rPr>
          <w:lang w:val="pt"/>
        </w:rPr>
      </w:pPr>
    </w:p>
    <w:p w:rsidR="001E045B" w:rsidRPr="001E045B" w:rsidRDefault="001E045B" w:rsidP="001E045B">
      <w:pPr>
        <w:rPr>
          <w:lang w:val="pt"/>
        </w:rPr>
      </w:pPr>
    </w:p>
    <w:p w:rsidR="001E045B" w:rsidRPr="001E045B" w:rsidRDefault="001E045B" w:rsidP="001E045B">
      <w:pPr>
        <w:rPr>
          <w:lang w:val="pt"/>
        </w:rPr>
      </w:pPr>
    </w:p>
    <w:p w:rsidR="001E045B" w:rsidRPr="001E045B" w:rsidRDefault="001E045B" w:rsidP="001E045B">
      <w:pPr>
        <w:rPr>
          <w:lang w:val="pt"/>
        </w:rPr>
      </w:pPr>
    </w:p>
    <w:p w:rsidR="001E045B" w:rsidRPr="001E045B" w:rsidRDefault="001E045B" w:rsidP="001E045B">
      <w:pPr>
        <w:rPr>
          <w:lang w:val="pt"/>
        </w:rPr>
      </w:pPr>
    </w:p>
    <w:p w:rsidR="001E045B" w:rsidRDefault="001E045B" w:rsidP="001E045B">
      <w:pPr>
        <w:pStyle w:val="Ttulo1"/>
        <w:numPr>
          <w:ilvl w:val="0"/>
          <w:numId w:val="0"/>
        </w:numPr>
        <w:tabs>
          <w:tab w:val="left" w:pos="5909"/>
        </w:tabs>
        <w:rPr>
          <w:lang w:val="pt"/>
        </w:rPr>
      </w:pPr>
      <w:r>
        <w:rPr>
          <w:lang w:val="pt"/>
        </w:rPr>
        <w:tab/>
      </w:r>
      <w:bookmarkStart w:id="5" w:name="_GoBack"/>
      <w:bookmarkEnd w:id="5"/>
    </w:p>
    <w:p w:rsidR="00963DF2" w:rsidRDefault="00963DF2">
      <w:pPr>
        <w:pStyle w:val="Ttulo1"/>
        <w:numPr>
          <w:ilvl w:val="0"/>
          <w:numId w:val="0"/>
        </w:numPr>
      </w:pPr>
      <w:r w:rsidRPr="001E045B">
        <w:rPr>
          <w:lang w:val="pt"/>
        </w:rPr>
        <w:br w:type="page"/>
      </w:r>
      <w:bookmarkStart w:id="6" w:name="_Toc109387551"/>
      <w:r>
        <w:rPr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6"/>
    </w:p>
    <w:p w:rsidR="00963DF2" w:rsidRDefault="00963DF2">
      <w:pPr>
        <w:ind w:left="432"/>
      </w:pPr>
      <w:r>
        <w:rPr>
          <w:lang w:val="pt"/>
        </w:rPr>
        <w:t>O Plano de Teste foi criado para comunicar a abordagem de teste aos membros da equipe. Inclui os objetivos, escopo, cronograma, riscos e abordagem.  Este documento identificará claramente quais serão os resultados do teste e o que é considerado dentro e fora do escopo.</w:t>
      </w:r>
    </w:p>
    <w:p w:rsidR="00963DF2" w:rsidRDefault="00963DF2"/>
    <w:p w:rsidR="00963DF2" w:rsidRDefault="00963DF2">
      <w:pPr>
        <w:pStyle w:val="Ttulo2"/>
      </w:pPr>
      <w:bookmarkStart w:id="7" w:name="_Toc109387552"/>
      <w:r>
        <w:rPr>
          <w:lang w:val="pt"/>
        </w:rPr>
        <w:t>Objectivos</w:t>
      </w:r>
      <w:bookmarkEnd w:id="7"/>
    </w:p>
    <w:p w:rsidR="00963DF2" w:rsidRPr="00535F7E" w:rsidRDefault="00535F7E">
      <w:pPr>
        <w:ind w:left="432"/>
        <w:rPr>
          <w:b/>
        </w:rPr>
      </w:pP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Planejamento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desenho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do teste de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unidade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uma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aplicação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para o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projeto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uma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calculadora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de IMC, que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produz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as o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cálculo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do IMC e a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classificação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do IMC de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acordo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com a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tabela</w:t>
      </w:r>
      <w:proofErr w:type="spellEnd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 xml:space="preserve"> de </w:t>
      </w:r>
      <w:proofErr w:type="spell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Abeso</w:t>
      </w:r>
      <w:proofErr w:type="spellEnd"/>
      <w:proofErr w:type="gramStart"/>
      <w:r w:rsidRPr="00535F7E">
        <w:rPr>
          <w:rStyle w:val="Forte"/>
          <w:b w:val="0"/>
          <w:color w:val="0D2532"/>
          <w:sz w:val="21"/>
          <w:szCs w:val="21"/>
          <w:shd w:val="clear" w:color="auto" w:fill="FFFFFF"/>
        </w:rPr>
        <w:t>. </w:t>
      </w:r>
      <w:r w:rsidR="00963DF2" w:rsidRPr="00535F7E">
        <w:rPr>
          <w:b/>
          <w:lang w:val="pt"/>
        </w:rPr>
        <w:t>.</w:t>
      </w:r>
      <w:proofErr w:type="gramEnd"/>
    </w:p>
    <w:p w:rsidR="00963DF2" w:rsidRDefault="00963DF2">
      <w:pPr>
        <w:ind w:left="432"/>
      </w:pPr>
    </w:p>
    <w:p w:rsidR="00963DF2" w:rsidRDefault="00963DF2">
      <w:pPr>
        <w:ind w:left="432"/>
      </w:pPr>
    </w:p>
    <w:p w:rsidR="00963DF2" w:rsidRDefault="00963DF2">
      <w:pPr>
        <w:pStyle w:val="Ttulo2"/>
      </w:pPr>
      <w:bookmarkStart w:id="8" w:name="_Toc109387553"/>
      <w:r>
        <w:rPr>
          <w:lang w:val="pt"/>
        </w:rPr>
        <w:t>Membros da equipe</w:t>
      </w:r>
      <w:bookmarkEnd w:id="8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>
        <w:tc>
          <w:tcPr>
            <w:tcW w:w="2700" w:type="dxa"/>
            <w:shd w:val="clear" w:color="auto" w:fill="D9D9D9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>
        <w:tc>
          <w:tcPr>
            <w:tcW w:w="2700" w:type="dxa"/>
          </w:tcPr>
          <w:p w:rsidR="00963DF2" w:rsidRDefault="00535F7E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Lucieldi Lemos</w:t>
            </w:r>
          </w:p>
        </w:tc>
        <w:tc>
          <w:tcPr>
            <w:tcW w:w="3168" w:type="dxa"/>
          </w:tcPr>
          <w:p w:rsidR="00963DF2" w:rsidRDefault="00535F7E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Desenvolvedor</w:t>
            </w:r>
            <w:proofErr w:type="spellEnd"/>
          </w:p>
        </w:tc>
      </w:tr>
      <w:tr w:rsidR="00963DF2">
        <w:tc>
          <w:tcPr>
            <w:tcW w:w="2700" w:type="dxa"/>
          </w:tcPr>
          <w:p w:rsidR="00963DF2" w:rsidRDefault="00535F7E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Lucieldi Lemos</w:t>
            </w:r>
          </w:p>
        </w:tc>
        <w:tc>
          <w:tcPr>
            <w:tcW w:w="3168" w:type="dxa"/>
          </w:tcPr>
          <w:p w:rsidR="00963DF2" w:rsidRDefault="00535F7E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63DF2">
        <w:tc>
          <w:tcPr>
            <w:tcW w:w="2700" w:type="dxa"/>
          </w:tcPr>
          <w:p w:rsidR="00963DF2" w:rsidRDefault="00535F7E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  <w:r>
              <w:rPr>
                <w:szCs w:val="22"/>
              </w:rPr>
              <w:t>Lucieldi lemos</w:t>
            </w:r>
          </w:p>
        </w:tc>
        <w:tc>
          <w:tcPr>
            <w:tcW w:w="3168" w:type="dxa"/>
          </w:tcPr>
          <w:p w:rsidR="00963DF2" w:rsidRDefault="00535F7E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963DF2" w:rsidRDefault="00963DF2"/>
    <w:p w:rsidR="00963DF2" w:rsidRDefault="006E374D">
      <w:pPr>
        <w:pStyle w:val="Ttulo1"/>
      </w:pPr>
      <w:r>
        <w:rPr>
          <w:lang w:val="pt"/>
        </w:rPr>
        <w:t>Escopo</w:t>
      </w:r>
    </w:p>
    <w:p w:rsidR="00963DF2" w:rsidRDefault="00963DF2">
      <w:pPr>
        <w:spacing w:after="120"/>
        <w:ind w:left="431"/>
      </w:pPr>
      <w:r>
        <w:rPr>
          <w:lang w:val="pt"/>
        </w:rPr>
        <w:t>A fase inicial incluirá todos os requisitos "imperdíveis". Estes e quaisquer outros requisitos que sejam incluídos devem ser todos testados.  No final da Fase 1, um testador deve ser capaz de: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Crie um teste manual com o máximo de etapas necessárias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Guarde-o.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Recuperá-lo e ter a capacidade de visualizá-lo ao executar o teste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Digite resultados e comentários apropriados</w:t>
      </w:r>
    </w:p>
    <w:p w:rsidR="00963DF2" w:rsidRDefault="00963DF2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Ver resultados</w:t>
      </w:r>
    </w:p>
    <w:p w:rsidR="00963DF2" w:rsidRDefault="00963DF2">
      <w:pPr>
        <w:spacing w:after="120"/>
        <w:ind w:left="431"/>
      </w:pPr>
    </w:p>
    <w:p w:rsidR="00963DF2" w:rsidRDefault="00963DF2">
      <w:pPr>
        <w:spacing w:after="120"/>
        <w:ind w:left="431"/>
      </w:pPr>
      <w:r>
        <w:rPr>
          <w:lang w:val="pt"/>
        </w:rPr>
        <w:t>Como a equipe trabalha com o produto, eles definirão as necessidades para a segunda fase.</w:t>
      </w:r>
    </w:p>
    <w:p w:rsidR="00963DF2" w:rsidRDefault="00963DF2">
      <w:pPr>
        <w:spacing w:after="120"/>
        <w:ind w:left="431"/>
      </w:pPr>
      <w:bookmarkStart w:id="9" w:name="_Toc509975448"/>
      <w:bookmarkStart w:id="10" w:name="_Toc509976795"/>
      <w:bookmarkStart w:id="11" w:name="_Toc516481170"/>
      <w:r>
        <w:rPr>
          <w:lang w:val="pt"/>
        </w:rPr>
        <w:t>Os testes de carga não serão considerados parte deste projeto, uma vez que a base de usuários é conhecida e não é um problema.</w:t>
      </w:r>
    </w:p>
    <w:p w:rsidR="00963DF2" w:rsidRDefault="00963DF2">
      <w:pPr>
        <w:spacing w:after="120"/>
        <w:ind w:left="431"/>
      </w:pPr>
      <w:r>
        <w:rPr>
          <w:lang w:val="pt"/>
        </w:rPr>
        <w:t xml:space="preserve">Reescrever, mover ou portar casos de teste existentes a partir dos documentos do Word existentes não é considerado parte deste projeto.  </w:t>
      </w:r>
    </w:p>
    <w:p w:rsidR="00963DF2" w:rsidRDefault="00963DF2">
      <w:pPr>
        <w:pStyle w:val="Ttulo1"/>
      </w:pPr>
      <w:bookmarkStart w:id="12" w:name="_Toc468804221"/>
      <w:bookmarkStart w:id="13" w:name="_Toc507981517"/>
      <w:bookmarkStart w:id="14" w:name="_Toc509975488"/>
      <w:bookmarkStart w:id="15" w:name="_Toc509976835"/>
      <w:bookmarkStart w:id="16" w:name="_Toc516481228"/>
      <w:r>
        <w:rPr>
          <w:lang w:val="pt"/>
        </w:rPr>
        <w:br w:type="page"/>
      </w:r>
      <w:bookmarkStart w:id="17" w:name="_Toc109387555"/>
      <w:r>
        <w:rPr>
          <w:lang w:val="pt"/>
        </w:rPr>
        <w:lastRenderedPageBreak/>
        <w:t>Suposições / Riscos</w:t>
      </w:r>
      <w:bookmarkEnd w:id="17"/>
    </w:p>
    <w:p w:rsidR="00963DF2" w:rsidRDefault="00963DF2">
      <w:pPr>
        <w:pStyle w:val="Ttulo2"/>
      </w:pPr>
      <w:bookmarkStart w:id="18" w:name="_Toc109387556"/>
      <w:r>
        <w:rPr>
          <w:lang w:val="pt"/>
        </w:rPr>
        <w:t>Suposições</w:t>
      </w:r>
      <w:bookmarkEnd w:id="12"/>
      <w:bookmarkEnd w:id="13"/>
      <w:bookmarkEnd w:id="14"/>
      <w:bookmarkEnd w:id="15"/>
      <w:bookmarkEnd w:id="16"/>
      <w:bookmarkEnd w:id="18"/>
    </w:p>
    <w:p w:rsidR="00963DF2" w:rsidRDefault="00963DF2">
      <w:pPr>
        <w:spacing w:after="120"/>
        <w:ind w:left="431"/>
      </w:pPr>
      <w:r>
        <w:rPr>
          <w:lang w:val="pt"/>
        </w:rPr>
        <w:t xml:space="preserve">Esta seção lista suposições que são específicas </w:t>
      </w:r>
      <w:bookmarkStart w:id="19" w:name="_Toc507981518"/>
      <w:bookmarkStart w:id="20" w:name="_Toc509975489"/>
      <w:bookmarkStart w:id="21" w:name="_Toc509976836"/>
      <w:bookmarkStart w:id="22" w:name="_Toc516481234"/>
      <w:r>
        <w:rPr>
          <w:lang w:val="pt"/>
        </w:rPr>
        <w:t>neste projeto.</w:t>
      </w:r>
    </w:p>
    <w:p w:rsidR="00963DF2" w:rsidRDefault="00963DF2">
      <w:pPr>
        <w:numPr>
          <w:ilvl w:val="0"/>
          <w:numId w:val="31"/>
        </w:numPr>
      </w:pPr>
      <w:r>
        <w:rPr>
          <w:lang w:val="pt"/>
        </w:rPr>
        <w:t>A entrega do produto está em formato que a equipe de teste pode conferi-lo no CVS.</w:t>
      </w:r>
    </w:p>
    <w:p w:rsidR="00963DF2" w:rsidRDefault="00963DF2">
      <w:pPr>
        <w:ind w:left="432"/>
      </w:pPr>
      <w:bookmarkStart w:id="23" w:name="_Toc516481235"/>
      <w:bookmarkEnd w:id="19"/>
      <w:bookmarkEnd w:id="20"/>
      <w:bookmarkEnd w:id="21"/>
      <w:bookmarkEnd w:id="22"/>
    </w:p>
    <w:p w:rsidR="00963DF2" w:rsidRDefault="00963DF2">
      <w:pPr>
        <w:pStyle w:val="Ttulo2"/>
      </w:pPr>
      <w:bookmarkStart w:id="24" w:name="_Toc109387557"/>
      <w:bookmarkEnd w:id="23"/>
      <w:r>
        <w:rPr>
          <w:lang w:val="pt"/>
        </w:rPr>
        <w:t>Riscos</w:t>
      </w:r>
      <w:bookmarkEnd w:id="24"/>
    </w:p>
    <w:p w:rsidR="00963DF2" w:rsidRDefault="00535F7E">
      <w:pPr>
        <w:ind w:left="432"/>
      </w:pPr>
      <w:r>
        <w:rPr>
          <w:lang w:val="pt"/>
        </w:rPr>
        <w:t>Não foram identificados riscos...</w:t>
      </w:r>
    </w:p>
    <w:p w:rsidR="00963DF2" w:rsidRDefault="00963DF2">
      <w:pPr>
        <w:pStyle w:val="Bullet"/>
        <w:numPr>
          <w:ilvl w:val="0"/>
          <w:numId w:val="0"/>
        </w:numPr>
        <w:rPr>
          <w:color w:val="FF0000"/>
        </w:rPr>
      </w:pPr>
    </w:p>
    <w:tbl>
      <w:tblPr>
        <w:tblStyle w:val="TableGrid"/>
        <w:tblW w:w="8930" w:type="dxa"/>
        <w:tblInd w:w="137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2835"/>
        <w:gridCol w:w="3118"/>
      </w:tblGrid>
      <w:tr w:rsidR="00535F7E" w:rsidTr="008826CC">
        <w:trPr>
          <w:trHeight w:val="54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5F7E" w:rsidRDefault="00535F7E" w:rsidP="008826CC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Documento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5F7E" w:rsidRDefault="00535F7E" w:rsidP="008826CC">
            <w:pPr>
              <w:spacing w:line="259" w:lineRule="auto"/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</w:rPr>
              <w:t>Parte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? (Sim </w:t>
            </w:r>
            <w:proofErr w:type="spellStart"/>
            <w:r>
              <w:rPr>
                <w:rFonts w:ascii="Calibri" w:eastAsia="Calibri" w:hAnsi="Calibri" w:cs="Calibri"/>
                <w:b/>
              </w:rPr>
              <w:t>ou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Não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5F7E" w:rsidRDefault="00535F7E" w:rsidP="008826CC">
            <w:pPr>
              <w:spacing w:line="259" w:lineRule="auto"/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</w:rPr>
              <w:t>Observações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35F7E" w:rsidTr="008826CC">
        <w:trPr>
          <w:trHeight w:val="81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</w:pPr>
            <w:proofErr w:type="spellStart"/>
            <w:r>
              <w:t>Especificação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r>
              <w:t xml:space="preserve">Sim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proofErr w:type="spellStart"/>
            <w:r>
              <w:t>Definirá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 xml:space="preserve"> e o </w:t>
            </w:r>
            <w:proofErr w:type="spellStart"/>
            <w:r>
              <w:t>ambiente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.  </w:t>
            </w:r>
          </w:p>
        </w:tc>
      </w:tr>
      <w:tr w:rsidR="00535F7E" w:rsidTr="008826CC">
        <w:trPr>
          <w:trHeight w:val="10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</w:pPr>
            <w:proofErr w:type="spellStart"/>
            <w:r>
              <w:t>Especificação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r>
              <w:t xml:space="preserve">Sim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proofErr w:type="spellStart"/>
            <w:r>
              <w:t>Descreverá</w:t>
            </w:r>
            <w:proofErr w:type="spellEnd"/>
            <w:r>
              <w:t xml:space="preserve"> </w:t>
            </w:r>
            <w:proofErr w:type="spellStart"/>
            <w:r>
              <w:t>detalhadamente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</w:tc>
      </w:tr>
      <w:tr w:rsidR="00535F7E" w:rsidTr="008826CC">
        <w:trPr>
          <w:trHeight w:val="81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</w:pPr>
            <w:proofErr w:type="spellStart"/>
            <w:r>
              <w:t>Especificações</w:t>
            </w:r>
            <w:proofErr w:type="spellEnd"/>
            <w:r>
              <w:t xml:space="preserve"> de </w:t>
            </w: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negócio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r>
              <w:t xml:space="preserve">Sim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proofErr w:type="spellStart"/>
            <w:r>
              <w:t>Servirá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um </w:t>
            </w:r>
            <w:proofErr w:type="spellStart"/>
            <w:r>
              <w:t>cronograma</w:t>
            </w:r>
            <w:proofErr w:type="spellEnd"/>
            <w:r>
              <w:t xml:space="preserve"> das </w:t>
            </w:r>
            <w:proofErr w:type="spellStart"/>
            <w:r>
              <w:t>etapas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. </w:t>
            </w:r>
          </w:p>
        </w:tc>
      </w:tr>
      <w:tr w:rsidR="00535F7E" w:rsidTr="008826CC">
        <w:trPr>
          <w:trHeight w:val="108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</w:pPr>
            <w:r>
              <w:t xml:space="preserve">Manual de </w:t>
            </w:r>
            <w:proofErr w:type="spellStart"/>
            <w:r>
              <w:t>instalação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r>
              <w:t xml:space="preserve">Sim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F7E" w:rsidRDefault="00535F7E" w:rsidP="008826CC">
            <w:pPr>
              <w:spacing w:line="259" w:lineRule="auto"/>
              <w:ind w:left="1"/>
            </w:pPr>
            <w:proofErr w:type="spellStart"/>
            <w:r>
              <w:t>Servirá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explicação</w:t>
            </w:r>
            <w:proofErr w:type="spellEnd"/>
            <w:r>
              <w:t xml:space="preserve"> das </w:t>
            </w:r>
            <w:proofErr w:type="spellStart"/>
            <w:r>
              <w:t>funcionalidades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</w:tc>
      </w:tr>
    </w:tbl>
    <w:p w:rsidR="00963DF2" w:rsidRDefault="00963DF2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535F7E" w:rsidRDefault="00535F7E"/>
    <w:p w:rsidR="00963DF2" w:rsidRDefault="00963DF2">
      <w:pPr>
        <w:pStyle w:val="Ttulo1"/>
      </w:pPr>
      <w:bookmarkStart w:id="25" w:name="_Toc109387558"/>
      <w:bookmarkEnd w:id="9"/>
      <w:bookmarkEnd w:id="10"/>
      <w:bookmarkEnd w:id="11"/>
      <w:r>
        <w:rPr>
          <w:lang w:val="pt"/>
        </w:rPr>
        <w:lastRenderedPageBreak/>
        <w:t>Abordagem de teste</w:t>
      </w:r>
      <w:bookmarkEnd w:id="25"/>
    </w:p>
    <w:tbl>
      <w:tblPr>
        <w:tblStyle w:val="TableGrid"/>
        <w:tblW w:w="8630" w:type="dxa"/>
        <w:tblInd w:w="6" w:type="dxa"/>
        <w:tblCellMar>
          <w:top w:w="47" w:type="dxa"/>
          <w:left w:w="107" w:type="dxa"/>
          <w:right w:w="67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C7285A" w:rsidTr="008826CC">
        <w:trPr>
          <w:trHeight w:val="27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285A" w:rsidRDefault="00C7285A" w:rsidP="008826CC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Requisito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Funcional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285A" w:rsidRDefault="00C7285A" w:rsidP="008826CC">
            <w:pPr>
              <w:spacing w:line="259" w:lineRule="auto"/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</w:rPr>
              <w:t>Requisito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Não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Funcional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C7285A" w:rsidTr="008826CC">
        <w:trPr>
          <w:trHeight w:val="548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RF001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físicas</w:t>
            </w:r>
            <w:proofErr w:type="spellEnd"/>
            <w:r>
              <w:t xml:space="preserve">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  <w:ind w:left="1"/>
              <w:jc w:val="both"/>
            </w:pPr>
            <w:r>
              <w:rPr>
                <w:rFonts w:ascii="Calibri" w:eastAsia="Calibri" w:hAnsi="Calibri" w:cs="Calibri"/>
                <w:b/>
              </w:rPr>
              <w:t>NF001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ser </w:t>
            </w:r>
            <w:proofErr w:type="spellStart"/>
            <w:r>
              <w:t>desenvolvido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linguagem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  <w:r>
              <w:t xml:space="preserve"> C#. </w:t>
            </w:r>
          </w:p>
        </w:tc>
      </w:tr>
      <w:tr w:rsidR="00C7285A" w:rsidTr="008826CC">
        <w:trPr>
          <w:trHeight w:val="81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RF002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aplicação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a </w:t>
            </w:r>
            <w:proofErr w:type="spellStart"/>
            <w:r>
              <w:t>necessidade</w:t>
            </w:r>
            <w:proofErr w:type="spellEnd"/>
            <w:r>
              <w:t xml:space="preserve"> de </w:t>
            </w:r>
            <w:proofErr w:type="spellStart"/>
            <w:r>
              <w:t>fazer</w:t>
            </w:r>
            <w:proofErr w:type="spellEnd"/>
            <w:r>
              <w:t xml:space="preserve"> um </w:t>
            </w:r>
            <w:proofErr w:type="spellStart"/>
            <w:r>
              <w:t>cadastro</w:t>
            </w:r>
            <w:proofErr w:type="spellEnd"/>
            <w:r>
              <w:t xml:space="preserve">.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NF002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banco de dados </w:t>
            </w:r>
            <w:proofErr w:type="spellStart"/>
            <w:r>
              <w:t>utilizado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ser o SQL Server. </w:t>
            </w:r>
          </w:p>
        </w:tc>
      </w:tr>
      <w:tr w:rsidR="00C7285A" w:rsidTr="008826CC">
        <w:trPr>
          <w:trHeight w:val="81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RF003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só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um </w:t>
            </w:r>
            <w:proofErr w:type="spellStart"/>
            <w:r>
              <w:t>resultado</w:t>
            </w:r>
            <w:proofErr w:type="spellEnd"/>
            <w:r>
              <w:t xml:space="preserve"> se 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corretos</w:t>
            </w:r>
            <w:proofErr w:type="spellEnd"/>
            <w:r>
              <w:t xml:space="preserve">.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NF003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ser </w:t>
            </w:r>
            <w:proofErr w:type="spellStart"/>
            <w:r>
              <w:t>acessível</w:t>
            </w:r>
            <w:proofErr w:type="spellEnd"/>
            <w:r>
              <w:t xml:space="preserve"> via Browser, </w:t>
            </w:r>
            <w:proofErr w:type="spellStart"/>
            <w:r>
              <w:t>como</w:t>
            </w:r>
            <w:proofErr w:type="spellEnd"/>
            <w:r>
              <w:t xml:space="preserve"> Google Chrome, Microsoft Edge e Mozilla Firefox. </w:t>
            </w:r>
          </w:p>
        </w:tc>
      </w:tr>
      <w:tr w:rsidR="00C7285A" w:rsidTr="008826CC">
        <w:trPr>
          <w:trHeight w:val="81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RF004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cadastre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e-mail para </w:t>
            </w: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  <w:r>
              <w:t xml:space="preserve"> do </w:t>
            </w:r>
            <w:proofErr w:type="spellStart"/>
            <w:r>
              <w:t>resultado</w:t>
            </w:r>
            <w:proofErr w:type="spellEnd"/>
            <w:r>
              <w:t xml:space="preserve">.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NF004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possuir</w:t>
            </w:r>
            <w:proofErr w:type="spellEnd"/>
            <w:r>
              <w:t xml:space="preserve"> um design </w:t>
            </w:r>
            <w:proofErr w:type="spellStart"/>
            <w:r>
              <w:t>responsivo</w:t>
            </w:r>
            <w:proofErr w:type="spellEnd"/>
            <w:r>
              <w:t xml:space="preserve">. </w:t>
            </w:r>
          </w:p>
        </w:tc>
      </w:tr>
      <w:tr w:rsidR="00C7285A" w:rsidTr="008826CC">
        <w:trPr>
          <w:trHeight w:val="817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  <w:ind w:right="17"/>
            </w:pPr>
            <w:r>
              <w:rPr>
                <w:rFonts w:ascii="Calibri" w:eastAsia="Calibri" w:hAnsi="Calibri" w:cs="Calibri"/>
                <w:b/>
              </w:rPr>
              <w:t>RF005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histórico</w:t>
            </w:r>
            <w:proofErr w:type="spellEnd"/>
            <w:r>
              <w:t xml:space="preserve"> dos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gerados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calculadora</w:t>
            </w:r>
            <w:proofErr w:type="spellEnd"/>
            <w:r>
              <w:t xml:space="preserve">.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85A" w:rsidRDefault="00C7285A" w:rsidP="008826CC">
            <w:pPr>
              <w:spacing w:line="259" w:lineRule="auto"/>
              <w:ind w:left="1" w:right="21"/>
            </w:pPr>
            <w:r>
              <w:rPr>
                <w:rFonts w:ascii="Calibri" w:eastAsia="Calibri" w:hAnsi="Calibri" w:cs="Calibri"/>
                <w:b/>
              </w:rPr>
              <w:t>NF005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O tempo de </w:t>
            </w:r>
            <w:proofErr w:type="spellStart"/>
            <w:r>
              <w:t>resposta</w:t>
            </w:r>
            <w:proofErr w:type="spellEnd"/>
            <w:r>
              <w:t xml:space="preserve"> do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ultrapassar</w:t>
            </w:r>
            <w:proofErr w:type="spellEnd"/>
            <w:r>
              <w:t xml:space="preserve"> 5 </w:t>
            </w:r>
            <w:proofErr w:type="spellStart"/>
            <w:r>
              <w:t>segundos</w:t>
            </w:r>
            <w:proofErr w:type="spellEnd"/>
            <w:r>
              <w:t xml:space="preserve">. </w:t>
            </w:r>
          </w:p>
        </w:tc>
      </w:tr>
    </w:tbl>
    <w:p w:rsidR="00963DF2" w:rsidRDefault="00963DF2">
      <w:pPr>
        <w:ind w:left="576"/>
      </w:pPr>
    </w:p>
    <w:p w:rsidR="00963DF2" w:rsidRDefault="00963DF2">
      <w:pPr>
        <w:pStyle w:val="Ttulo2"/>
      </w:pPr>
      <w:bookmarkStart w:id="26" w:name="_Toc109387559"/>
      <w:r>
        <w:rPr>
          <w:lang w:val="pt"/>
        </w:rPr>
        <w:t>Automação de testes</w:t>
      </w:r>
      <w:bookmarkEnd w:id="26"/>
    </w:p>
    <w:p w:rsidR="00963DF2" w:rsidRDefault="00963DF2">
      <w:pPr>
        <w:ind w:left="576"/>
      </w:pPr>
      <w:r>
        <w:rPr>
          <w:lang w:val="pt"/>
        </w:rPr>
        <w:t>Testes automatizados de unidade fazem parte do processo de desenvolvimento, mas nenhum teste funcional automatizado está planejado no momento.</w:t>
      </w:r>
      <w:r w:rsidR="00C7285A">
        <w:rPr>
          <w:lang w:val="pt"/>
        </w:rPr>
        <w:t xml:space="preserve"> No mesmo foram utilizados os recursos funcionais dentro dos padrões de </w:t>
      </w:r>
      <w:proofErr w:type="spellStart"/>
      <w:r w:rsidR="00C7285A">
        <w:rPr>
          <w:lang w:val="pt"/>
        </w:rPr>
        <w:t>desevolvimento</w:t>
      </w:r>
      <w:proofErr w:type="spellEnd"/>
      <w:r w:rsidR="00C7285A">
        <w:rPr>
          <w:lang w:val="pt"/>
        </w:rPr>
        <w:t>.</w:t>
      </w:r>
    </w:p>
    <w:p w:rsidR="00963DF2" w:rsidRDefault="00963DF2">
      <w:pPr>
        <w:autoSpaceDE w:val="0"/>
        <w:autoSpaceDN w:val="0"/>
        <w:adjustRightInd w:val="0"/>
      </w:pPr>
    </w:p>
    <w:p w:rsidR="00963DF2" w:rsidRDefault="00963DF2">
      <w:pPr>
        <w:pStyle w:val="Ttulo1"/>
      </w:pPr>
      <w:bookmarkStart w:id="27" w:name="_Toc516481195"/>
      <w:r>
        <w:rPr>
          <w:lang w:val="pt"/>
        </w:rPr>
        <w:br w:type="page"/>
      </w:r>
      <w:bookmarkStart w:id="28" w:name="_Toc109387560"/>
      <w:r>
        <w:rPr>
          <w:lang w:val="pt"/>
        </w:rPr>
        <w:lastRenderedPageBreak/>
        <w:t xml:space="preserve"> Ambiente de teste</w:t>
      </w:r>
      <w:bookmarkEnd w:id="27"/>
      <w:bookmarkEnd w:id="28"/>
    </w:p>
    <w:p w:rsidR="00963DF2" w:rsidRDefault="00963DF2">
      <w:pPr>
        <w:ind w:left="432"/>
      </w:pPr>
      <w:r>
        <w:rPr>
          <w:lang w:val="pt"/>
        </w:rPr>
        <w:t xml:space="preserve">Um novo servidor é necessário para o servidor web, o aplicativo e o banco de dados.  </w:t>
      </w:r>
    </w:p>
    <w:p w:rsidR="00963DF2" w:rsidRDefault="00963DF2"/>
    <w:p w:rsidR="00963DF2" w:rsidRDefault="00963DF2">
      <w:pPr>
        <w:ind w:left="576"/>
      </w:pPr>
    </w:p>
    <w:p w:rsidR="00963DF2" w:rsidRDefault="00963DF2">
      <w:pPr>
        <w:pStyle w:val="Ttulo1"/>
      </w:pPr>
      <w:bookmarkStart w:id="29" w:name="_Toc109387561"/>
      <w:r>
        <w:rPr>
          <w:lang w:val="pt"/>
        </w:rPr>
        <w:t>Marcos / Entregas</w:t>
      </w:r>
      <w:bookmarkEnd w:id="29"/>
    </w:p>
    <w:p w:rsidR="00963DF2" w:rsidRDefault="00963DF2">
      <w:pPr>
        <w:pStyle w:val="Ttulo2"/>
      </w:pPr>
      <w:bookmarkStart w:id="30" w:name="_Toc109387562"/>
      <w:bookmarkStart w:id="31" w:name="Appendix_A"/>
      <w:r>
        <w:rPr>
          <w:lang w:val="pt"/>
        </w:rPr>
        <w:t>Cronograma de testes</w:t>
      </w:r>
      <w:bookmarkEnd w:id="30"/>
    </w:p>
    <w:p w:rsidR="00963DF2" w:rsidRDefault="00963DF2">
      <w:pPr>
        <w:ind w:left="432"/>
      </w:pPr>
      <w:r>
        <w:rPr>
          <w:lang w:val="pt"/>
        </w:rPr>
        <w:t>O cronograma inicial do teste segue..........</w:t>
      </w:r>
    </w:p>
    <w:p w:rsidR="00963DF2" w:rsidRDefault="00963DF2">
      <w:pPr>
        <w:ind w:left="43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072"/>
        <w:gridCol w:w="1020"/>
        <w:gridCol w:w="937"/>
        <w:gridCol w:w="2015"/>
      </w:tblGrid>
      <w:tr w:rsidR="00963DF2">
        <w:tc>
          <w:tcPr>
            <w:tcW w:w="3398" w:type="dxa"/>
            <w:shd w:val="clear" w:color="auto" w:fill="E6E6E6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Nome da tarefa</w:t>
            </w:r>
          </w:p>
        </w:tc>
        <w:tc>
          <w:tcPr>
            <w:tcW w:w="964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Começar</w:t>
            </w:r>
          </w:p>
        </w:tc>
        <w:tc>
          <w:tcPr>
            <w:tcW w:w="1037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 xml:space="preserve">Acabar </w:t>
            </w:r>
          </w:p>
        </w:tc>
        <w:tc>
          <w:tcPr>
            <w:tcW w:w="883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Esforço</w:t>
            </w:r>
          </w:p>
        </w:tc>
        <w:tc>
          <w:tcPr>
            <w:tcW w:w="2106" w:type="dxa"/>
            <w:shd w:val="clear" w:color="auto" w:fill="E6E6E6"/>
          </w:tcPr>
          <w:p w:rsidR="00963DF2" w:rsidRDefault="00963DF2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Comentários</w:t>
            </w: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Planejamento de testes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Documentos de requisitos de revisão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2 d</w:t>
            </w: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Criar estimativas iniciais de teste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1 d</w:t>
            </w: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Equipe e treinar novos recursos de teste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Primeiro implantar no ambiente de teste de QA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funcional – Iteração 1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Iteração 2 implantar para ambiente de teste de QA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funcional – Iteração 2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do sistema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de regressão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UAT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Resolução de defeitos finais e testes finais de construção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Implantar para o ambiente de preparação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Teste de desempenho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  <w:tr w:rsidR="00963DF2">
        <w:tc>
          <w:tcPr>
            <w:tcW w:w="3398" w:type="dxa"/>
          </w:tcPr>
          <w:p w:rsidR="00963DF2" w:rsidRDefault="009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Lançamento para Produção</w:t>
            </w:r>
          </w:p>
        </w:tc>
        <w:tc>
          <w:tcPr>
            <w:tcW w:w="964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963DF2" w:rsidRDefault="00963DF2">
            <w:pPr>
              <w:rPr>
                <w:sz w:val="20"/>
                <w:szCs w:val="20"/>
              </w:rPr>
            </w:pPr>
          </w:p>
        </w:tc>
      </w:tr>
    </w:tbl>
    <w:p w:rsidR="00963DF2" w:rsidRDefault="00963DF2">
      <w:pPr>
        <w:pStyle w:val="Bullet"/>
        <w:numPr>
          <w:ilvl w:val="0"/>
          <w:numId w:val="0"/>
        </w:numPr>
        <w:ind w:left="360" w:hanging="360"/>
      </w:pPr>
    </w:p>
    <w:p w:rsidR="00963DF2" w:rsidRDefault="00963DF2">
      <w:pPr>
        <w:pStyle w:val="Ttulo2"/>
      </w:pPr>
      <w:bookmarkStart w:id="32" w:name="_Toc109387563"/>
      <w:r>
        <w:rPr>
          <w:lang w:val="pt"/>
        </w:rPr>
        <w:t>Produtos</w:t>
      </w:r>
      <w:bookmarkEnd w:id="3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7"/>
        <w:gridCol w:w="2660"/>
        <w:gridCol w:w="2655"/>
      </w:tblGrid>
      <w:tr w:rsidR="00963DF2">
        <w:tc>
          <w:tcPr>
            <w:tcW w:w="2880" w:type="dxa"/>
            <w:shd w:val="clear" w:color="auto" w:fill="F3F3F3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Entrega</w:t>
            </w:r>
          </w:p>
        </w:tc>
        <w:tc>
          <w:tcPr>
            <w:tcW w:w="2700" w:type="dxa"/>
            <w:shd w:val="clear" w:color="auto" w:fill="F3F3F3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Durante</w:t>
            </w:r>
          </w:p>
        </w:tc>
        <w:tc>
          <w:tcPr>
            <w:tcW w:w="2700" w:type="dxa"/>
            <w:shd w:val="clear" w:color="auto" w:fill="F3F3F3"/>
          </w:tcPr>
          <w:p w:rsidR="00963DF2" w:rsidRDefault="00963DF2">
            <w:pPr>
              <w:rPr>
                <w:b/>
              </w:rPr>
            </w:pPr>
            <w:r>
              <w:rPr>
                <w:b/>
                <w:lang w:val="pt"/>
              </w:rPr>
              <w:t>Data / Marco</w:t>
            </w:r>
          </w:p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Plano de Teste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Projetos; Diretor de QA; Equipe de Teste</w:t>
            </w:r>
          </w:p>
        </w:tc>
        <w:tc>
          <w:tcPr>
            <w:tcW w:w="2700" w:type="dxa"/>
          </w:tcPr>
          <w:p w:rsidR="00963DF2" w:rsidRDefault="00C7285A">
            <w:r>
              <w:t xml:space="preserve">18-07 </w:t>
            </w:r>
          </w:p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Matriz de rastreabilidade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Projetos; Diretor de QA</w:t>
            </w:r>
          </w:p>
        </w:tc>
        <w:tc>
          <w:tcPr>
            <w:tcW w:w="2700" w:type="dxa"/>
          </w:tcPr>
          <w:p w:rsidR="00963DF2" w:rsidRDefault="00C7285A">
            <w:r>
              <w:t>18-07</w:t>
            </w:r>
          </w:p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Resultados do teste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Projetos</w:t>
            </w:r>
          </w:p>
        </w:tc>
        <w:tc>
          <w:tcPr>
            <w:tcW w:w="2700" w:type="dxa"/>
          </w:tcPr>
          <w:p w:rsidR="00963DF2" w:rsidRDefault="00C7285A">
            <w:r>
              <w:t>-</w:t>
            </w:r>
          </w:p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Relatório de status do teste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Gerente de QA, Diretor de QA</w:t>
            </w:r>
          </w:p>
        </w:tc>
        <w:tc>
          <w:tcPr>
            <w:tcW w:w="2700" w:type="dxa"/>
          </w:tcPr>
          <w:p w:rsidR="00963DF2" w:rsidRDefault="00C7285A">
            <w:r>
              <w:t>-</w:t>
            </w:r>
          </w:p>
        </w:tc>
      </w:tr>
      <w:tr w:rsidR="00963DF2">
        <w:tc>
          <w:tcPr>
            <w:tcW w:w="288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</w:tr>
      <w:tr w:rsidR="00963DF2">
        <w:tc>
          <w:tcPr>
            <w:tcW w:w="2880" w:type="dxa"/>
          </w:tcPr>
          <w:p w:rsidR="00963DF2" w:rsidRDefault="00963DF2">
            <w:r>
              <w:rPr>
                <w:lang w:val="pt"/>
              </w:rPr>
              <w:t>Métricas</w:t>
            </w:r>
          </w:p>
        </w:tc>
        <w:tc>
          <w:tcPr>
            <w:tcW w:w="2700" w:type="dxa"/>
          </w:tcPr>
          <w:p w:rsidR="00963DF2" w:rsidRDefault="00963DF2">
            <w:r>
              <w:rPr>
                <w:lang w:val="pt"/>
              </w:rPr>
              <w:t>Todos os membros da equipe</w:t>
            </w:r>
          </w:p>
        </w:tc>
        <w:tc>
          <w:tcPr>
            <w:tcW w:w="2700" w:type="dxa"/>
          </w:tcPr>
          <w:p w:rsidR="00963DF2" w:rsidRDefault="00C7285A">
            <w:r>
              <w:t>-</w:t>
            </w:r>
          </w:p>
        </w:tc>
      </w:tr>
      <w:tr w:rsidR="00963DF2">
        <w:tc>
          <w:tcPr>
            <w:tcW w:w="288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  <w:tc>
          <w:tcPr>
            <w:tcW w:w="2700" w:type="dxa"/>
          </w:tcPr>
          <w:p w:rsidR="00963DF2" w:rsidRDefault="00963DF2"/>
        </w:tc>
      </w:tr>
      <w:bookmarkEnd w:id="31"/>
    </w:tbl>
    <w:p w:rsidR="00963DF2" w:rsidRDefault="00963DF2"/>
    <w:sectPr w:rsidR="00963DF2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B3C" w:rsidRDefault="006F4B3C">
      <w:r>
        <w:rPr>
          <w:lang w:val="pt"/>
        </w:rPr>
        <w:separator/>
      </w:r>
    </w:p>
  </w:endnote>
  <w:endnote w:type="continuationSeparator" w:id="0">
    <w:p w:rsidR="006F4B3C" w:rsidRDefault="006F4B3C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B3C" w:rsidRDefault="006F4B3C">
      <w:r>
        <w:rPr>
          <w:lang w:val="pt"/>
        </w:rPr>
        <w:separator/>
      </w:r>
    </w:p>
  </w:footnote>
  <w:footnote w:type="continuationSeparator" w:id="0">
    <w:p w:rsidR="006F4B3C" w:rsidRDefault="006F4B3C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6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5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A1941E4"/>
    <w:multiLevelType w:val="multilevel"/>
    <w:tmpl w:val="9878E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4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5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0"/>
  </w:num>
  <w:num w:numId="5">
    <w:abstractNumId w:val="0"/>
  </w:num>
  <w:num w:numId="6">
    <w:abstractNumId w:val="21"/>
  </w:num>
  <w:num w:numId="7">
    <w:abstractNumId w:val="10"/>
  </w:num>
  <w:num w:numId="8">
    <w:abstractNumId w:val="1"/>
  </w:num>
  <w:num w:numId="9">
    <w:abstractNumId w:val="23"/>
  </w:num>
  <w:num w:numId="10">
    <w:abstractNumId w:val="14"/>
  </w:num>
  <w:num w:numId="11">
    <w:abstractNumId w:val="2"/>
  </w:num>
  <w:num w:numId="12">
    <w:abstractNumId w:val="25"/>
  </w:num>
  <w:num w:numId="13">
    <w:abstractNumId w:val="3"/>
  </w:num>
  <w:num w:numId="14">
    <w:abstractNumId w:val="16"/>
  </w:num>
  <w:num w:numId="15">
    <w:abstractNumId w:val="12"/>
  </w:num>
  <w:num w:numId="16">
    <w:abstractNumId w:val="16"/>
  </w:num>
  <w:num w:numId="17">
    <w:abstractNumId w:val="16"/>
  </w:num>
  <w:num w:numId="18">
    <w:abstractNumId w:val="11"/>
  </w:num>
  <w:num w:numId="19">
    <w:abstractNumId w:val="6"/>
  </w:num>
  <w:num w:numId="20">
    <w:abstractNumId w:val="9"/>
  </w:num>
  <w:num w:numId="21">
    <w:abstractNumId w:val="22"/>
  </w:num>
  <w:num w:numId="22">
    <w:abstractNumId w:val="16"/>
  </w:num>
  <w:num w:numId="23">
    <w:abstractNumId w:val="16"/>
  </w:num>
  <w:num w:numId="24">
    <w:abstractNumId w:val="16"/>
  </w:num>
  <w:num w:numId="25">
    <w:abstractNumId w:val="15"/>
  </w:num>
  <w:num w:numId="26">
    <w:abstractNumId w:val="19"/>
  </w:num>
  <w:num w:numId="27">
    <w:abstractNumId w:val="13"/>
  </w:num>
  <w:num w:numId="28">
    <w:abstractNumId w:val="4"/>
  </w:num>
  <w:num w:numId="29">
    <w:abstractNumId w:val="8"/>
  </w:num>
  <w:num w:numId="30">
    <w:abstractNumId w:val="7"/>
  </w:num>
  <w:num w:numId="31">
    <w:abstractNumId w:val="2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1E045B"/>
    <w:rsid w:val="003505E6"/>
    <w:rsid w:val="003D5BB2"/>
    <w:rsid w:val="00406618"/>
    <w:rsid w:val="004F4EBE"/>
    <w:rsid w:val="00535F7E"/>
    <w:rsid w:val="006E374D"/>
    <w:rsid w:val="006F4B3C"/>
    <w:rsid w:val="009150ED"/>
    <w:rsid w:val="00925322"/>
    <w:rsid w:val="00963DF2"/>
    <w:rsid w:val="00C16173"/>
    <w:rsid w:val="00C16818"/>
    <w:rsid w:val="00C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E249F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character" w:styleId="Forte">
    <w:name w:val="Strong"/>
    <w:basedOn w:val="Fontepargpadro"/>
    <w:uiPriority w:val="22"/>
    <w:qFormat/>
    <w:rsid w:val="00535F7E"/>
    <w:rPr>
      <w:b/>
      <w:bCs/>
    </w:rPr>
  </w:style>
  <w:style w:type="table" w:customStyle="1" w:styleId="TableGrid">
    <w:name w:val="TableGrid"/>
    <w:rsid w:val="00535F7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860</Words>
  <Characters>4646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5496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lucieldi lemos</cp:lastModifiedBy>
  <cp:revision>4</cp:revision>
  <cp:lastPrinted>2005-06-20T15:05:00Z</cp:lastPrinted>
  <dcterms:created xsi:type="dcterms:W3CDTF">2022-07-20T00:11:00Z</dcterms:created>
  <dcterms:modified xsi:type="dcterms:W3CDTF">2022-07-20T00:14:00Z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