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11C1" w14:textId="0D3561FF" w:rsidR="006E1A80" w:rsidRDefault="00837B6F" w:rsidP="00837B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B6F">
        <w:rPr>
          <w:rFonts w:ascii="Times New Roman" w:hAnsi="Times New Roman" w:cs="Times New Roman"/>
          <w:b/>
          <w:bCs/>
          <w:sz w:val="28"/>
          <w:szCs w:val="28"/>
        </w:rPr>
        <w:t>MITM Team 49 Assignment</w:t>
      </w:r>
    </w:p>
    <w:p w14:paraId="376D03CE" w14:textId="6C37BD77" w:rsidR="00CC33F1" w:rsidRPr="00CC33F1" w:rsidRDefault="00837B6F" w:rsidP="00CC33F1">
      <w:pPr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Lucie Spanbauer, Ashraf Mirza, Monish Sreekanth, </w:t>
      </w:r>
      <w:r w:rsidR="00C87563">
        <w:rPr>
          <w:rFonts w:ascii="Times New Roman" w:hAnsi="Times New Roman" w:cs="Times New Roman"/>
        </w:rPr>
        <w:t>Kazi Mustakim</w:t>
      </w:r>
    </w:p>
    <w:p w14:paraId="53752C76" w14:textId="77777777" w:rsidR="00CC33F1" w:rsidRDefault="00CC33F1" w:rsidP="00CC33F1">
      <w:pPr>
        <w:spacing w:after="0"/>
      </w:pPr>
      <w:r>
        <w:rPr>
          <w:rFonts w:ascii="Times New Roman" w:hAnsi="Times New Roman"/>
          <w:b/>
          <w:sz w:val="28"/>
        </w:rPr>
        <w:t>Problem 1- Modes of Operation</w:t>
      </w:r>
    </w:p>
    <w:p w14:paraId="51378B4D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plaintext is FOO. Using the A-P mapping provided in the assignment:</w:t>
      </w:r>
    </w:p>
    <w:p w14:paraId="5AE7DA0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F=0101    O=1110    O=1110</w:t>
      </w:r>
    </w:p>
    <w:p w14:paraId="0BA4C65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Therefore, the plaintext blocks are:</w:t>
      </w:r>
    </w:p>
    <w:p w14:paraId="4B5ACCF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m1=0101    m2=1110    m3=1110</w:t>
      </w:r>
    </w:p>
    <w:p w14:paraId="757681F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No padding is needed because each plaintext letter already forms one 4-bit block.</w:t>
      </w:r>
    </w:p>
    <w:p w14:paraId="5E63BC56" w14:textId="77777777" w:rsidR="00CC33F1" w:rsidRDefault="00CC33F1" w:rsidP="00CC33F1">
      <w:pPr>
        <w:spacing w:after="0"/>
      </w:pPr>
    </w:p>
    <w:p w14:paraId="333D1BA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1.1 Encryption Setup</w:t>
      </w:r>
    </w:p>
    <w:p w14:paraId="4A5B1C3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hypothetical 4-bit block cipher is:</w:t>
      </w:r>
    </w:p>
    <w:p w14:paraId="2456C440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Ek(b1b2b3b4)=(b2b3b1b4)</w:t>
      </w:r>
    </w:p>
    <w:p w14:paraId="2FB3834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cipher only rearranges the bit positions. To decrypt, the original positions are restored. If c1c2c3c4=(b2b3b1b4), then:</w:t>
      </w:r>
    </w:p>
    <w:p w14:paraId="14C0CF5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Dk(c1c2c3c4)=(c3c1c2c4)</w:t>
      </w:r>
    </w:p>
    <w:p w14:paraId="43DF9A3E" w14:textId="77777777" w:rsidR="00CC33F1" w:rsidRDefault="00CC33F1" w:rsidP="00CC33F1">
      <w:pPr>
        <w:spacing w:after="0"/>
      </w:pPr>
    </w:p>
    <w:p w14:paraId="742D2199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1.2 Task 2a – ECB Encryption</w:t>
      </w:r>
    </w:p>
    <w:p w14:paraId="026EEC1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According to the class notes, ECB encrypts each plaintext block independently:</w:t>
      </w:r>
    </w:p>
    <w:p w14:paraId="7462D07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ci=Ek(mi)</w:t>
      </w:r>
    </w:p>
    <w:p w14:paraId="0DE551D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3181440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m1=0101</w:t>
      </w:r>
    </w:p>
    <w:p w14:paraId="471C813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Ek(0101)=1001=J</w:t>
      </w:r>
    </w:p>
    <w:p w14:paraId="2B96C4D2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520986F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m2=1110</w:t>
      </w:r>
    </w:p>
    <w:p w14:paraId="528B103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Ek(1110)=1110=O</w:t>
      </w:r>
    </w:p>
    <w:p w14:paraId="3BFAC69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1EA1147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m3=1110</w:t>
      </w:r>
    </w:p>
    <w:p w14:paraId="249B57B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Ek(1110)=1110=O</w:t>
      </w:r>
    </w:p>
    <w:p w14:paraId="76803D8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30C5332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 ciphertext bits = 1001 1110 1110</w:t>
      </w:r>
    </w:p>
    <w:p w14:paraId="1848CB4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 ciphertext letters = JOO</w:t>
      </w:r>
    </w:p>
    <w:p w14:paraId="3BAAD6F4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two identical O plaintext blocks produce identical O ciphertext blocks, illustrating the fixed block mapping of ECB described in the class notes.</w:t>
      </w:r>
    </w:p>
    <w:p w14:paraId="24053405" w14:textId="77777777" w:rsidR="00CC33F1" w:rsidRDefault="00CC33F1" w:rsidP="00CC33F1">
      <w:pPr>
        <w:spacing w:after="0"/>
      </w:pPr>
    </w:p>
    <w:p w14:paraId="76A9747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1.3 Task 2b – CBC Encryption with IV=1010</w:t>
      </w:r>
    </w:p>
    <w:p w14:paraId="5DE4D79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define CBC encryption as:</w:t>
      </w:r>
    </w:p>
    <w:p w14:paraId="2F305D4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c0=IV,    ci=Ek(mi XOR ci-1)</w:t>
      </w:r>
    </w:p>
    <w:p w14:paraId="6D7846C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IV=1010</w:t>
      </w:r>
    </w:p>
    <w:p w14:paraId="0C5CA022" w14:textId="77777777" w:rsidR="00CC33F1" w:rsidRDefault="00CC33F1" w:rsidP="00CC33F1">
      <w:pPr>
        <w:spacing w:after="0"/>
        <w:rPr>
          <w:rFonts w:ascii="Times New Roman" w:hAnsi="Times New Roman"/>
        </w:rPr>
      </w:pPr>
    </w:p>
    <w:p w14:paraId="3A416C5C" w14:textId="710949AF" w:rsidR="00CC33F1" w:rsidRDefault="00CC33F1" w:rsidP="00CC33F1">
      <w:pPr>
        <w:spacing w:after="0"/>
      </w:pPr>
      <w:r>
        <w:rPr>
          <w:rFonts w:ascii="Times New Roman" w:hAnsi="Times New Roman"/>
        </w:rPr>
        <w:lastRenderedPageBreak/>
        <w:t>Block 1:</w:t>
      </w:r>
    </w:p>
    <w:p w14:paraId="7AE6D45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 XOR IV = 0101 XOR 1010 = 1111</w:t>
      </w:r>
    </w:p>
    <w:p w14:paraId="046C31E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c1=Ek(1111)=1111=P</w:t>
      </w:r>
    </w:p>
    <w:p w14:paraId="45C2EB7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61CF324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 XOR c1 = 1110 XOR 1111 = 0001</w:t>
      </w:r>
    </w:p>
    <w:p w14:paraId="64C9B58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c2=Ek(0001)=0001=B</w:t>
      </w:r>
    </w:p>
    <w:p w14:paraId="2945B1B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71BEAF3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 XOR c2 = 1110 XOR 0001 = 1111</w:t>
      </w:r>
    </w:p>
    <w:p w14:paraId="3B558C2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c3=Ek(1111)=1111=P</w:t>
      </w:r>
    </w:p>
    <w:p w14:paraId="5BEDA73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473542B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 encrypted data = 1111 0001 1111</w:t>
      </w:r>
    </w:p>
    <w:p w14:paraId="614D873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 ciphertext letters = PBP</w:t>
      </w:r>
    </w:p>
    <w:p w14:paraId="7648A11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represent the transmitted CBC value as IV || c1 || c2 || c3. Including the IV, the full transmitted bit string is:</w:t>
      </w:r>
    </w:p>
    <w:p w14:paraId="5B59E3D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1010 1111 0001 1111</w:t>
      </w:r>
    </w:p>
    <w:p w14:paraId="2285ED19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Using the A-P table for display only, this is K || PBP = KPBP, where K represents the IV and PBP is the encrypted plaintext.</w:t>
      </w:r>
    </w:p>
    <w:p w14:paraId="06E58A96" w14:textId="77777777" w:rsidR="00CC33F1" w:rsidRDefault="00CC33F1" w:rsidP="00CC33F1">
      <w:pPr>
        <w:spacing w:after="0"/>
      </w:pPr>
    </w:p>
    <w:p w14:paraId="2F02604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1.4 Task 2c – CTR Encryption with ctr=1010</w:t>
      </w:r>
    </w:p>
    <w:p w14:paraId="09355294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 xml:space="preserve">The class-note CTR diagram uses the starting counter followed by successive counter values (counter+0, counter+1, counter+2). For the three </w:t>
      </w:r>
      <w:proofErr w:type="gramStart"/>
      <w:r>
        <w:rPr>
          <w:rFonts w:ascii="Times New Roman" w:hAnsi="Times New Roman"/>
        </w:rPr>
        <w:t>plaintext</w:t>
      </w:r>
      <w:proofErr w:type="gramEnd"/>
      <w:r>
        <w:rPr>
          <w:rFonts w:ascii="Times New Roman" w:hAnsi="Times New Roman"/>
        </w:rPr>
        <w:t xml:space="preserve"> blocks:</w:t>
      </w:r>
    </w:p>
    <w:p w14:paraId="5DAD9AC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ctr0=1010    ctr1=1011    ctr2=1100</w:t>
      </w:r>
    </w:p>
    <w:p w14:paraId="6816D7A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encryption XORs each plaintext block with the encrypted counter value:</w:t>
      </w:r>
    </w:p>
    <w:p w14:paraId="4F5BC69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ci=mi XOR Ek(</w:t>
      </w:r>
      <w:proofErr w:type="spellStart"/>
      <w:r>
        <w:rPr>
          <w:rFonts w:ascii="Times New Roman" w:hAnsi="Times New Roman"/>
        </w:rPr>
        <w:t>ctri</w:t>
      </w:r>
      <w:proofErr w:type="spellEnd"/>
      <w:r>
        <w:rPr>
          <w:rFonts w:ascii="Times New Roman" w:hAnsi="Times New Roman"/>
        </w:rPr>
        <w:t>)</w:t>
      </w:r>
    </w:p>
    <w:p w14:paraId="0EDF173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1F89F92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Ek(1010)=0110</w:t>
      </w:r>
    </w:p>
    <w:p w14:paraId="0B2785F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c1=0101 XOR 0110 = 0011=D</w:t>
      </w:r>
    </w:p>
    <w:p w14:paraId="064BFF53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2C8EC06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Ek(1011)=0111</w:t>
      </w:r>
    </w:p>
    <w:p w14:paraId="7B784AE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c2=1110 XOR 0111 = 1001=J</w:t>
      </w:r>
    </w:p>
    <w:p w14:paraId="50DE095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7119E410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Ek(1100)=1010</w:t>
      </w:r>
    </w:p>
    <w:p w14:paraId="094F2B42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c3=1110 XOR 1010 = 0100=E</w:t>
      </w:r>
    </w:p>
    <w:p w14:paraId="3D3B36C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23B0514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 encrypted data = 0011 1001 0100</w:t>
      </w:r>
    </w:p>
    <w:p w14:paraId="3E2B998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 ciphertext letters = DJE</w:t>
      </w:r>
    </w:p>
    <w:p w14:paraId="29AD2CA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show the nonce/counter value sent together with the encrypted blocks. If the initial counter 1010 is included as a prefix, the full transmitted value is 1010 || 0011 || 1001 || 0100, displayed as K || DJE = KDJE.</w:t>
      </w:r>
    </w:p>
    <w:p w14:paraId="7397CCE0" w14:textId="77777777" w:rsidR="00CC33F1" w:rsidRDefault="00CC33F1" w:rsidP="00CC33F1">
      <w:pPr>
        <w:spacing w:after="0"/>
      </w:pPr>
    </w:p>
    <w:p w14:paraId="219B9A0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lastRenderedPageBreak/>
        <w:t>1.5 Task 3a – Decryption</w:t>
      </w:r>
    </w:p>
    <w:p w14:paraId="69709A57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ECB Decryption</w:t>
      </w:r>
    </w:p>
    <w:p w14:paraId="1FDDE45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ECB decrypts each ciphertext block independently using Dk(c1c2c3c4)=(c3c1c2c4).</w:t>
      </w:r>
    </w:p>
    <w:p w14:paraId="1E8E4E5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Dk(1001)=0101=F</w:t>
      </w:r>
    </w:p>
    <w:p w14:paraId="54609D9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Dk(1110)=1110=O</w:t>
      </w:r>
    </w:p>
    <w:p w14:paraId="198BCF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Dk(1110)=1110=O</w:t>
      </w:r>
    </w:p>
    <w:p w14:paraId="2397D93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137449EE" w14:textId="77777777" w:rsidR="00CC33F1" w:rsidRDefault="00CC33F1" w:rsidP="00CC33F1">
      <w:pPr>
        <w:spacing w:after="0"/>
      </w:pPr>
    </w:p>
    <w:p w14:paraId="6F44DF1D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CBC Decryption</w:t>
      </w:r>
    </w:p>
    <w:p w14:paraId="4030497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According to the class notes:</w:t>
      </w:r>
    </w:p>
    <w:p w14:paraId="177ED2F7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mi=Dk(ci) XOR ci-1,    with c0=IV</w:t>
      </w:r>
    </w:p>
    <w:p w14:paraId="77700FD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211BA6B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Dk(1111)=1111</w:t>
      </w:r>
    </w:p>
    <w:p w14:paraId="3CD7493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m1=1111 XOR 1010 = 0101=F</w:t>
      </w:r>
    </w:p>
    <w:p w14:paraId="2A21A10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672C14C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Dk(0001)=0001</w:t>
      </w:r>
    </w:p>
    <w:p w14:paraId="21274608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m2=0001 XOR 1111 = 1110=O</w:t>
      </w:r>
    </w:p>
    <w:p w14:paraId="7AB66BE8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43569CA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Dk(1111)=1111</w:t>
      </w:r>
    </w:p>
    <w:p w14:paraId="6CC5097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m3=1111 XOR 0001 = 1110=O</w:t>
      </w:r>
    </w:p>
    <w:p w14:paraId="5E09D1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39AACAB9" w14:textId="77777777" w:rsidR="00CC33F1" w:rsidRDefault="00CC33F1" w:rsidP="00CC33F1">
      <w:pPr>
        <w:spacing w:after="0"/>
      </w:pPr>
    </w:p>
    <w:p w14:paraId="682FDC18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Decryption</w:t>
      </w:r>
    </w:p>
    <w:p w14:paraId="0F1B6A1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decryption uses the same encrypted counter values as encryption and XORs them with the ciphertext blocks:</w:t>
      </w:r>
    </w:p>
    <w:p w14:paraId="29C211B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mi=ci XOR Ek(</w:t>
      </w:r>
      <w:proofErr w:type="spellStart"/>
      <w:r>
        <w:rPr>
          <w:rFonts w:ascii="Times New Roman" w:hAnsi="Times New Roman"/>
        </w:rPr>
        <w:t>ctri</w:t>
      </w:r>
      <w:proofErr w:type="spellEnd"/>
      <w:r>
        <w:rPr>
          <w:rFonts w:ascii="Times New Roman" w:hAnsi="Times New Roman"/>
        </w:rPr>
        <w:t>)</w:t>
      </w:r>
    </w:p>
    <w:p w14:paraId="152E115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m1=0011 XOR 0110 = 0101=F</w:t>
      </w:r>
    </w:p>
    <w:p w14:paraId="235B0B9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m2=1001 XOR 0111 = 1110=O</w:t>
      </w:r>
    </w:p>
    <w:p w14:paraId="76D9994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m3=0100 XOR 1010 = 1110=O</w:t>
      </w:r>
    </w:p>
    <w:p w14:paraId="14D9C2F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011A0C00" w14:textId="77777777" w:rsidR="00CC33F1" w:rsidRDefault="00CC33F1" w:rsidP="00CC33F1">
      <w:pPr>
        <w:spacing w:after="0"/>
      </w:pPr>
    </w:p>
    <w:p w14:paraId="5F4B164B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1.6 Final Results</w:t>
      </w:r>
    </w:p>
    <w:p w14:paraId="5EA3213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ECB:  JOO  -&gt;  FOO</w:t>
      </w:r>
    </w:p>
    <w:p w14:paraId="333E75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CBC:  PBP  -&gt;  FOO</w:t>
      </w:r>
    </w:p>
    <w:p w14:paraId="7E2227A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CTR:  DJE  -&gt;  FOO</w:t>
      </w:r>
    </w:p>
    <w:p w14:paraId="7F57DF2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All three decryption procedures recover the original plaintext FOO. The calculations follow the ECB, CBC, and CTR definitions and counter progression shown in PPT-ModesOps-v2026B.</w:t>
      </w:r>
    </w:p>
    <w:p w14:paraId="639BC442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FBD12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ED495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D51F4" w14:textId="5877FF02" w:rsidR="00837B6F" w:rsidRDefault="00837B6F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2- Mini Block Cipher</w:t>
      </w:r>
    </w:p>
    <w:p w14:paraId="5C1738D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Mini Block Cipher is based on Simplified AES (SAES).</w:t>
      </w:r>
    </w:p>
    <w:p w14:paraId="01EBCC4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 plaintext and key are both 16 bits. The cipher uses a 4-bit S-box, key expansion, </w:t>
      </w:r>
      <w:proofErr w:type="spellStart"/>
      <w:r w:rsidRPr="00837B6F">
        <w:rPr>
          <w:rFonts w:ascii="Times New Roman" w:hAnsi="Times New Roman" w:cs="Times New Roman"/>
        </w:rPr>
        <w:t>ShiftRows</w:t>
      </w:r>
      <w:proofErr w:type="spellEnd"/>
      <w:r w:rsidRPr="00837B6F">
        <w:rPr>
          <w:rFonts w:ascii="Times New Roman" w:hAnsi="Times New Roman" w:cs="Times New Roman"/>
        </w:rPr>
        <w:t xml:space="preserve">, </w:t>
      </w:r>
      <w:proofErr w:type="spellStart"/>
      <w:r w:rsidRPr="00837B6F">
        <w:rPr>
          <w:rFonts w:ascii="Times New Roman" w:hAnsi="Times New Roman" w:cs="Times New Roman"/>
        </w:rPr>
        <w:t>MixColumns</w:t>
      </w:r>
      <w:proofErr w:type="spellEnd"/>
      <w:r w:rsidRPr="00837B6F">
        <w:rPr>
          <w:rFonts w:ascii="Times New Roman" w:hAnsi="Times New Roman" w:cs="Times New Roman"/>
        </w:rPr>
        <w:t xml:space="preserve">, and </w:t>
      </w: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  <w:r w:rsidRPr="00837B6F">
        <w:rPr>
          <w:rFonts w:ascii="Times New Roman" w:hAnsi="Times New Roman" w:cs="Times New Roman"/>
        </w:rPr>
        <w:t>.</w:t>
      </w:r>
    </w:p>
    <w:p w14:paraId="7880B6C0" w14:textId="5D492343" w:rsid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For this assignment, the initial </w:t>
      </w: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  <w:r w:rsidRPr="00837B6F">
        <w:rPr>
          <w:rFonts w:ascii="Times New Roman" w:hAnsi="Times New Roman" w:cs="Times New Roman"/>
        </w:rPr>
        <w:t xml:space="preserve"> operation using the original key is removed.</w:t>
      </w:r>
    </w:p>
    <w:p w14:paraId="2908CE24" w14:textId="0D49CC79" w:rsidR="003B09A8" w:rsidRPr="003B09A8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D902B5">
          <v:rect id="_x0000_i1025" style="width:0;height:1.5pt" o:hralign="center" o:hrstd="t" o:hr="t" fillcolor="#a0a0a0" stroked="f"/>
        </w:pict>
      </w:r>
    </w:p>
    <w:p w14:paraId="093907E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2.1 Task 1a – Key Expansion</w:t>
      </w:r>
    </w:p>
    <w:p w14:paraId="6BF0370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16-bit key used for testing is:</w:t>
      </w:r>
    </w:p>
    <w:p w14:paraId="4DDE0CE6" w14:textId="4E221264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K=0101100101111010</w:t>
      </w:r>
    </w:p>
    <w:p w14:paraId="1FF8448F" w14:textId="62F4369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key is divided into two 8-bit words:</w:t>
      </w:r>
    </w:p>
    <w:p w14:paraId="126AE204" w14:textId="32CD71C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W0=01011001 W1=01111010</w:t>
      </w:r>
    </w:p>
    <w:p w14:paraId="296D728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Key expansion produces:</w:t>
      </w:r>
    </w:p>
    <w:p w14:paraId="66D01616" w14:textId="1F120F02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W2=11011100 W3=10100110 W4=01101100 W5=11001010</w:t>
      </w:r>
    </w:p>
    <w:p w14:paraId="57EC30C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resulting round keys are:</w:t>
      </w:r>
    </w:p>
    <w:p w14:paraId="29CF566F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K0=W0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||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W1</w:t>
      </w:r>
    </w:p>
    <w:p w14:paraId="0E1A4844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K0=0101100101111010</w:t>
      </w:r>
    </w:p>
    <w:p w14:paraId="0C517801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K1=W2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||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W3</w:t>
      </w:r>
    </w:p>
    <w:p w14:paraId="5AF15481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K1=110111001010011</w:t>
      </w:r>
      <w:r>
        <w:rPr>
          <w:rFonts w:ascii="Times New Roman" w:hAnsi="Times New Roman" w:cs="Times New Roman"/>
        </w:rPr>
        <w:t>0</w:t>
      </w:r>
    </w:p>
    <w:p w14:paraId="7C05EB3B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K2=W4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||</w:t>
      </w:r>
      <w:r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W5</w:t>
      </w:r>
    </w:p>
    <w:p w14:paraId="1B18BDAE" w14:textId="0A1E300C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K2=0110110011001010</w:t>
      </w:r>
    </w:p>
    <w:p w14:paraId="14B81583" w14:textId="29487F52" w:rsid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These values were also produced by the executed implementation in the notebook. </w:t>
      </w:r>
    </w:p>
    <w:p w14:paraId="7DEAD47E" w14:textId="1A8CE880" w:rsidR="003B09A8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E6EFDE">
          <v:rect id="_x0000_i1026" style="width:0;height:1.5pt" o:hralign="center" o:hrstd="t" o:hr="t" fillcolor="#a0a0a0" stroked="f"/>
        </w:pict>
      </w:r>
    </w:p>
    <w:p w14:paraId="4259CD6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2.2 Task 1a – Encryption and Decryption</w:t>
      </w:r>
    </w:p>
    <w:p w14:paraId="0A2AC404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Mini Block Cipher consists of two rounds.</w:t>
      </w:r>
    </w:p>
    <w:p w14:paraId="25AE72C5" w14:textId="6CA8F2CA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Round 1 using K</w:t>
      </w:r>
      <w:r>
        <w:rPr>
          <w:rFonts w:ascii="Times New Roman" w:hAnsi="Times New Roman" w:cs="Times New Roman"/>
        </w:rPr>
        <w:t>1</w:t>
      </w:r>
    </w:p>
    <w:p w14:paraId="3075B494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Substitute</w:t>
      </w:r>
    </w:p>
    <w:p w14:paraId="2E9D5068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37B6F">
        <w:rPr>
          <w:rFonts w:ascii="Times New Roman" w:hAnsi="Times New Roman" w:cs="Times New Roman"/>
        </w:rPr>
        <w:t>ShiftRows</w:t>
      </w:r>
      <w:proofErr w:type="spellEnd"/>
    </w:p>
    <w:p w14:paraId="642279ED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37B6F">
        <w:rPr>
          <w:rFonts w:ascii="Times New Roman" w:hAnsi="Times New Roman" w:cs="Times New Roman"/>
        </w:rPr>
        <w:t>MixColumns</w:t>
      </w:r>
      <w:proofErr w:type="spellEnd"/>
    </w:p>
    <w:p w14:paraId="19AC5244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</w:p>
    <w:p w14:paraId="02DCB407" w14:textId="42F47DE9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Round 2 using K2</w:t>
      </w:r>
    </w:p>
    <w:p w14:paraId="67F3224B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Substitute</w:t>
      </w:r>
    </w:p>
    <w:p w14:paraId="75778876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837B6F">
        <w:rPr>
          <w:rFonts w:ascii="Times New Roman" w:hAnsi="Times New Roman" w:cs="Times New Roman"/>
        </w:rPr>
        <w:t>ShiftRows</w:t>
      </w:r>
      <w:proofErr w:type="spellEnd"/>
    </w:p>
    <w:p w14:paraId="05BB1952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</w:p>
    <w:p w14:paraId="75C71B67" w14:textId="6083963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 initial </w:t>
      </w: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  <w:r w:rsidRPr="00837B6F">
        <w:rPr>
          <w:rFonts w:ascii="Times New Roman" w:hAnsi="Times New Roman" w:cs="Times New Roman"/>
        </w:rPr>
        <w:t xml:space="preserve"> using K0 is omitted.</w:t>
      </w:r>
    </w:p>
    <w:p w14:paraId="72733C9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Decryption reverses these operations in the opposite order.</w:t>
      </w:r>
    </w:p>
    <w:p w14:paraId="49E88EE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 lecture describes the underlying SAES construction using substitution, </w:t>
      </w:r>
      <w:proofErr w:type="spellStart"/>
      <w:r w:rsidRPr="00837B6F">
        <w:rPr>
          <w:rFonts w:ascii="Times New Roman" w:hAnsi="Times New Roman" w:cs="Times New Roman"/>
        </w:rPr>
        <w:t>ShiftRows</w:t>
      </w:r>
      <w:proofErr w:type="spellEnd"/>
      <w:r w:rsidRPr="00837B6F">
        <w:rPr>
          <w:rFonts w:ascii="Times New Roman" w:hAnsi="Times New Roman" w:cs="Times New Roman"/>
        </w:rPr>
        <w:t xml:space="preserve">, </w:t>
      </w:r>
      <w:proofErr w:type="spellStart"/>
      <w:r w:rsidRPr="00837B6F">
        <w:rPr>
          <w:rFonts w:ascii="Times New Roman" w:hAnsi="Times New Roman" w:cs="Times New Roman"/>
        </w:rPr>
        <w:t>MixColumns</w:t>
      </w:r>
      <w:proofErr w:type="spellEnd"/>
      <w:r w:rsidRPr="00837B6F">
        <w:rPr>
          <w:rFonts w:ascii="Times New Roman" w:hAnsi="Times New Roman" w:cs="Times New Roman"/>
        </w:rPr>
        <w:t xml:space="preserve">, and </w:t>
      </w:r>
      <w:proofErr w:type="spellStart"/>
      <w:r w:rsidRPr="00837B6F">
        <w:rPr>
          <w:rFonts w:ascii="Times New Roman" w:hAnsi="Times New Roman" w:cs="Times New Roman"/>
        </w:rPr>
        <w:t>AddRoundKey</w:t>
      </w:r>
      <w:proofErr w:type="spellEnd"/>
      <w:r w:rsidRPr="00837B6F">
        <w:rPr>
          <w:rFonts w:ascii="Times New Roman" w:hAnsi="Times New Roman" w:cs="Times New Roman"/>
        </w:rPr>
        <w:t xml:space="preserve"> operations. PPT-BlockCiphers-v2026B</w:t>
      </w:r>
    </w:p>
    <w:p w14:paraId="79BFEFB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For the test plaintext:</w:t>
      </w:r>
    </w:p>
    <w:p w14:paraId="535D171A" w14:textId="7204410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P=0101101001000011</w:t>
      </w:r>
    </w:p>
    <w:p w14:paraId="354C1A9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implementation produced:</w:t>
      </w:r>
    </w:p>
    <w:p w14:paraId="43A4B3AD" w14:textId="32AE1E56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lastRenderedPageBreak/>
        <w:t>C=100000000111111</w:t>
      </w:r>
      <w:r w:rsidR="00CC33F1">
        <w:rPr>
          <w:rFonts w:ascii="Times New Roman" w:hAnsi="Times New Roman" w:cs="Times New Roman"/>
        </w:rPr>
        <w:t>1</w:t>
      </w:r>
    </w:p>
    <w:p w14:paraId="208DBCC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Decrypting the ciphertext produced:</w:t>
      </w:r>
    </w:p>
    <w:p w14:paraId="788F07D5" w14:textId="6C59B13D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P=0101101001000011</w:t>
      </w:r>
    </w:p>
    <w:p w14:paraId="222C80C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verification result was:</w:t>
      </w:r>
    </w:p>
    <w:p w14:paraId="2054F24A" w14:textId="79AD282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Correct=True</w:t>
      </w:r>
    </w:p>
    <w:p w14:paraId="75DFC9D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Therefore, the implementation successfully encrypted and decrypted the test plaintext. </w:t>
      </w:r>
    </w:p>
    <w:p w14:paraId="254FF9FB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1F13D7">
          <v:rect id="_x0000_i1027" style="width:0;height:1.5pt" o:hralign="center" o:hrstd="t" o:hr="t" fillcolor="#a0a0a0" stroked="f"/>
        </w:pict>
      </w:r>
    </w:p>
    <w:p w14:paraId="0835CBC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2.3 Task 1b – Ten Plaintext/Ciphertext Pairs</w:t>
      </w:r>
    </w:p>
    <w:p w14:paraId="12D86B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implementation was tested using ten different plaintext blocks with the same 16-bit key.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00"/>
        <w:gridCol w:w="2007"/>
      </w:tblGrid>
      <w:tr w:rsidR="00837B6F" w:rsidRPr="00837B6F" w14:paraId="66EB7CCA" w14:textId="77777777" w:rsidTr="003B0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F6E9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662D08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77E6A8E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Ciphertext</w:t>
            </w:r>
          </w:p>
        </w:tc>
      </w:tr>
      <w:tr w:rsidR="00837B6F" w:rsidRPr="00837B6F" w14:paraId="782C6EEB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326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DEEF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0000000000000000</w:t>
            </w:r>
          </w:p>
        </w:tc>
        <w:tc>
          <w:tcPr>
            <w:tcW w:w="0" w:type="auto"/>
            <w:vAlign w:val="center"/>
            <w:hideMark/>
          </w:tcPr>
          <w:p w14:paraId="7325474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1110001010001111</w:t>
            </w:r>
          </w:p>
        </w:tc>
      </w:tr>
      <w:tr w:rsidR="00837B6F" w:rsidRPr="00837B6F" w14:paraId="52E1B8CF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1E9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A4C03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0001000100010001</w:t>
            </w:r>
          </w:p>
        </w:tc>
        <w:tc>
          <w:tcPr>
            <w:tcW w:w="0" w:type="auto"/>
            <w:vAlign w:val="center"/>
            <w:hideMark/>
          </w:tcPr>
          <w:p w14:paraId="2F33020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0110100000101001</w:t>
            </w:r>
          </w:p>
        </w:tc>
      </w:tr>
      <w:tr w:rsidR="00837B6F" w:rsidRPr="00837B6F" w14:paraId="7021EF2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B71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2CAC2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0010001000100010</w:t>
            </w:r>
          </w:p>
        </w:tc>
        <w:tc>
          <w:tcPr>
            <w:tcW w:w="0" w:type="auto"/>
            <w:vAlign w:val="center"/>
            <w:hideMark/>
          </w:tcPr>
          <w:p w14:paraId="35D60F9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0100011000111100</w:t>
            </w:r>
          </w:p>
        </w:tc>
      </w:tr>
      <w:tr w:rsidR="00837B6F" w:rsidRPr="00837B6F" w14:paraId="7D7076AA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5AF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0ED81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0011001100110011</w:t>
            </w:r>
          </w:p>
        </w:tc>
        <w:tc>
          <w:tcPr>
            <w:tcW w:w="0" w:type="auto"/>
            <w:vAlign w:val="center"/>
            <w:hideMark/>
          </w:tcPr>
          <w:p w14:paraId="4685288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1010100111110100</w:t>
            </w:r>
          </w:p>
        </w:tc>
      </w:tr>
      <w:tr w:rsidR="00837B6F" w:rsidRPr="00837B6F" w14:paraId="61364304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5DB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69A015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0100010001000100</w:t>
            </w:r>
          </w:p>
        </w:tc>
        <w:tc>
          <w:tcPr>
            <w:tcW w:w="0" w:type="auto"/>
            <w:vAlign w:val="center"/>
            <w:hideMark/>
          </w:tcPr>
          <w:p w14:paraId="182F149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0010110001000011</w:t>
            </w:r>
          </w:p>
        </w:tc>
      </w:tr>
      <w:tr w:rsidR="00837B6F" w:rsidRPr="00837B6F" w14:paraId="35BF3189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DFF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5D2B8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0101010101010101</w:t>
            </w:r>
          </w:p>
        </w:tc>
        <w:tc>
          <w:tcPr>
            <w:tcW w:w="0" w:type="auto"/>
            <w:vAlign w:val="center"/>
            <w:hideMark/>
          </w:tcPr>
          <w:p w14:paraId="7E5C4B3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0000011110111000</w:t>
            </w:r>
          </w:p>
        </w:tc>
      </w:tr>
      <w:tr w:rsidR="00837B6F" w:rsidRPr="00837B6F" w14:paraId="23781BA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2E9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F4E85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0110011001100110</w:t>
            </w:r>
          </w:p>
        </w:tc>
        <w:tc>
          <w:tcPr>
            <w:tcW w:w="0" w:type="auto"/>
            <w:vAlign w:val="center"/>
            <w:hideMark/>
          </w:tcPr>
          <w:p w14:paraId="7582515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1101101000010000</w:t>
            </w:r>
          </w:p>
        </w:tc>
      </w:tr>
      <w:tr w:rsidR="00837B6F" w:rsidRPr="00837B6F" w14:paraId="4890BAB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986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E987B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0111011101110111</w:t>
            </w:r>
          </w:p>
        </w:tc>
        <w:tc>
          <w:tcPr>
            <w:tcW w:w="0" w:type="auto"/>
            <w:vAlign w:val="center"/>
            <w:hideMark/>
          </w:tcPr>
          <w:p w14:paraId="4308ED9F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0001000110100101</w:t>
            </w:r>
          </w:p>
        </w:tc>
      </w:tr>
      <w:tr w:rsidR="00837B6F" w:rsidRPr="00837B6F" w14:paraId="10CE648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C82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4A692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1000100010001000</w:t>
            </w:r>
          </w:p>
        </w:tc>
        <w:tc>
          <w:tcPr>
            <w:tcW w:w="0" w:type="auto"/>
            <w:vAlign w:val="center"/>
            <w:hideMark/>
          </w:tcPr>
          <w:p w14:paraId="38B19C85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1111111110011110</w:t>
            </w:r>
          </w:p>
        </w:tc>
      </w:tr>
      <w:tr w:rsidR="00837B6F" w:rsidRPr="00837B6F" w14:paraId="594D673C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2F3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0AD52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1001100110011001</w:t>
            </w:r>
          </w:p>
        </w:tc>
        <w:tc>
          <w:tcPr>
            <w:tcW w:w="0" w:type="auto"/>
            <w:vAlign w:val="center"/>
            <w:hideMark/>
          </w:tcPr>
          <w:p w14:paraId="609F460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0011000001010010</w:t>
            </w:r>
          </w:p>
        </w:tc>
      </w:tr>
    </w:tbl>
    <w:p w14:paraId="097E3E9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 notebook then decrypted every ciphertext. All ten recovered plaintexts matched the corresponding original plaintexts, and every test returned Correct = True. </w:t>
      </w:r>
    </w:p>
    <w:p w14:paraId="4B33FFDF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49169E">
          <v:rect id="_x0000_i1028" style="width:0;height:1.5pt" o:hralign="center" o:hrstd="t" o:hr="t" fillcolor="#a0a0a0" stroked="f"/>
        </w:pict>
      </w:r>
    </w:p>
    <w:p w14:paraId="24EBDFC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2.4 Task 2 – Meet-in-the-Middle Attack</w:t>
      </w:r>
    </w:p>
    <w:p w14:paraId="07F3F5D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A Meet-in-the-Middle attack can be applied because the Mini Block Cipher consists of two key-dependent rounds.</w:t>
      </w:r>
    </w:p>
    <w:p w14:paraId="352ADCD9" w14:textId="4383A66F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For a known plaintext P, every possible K1 is tested:</w:t>
      </w:r>
    </w:p>
    <w:p w14:paraId="48673CF6" w14:textId="08E9E0F6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X=EncryptRound1(P,K</w:t>
      </w:r>
      <w:r>
        <w:rPr>
          <w:rFonts w:ascii="Times New Roman" w:hAnsi="Times New Roman" w:cs="Times New Roman"/>
        </w:rPr>
        <w:t>1)</w:t>
      </w:r>
    </w:p>
    <w:p w14:paraId="3B9A71D3" w14:textId="17BD67C1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For a known ciphertext C, every possible K2\) is tested in reverse:</w:t>
      </w:r>
    </w:p>
    <w:p w14:paraId="2F0D77EE" w14:textId="1292EADB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X'=DecryptRound2(C,K2)</w:t>
      </w:r>
    </w:p>
    <w:p w14:paraId="32BEBBD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When:</w:t>
      </w:r>
    </w:p>
    <w:p w14:paraId="5A398498" w14:textId="5B38B2DF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X=X'</w:t>
      </w:r>
    </w:p>
    <w:p w14:paraId="6BA0925C" w14:textId="79C3D4AD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corresponding (K1,K2) pair becomes a candidate.</w:t>
      </w:r>
    </w:p>
    <w:p w14:paraId="0A1BB6C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attack was performed using the plaintext/ciphertext pairs generated in Task 1b.</w:t>
      </w:r>
    </w:p>
    <w:p w14:paraId="643FC4B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F57A73">
          <v:rect id="_x0000_i1029" style="width:0;height:1.5pt" o:hralign="center" o:hrstd="t" o:hr="t" fillcolor="#a0a0a0" stroked="f"/>
        </w:pict>
      </w:r>
    </w:p>
    <w:p w14:paraId="7D6B555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2.5 Task 2b – Eliminating False Matches</w:t>
      </w:r>
    </w:p>
    <w:p w14:paraId="19B59372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first plaintext/ciphertext pair produced:</w:t>
      </w:r>
    </w:p>
    <w:p w14:paraId="65E62FBD" w14:textId="229794C8" w:rsidR="00837B6F" w:rsidRPr="00837B6F" w:rsidRDefault="00CC33F1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lastRenderedPageBreak/>
        <w:t>B</w:t>
      </w:r>
      <w:r w:rsidR="00837B6F" w:rsidRPr="00837B6F">
        <w:rPr>
          <w:rFonts w:ascii="Times New Roman" w:hAnsi="Times New Roman" w:cs="Times New Roman"/>
        </w:rPr>
        <w:t>oxed</w:t>
      </w:r>
      <w:r>
        <w:rPr>
          <w:rFonts w:ascii="Times New Roman" w:hAnsi="Times New Roman" w:cs="Times New Roman"/>
        </w:rPr>
        <w:t xml:space="preserve"> </w:t>
      </w:r>
      <w:r w:rsidR="00837B6F" w:rsidRPr="00837B6F">
        <w:rPr>
          <w:rFonts w:ascii="Times New Roman" w:hAnsi="Times New Roman" w:cs="Times New Roman"/>
        </w:rPr>
        <w:t>65,536</w:t>
      </w:r>
      <w:r w:rsidR="003B09A8">
        <w:rPr>
          <w:rFonts w:ascii="Times New Roman" w:hAnsi="Times New Roman" w:cs="Times New Roman"/>
        </w:rPr>
        <w:t xml:space="preserve"> </w:t>
      </w:r>
      <w:r w:rsidR="00837B6F" w:rsidRPr="00837B6F">
        <w:rPr>
          <w:rFonts w:ascii="Times New Roman" w:hAnsi="Times New Roman" w:cs="Times New Roman"/>
        </w:rPr>
        <w:t>candidate key pair</w:t>
      </w:r>
      <w:r w:rsidR="003B09A8">
        <w:rPr>
          <w:rFonts w:ascii="Times New Roman" w:hAnsi="Times New Roman" w:cs="Times New Roman"/>
        </w:rPr>
        <w:t>s</w:t>
      </w:r>
    </w:p>
    <w:p w14:paraId="4AC24FC2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additional pairs were then used to eliminate incorrect candidates.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275"/>
      </w:tblGrid>
      <w:tr w:rsidR="00837B6F" w:rsidRPr="00837B6F" w14:paraId="2FC4751A" w14:textId="77777777" w:rsidTr="003B0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A71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Number of Pairs Tested</w:t>
            </w:r>
          </w:p>
        </w:tc>
        <w:tc>
          <w:tcPr>
            <w:tcW w:w="0" w:type="auto"/>
            <w:vAlign w:val="center"/>
            <w:hideMark/>
          </w:tcPr>
          <w:p w14:paraId="4B69AAA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Remaining Candidates</w:t>
            </w:r>
          </w:p>
        </w:tc>
      </w:tr>
      <w:tr w:rsidR="00837B6F" w:rsidRPr="00837B6F" w14:paraId="1E7A1D44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354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1753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65,536</w:t>
            </w:r>
          </w:p>
        </w:tc>
      </w:tr>
      <w:tr w:rsidR="00837B6F" w:rsidRPr="00837B6F" w14:paraId="447BA95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773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77E0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16</w:t>
            </w:r>
          </w:p>
        </w:tc>
      </w:tr>
      <w:tr w:rsidR="00837B6F" w:rsidRPr="00837B6F" w14:paraId="2E66D60E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48A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1CAEB2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506D8743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A67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B3D7E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5AAD3583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FBD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CC538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4D4755C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C9C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4B429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1DEBB43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9DD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5E263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367DDDC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6A7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3DD0B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37C10421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92C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57B4D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0DBFB55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3B09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8D81F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 w:rsidRPr="00837B6F">
              <w:rPr>
                <w:rFonts w:ascii="Times New Roman" w:hAnsi="Times New Roman" w:cs="Times New Roman"/>
              </w:rPr>
              <w:t>1</w:t>
            </w:r>
          </w:p>
        </w:tc>
      </w:tr>
    </w:tbl>
    <w:p w14:paraId="0E9C24C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After the third plaintext/ciphertext pair, only one candidate remained. The remaining seven pairs continued to produce one candidate, confirming the result. </w:t>
      </w:r>
    </w:p>
    <w:p w14:paraId="173B5776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75974">
          <v:rect id="_x0000_i1030" style="width:0;height:1.5pt" o:hralign="center" o:hrstd="t" o:hr="t" fillcolor="#a0a0a0" stroked="f"/>
        </w:pict>
      </w:r>
    </w:p>
    <w:p w14:paraId="5A96FEB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2.6 Recovered Key Pair</w:t>
      </w:r>
    </w:p>
    <w:p w14:paraId="6DB5A84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Meet-in-the-Middle attack recovered:</w:t>
      </w:r>
    </w:p>
    <w:p w14:paraId="6D06E0FF" w14:textId="380C8F5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K1=1101110010100110</w:t>
      </w:r>
      <w:r w:rsidR="003B09A8"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K2=0110110011001010</w:t>
      </w:r>
    </w:p>
    <w:p w14:paraId="3BF2920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These values match the round keys generated during key expansion.</w:t>
      </w:r>
    </w:p>
    <w:p w14:paraId="63D9902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 xml:space="preserve">Therefore, the Meet-in-the-Middle attack successfully recovered the correct round-key pair. </w:t>
      </w:r>
    </w:p>
    <w:p w14:paraId="2C7B1D8D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DFA283">
          <v:rect id="_x0000_i1031" style="width:0;height:1.5pt" o:hralign="center" o:hrstd="t" o:hr="t" fillcolor="#a0a0a0" stroked="f"/>
        </w:pict>
      </w:r>
    </w:p>
    <w:p w14:paraId="0A2982B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2.7 Task 3a – Key Space</w:t>
      </w:r>
    </w:p>
    <w:p w14:paraId="75886DC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Mini Block Cipher uses a 16-bit key.</w:t>
      </w:r>
    </w:p>
    <w:p w14:paraId="0DE99B6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Therefore, the number of possible keys is:</w:t>
      </w:r>
    </w:p>
    <w:p w14:paraId="55FBAC56" w14:textId="78CE5580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16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>=65,536</w:t>
      </w:r>
    </w:p>
    <w:p w14:paraId="330F4AF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Thus, the key space contains:</w:t>
      </w:r>
    </w:p>
    <w:p w14:paraId="6CBCAD64" w14:textId="58D4162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65,536</w:t>
      </w:r>
      <w:r w:rsidR="003B09A8">
        <w:rPr>
          <w:rFonts w:ascii="Times New Roman" w:hAnsi="Times New Roman" w:cs="Times New Roman"/>
        </w:rPr>
        <w:t xml:space="preserve"> </w:t>
      </w:r>
      <w:r w:rsidRPr="00837B6F">
        <w:rPr>
          <w:rFonts w:ascii="Times New Roman" w:hAnsi="Times New Roman" w:cs="Times New Roman"/>
        </w:rPr>
        <w:t>possible key</w:t>
      </w:r>
      <w:r w:rsidR="003B09A8">
        <w:rPr>
          <w:rFonts w:ascii="Times New Roman" w:hAnsi="Times New Roman" w:cs="Times New Roman"/>
        </w:rPr>
        <w:t>s</w:t>
      </w:r>
    </w:p>
    <w:p w14:paraId="1D54BB3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6A60AA">
          <v:rect id="_x0000_i1032" style="width:0;height:1.5pt" o:hralign="center" o:hrstd="t" o:hr="t" fillcolor="#a0a0a0" stroked="f"/>
        </w:pict>
      </w:r>
    </w:p>
    <w:p w14:paraId="569FA17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2.8 Task 3b – Meet-in-the-Middle Complexity</w:t>
      </w:r>
    </w:p>
    <w:p w14:paraId="45026D08" w14:textId="29008FA5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MITM attack tests all possible values of K1 and K2.</w:t>
      </w:r>
    </w:p>
    <w:p w14:paraId="091DB01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 are:</w:t>
      </w:r>
    </w:p>
    <w:p w14:paraId="52F91036" w14:textId="4AE3A6B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</w:t>
      </w:r>
      <w:r w:rsidR="003B09A8">
        <w:rPr>
          <w:rFonts w:ascii="Times New Roman" w:hAnsi="Times New Roman" w:cs="Times New Roman"/>
        </w:rPr>
        <w:t>6)</w:t>
      </w:r>
    </w:p>
    <w:p w14:paraId="37EFC7C0" w14:textId="6380D1A2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possible K1 values and:</w:t>
      </w:r>
    </w:p>
    <w:p w14:paraId="180D2225" w14:textId="77777777" w:rsidR="003B09A8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16</w:t>
      </w:r>
      <w:r w:rsidR="003B09A8">
        <w:rPr>
          <w:rFonts w:ascii="Times New Roman" w:hAnsi="Times New Roman" w:cs="Times New Roman"/>
        </w:rPr>
        <w:t>)</w:t>
      </w:r>
    </w:p>
    <w:p w14:paraId="114C918E" w14:textId="4690879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possible K2 values.</w:t>
      </w:r>
    </w:p>
    <w:p w14:paraId="4178BBE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Therefore:</w:t>
      </w:r>
    </w:p>
    <w:p w14:paraId="7CDE1307" w14:textId="1A2C80E4" w:rsidR="003B09A8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lastRenderedPageBreak/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16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>+2^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16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>=2^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17</w:t>
      </w:r>
      <w:r w:rsidR="003B09A8">
        <w:rPr>
          <w:rFonts w:ascii="Times New Roman" w:hAnsi="Times New Roman" w:cs="Times New Roman"/>
        </w:rPr>
        <w:t>)</w:t>
      </w:r>
    </w:p>
    <w:p w14:paraId="4FCDFD36" w14:textId="3923093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17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>=131,07</w:t>
      </w:r>
    </w:p>
    <w:p w14:paraId="2C77EE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Thus, the MITM attack requires approximately 131,072 intermediate computations, in addition to the memory required to store the intermediate values.</w:t>
      </w:r>
    </w:p>
    <w:p w14:paraId="100409A6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0B5B3C">
          <v:rect id="_x0000_i1033" style="width:0;height:1.5pt" o:hralign="center" o:hrstd="t" o:hr="t" fillcolor="#a0a0a0" stroked="f"/>
        </w:pict>
      </w:r>
    </w:p>
    <w:p w14:paraId="05F2E48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2.9 Task 3c – Exhaustive Search Complexity</w:t>
      </w:r>
    </w:p>
    <w:p w14:paraId="52368E06" w14:textId="3927F89B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An exhaustive search tests every possible combination of K1 and K2.</w:t>
      </w:r>
    </w:p>
    <w:p w14:paraId="11F35AB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 are:</w:t>
      </w:r>
    </w:p>
    <w:p w14:paraId="3FECE757" w14:textId="110BF707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</w:t>
      </w:r>
      <w:r w:rsidR="003B09A8">
        <w:rPr>
          <w:rFonts w:ascii="Times New Roman" w:hAnsi="Times New Roman" w:cs="Times New Roman"/>
        </w:rPr>
        <w:t>6)</w:t>
      </w:r>
    </w:p>
    <w:p w14:paraId="7E73D6E8" w14:textId="2DAC49E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possible K</w:t>
      </w:r>
      <w:r w:rsidR="003B09A8">
        <w:rPr>
          <w:rFonts w:ascii="Times New Roman" w:hAnsi="Times New Roman" w:cs="Times New Roman"/>
        </w:rPr>
        <w:t>1</w:t>
      </w:r>
      <w:r w:rsidRPr="00837B6F">
        <w:rPr>
          <w:rFonts w:ascii="Times New Roman" w:hAnsi="Times New Roman" w:cs="Times New Roman"/>
        </w:rPr>
        <w:t xml:space="preserve"> values and:</w:t>
      </w:r>
    </w:p>
    <w:p w14:paraId="3D088E79" w14:textId="28031AEB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16</w:t>
      </w:r>
      <w:r w:rsidR="003B09A8">
        <w:rPr>
          <w:rFonts w:ascii="Times New Roman" w:hAnsi="Times New Roman" w:cs="Times New Roman"/>
        </w:rPr>
        <w:t>)</w:t>
      </w:r>
    </w:p>
    <w:p w14:paraId="0C4E8C1B" w14:textId="4749DC0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possible K</w:t>
      </w:r>
      <w:r w:rsidR="003B09A8">
        <w:rPr>
          <w:rFonts w:ascii="Times New Roman" w:hAnsi="Times New Roman" w:cs="Times New Roman"/>
        </w:rPr>
        <w:t>2</w:t>
      </w:r>
      <w:r w:rsidRPr="00837B6F">
        <w:rPr>
          <w:rFonts w:ascii="Times New Roman" w:hAnsi="Times New Roman" w:cs="Times New Roman"/>
        </w:rPr>
        <w:t xml:space="preserve"> values.</w:t>
      </w:r>
    </w:p>
    <w:p w14:paraId="3C619A9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Therefore:</w:t>
      </w:r>
    </w:p>
    <w:p w14:paraId="5FE35333" w14:textId="77777777" w:rsidR="003B09A8" w:rsidRDefault="003B09A8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2^(16)x 2^(16)= 2^(32)</w:t>
      </w:r>
    </w:p>
    <w:p w14:paraId="0775325C" w14:textId="3ED48543" w:rsidR="00837B6F" w:rsidRPr="00837B6F" w:rsidRDefault="003B09A8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2^(32)=</w:t>
      </w:r>
      <w:r w:rsidR="00837B6F" w:rsidRPr="00837B6F">
        <w:rPr>
          <w:rFonts w:ascii="Times New Roman" w:hAnsi="Times New Roman" w:cs="Times New Roman"/>
        </w:rPr>
        <w:t>4,294,967,296</w:t>
      </w:r>
    </w:p>
    <w:p w14:paraId="3619A52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Thus, exhaustive search requires approximately 4.29 billion possible key-pair combinations.</w:t>
      </w:r>
    </w:p>
    <w:p w14:paraId="10E27A34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7E1D7">
          <v:rect id="_x0000_i1034" style="width:0;height:1.5pt" o:hralign="center" o:hrstd="t" o:hr="t" fillcolor="#a0a0a0" stroked="f"/>
        </w:pict>
      </w:r>
    </w:p>
    <w:p w14:paraId="5B76E1F9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2.10 Task 3d – Tradeoff</w:t>
      </w:r>
    </w:p>
    <w:p w14:paraId="7AC7F96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Meet-in-the-Middle attack reduces the computational complexity from approximately:</w:t>
      </w:r>
    </w:p>
    <w:p w14:paraId="64B8C0FC" w14:textId="6CC21CEE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32</w:t>
      </w:r>
      <w:r w:rsidR="003B09A8">
        <w:rPr>
          <w:rFonts w:ascii="Times New Roman" w:hAnsi="Times New Roman" w:cs="Times New Roman"/>
        </w:rPr>
        <w:t>)</w:t>
      </w:r>
    </w:p>
    <w:p w14:paraId="1ED05D1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to:</w:t>
      </w:r>
    </w:p>
    <w:p w14:paraId="3A8FF128" w14:textId="7F75813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2^</w:t>
      </w:r>
      <w:r w:rsidR="00CC33F1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17</w:t>
      </w:r>
      <w:r w:rsidR="003B09A8">
        <w:rPr>
          <w:rFonts w:ascii="Times New Roman" w:hAnsi="Times New Roman" w:cs="Times New Roman"/>
        </w:rPr>
        <w:t>)</w:t>
      </w:r>
    </w:p>
    <w:p w14:paraId="3F234F0B" w14:textId="26EC746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However, this reduction requires additional memory to store the intermediate values for the possible K1 values.</w:t>
      </w:r>
    </w:p>
    <w:p w14:paraId="489C25B9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Therefore, the MITM attack represents a time-memory tradeoff: additional memory is used to significantly reduce the required computation.</w:t>
      </w:r>
    </w:p>
    <w:p w14:paraId="2960040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5FD529">
          <v:rect id="_x0000_i1035" style="width:0;height:1.5pt" o:hralign="center" o:hrstd="t" o:hr="t" fillcolor="#a0a0a0" stroked="f"/>
        </w:pict>
      </w:r>
    </w:p>
    <w:p w14:paraId="6388120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2.11 Task 4 – Improving the Mini Block Cipher</w:t>
      </w:r>
    </w:p>
    <w:p w14:paraId="7628964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Mini Block Cipher could be improved in several ways.</w:t>
      </w:r>
    </w:p>
    <w:p w14:paraId="0E1AAFD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1. Increase the key size.</w:t>
      </w:r>
    </w:p>
    <w:p w14:paraId="30D8707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A larger key space would make exhaustive key searches more difficult.</w:t>
      </w:r>
    </w:p>
    <w:p w14:paraId="7A60841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2. Increase the number of rounds.</w:t>
      </w:r>
    </w:p>
    <w:p w14:paraId="63B92D6A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Additional rounds would make the cipher more complex and increase the difficulty of cryptanalysis.</w:t>
      </w:r>
    </w:p>
    <w:p w14:paraId="521036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3. Make Meet-in-the-Middle attacks more difficult.</w:t>
      </w:r>
    </w:p>
    <w:p w14:paraId="53064FD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cipher could be designed so that it cannot be easily divided into independent sections with a simple intermediate matching point.</w:t>
      </w:r>
    </w:p>
    <w:p w14:paraId="3431D86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4. Improve confusion and diffusion.</w:t>
      </w:r>
    </w:p>
    <w:p w14:paraId="7748A7F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lastRenderedPageBreak/>
        <w:t xml:space="preserve">Stronger nonlinear substitution and stronger diffusion would make relationships between the </w:t>
      </w:r>
      <w:proofErr w:type="gramStart"/>
      <w:r w:rsidRPr="00837B6F">
        <w:rPr>
          <w:rFonts w:ascii="Times New Roman" w:hAnsi="Times New Roman" w:cs="Times New Roman"/>
        </w:rPr>
        <w:t>plaintext</w:t>
      </w:r>
      <w:proofErr w:type="gramEnd"/>
      <w:r w:rsidRPr="00837B6F">
        <w:rPr>
          <w:rFonts w:ascii="Times New Roman" w:hAnsi="Times New Roman" w:cs="Times New Roman"/>
        </w:rPr>
        <w:t>, ciphertext, and key more difficult to analyze. Confusion and diffusion are important properties of substitution-permutation block ciphers. PPT-BlockCiphers-v2026B</w:t>
      </w:r>
    </w:p>
    <w:p w14:paraId="39606474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5. Use a well-studied modern block cipher.</w:t>
      </w:r>
    </w:p>
    <w:p w14:paraId="41FA991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For practical applications, a standardized cipher such as AES would provide significantly stronger security than this simplified educational cipher. AES uses a 128-bit block size and supports 128-, 192-, and 256-bit keys. PPT-BlockCiphers-v2026B</w:t>
      </w:r>
    </w:p>
    <w:p w14:paraId="45D11214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8180DA">
          <v:rect id="_x0000_i1036" style="width:0;height:1.5pt" o:hralign="center" o:hrstd="t" o:hr="t" fillcolor="#a0a0a0" stroked="f"/>
        </w:pict>
      </w:r>
    </w:p>
    <w:p w14:paraId="00AF5E9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Conclusion</w:t>
      </w:r>
    </w:p>
    <w:p w14:paraId="62CD5C3D" w14:textId="77777777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This project demonstrated the use of block cipher modes and the implementation and analysis of a Mini Block Cipher based on Simplified AES.</w:t>
      </w:r>
    </w:p>
    <w:p w14:paraId="7B587AA2" w14:textId="30A05A84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For the Mini Block Cipher, key expansion produced the round keys K1 and K2, and the encryption and decryption implementation was successfully verified. Ten plaintext/ciphertext pairs were generated and successfully decrypted.</w:t>
      </w:r>
    </w:p>
    <w:p w14:paraId="0C65826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A Meet-in-the-Middle attack was then implemented. The attack initially produced 65,536 candidate key pairs. After testing additional plaintext/ciphertext pairs, the candidates were reduced to 16 and then to a single candidate. The recovered round keys matched the keys generated during key expansion:</w:t>
      </w:r>
    </w:p>
    <w:p w14:paraId="2D4966E4" w14:textId="6335F4F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K1=1101110010100110 K2=0110110011001010</w:t>
      </w:r>
    </w:p>
    <w:p w14:paraId="73FD03C1" w14:textId="105918DF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 w:rsidRPr="00837B6F">
        <w:rPr>
          <w:rFonts w:ascii="Times New Roman" w:hAnsi="Times New Roman" w:cs="Times New Roman"/>
        </w:rPr>
        <w:t>The complexity analysis demonstrated that the MITM approach reduces the search from approximately 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32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 xml:space="preserve"> key-pair combinations to approximately 2^</w:t>
      </w:r>
      <w:r w:rsidR="003B09A8">
        <w:rPr>
          <w:rFonts w:ascii="Times New Roman" w:hAnsi="Times New Roman" w:cs="Times New Roman"/>
        </w:rPr>
        <w:t>(</w:t>
      </w:r>
      <w:r w:rsidRPr="00837B6F">
        <w:rPr>
          <w:rFonts w:ascii="Times New Roman" w:hAnsi="Times New Roman" w:cs="Times New Roman"/>
        </w:rPr>
        <w:t>17</w:t>
      </w:r>
      <w:r w:rsidR="003B09A8">
        <w:rPr>
          <w:rFonts w:ascii="Times New Roman" w:hAnsi="Times New Roman" w:cs="Times New Roman"/>
        </w:rPr>
        <w:t>)</w:t>
      </w:r>
      <w:r w:rsidRPr="00837B6F">
        <w:rPr>
          <w:rFonts w:ascii="Times New Roman" w:hAnsi="Times New Roman" w:cs="Times New Roman"/>
        </w:rPr>
        <w:t xml:space="preserve"> intermediate computations, at the cost of additional memory. Overall, the project demonstrates the importance of key size, multiple rounds, confusion, diffusion, and resistance to cryptanalytic attacks in block cipher design.</w:t>
      </w:r>
    </w:p>
    <w:p w14:paraId="20D04F80" w14:textId="77777777" w:rsidR="00837B6F" w:rsidRPr="00837B6F" w:rsidRDefault="00837B6F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7B6F" w:rsidRPr="0083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7DA"/>
    <w:multiLevelType w:val="multilevel"/>
    <w:tmpl w:val="1910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C548E"/>
    <w:multiLevelType w:val="multilevel"/>
    <w:tmpl w:val="2D12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06076"/>
    <w:multiLevelType w:val="multilevel"/>
    <w:tmpl w:val="BF6C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24E08"/>
    <w:multiLevelType w:val="multilevel"/>
    <w:tmpl w:val="AB60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56498">
    <w:abstractNumId w:val="2"/>
  </w:num>
  <w:num w:numId="2" w16cid:durableId="789859622">
    <w:abstractNumId w:val="3"/>
  </w:num>
  <w:num w:numId="3" w16cid:durableId="860509756">
    <w:abstractNumId w:val="1"/>
  </w:num>
  <w:num w:numId="4" w16cid:durableId="8872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6F"/>
    <w:rsid w:val="000D7801"/>
    <w:rsid w:val="00107B8D"/>
    <w:rsid w:val="00144EE9"/>
    <w:rsid w:val="00235FDB"/>
    <w:rsid w:val="002F4434"/>
    <w:rsid w:val="00320EF2"/>
    <w:rsid w:val="003B09A8"/>
    <w:rsid w:val="003C0FC1"/>
    <w:rsid w:val="00464DA2"/>
    <w:rsid w:val="006E1A80"/>
    <w:rsid w:val="007A2B19"/>
    <w:rsid w:val="007D008E"/>
    <w:rsid w:val="00837B6F"/>
    <w:rsid w:val="00BB6877"/>
    <w:rsid w:val="00BE1CC6"/>
    <w:rsid w:val="00C87563"/>
    <w:rsid w:val="00CC33F1"/>
    <w:rsid w:val="00D20C77"/>
    <w:rsid w:val="00D9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2233"/>
  <w15:chartTrackingRefBased/>
  <w15:docId w15:val="{6A725C9F-0786-4432-B269-76103964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afb6a5-5a5e-4168-88e0-90f4275f4f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7914261A1434C96A9DA1CE4EA56EF" ma:contentTypeVersion="5" ma:contentTypeDescription="Create a new document." ma:contentTypeScope="" ma:versionID="6c0a8b9f4469efe6f8e94ea529d5c9a7">
  <xsd:schema xmlns:xsd="http://www.w3.org/2001/XMLSchema" xmlns:xs="http://www.w3.org/2001/XMLSchema" xmlns:p="http://schemas.microsoft.com/office/2006/metadata/properties" xmlns:ns3="b9afb6a5-5a5e-4168-88e0-90f4275f4ff4" targetNamespace="http://schemas.microsoft.com/office/2006/metadata/properties" ma:root="true" ma:fieldsID="9cba0cf84c7db1ea027dbbda22aea46d" ns3:_="">
    <xsd:import namespace="b9afb6a5-5a5e-4168-88e0-90f4275f4f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fb6a5-5a5e-4168-88e0-90f4275f4f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3CF36-466E-4716-A501-9C0347A060E1}">
  <ds:schemaRefs>
    <ds:schemaRef ds:uri="http://schemas.microsoft.com/office/2006/metadata/properties"/>
    <ds:schemaRef ds:uri="http://schemas.microsoft.com/office/infopath/2007/PartnerControls"/>
    <ds:schemaRef ds:uri="b9afb6a5-5a5e-4168-88e0-90f4275f4ff4"/>
  </ds:schemaRefs>
</ds:datastoreItem>
</file>

<file path=customXml/itemProps2.xml><?xml version="1.0" encoding="utf-8"?>
<ds:datastoreItem xmlns:ds="http://schemas.openxmlformats.org/officeDocument/2006/customXml" ds:itemID="{635FC6D8-D3D9-4651-A66C-72E0CB673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951C70-7374-4634-9DC3-99062F726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afb6a5-5a5e-4168-88e0-90f4275f4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Spanbauer</dc:creator>
  <cp:keywords/>
  <dc:description/>
  <cp:lastModifiedBy>Kazi Mustakim</cp:lastModifiedBy>
  <cp:revision>5</cp:revision>
  <dcterms:created xsi:type="dcterms:W3CDTF">2026-10-05T16:31:00Z</dcterms:created>
  <dcterms:modified xsi:type="dcterms:W3CDTF">2026-10-09T01:37:00Z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0x0101003227914261A1434C96A9DA1CE4EA56EF</vt:lpwstr>
  </property>
</Properties>
</file>