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295F6" w14:textId="77777777" w:rsidR="000E6056" w:rsidRPr="00DF4A80" w:rsidRDefault="00D11616" w:rsidP="00D11616">
      <w:pPr>
        <w:pStyle w:val="Titre1"/>
        <w:jc w:val="center"/>
        <w:rPr>
          <w:rFonts w:asciiTheme="minorHAnsi" w:hAnsiTheme="minorHAnsi" w:cstheme="minorHAnsi"/>
          <w:lang w:val="fr-FR"/>
        </w:rPr>
      </w:pPr>
      <w:bookmarkStart w:id="0" w:name="_Toc492637288"/>
      <w:r w:rsidRPr="00DF4A80">
        <w:rPr>
          <w:rFonts w:asciiTheme="minorHAnsi" w:hAnsiTheme="minorHAnsi" w:cstheme="minorHAnsi"/>
          <w:lang w:val="fr-FR"/>
        </w:rPr>
        <w:t>Dossier de qualification aux fonctions de Maître de Conférences CNU 28</w:t>
      </w:r>
      <w:bookmarkEnd w:id="0"/>
    </w:p>
    <w:p w14:paraId="4D9FEFE2" w14:textId="42D3B8B9" w:rsidR="00D11616" w:rsidRPr="00DF4A80" w:rsidRDefault="00496300" w:rsidP="00D11616">
      <w:pPr>
        <w:pStyle w:val="Titre1"/>
        <w:jc w:val="center"/>
        <w:rPr>
          <w:rFonts w:asciiTheme="minorHAnsi" w:hAnsiTheme="minorHAnsi" w:cstheme="minorHAnsi"/>
          <w:color w:val="FF0000"/>
          <w:lang w:val="fr-FR"/>
        </w:rPr>
      </w:pPr>
      <w:bookmarkStart w:id="1" w:name="_Toc492637289"/>
      <w:r w:rsidRPr="00DF4A80">
        <w:rPr>
          <w:rFonts w:asciiTheme="minorHAnsi" w:hAnsiTheme="minorHAnsi" w:cstheme="minorHAnsi"/>
          <w:color w:val="FF0000"/>
          <w:lang w:val="fr-FR"/>
        </w:rPr>
        <w:t>Xiaocui</w:t>
      </w:r>
      <w:r w:rsidR="00D11616" w:rsidRPr="00DF4A80">
        <w:rPr>
          <w:rFonts w:asciiTheme="minorHAnsi" w:hAnsiTheme="minorHAnsi" w:cstheme="minorHAnsi"/>
          <w:color w:val="FF0000"/>
          <w:lang w:val="fr-FR"/>
        </w:rPr>
        <w:t xml:space="preserve"> </w:t>
      </w:r>
      <w:bookmarkEnd w:id="1"/>
      <w:r w:rsidRPr="00DF4A80">
        <w:rPr>
          <w:rFonts w:asciiTheme="minorHAnsi" w:hAnsiTheme="minorHAnsi" w:cstheme="minorHAnsi"/>
          <w:color w:val="FF0000"/>
          <w:lang w:val="fr-FR"/>
        </w:rPr>
        <w:t>Wu</w:t>
      </w:r>
    </w:p>
    <w:p w14:paraId="0BC29210" w14:textId="77777777" w:rsidR="00D11616" w:rsidRPr="00DF4A80" w:rsidRDefault="00D11616" w:rsidP="00D11616">
      <w:pPr>
        <w:rPr>
          <w:rFonts w:cstheme="minorHAnsi"/>
          <w:lang w:val="fr-FR"/>
        </w:rPr>
      </w:pPr>
    </w:p>
    <w:p w14:paraId="426A24F0" w14:textId="77777777" w:rsidR="00323AD6" w:rsidRPr="00DF4A80" w:rsidRDefault="00323AD6" w:rsidP="00323AD6">
      <w:pPr>
        <w:jc w:val="both"/>
        <w:rPr>
          <w:rFonts w:cstheme="minorHAnsi"/>
          <w:color w:val="808080" w:themeColor="background1" w:themeShade="80"/>
          <w:lang w:val="fr-FR"/>
        </w:rPr>
      </w:pPr>
      <w:r w:rsidRPr="00DF4A80">
        <w:rPr>
          <w:rFonts w:cstheme="minorHAnsi"/>
          <w:color w:val="808080" w:themeColor="background1" w:themeShade="80"/>
          <w:lang w:val="fr-FR"/>
        </w:rPr>
        <w:t xml:space="preserve">Modifiez les parties </w:t>
      </w:r>
      <w:r w:rsidRPr="00DF4A80">
        <w:rPr>
          <w:rFonts w:cstheme="minorHAnsi"/>
          <w:color w:val="FF0000"/>
          <w:lang w:val="fr-FR"/>
        </w:rPr>
        <w:t>en rouge</w:t>
      </w:r>
      <w:r w:rsidRPr="00DF4A80">
        <w:rPr>
          <w:rFonts w:cstheme="minorHAnsi"/>
          <w:color w:val="808080" w:themeColor="background1" w:themeShade="80"/>
          <w:lang w:val="fr-FR"/>
        </w:rPr>
        <w:t xml:space="preserve"> du document. Les parties en gris expliquent comment renseigner les différentes parties du dossier : elles devront être effacées dans la version finale. Le dossier et les pièces annexes devront être transmis aux rapporteurs sous la forme d’un seul document en format </w:t>
      </w:r>
      <w:proofErr w:type="spellStart"/>
      <w:r w:rsidRPr="00DF4A80">
        <w:rPr>
          <w:rFonts w:cstheme="minorHAnsi"/>
          <w:color w:val="808080" w:themeColor="background1" w:themeShade="80"/>
          <w:lang w:val="fr-FR"/>
        </w:rPr>
        <w:t>pdf</w:t>
      </w:r>
      <w:proofErr w:type="spellEnd"/>
      <w:r w:rsidRPr="00DF4A80">
        <w:rPr>
          <w:rFonts w:cstheme="minorHAnsi"/>
          <w:color w:val="808080" w:themeColor="background1" w:themeShade="80"/>
          <w:lang w:val="fr-FR"/>
        </w:rPr>
        <w:t>. La procédure de qualification étant désormais complètement dématérialisé. En cas d'impossibilité du dépôt dématérialisé d'une ou plusieurs pièces complémentaires, le candidat doit le signaler aux rapporteurs et procéder à un envoi de la pièce par tout moyen, défini en accord avec les rapporteurs.</w:t>
      </w:r>
    </w:p>
    <w:p w14:paraId="7D17DCB5" w14:textId="77777777" w:rsidR="006264D8" w:rsidRPr="00DF4A80" w:rsidRDefault="00E36AAC" w:rsidP="006264D8">
      <w:pPr>
        <w:jc w:val="both"/>
        <w:rPr>
          <w:rFonts w:cstheme="minorHAnsi"/>
          <w:color w:val="808080" w:themeColor="background1" w:themeShade="80"/>
          <w:lang w:val="fr-FR"/>
        </w:rPr>
      </w:pPr>
      <w:r w:rsidRPr="00DF4A80">
        <w:rPr>
          <w:rFonts w:cstheme="minorHAnsi"/>
          <w:color w:val="808080" w:themeColor="background1" w:themeShade="80"/>
          <w:lang w:val="fr-FR"/>
        </w:rPr>
        <w:t>Quelques remarques générales :</w:t>
      </w:r>
    </w:p>
    <w:p w14:paraId="177AFD93" w14:textId="77777777" w:rsidR="00AA63C1" w:rsidRPr="00DF4A80" w:rsidRDefault="00AA63C1" w:rsidP="00AA63C1">
      <w:pPr>
        <w:spacing w:after="0" w:line="240" w:lineRule="auto"/>
        <w:jc w:val="both"/>
        <w:rPr>
          <w:rFonts w:cstheme="minorHAnsi"/>
          <w:color w:val="808080" w:themeColor="background1" w:themeShade="80"/>
          <w:lang w:val="fr-FR"/>
        </w:rPr>
      </w:pPr>
      <w:r w:rsidRPr="00DF4A80">
        <w:rPr>
          <w:rFonts w:cstheme="minorHAnsi"/>
          <w:color w:val="808080" w:themeColor="background1" w:themeShade="80"/>
          <w:lang w:val="fr-FR"/>
        </w:rPr>
        <w:t>Il est important de préciser que la commission apprécie les dossiers dans leur ensemble et leur complexité et n'utilise en aucun cas une grille de critères mécaniques pour prendre ses décisions.</w:t>
      </w:r>
    </w:p>
    <w:p w14:paraId="645EA094" w14:textId="77777777" w:rsidR="00AA63C1" w:rsidRPr="00DF4A80" w:rsidRDefault="00AA63C1" w:rsidP="00AA63C1">
      <w:pPr>
        <w:spacing w:after="0" w:line="240" w:lineRule="auto"/>
        <w:jc w:val="both"/>
        <w:rPr>
          <w:rFonts w:cstheme="minorHAnsi"/>
          <w:color w:val="808080" w:themeColor="background1" w:themeShade="80"/>
          <w:lang w:val="fr-FR"/>
        </w:rPr>
      </w:pPr>
    </w:p>
    <w:p w14:paraId="1D43461A" w14:textId="77777777" w:rsidR="00AA63C1" w:rsidRPr="00DF4A80" w:rsidRDefault="00AA63C1" w:rsidP="00AA63C1">
      <w:pPr>
        <w:spacing w:after="0" w:line="240" w:lineRule="auto"/>
        <w:jc w:val="both"/>
        <w:rPr>
          <w:rFonts w:cstheme="minorHAnsi"/>
          <w:i/>
          <w:color w:val="808080" w:themeColor="background1" w:themeShade="80"/>
          <w:u w:val="single"/>
          <w:lang w:val="fr-FR"/>
        </w:rPr>
      </w:pPr>
      <w:r w:rsidRPr="00DF4A80">
        <w:rPr>
          <w:rFonts w:cstheme="minorHAnsi"/>
          <w:color w:val="808080" w:themeColor="background1" w:themeShade="80"/>
          <w:u w:val="single"/>
          <w:lang w:val="fr-FR"/>
        </w:rPr>
        <w:t xml:space="preserve"> </w:t>
      </w:r>
      <w:r w:rsidRPr="00DF4A80">
        <w:rPr>
          <w:rFonts w:cstheme="minorHAnsi"/>
          <w:i/>
          <w:color w:val="808080" w:themeColor="background1" w:themeShade="80"/>
          <w:u w:val="single"/>
          <w:lang w:val="fr-FR"/>
        </w:rPr>
        <w:t>1. Appartenance à la section</w:t>
      </w:r>
    </w:p>
    <w:p w14:paraId="38E52258" w14:textId="77777777" w:rsidR="00AA63C1" w:rsidRPr="00DF4A80" w:rsidRDefault="00AA63C1" w:rsidP="00AA63C1">
      <w:pPr>
        <w:spacing w:after="0" w:line="240" w:lineRule="auto"/>
        <w:jc w:val="both"/>
        <w:rPr>
          <w:rFonts w:cstheme="minorHAnsi"/>
          <w:color w:val="808080" w:themeColor="background1" w:themeShade="80"/>
          <w:lang w:val="fr-FR"/>
        </w:rPr>
      </w:pPr>
      <w:r w:rsidRPr="00DF4A80">
        <w:rPr>
          <w:rFonts w:cstheme="minorHAnsi"/>
          <w:color w:val="808080" w:themeColor="background1" w:themeShade="80"/>
          <w:lang w:val="fr-FR"/>
        </w:rPr>
        <w:t>La formation initiale du candidat doit montrer l'aptitude à enseigner la physique. A titre d'exemple, on s'attend à ce qu'un candidat avec formation initiale uniquement en chimie ou en biologie demande sa qualification dans les sections de ces disciplines, même si la thèse est en physico-chimie ou physico-biologie des matériaux. Dans le cas contraire, pour prétendre à la qualification en 28ème section, le candidat doit justifier dans son dossier sa compétence à enseigner la physique.</w:t>
      </w:r>
    </w:p>
    <w:p w14:paraId="49636E13" w14:textId="77777777" w:rsidR="00A8094E" w:rsidRPr="00DF4A80" w:rsidRDefault="00A8094E" w:rsidP="00AA63C1">
      <w:pPr>
        <w:spacing w:after="0" w:line="240" w:lineRule="auto"/>
        <w:jc w:val="both"/>
        <w:rPr>
          <w:rFonts w:cstheme="minorHAnsi"/>
          <w:color w:val="808080" w:themeColor="background1" w:themeShade="80"/>
          <w:lang w:val="fr-FR"/>
        </w:rPr>
      </w:pPr>
    </w:p>
    <w:p w14:paraId="06829C28" w14:textId="77777777" w:rsidR="00A8094E" w:rsidRPr="00DF4A80" w:rsidRDefault="00A8094E" w:rsidP="00AA63C1">
      <w:pPr>
        <w:spacing w:after="0" w:line="240" w:lineRule="auto"/>
        <w:jc w:val="both"/>
        <w:rPr>
          <w:rFonts w:cstheme="minorHAnsi"/>
          <w:color w:val="808080" w:themeColor="background1" w:themeShade="80"/>
          <w:lang w:val="fr-FR"/>
        </w:rPr>
      </w:pPr>
      <w:r w:rsidRPr="00DF4A80">
        <w:rPr>
          <w:rFonts w:cstheme="minorHAnsi"/>
          <w:color w:val="808080" w:themeColor="background1" w:themeShade="80"/>
          <w:lang w:val="fr-FR"/>
        </w:rPr>
        <w:t xml:space="preserve">En cas de doute, le candidat peut considérer </w:t>
      </w:r>
      <w:r w:rsidR="007B2845" w:rsidRPr="00DF4A80">
        <w:rPr>
          <w:rFonts w:cstheme="minorHAnsi"/>
          <w:color w:val="808080" w:themeColor="background1" w:themeShade="80"/>
          <w:lang w:val="fr-FR"/>
        </w:rPr>
        <w:t xml:space="preserve">également </w:t>
      </w:r>
      <w:r w:rsidRPr="00DF4A80">
        <w:rPr>
          <w:rFonts w:cstheme="minorHAnsi"/>
          <w:color w:val="808080" w:themeColor="background1" w:themeShade="80"/>
          <w:lang w:val="fr-FR"/>
        </w:rPr>
        <w:t xml:space="preserve">la qualification dans l’une des sections CNU </w:t>
      </w:r>
      <w:r w:rsidR="007B2845" w:rsidRPr="00DF4A80">
        <w:rPr>
          <w:rFonts w:cstheme="minorHAnsi"/>
          <w:color w:val="808080" w:themeColor="background1" w:themeShade="80"/>
          <w:lang w:val="fr-FR"/>
        </w:rPr>
        <w:t xml:space="preserve">thématiquement </w:t>
      </w:r>
      <w:r w:rsidRPr="00DF4A80">
        <w:rPr>
          <w:rFonts w:cstheme="minorHAnsi"/>
          <w:color w:val="808080" w:themeColor="background1" w:themeShade="80"/>
          <w:lang w:val="fr-FR"/>
        </w:rPr>
        <w:t>proches de la 28 :</w:t>
      </w:r>
    </w:p>
    <w:p w14:paraId="5BAD686C" w14:textId="77777777" w:rsidR="00A8094E" w:rsidRPr="00DF4A80" w:rsidRDefault="00A8094E" w:rsidP="00A8094E">
      <w:pPr>
        <w:spacing w:after="0" w:line="240" w:lineRule="auto"/>
        <w:jc w:val="both"/>
        <w:rPr>
          <w:rFonts w:cstheme="minorHAnsi"/>
          <w:color w:val="808080" w:themeColor="background1" w:themeShade="80"/>
          <w:lang w:val="fr-FR"/>
        </w:rPr>
      </w:pPr>
      <w:r w:rsidRPr="00DF4A80">
        <w:rPr>
          <w:rFonts w:cstheme="minorHAnsi"/>
          <w:color w:val="808080" w:themeColor="background1" w:themeShade="80"/>
          <w:lang w:val="fr-FR"/>
        </w:rPr>
        <w:t>29 : Constituants élémentaires</w:t>
      </w:r>
    </w:p>
    <w:p w14:paraId="268BD26D" w14:textId="77777777" w:rsidR="00A8094E" w:rsidRPr="00DF4A80" w:rsidRDefault="00A8094E" w:rsidP="00A8094E">
      <w:pPr>
        <w:spacing w:after="0" w:line="240" w:lineRule="auto"/>
        <w:jc w:val="both"/>
        <w:rPr>
          <w:rFonts w:cstheme="minorHAnsi"/>
          <w:color w:val="808080" w:themeColor="background1" w:themeShade="80"/>
          <w:lang w:val="fr-FR"/>
        </w:rPr>
      </w:pPr>
      <w:r w:rsidRPr="00DF4A80">
        <w:rPr>
          <w:rFonts w:cstheme="minorHAnsi"/>
          <w:color w:val="808080" w:themeColor="background1" w:themeShade="80"/>
          <w:lang w:val="fr-FR"/>
        </w:rPr>
        <w:t>30 : Milieux dilués et optique</w:t>
      </w:r>
    </w:p>
    <w:p w14:paraId="5D14553F" w14:textId="77777777" w:rsidR="00A8094E" w:rsidRPr="00DF4A80" w:rsidRDefault="00A8094E" w:rsidP="00A8094E">
      <w:pPr>
        <w:spacing w:after="0" w:line="240" w:lineRule="auto"/>
        <w:jc w:val="both"/>
        <w:rPr>
          <w:rFonts w:cstheme="minorHAnsi"/>
          <w:color w:val="808080" w:themeColor="background1" w:themeShade="80"/>
          <w:lang w:val="fr-FR"/>
        </w:rPr>
      </w:pPr>
      <w:r w:rsidRPr="00DF4A80">
        <w:rPr>
          <w:rFonts w:cstheme="minorHAnsi"/>
          <w:color w:val="808080" w:themeColor="background1" w:themeShade="80"/>
          <w:lang w:val="fr-FR"/>
        </w:rPr>
        <w:t>31 : Chimie théorique, physique, analytique</w:t>
      </w:r>
    </w:p>
    <w:p w14:paraId="70172DD2" w14:textId="77777777" w:rsidR="00A8094E" w:rsidRPr="00DF4A80" w:rsidRDefault="00A8094E" w:rsidP="00A8094E">
      <w:pPr>
        <w:spacing w:after="0" w:line="240" w:lineRule="auto"/>
        <w:jc w:val="both"/>
        <w:rPr>
          <w:rFonts w:cstheme="minorHAnsi"/>
          <w:color w:val="808080" w:themeColor="background1" w:themeShade="80"/>
          <w:lang w:val="fr-FR"/>
        </w:rPr>
      </w:pPr>
      <w:r w:rsidRPr="00DF4A80">
        <w:rPr>
          <w:rFonts w:cstheme="minorHAnsi"/>
          <w:color w:val="808080" w:themeColor="background1" w:themeShade="80"/>
          <w:lang w:val="fr-FR"/>
        </w:rPr>
        <w:t>33 : Chimie des matériaux</w:t>
      </w:r>
    </w:p>
    <w:p w14:paraId="4445CC9F" w14:textId="77777777" w:rsidR="00A8094E" w:rsidRPr="00DF4A80" w:rsidRDefault="00A8094E" w:rsidP="00A8094E">
      <w:pPr>
        <w:spacing w:after="0" w:line="240" w:lineRule="auto"/>
        <w:jc w:val="both"/>
        <w:rPr>
          <w:rFonts w:cstheme="minorHAnsi"/>
          <w:color w:val="808080" w:themeColor="background1" w:themeShade="80"/>
          <w:lang w:val="fr-FR"/>
        </w:rPr>
      </w:pPr>
      <w:r w:rsidRPr="00DF4A80">
        <w:rPr>
          <w:rFonts w:cstheme="minorHAnsi"/>
          <w:color w:val="808080" w:themeColor="background1" w:themeShade="80"/>
          <w:lang w:val="fr-FR"/>
        </w:rPr>
        <w:t>60 : Mécanique, génie mécanique, génie civil</w:t>
      </w:r>
    </w:p>
    <w:p w14:paraId="44C7C900" w14:textId="77777777" w:rsidR="00A8094E" w:rsidRPr="00DF4A80" w:rsidRDefault="00A8094E" w:rsidP="00A8094E">
      <w:pPr>
        <w:spacing w:after="0" w:line="240" w:lineRule="auto"/>
        <w:jc w:val="both"/>
        <w:rPr>
          <w:rFonts w:cstheme="minorHAnsi"/>
          <w:color w:val="808080" w:themeColor="background1" w:themeShade="80"/>
          <w:lang w:val="fr-FR"/>
        </w:rPr>
      </w:pPr>
      <w:r w:rsidRPr="00DF4A80">
        <w:rPr>
          <w:rFonts w:cstheme="minorHAnsi"/>
          <w:color w:val="808080" w:themeColor="background1" w:themeShade="80"/>
          <w:lang w:val="fr-FR"/>
        </w:rPr>
        <w:t>62 : Energétique, génie des procédés</w:t>
      </w:r>
    </w:p>
    <w:p w14:paraId="3F76EBA7" w14:textId="77777777" w:rsidR="00A8094E" w:rsidRPr="00DF4A80" w:rsidRDefault="00A8094E" w:rsidP="00A8094E">
      <w:pPr>
        <w:spacing w:after="0" w:line="240" w:lineRule="auto"/>
        <w:jc w:val="both"/>
        <w:rPr>
          <w:rFonts w:cstheme="minorHAnsi"/>
          <w:color w:val="808080" w:themeColor="background1" w:themeShade="80"/>
          <w:lang w:val="fr-FR"/>
        </w:rPr>
      </w:pPr>
      <w:r w:rsidRPr="00DF4A80">
        <w:rPr>
          <w:rFonts w:cstheme="minorHAnsi"/>
          <w:color w:val="808080" w:themeColor="background1" w:themeShade="80"/>
          <w:lang w:val="fr-FR"/>
        </w:rPr>
        <w:t>63 : Electronique, optronique et systèmes</w:t>
      </w:r>
    </w:p>
    <w:p w14:paraId="503B39A9" w14:textId="77777777" w:rsidR="00AA63C1" w:rsidRPr="00DF4A80" w:rsidRDefault="00AA63C1" w:rsidP="00AA63C1">
      <w:pPr>
        <w:spacing w:after="0" w:line="240" w:lineRule="auto"/>
        <w:jc w:val="both"/>
        <w:rPr>
          <w:rFonts w:cstheme="minorHAnsi"/>
          <w:color w:val="808080" w:themeColor="background1" w:themeShade="80"/>
          <w:lang w:val="fr-FR"/>
        </w:rPr>
      </w:pPr>
    </w:p>
    <w:p w14:paraId="0B1FF9FD" w14:textId="77777777" w:rsidR="00AA63C1" w:rsidRPr="00DF4A80" w:rsidRDefault="00AA63C1" w:rsidP="00AA63C1">
      <w:pPr>
        <w:spacing w:after="0" w:line="240" w:lineRule="auto"/>
        <w:jc w:val="both"/>
        <w:rPr>
          <w:rFonts w:cstheme="minorHAnsi"/>
          <w:i/>
          <w:color w:val="808080" w:themeColor="background1" w:themeShade="80"/>
          <w:u w:val="single"/>
          <w:lang w:val="fr-FR"/>
        </w:rPr>
      </w:pPr>
      <w:r w:rsidRPr="00DF4A80">
        <w:rPr>
          <w:rFonts w:cstheme="minorHAnsi"/>
          <w:i/>
          <w:color w:val="808080" w:themeColor="background1" w:themeShade="80"/>
          <w:u w:val="single"/>
          <w:lang w:val="fr-FR"/>
        </w:rPr>
        <w:t>2. Enseignement / Recherche</w:t>
      </w:r>
    </w:p>
    <w:p w14:paraId="64C62078" w14:textId="77777777" w:rsidR="00AA63C1" w:rsidRPr="00DF4A80" w:rsidRDefault="00AA63C1" w:rsidP="00AA63C1">
      <w:pPr>
        <w:spacing w:after="0" w:line="240" w:lineRule="auto"/>
        <w:jc w:val="both"/>
        <w:rPr>
          <w:rFonts w:cstheme="minorHAnsi"/>
          <w:color w:val="808080" w:themeColor="background1" w:themeShade="80"/>
          <w:lang w:val="fr-FR"/>
        </w:rPr>
      </w:pPr>
      <w:r w:rsidRPr="00DF4A80">
        <w:rPr>
          <w:rFonts w:cstheme="minorHAnsi"/>
          <w:color w:val="808080" w:themeColor="background1" w:themeShade="80"/>
          <w:lang w:val="fr-FR"/>
        </w:rPr>
        <w:t>Une réelle expérien</w:t>
      </w:r>
      <w:r w:rsidR="00270C97" w:rsidRPr="00DF4A80">
        <w:rPr>
          <w:rFonts w:cstheme="minorHAnsi"/>
          <w:color w:val="808080" w:themeColor="background1" w:themeShade="80"/>
          <w:lang w:val="fr-FR"/>
        </w:rPr>
        <w:t xml:space="preserve">ce d'enseignement est souhaitée. </w:t>
      </w:r>
      <w:r w:rsidRPr="00DF4A80">
        <w:rPr>
          <w:rFonts w:cstheme="minorHAnsi"/>
          <w:color w:val="808080" w:themeColor="background1" w:themeShade="80"/>
          <w:lang w:val="fr-FR"/>
        </w:rPr>
        <w:t>L'absence d'expérience d'enseignement n'est pas rédhibitoire, mais elle doit être expliquée. Le dossier recherche doit alors être significativement plus fourni.</w:t>
      </w:r>
    </w:p>
    <w:p w14:paraId="1FD89953" w14:textId="77777777" w:rsidR="00A8094E" w:rsidRPr="00DF4A80" w:rsidRDefault="00A8094E" w:rsidP="00A8094E">
      <w:pPr>
        <w:spacing w:after="0" w:line="240" w:lineRule="auto"/>
        <w:jc w:val="both"/>
        <w:rPr>
          <w:rFonts w:cstheme="minorHAnsi"/>
          <w:color w:val="808080" w:themeColor="background1" w:themeShade="80"/>
          <w:lang w:val="fr-FR"/>
        </w:rPr>
      </w:pPr>
    </w:p>
    <w:p w14:paraId="537ED70C" w14:textId="77777777" w:rsidR="00A8094E" w:rsidRPr="00DF4A80" w:rsidRDefault="00A8094E" w:rsidP="00A8094E">
      <w:pPr>
        <w:spacing w:after="0" w:line="240" w:lineRule="auto"/>
        <w:jc w:val="both"/>
        <w:rPr>
          <w:rFonts w:cstheme="minorHAnsi"/>
          <w:color w:val="808080" w:themeColor="background1" w:themeShade="80"/>
          <w:lang w:val="fr-FR"/>
        </w:rPr>
      </w:pPr>
      <w:r w:rsidRPr="00DF4A80">
        <w:rPr>
          <w:rFonts w:cstheme="minorHAnsi"/>
          <w:color w:val="808080" w:themeColor="background1" w:themeShade="80"/>
          <w:lang w:val="fr-FR"/>
        </w:rPr>
        <w:t xml:space="preserve">La thématique de recherche doit avoir une relation avérée avec celles de la section 28 (voir liste des mots clés sur </w:t>
      </w:r>
      <w:hyperlink r:id="rId7" w:history="1">
        <w:r w:rsidR="00E87B09" w:rsidRPr="00DF4A80">
          <w:rPr>
            <w:rStyle w:val="Lienhypertexte"/>
            <w:rFonts w:cstheme="minorHAnsi"/>
            <w:lang w:val="fr-FR"/>
          </w:rPr>
          <w:t>https://conseil-national-des-universites.fr/cnu/#/entite/entiteName/CNU/idChild/33</w:t>
        </w:r>
      </w:hyperlink>
      <w:r w:rsidRPr="00DF4A80">
        <w:rPr>
          <w:rFonts w:cstheme="minorHAnsi"/>
          <w:color w:val="808080" w:themeColor="background1" w:themeShade="80"/>
          <w:lang w:val="fr-FR"/>
        </w:rPr>
        <w:t>)</w:t>
      </w:r>
      <w:r w:rsidR="00DD299E" w:rsidRPr="00DF4A80">
        <w:rPr>
          <w:rFonts w:cstheme="minorHAnsi"/>
          <w:color w:val="808080" w:themeColor="background1" w:themeShade="80"/>
          <w:lang w:val="fr-FR"/>
        </w:rPr>
        <w:t>.</w:t>
      </w:r>
    </w:p>
    <w:p w14:paraId="440CD5A7" w14:textId="77777777" w:rsidR="00AA63C1" w:rsidRPr="00DF4A80" w:rsidRDefault="00AA63C1" w:rsidP="00AA63C1">
      <w:pPr>
        <w:spacing w:after="0" w:line="240" w:lineRule="auto"/>
        <w:jc w:val="both"/>
        <w:rPr>
          <w:rFonts w:cstheme="minorHAnsi"/>
          <w:color w:val="808080" w:themeColor="background1" w:themeShade="80"/>
          <w:lang w:val="fr-FR"/>
        </w:rPr>
      </w:pPr>
    </w:p>
    <w:p w14:paraId="3B6D4FE5" w14:textId="77777777" w:rsidR="00AA63C1" w:rsidRPr="00DF4A80" w:rsidRDefault="00AA63C1" w:rsidP="00AA63C1">
      <w:pPr>
        <w:spacing w:after="0" w:line="240" w:lineRule="auto"/>
        <w:jc w:val="both"/>
        <w:rPr>
          <w:rFonts w:cstheme="minorHAnsi"/>
          <w:color w:val="808080" w:themeColor="background1" w:themeShade="80"/>
          <w:lang w:val="fr-FR"/>
        </w:rPr>
      </w:pPr>
      <w:r w:rsidRPr="00DF4A80">
        <w:rPr>
          <w:rFonts w:cstheme="minorHAnsi"/>
          <w:color w:val="808080" w:themeColor="background1" w:themeShade="80"/>
          <w:lang w:val="fr-FR"/>
        </w:rPr>
        <w:t xml:space="preserve">Le nombre requis de publications dépend du délai depuis la thèse (en général, une publication dans une revue internationale à comité de lecture pour une thèse récente, davantage s'il n'y a pas d'expérience d'enseignement). Les publications soumises ou « en préparation » ne sont pas prises en compte. Les publications annoncées comme acceptées doivent être justifiées par un avis officiel d'acceptation. Les publications dans des actes de conférences, parues dans des revues internationales à comité de lecture, </w:t>
      </w:r>
      <w:r w:rsidRPr="00DF4A80">
        <w:rPr>
          <w:rFonts w:cstheme="minorHAnsi"/>
          <w:color w:val="808080" w:themeColor="background1" w:themeShade="80"/>
          <w:lang w:val="fr-FR"/>
        </w:rPr>
        <w:lastRenderedPageBreak/>
        <w:t>pourront être prises en compte. Les brevets acceptés (attention à la confusion possible entre déposé et soumis) sont pris en considération. Il est demandé aux candidats de séparer les publications régulières dans des revues internationales à comité de lecture de celles qui font suite à des conférences. Les actes de congrès publiés hors revues internationales à comité de lecture doivent faire l'objet d'une troisième rubrique. Pour effectuer ce travail, les candidats peuvent s'appuyer par exemple sur « Web of Science ».</w:t>
      </w:r>
    </w:p>
    <w:p w14:paraId="6B9ED111" w14:textId="77777777" w:rsidR="00AA63C1" w:rsidRPr="00DF4A80" w:rsidRDefault="00AA63C1" w:rsidP="00AA63C1">
      <w:pPr>
        <w:spacing w:after="0" w:line="240" w:lineRule="auto"/>
        <w:jc w:val="both"/>
        <w:rPr>
          <w:rFonts w:cstheme="minorHAnsi"/>
          <w:color w:val="808080" w:themeColor="background1" w:themeShade="80"/>
          <w:lang w:val="fr-FR"/>
        </w:rPr>
      </w:pPr>
    </w:p>
    <w:p w14:paraId="46C760F4" w14:textId="77777777" w:rsidR="00AA63C1" w:rsidRPr="00DF4A80" w:rsidRDefault="00AA63C1" w:rsidP="00AA63C1">
      <w:pPr>
        <w:spacing w:after="0" w:line="240" w:lineRule="auto"/>
        <w:jc w:val="both"/>
        <w:rPr>
          <w:rFonts w:cstheme="minorHAnsi"/>
          <w:i/>
          <w:color w:val="808080" w:themeColor="background1" w:themeShade="80"/>
          <w:u w:val="single"/>
          <w:lang w:val="fr-FR"/>
        </w:rPr>
      </w:pPr>
      <w:r w:rsidRPr="00DF4A80">
        <w:rPr>
          <w:rFonts w:cstheme="minorHAnsi"/>
          <w:i/>
          <w:color w:val="808080" w:themeColor="background1" w:themeShade="80"/>
          <w:u w:val="single"/>
          <w:lang w:val="fr-FR"/>
        </w:rPr>
        <w:t>3. Problème des travaux confidentiels de candidats.</w:t>
      </w:r>
    </w:p>
    <w:p w14:paraId="69DF3A25" w14:textId="77777777" w:rsidR="00AA63C1" w:rsidRPr="00DF4A80" w:rsidRDefault="00AA63C1" w:rsidP="00AA63C1">
      <w:pPr>
        <w:spacing w:after="0" w:line="240" w:lineRule="auto"/>
        <w:jc w:val="both"/>
        <w:rPr>
          <w:rFonts w:cstheme="minorHAnsi"/>
          <w:color w:val="808080" w:themeColor="background1" w:themeShade="80"/>
          <w:lang w:val="fr-FR"/>
        </w:rPr>
      </w:pPr>
      <w:r w:rsidRPr="00DF4A80">
        <w:rPr>
          <w:rFonts w:cstheme="minorHAnsi"/>
          <w:color w:val="808080" w:themeColor="background1" w:themeShade="80"/>
          <w:lang w:val="fr-FR"/>
        </w:rPr>
        <w:t>En cas de problème de confidentialité, il est conseillé de prendre contact avec un membre du bureau de la section.</w:t>
      </w:r>
    </w:p>
    <w:p w14:paraId="33C67E8D" w14:textId="77777777" w:rsidR="00AA63C1" w:rsidRPr="00DF4A80" w:rsidRDefault="00AA63C1" w:rsidP="00AA63C1">
      <w:pPr>
        <w:spacing w:after="0" w:line="240" w:lineRule="auto"/>
        <w:jc w:val="both"/>
        <w:rPr>
          <w:rFonts w:cstheme="minorHAnsi"/>
          <w:color w:val="808080" w:themeColor="background1" w:themeShade="80"/>
          <w:lang w:val="fr-FR"/>
        </w:rPr>
      </w:pPr>
    </w:p>
    <w:p w14:paraId="60F1AA48" w14:textId="77777777" w:rsidR="00AA63C1" w:rsidRPr="00DF4A80" w:rsidRDefault="00AA63C1" w:rsidP="00AA63C1">
      <w:pPr>
        <w:spacing w:after="0" w:line="240" w:lineRule="auto"/>
        <w:jc w:val="both"/>
        <w:rPr>
          <w:rFonts w:cstheme="minorHAnsi"/>
          <w:i/>
          <w:color w:val="808080" w:themeColor="background1" w:themeShade="80"/>
          <w:u w:val="single"/>
          <w:lang w:val="fr-FR"/>
        </w:rPr>
      </w:pPr>
      <w:r w:rsidRPr="00DF4A80">
        <w:rPr>
          <w:rFonts w:cstheme="minorHAnsi"/>
          <w:i/>
          <w:color w:val="808080" w:themeColor="background1" w:themeShade="80"/>
          <w:u w:val="single"/>
          <w:lang w:val="fr-FR"/>
        </w:rPr>
        <w:t>4. Diplômes étrangers</w:t>
      </w:r>
    </w:p>
    <w:p w14:paraId="321E7BCD" w14:textId="77777777" w:rsidR="006264D8" w:rsidRPr="00DF4A80" w:rsidRDefault="00AA63C1" w:rsidP="00270C97">
      <w:pPr>
        <w:spacing w:after="0" w:line="240" w:lineRule="auto"/>
        <w:jc w:val="both"/>
        <w:rPr>
          <w:rFonts w:cstheme="minorHAnsi"/>
          <w:lang w:val="fr-FR"/>
        </w:rPr>
      </w:pPr>
      <w:r w:rsidRPr="00DF4A80">
        <w:rPr>
          <w:rFonts w:cstheme="minorHAnsi"/>
          <w:color w:val="808080" w:themeColor="background1" w:themeShade="80"/>
          <w:lang w:val="fr-FR"/>
        </w:rPr>
        <w:t>C'est la section qui décide de donner ou de refuser la dispense des diplômes français requis.</w:t>
      </w:r>
      <w:r w:rsidR="006264D8" w:rsidRPr="00DF4A80">
        <w:rPr>
          <w:rFonts w:cstheme="minorHAnsi"/>
          <w:lang w:val="fr-FR"/>
        </w:rPr>
        <w:br w:type="page"/>
      </w:r>
    </w:p>
    <w:p w14:paraId="568033AC" w14:textId="77777777" w:rsidR="006264D8" w:rsidRPr="00DF4A80" w:rsidRDefault="006264D8" w:rsidP="006264D8">
      <w:pPr>
        <w:rPr>
          <w:rFonts w:cstheme="minorHAnsi"/>
          <w:lang w:val="fr-FR"/>
        </w:rPr>
      </w:pPr>
    </w:p>
    <w:sdt>
      <w:sdtPr>
        <w:rPr>
          <w:rFonts w:asciiTheme="minorHAnsi" w:eastAsiaTheme="minorHAnsi" w:hAnsiTheme="minorHAnsi" w:cstheme="minorHAnsi"/>
          <w:b w:val="0"/>
          <w:bCs w:val="0"/>
          <w:color w:val="00000A"/>
          <w:sz w:val="22"/>
          <w:szCs w:val="22"/>
        </w:rPr>
        <w:id w:val="8319003"/>
        <w:docPartObj>
          <w:docPartGallery w:val="Table of Contents"/>
          <w:docPartUnique/>
        </w:docPartObj>
      </w:sdtPr>
      <w:sdtEndPr>
        <w:rPr>
          <w:color w:val="auto"/>
        </w:rPr>
      </w:sdtEndPr>
      <w:sdtContent>
        <w:p w14:paraId="0F4B4346" w14:textId="77777777" w:rsidR="006264D8" w:rsidRPr="00DF4A80" w:rsidRDefault="006264D8" w:rsidP="006264D8">
          <w:pPr>
            <w:pStyle w:val="En-ttedetabledesmatires"/>
            <w:rPr>
              <w:rFonts w:asciiTheme="minorHAnsi" w:hAnsiTheme="minorHAnsi" w:cstheme="minorHAnsi"/>
            </w:rPr>
          </w:pPr>
          <w:r w:rsidRPr="00DF4A80">
            <w:rPr>
              <w:rFonts w:asciiTheme="minorHAnsi" w:hAnsiTheme="minorHAnsi" w:cstheme="minorHAnsi"/>
            </w:rPr>
            <w:t>Sommaire</w:t>
          </w:r>
        </w:p>
        <w:p w14:paraId="55609C96" w14:textId="77777777" w:rsidR="00BE7F9A" w:rsidRPr="00DF4A80" w:rsidRDefault="000956D1">
          <w:pPr>
            <w:pStyle w:val="TM1"/>
            <w:tabs>
              <w:tab w:val="right" w:leader="dot" w:pos="9396"/>
            </w:tabs>
            <w:rPr>
              <w:rFonts w:eastAsiaTheme="minorEastAsia" w:cstheme="minorHAnsi"/>
              <w:noProof/>
              <w:color w:val="auto"/>
              <w:lang w:val="fr-FR"/>
            </w:rPr>
          </w:pPr>
          <w:r w:rsidRPr="00DF4A80">
            <w:rPr>
              <w:rFonts w:cstheme="minorHAnsi"/>
              <w:lang w:val="fr-FR"/>
            </w:rPr>
            <w:fldChar w:fldCharType="begin"/>
          </w:r>
          <w:r w:rsidR="006264D8" w:rsidRPr="00DF4A80">
            <w:rPr>
              <w:rFonts w:cstheme="minorHAnsi"/>
              <w:lang w:val="fr-FR"/>
            </w:rPr>
            <w:instrText xml:space="preserve"> TOC \o "1-3" \h \z \u </w:instrText>
          </w:r>
          <w:r w:rsidRPr="00DF4A80">
            <w:rPr>
              <w:rFonts w:cstheme="minorHAnsi"/>
              <w:lang w:val="fr-FR"/>
            </w:rPr>
            <w:fldChar w:fldCharType="separate"/>
          </w:r>
          <w:hyperlink w:anchor="_Toc492637288" w:history="1">
            <w:r w:rsidR="00BE7F9A" w:rsidRPr="00DF4A80">
              <w:rPr>
                <w:rStyle w:val="Lienhypertexte"/>
                <w:rFonts w:cstheme="minorHAnsi"/>
                <w:noProof/>
                <w:lang w:val="fr-FR"/>
              </w:rPr>
              <w:t>Dossier de qualification aux fonctions de Maître de Conférences CNU 28</w:t>
            </w:r>
            <w:r w:rsidR="00BE7F9A" w:rsidRPr="00DF4A80">
              <w:rPr>
                <w:rFonts w:cstheme="minorHAnsi"/>
                <w:noProof/>
                <w:webHidden/>
                <w:lang w:val="fr-FR"/>
              </w:rPr>
              <w:tab/>
            </w:r>
            <w:r w:rsidRPr="00DF4A80">
              <w:rPr>
                <w:rFonts w:cstheme="minorHAnsi"/>
                <w:noProof/>
                <w:webHidden/>
                <w:lang w:val="fr-FR"/>
              </w:rPr>
              <w:fldChar w:fldCharType="begin"/>
            </w:r>
            <w:r w:rsidR="00BE7F9A" w:rsidRPr="00DF4A80">
              <w:rPr>
                <w:rFonts w:cstheme="minorHAnsi"/>
                <w:noProof/>
                <w:webHidden/>
                <w:lang w:val="fr-FR"/>
              </w:rPr>
              <w:instrText xml:space="preserve"> PAGEREF _Toc492637288 \h </w:instrText>
            </w:r>
            <w:r w:rsidRPr="00DF4A80">
              <w:rPr>
                <w:rFonts w:cstheme="minorHAnsi"/>
                <w:noProof/>
                <w:webHidden/>
                <w:lang w:val="fr-FR"/>
              </w:rPr>
            </w:r>
            <w:r w:rsidRPr="00DF4A80">
              <w:rPr>
                <w:rFonts w:cstheme="minorHAnsi"/>
                <w:noProof/>
                <w:webHidden/>
                <w:lang w:val="fr-FR"/>
              </w:rPr>
              <w:fldChar w:fldCharType="separate"/>
            </w:r>
            <w:r w:rsidR="00BE7F9A" w:rsidRPr="00DF4A80">
              <w:rPr>
                <w:rFonts w:cstheme="minorHAnsi"/>
                <w:noProof/>
                <w:webHidden/>
                <w:lang w:val="fr-FR"/>
              </w:rPr>
              <w:t>1</w:t>
            </w:r>
            <w:r w:rsidRPr="00DF4A80">
              <w:rPr>
                <w:rFonts w:cstheme="minorHAnsi"/>
                <w:noProof/>
                <w:webHidden/>
                <w:lang w:val="fr-FR"/>
              </w:rPr>
              <w:fldChar w:fldCharType="end"/>
            </w:r>
          </w:hyperlink>
        </w:p>
        <w:p w14:paraId="7663FD42" w14:textId="77777777" w:rsidR="00BE7F9A" w:rsidRPr="00DF4A80" w:rsidRDefault="007359B9">
          <w:pPr>
            <w:pStyle w:val="TM1"/>
            <w:tabs>
              <w:tab w:val="right" w:leader="dot" w:pos="9396"/>
            </w:tabs>
            <w:rPr>
              <w:rFonts w:eastAsiaTheme="minorEastAsia" w:cstheme="minorHAnsi"/>
              <w:noProof/>
              <w:color w:val="auto"/>
              <w:lang w:val="fr-FR"/>
            </w:rPr>
          </w:pPr>
          <w:hyperlink w:anchor="_Toc492637289" w:history="1">
            <w:r w:rsidR="00BE7F9A" w:rsidRPr="00DF4A80">
              <w:rPr>
                <w:rStyle w:val="Lienhypertexte"/>
                <w:rFonts w:cstheme="minorHAnsi"/>
                <w:noProof/>
                <w:lang w:val="fr-FR"/>
              </w:rPr>
              <w:t>Prenom Nom</w:t>
            </w:r>
            <w:r w:rsidR="00BE7F9A" w:rsidRPr="00DF4A80">
              <w:rPr>
                <w:rFonts w:cstheme="minorHAnsi"/>
                <w:noProof/>
                <w:webHidden/>
                <w:lang w:val="fr-FR"/>
              </w:rPr>
              <w:tab/>
            </w:r>
            <w:r w:rsidR="000956D1" w:rsidRPr="00DF4A80">
              <w:rPr>
                <w:rFonts w:cstheme="minorHAnsi"/>
                <w:noProof/>
                <w:webHidden/>
                <w:lang w:val="fr-FR"/>
              </w:rPr>
              <w:fldChar w:fldCharType="begin"/>
            </w:r>
            <w:r w:rsidR="00BE7F9A" w:rsidRPr="00DF4A80">
              <w:rPr>
                <w:rFonts w:cstheme="minorHAnsi"/>
                <w:noProof/>
                <w:webHidden/>
                <w:lang w:val="fr-FR"/>
              </w:rPr>
              <w:instrText xml:space="preserve"> PAGEREF _Toc492637289 \h </w:instrText>
            </w:r>
            <w:r w:rsidR="000956D1" w:rsidRPr="00DF4A80">
              <w:rPr>
                <w:rFonts w:cstheme="minorHAnsi"/>
                <w:noProof/>
                <w:webHidden/>
                <w:lang w:val="fr-FR"/>
              </w:rPr>
            </w:r>
            <w:r w:rsidR="000956D1" w:rsidRPr="00DF4A80">
              <w:rPr>
                <w:rFonts w:cstheme="minorHAnsi"/>
                <w:noProof/>
                <w:webHidden/>
                <w:lang w:val="fr-FR"/>
              </w:rPr>
              <w:fldChar w:fldCharType="separate"/>
            </w:r>
            <w:r w:rsidR="00BE7F9A" w:rsidRPr="00DF4A80">
              <w:rPr>
                <w:rFonts w:cstheme="minorHAnsi"/>
                <w:noProof/>
                <w:webHidden/>
                <w:lang w:val="fr-FR"/>
              </w:rPr>
              <w:t>1</w:t>
            </w:r>
            <w:r w:rsidR="000956D1" w:rsidRPr="00DF4A80">
              <w:rPr>
                <w:rFonts w:cstheme="minorHAnsi"/>
                <w:noProof/>
                <w:webHidden/>
                <w:lang w:val="fr-FR"/>
              </w:rPr>
              <w:fldChar w:fldCharType="end"/>
            </w:r>
          </w:hyperlink>
        </w:p>
        <w:p w14:paraId="74F7B3DA" w14:textId="77777777" w:rsidR="00BE7F9A" w:rsidRPr="00DF4A80" w:rsidRDefault="007359B9">
          <w:pPr>
            <w:pStyle w:val="TM1"/>
            <w:tabs>
              <w:tab w:val="right" w:leader="dot" w:pos="9396"/>
            </w:tabs>
            <w:rPr>
              <w:rFonts w:eastAsiaTheme="minorEastAsia" w:cstheme="minorHAnsi"/>
              <w:noProof/>
              <w:color w:val="auto"/>
              <w:lang w:val="fr-FR"/>
            </w:rPr>
          </w:pPr>
          <w:hyperlink w:anchor="_Toc492637290" w:history="1">
            <w:r w:rsidR="00BE7F9A" w:rsidRPr="00DF4A80">
              <w:rPr>
                <w:rStyle w:val="Lienhypertexte"/>
                <w:rFonts w:cstheme="minorHAnsi"/>
                <w:noProof/>
                <w:lang w:val="fr-FR"/>
              </w:rPr>
              <w:t>Curriculum vitae</w:t>
            </w:r>
            <w:r w:rsidR="00BE7F9A" w:rsidRPr="00DF4A80">
              <w:rPr>
                <w:rFonts w:cstheme="minorHAnsi"/>
                <w:noProof/>
                <w:webHidden/>
                <w:lang w:val="fr-FR"/>
              </w:rPr>
              <w:tab/>
            </w:r>
            <w:r w:rsidR="000956D1" w:rsidRPr="00DF4A80">
              <w:rPr>
                <w:rFonts w:cstheme="minorHAnsi"/>
                <w:noProof/>
                <w:webHidden/>
                <w:lang w:val="fr-FR"/>
              </w:rPr>
              <w:fldChar w:fldCharType="begin"/>
            </w:r>
            <w:r w:rsidR="00BE7F9A" w:rsidRPr="00DF4A80">
              <w:rPr>
                <w:rFonts w:cstheme="minorHAnsi"/>
                <w:noProof/>
                <w:webHidden/>
                <w:lang w:val="fr-FR"/>
              </w:rPr>
              <w:instrText xml:space="preserve"> PAGEREF _Toc492637290 \h </w:instrText>
            </w:r>
            <w:r w:rsidR="000956D1" w:rsidRPr="00DF4A80">
              <w:rPr>
                <w:rFonts w:cstheme="minorHAnsi"/>
                <w:noProof/>
                <w:webHidden/>
                <w:lang w:val="fr-FR"/>
              </w:rPr>
            </w:r>
            <w:r w:rsidR="000956D1" w:rsidRPr="00DF4A80">
              <w:rPr>
                <w:rFonts w:cstheme="minorHAnsi"/>
                <w:noProof/>
                <w:webHidden/>
                <w:lang w:val="fr-FR"/>
              </w:rPr>
              <w:fldChar w:fldCharType="separate"/>
            </w:r>
            <w:r w:rsidR="00BE7F9A" w:rsidRPr="00DF4A80">
              <w:rPr>
                <w:rFonts w:cstheme="minorHAnsi"/>
                <w:noProof/>
                <w:webHidden/>
                <w:lang w:val="fr-FR"/>
              </w:rPr>
              <w:t>3</w:t>
            </w:r>
            <w:r w:rsidR="000956D1" w:rsidRPr="00DF4A80">
              <w:rPr>
                <w:rFonts w:cstheme="minorHAnsi"/>
                <w:noProof/>
                <w:webHidden/>
                <w:lang w:val="fr-FR"/>
              </w:rPr>
              <w:fldChar w:fldCharType="end"/>
            </w:r>
          </w:hyperlink>
        </w:p>
        <w:p w14:paraId="5DBB9B2B" w14:textId="77777777" w:rsidR="00BE7F9A" w:rsidRPr="00DF4A80" w:rsidRDefault="007359B9">
          <w:pPr>
            <w:pStyle w:val="TM1"/>
            <w:tabs>
              <w:tab w:val="right" w:leader="dot" w:pos="9396"/>
            </w:tabs>
            <w:rPr>
              <w:rFonts w:eastAsiaTheme="minorEastAsia" w:cstheme="minorHAnsi"/>
              <w:noProof/>
              <w:color w:val="auto"/>
              <w:lang w:val="fr-FR"/>
            </w:rPr>
          </w:pPr>
          <w:hyperlink w:anchor="_Toc492637291" w:history="1">
            <w:r w:rsidR="00BE7F9A" w:rsidRPr="00DF4A80">
              <w:rPr>
                <w:rStyle w:val="Lienhypertexte"/>
                <w:rFonts w:cstheme="minorHAnsi"/>
                <w:noProof/>
                <w:lang w:val="fr-FR"/>
              </w:rPr>
              <w:t>Enseignement</w:t>
            </w:r>
            <w:r w:rsidR="00BE7F9A" w:rsidRPr="00DF4A80">
              <w:rPr>
                <w:rFonts w:cstheme="minorHAnsi"/>
                <w:noProof/>
                <w:webHidden/>
                <w:lang w:val="fr-FR"/>
              </w:rPr>
              <w:tab/>
            </w:r>
            <w:r w:rsidR="000956D1" w:rsidRPr="00DF4A80">
              <w:rPr>
                <w:rFonts w:cstheme="minorHAnsi"/>
                <w:noProof/>
                <w:webHidden/>
                <w:lang w:val="fr-FR"/>
              </w:rPr>
              <w:fldChar w:fldCharType="begin"/>
            </w:r>
            <w:r w:rsidR="00BE7F9A" w:rsidRPr="00DF4A80">
              <w:rPr>
                <w:rFonts w:cstheme="minorHAnsi"/>
                <w:noProof/>
                <w:webHidden/>
                <w:lang w:val="fr-FR"/>
              </w:rPr>
              <w:instrText xml:space="preserve"> PAGEREF _Toc492637291 \h </w:instrText>
            </w:r>
            <w:r w:rsidR="000956D1" w:rsidRPr="00DF4A80">
              <w:rPr>
                <w:rFonts w:cstheme="minorHAnsi"/>
                <w:noProof/>
                <w:webHidden/>
                <w:lang w:val="fr-FR"/>
              </w:rPr>
            </w:r>
            <w:r w:rsidR="000956D1" w:rsidRPr="00DF4A80">
              <w:rPr>
                <w:rFonts w:cstheme="minorHAnsi"/>
                <w:noProof/>
                <w:webHidden/>
                <w:lang w:val="fr-FR"/>
              </w:rPr>
              <w:fldChar w:fldCharType="separate"/>
            </w:r>
            <w:r w:rsidR="00BE7F9A" w:rsidRPr="00DF4A80">
              <w:rPr>
                <w:rFonts w:cstheme="minorHAnsi"/>
                <w:noProof/>
                <w:webHidden/>
                <w:lang w:val="fr-FR"/>
              </w:rPr>
              <w:t>3</w:t>
            </w:r>
            <w:r w:rsidR="000956D1" w:rsidRPr="00DF4A80">
              <w:rPr>
                <w:rFonts w:cstheme="minorHAnsi"/>
                <w:noProof/>
                <w:webHidden/>
                <w:lang w:val="fr-FR"/>
              </w:rPr>
              <w:fldChar w:fldCharType="end"/>
            </w:r>
          </w:hyperlink>
        </w:p>
        <w:p w14:paraId="013CACE6" w14:textId="77777777" w:rsidR="00BE7F9A" w:rsidRPr="00DF4A80" w:rsidRDefault="007359B9">
          <w:pPr>
            <w:pStyle w:val="TM1"/>
            <w:tabs>
              <w:tab w:val="right" w:leader="dot" w:pos="9396"/>
            </w:tabs>
            <w:rPr>
              <w:rFonts w:eastAsiaTheme="minorEastAsia" w:cstheme="minorHAnsi"/>
              <w:noProof/>
              <w:color w:val="auto"/>
              <w:lang w:val="fr-FR"/>
            </w:rPr>
          </w:pPr>
          <w:hyperlink w:anchor="_Toc492637292" w:history="1">
            <w:r w:rsidR="00BE7F9A" w:rsidRPr="00DF4A80">
              <w:rPr>
                <w:rStyle w:val="Lienhypertexte"/>
                <w:rFonts w:cstheme="minorHAnsi"/>
                <w:noProof/>
                <w:lang w:val="fr-FR"/>
              </w:rPr>
              <w:t>Thèmes de recherches</w:t>
            </w:r>
            <w:r w:rsidR="00BE7F9A" w:rsidRPr="00DF4A80">
              <w:rPr>
                <w:rFonts w:cstheme="minorHAnsi"/>
                <w:noProof/>
                <w:webHidden/>
                <w:lang w:val="fr-FR"/>
              </w:rPr>
              <w:tab/>
            </w:r>
            <w:r w:rsidR="000956D1" w:rsidRPr="00DF4A80">
              <w:rPr>
                <w:rFonts w:cstheme="minorHAnsi"/>
                <w:noProof/>
                <w:webHidden/>
                <w:lang w:val="fr-FR"/>
              </w:rPr>
              <w:fldChar w:fldCharType="begin"/>
            </w:r>
            <w:r w:rsidR="00BE7F9A" w:rsidRPr="00DF4A80">
              <w:rPr>
                <w:rFonts w:cstheme="minorHAnsi"/>
                <w:noProof/>
                <w:webHidden/>
                <w:lang w:val="fr-FR"/>
              </w:rPr>
              <w:instrText xml:space="preserve"> PAGEREF _Toc492637292 \h </w:instrText>
            </w:r>
            <w:r w:rsidR="000956D1" w:rsidRPr="00DF4A80">
              <w:rPr>
                <w:rFonts w:cstheme="minorHAnsi"/>
                <w:noProof/>
                <w:webHidden/>
                <w:lang w:val="fr-FR"/>
              </w:rPr>
            </w:r>
            <w:r w:rsidR="000956D1" w:rsidRPr="00DF4A80">
              <w:rPr>
                <w:rFonts w:cstheme="minorHAnsi"/>
                <w:noProof/>
                <w:webHidden/>
                <w:lang w:val="fr-FR"/>
              </w:rPr>
              <w:fldChar w:fldCharType="separate"/>
            </w:r>
            <w:r w:rsidR="00BE7F9A" w:rsidRPr="00DF4A80">
              <w:rPr>
                <w:rFonts w:cstheme="minorHAnsi"/>
                <w:noProof/>
                <w:webHidden/>
                <w:lang w:val="fr-FR"/>
              </w:rPr>
              <w:t>3</w:t>
            </w:r>
            <w:r w:rsidR="000956D1" w:rsidRPr="00DF4A80">
              <w:rPr>
                <w:rFonts w:cstheme="minorHAnsi"/>
                <w:noProof/>
                <w:webHidden/>
                <w:lang w:val="fr-FR"/>
              </w:rPr>
              <w:fldChar w:fldCharType="end"/>
            </w:r>
          </w:hyperlink>
        </w:p>
        <w:p w14:paraId="0FC192BA" w14:textId="77777777" w:rsidR="00BE7F9A" w:rsidRPr="00DF4A80" w:rsidRDefault="007359B9">
          <w:pPr>
            <w:pStyle w:val="TM1"/>
            <w:tabs>
              <w:tab w:val="right" w:leader="dot" w:pos="9396"/>
            </w:tabs>
            <w:rPr>
              <w:rFonts w:eastAsiaTheme="minorEastAsia" w:cstheme="minorHAnsi"/>
              <w:noProof/>
              <w:color w:val="auto"/>
              <w:lang w:val="fr-FR"/>
            </w:rPr>
          </w:pPr>
          <w:hyperlink w:anchor="_Toc492637293" w:history="1">
            <w:r w:rsidR="00BE7F9A" w:rsidRPr="00DF4A80">
              <w:rPr>
                <w:rStyle w:val="Lienhypertexte"/>
                <w:rFonts w:cstheme="minorHAnsi"/>
                <w:noProof/>
                <w:lang w:val="fr-FR"/>
              </w:rPr>
              <w:t>Production scientifique</w:t>
            </w:r>
            <w:r w:rsidR="00BE7F9A" w:rsidRPr="00DF4A80">
              <w:rPr>
                <w:rFonts w:cstheme="minorHAnsi"/>
                <w:noProof/>
                <w:webHidden/>
                <w:lang w:val="fr-FR"/>
              </w:rPr>
              <w:tab/>
            </w:r>
            <w:r w:rsidR="000956D1" w:rsidRPr="00DF4A80">
              <w:rPr>
                <w:rFonts w:cstheme="minorHAnsi"/>
                <w:noProof/>
                <w:webHidden/>
                <w:lang w:val="fr-FR"/>
              </w:rPr>
              <w:fldChar w:fldCharType="begin"/>
            </w:r>
            <w:r w:rsidR="00BE7F9A" w:rsidRPr="00DF4A80">
              <w:rPr>
                <w:rFonts w:cstheme="minorHAnsi"/>
                <w:noProof/>
                <w:webHidden/>
                <w:lang w:val="fr-FR"/>
              </w:rPr>
              <w:instrText xml:space="preserve"> PAGEREF _Toc492637293 \h </w:instrText>
            </w:r>
            <w:r w:rsidR="000956D1" w:rsidRPr="00DF4A80">
              <w:rPr>
                <w:rFonts w:cstheme="minorHAnsi"/>
                <w:noProof/>
                <w:webHidden/>
                <w:lang w:val="fr-FR"/>
              </w:rPr>
            </w:r>
            <w:r w:rsidR="000956D1" w:rsidRPr="00DF4A80">
              <w:rPr>
                <w:rFonts w:cstheme="minorHAnsi"/>
                <w:noProof/>
                <w:webHidden/>
                <w:lang w:val="fr-FR"/>
              </w:rPr>
              <w:fldChar w:fldCharType="separate"/>
            </w:r>
            <w:r w:rsidR="00BE7F9A" w:rsidRPr="00DF4A80">
              <w:rPr>
                <w:rFonts w:cstheme="minorHAnsi"/>
                <w:noProof/>
                <w:webHidden/>
                <w:lang w:val="fr-FR"/>
              </w:rPr>
              <w:t>4</w:t>
            </w:r>
            <w:r w:rsidR="000956D1" w:rsidRPr="00DF4A80">
              <w:rPr>
                <w:rFonts w:cstheme="minorHAnsi"/>
                <w:noProof/>
                <w:webHidden/>
                <w:lang w:val="fr-FR"/>
              </w:rPr>
              <w:fldChar w:fldCharType="end"/>
            </w:r>
          </w:hyperlink>
        </w:p>
        <w:p w14:paraId="1026B2A1" w14:textId="77777777" w:rsidR="00BE7F9A" w:rsidRPr="00DF4A80" w:rsidRDefault="007359B9">
          <w:pPr>
            <w:pStyle w:val="TM2"/>
            <w:tabs>
              <w:tab w:val="right" w:leader="dot" w:pos="9396"/>
            </w:tabs>
            <w:rPr>
              <w:rFonts w:eastAsiaTheme="minorEastAsia" w:cstheme="minorHAnsi"/>
              <w:noProof/>
              <w:color w:val="auto"/>
              <w:lang w:val="fr-FR"/>
            </w:rPr>
          </w:pPr>
          <w:hyperlink w:anchor="_Toc492637294" w:history="1">
            <w:r w:rsidR="00BE7F9A" w:rsidRPr="00DF4A80">
              <w:rPr>
                <w:rStyle w:val="Lienhypertexte"/>
                <w:rFonts w:cstheme="minorHAnsi"/>
                <w:noProof/>
                <w:lang w:val="fr-FR"/>
              </w:rPr>
              <w:t>Publications dans des revues internationales à comité de lecture (RICL)</w:t>
            </w:r>
            <w:r w:rsidR="00BE7F9A" w:rsidRPr="00DF4A80">
              <w:rPr>
                <w:rFonts w:cstheme="minorHAnsi"/>
                <w:noProof/>
                <w:webHidden/>
                <w:lang w:val="fr-FR"/>
              </w:rPr>
              <w:tab/>
            </w:r>
            <w:r w:rsidR="000956D1" w:rsidRPr="00DF4A80">
              <w:rPr>
                <w:rFonts w:cstheme="minorHAnsi"/>
                <w:noProof/>
                <w:webHidden/>
                <w:lang w:val="fr-FR"/>
              </w:rPr>
              <w:fldChar w:fldCharType="begin"/>
            </w:r>
            <w:r w:rsidR="00BE7F9A" w:rsidRPr="00DF4A80">
              <w:rPr>
                <w:rFonts w:cstheme="minorHAnsi"/>
                <w:noProof/>
                <w:webHidden/>
                <w:lang w:val="fr-FR"/>
              </w:rPr>
              <w:instrText xml:space="preserve"> PAGEREF _Toc492637294 \h </w:instrText>
            </w:r>
            <w:r w:rsidR="000956D1" w:rsidRPr="00DF4A80">
              <w:rPr>
                <w:rFonts w:cstheme="minorHAnsi"/>
                <w:noProof/>
                <w:webHidden/>
                <w:lang w:val="fr-FR"/>
              </w:rPr>
            </w:r>
            <w:r w:rsidR="000956D1" w:rsidRPr="00DF4A80">
              <w:rPr>
                <w:rFonts w:cstheme="minorHAnsi"/>
                <w:noProof/>
                <w:webHidden/>
                <w:lang w:val="fr-FR"/>
              </w:rPr>
              <w:fldChar w:fldCharType="separate"/>
            </w:r>
            <w:r w:rsidR="00BE7F9A" w:rsidRPr="00DF4A80">
              <w:rPr>
                <w:rFonts w:cstheme="minorHAnsi"/>
                <w:noProof/>
                <w:webHidden/>
                <w:lang w:val="fr-FR"/>
              </w:rPr>
              <w:t>4</w:t>
            </w:r>
            <w:r w:rsidR="000956D1" w:rsidRPr="00DF4A80">
              <w:rPr>
                <w:rFonts w:cstheme="minorHAnsi"/>
                <w:noProof/>
                <w:webHidden/>
                <w:lang w:val="fr-FR"/>
              </w:rPr>
              <w:fldChar w:fldCharType="end"/>
            </w:r>
          </w:hyperlink>
        </w:p>
        <w:p w14:paraId="379F8D4A" w14:textId="77777777" w:rsidR="00BE7F9A" w:rsidRPr="00DF4A80" w:rsidRDefault="007359B9">
          <w:pPr>
            <w:pStyle w:val="TM2"/>
            <w:tabs>
              <w:tab w:val="right" w:leader="dot" w:pos="9396"/>
            </w:tabs>
            <w:rPr>
              <w:rFonts w:eastAsiaTheme="minorEastAsia" w:cstheme="minorHAnsi"/>
              <w:noProof/>
              <w:color w:val="auto"/>
              <w:lang w:val="fr-FR"/>
            </w:rPr>
          </w:pPr>
          <w:hyperlink w:anchor="_Toc492637295" w:history="1">
            <w:r w:rsidR="00BE7F9A" w:rsidRPr="00DF4A80">
              <w:rPr>
                <w:rStyle w:val="Lienhypertexte"/>
                <w:rFonts w:cstheme="minorHAnsi"/>
                <w:noProof/>
                <w:lang w:val="fr-FR"/>
              </w:rPr>
              <w:t>Publications dans des actes de conférences à comité de lecture (ACL)</w:t>
            </w:r>
            <w:r w:rsidR="00BE7F9A" w:rsidRPr="00DF4A80">
              <w:rPr>
                <w:rFonts w:cstheme="minorHAnsi"/>
                <w:noProof/>
                <w:webHidden/>
                <w:lang w:val="fr-FR"/>
              </w:rPr>
              <w:tab/>
            </w:r>
            <w:r w:rsidR="000956D1" w:rsidRPr="00DF4A80">
              <w:rPr>
                <w:rFonts w:cstheme="minorHAnsi"/>
                <w:noProof/>
                <w:webHidden/>
                <w:lang w:val="fr-FR"/>
              </w:rPr>
              <w:fldChar w:fldCharType="begin"/>
            </w:r>
            <w:r w:rsidR="00BE7F9A" w:rsidRPr="00DF4A80">
              <w:rPr>
                <w:rFonts w:cstheme="minorHAnsi"/>
                <w:noProof/>
                <w:webHidden/>
                <w:lang w:val="fr-FR"/>
              </w:rPr>
              <w:instrText xml:space="preserve"> PAGEREF _Toc492637295 \h </w:instrText>
            </w:r>
            <w:r w:rsidR="000956D1" w:rsidRPr="00DF4A80">
              <w:rPr>
                <w:rFonts w:cstheme="minorHAnsi"/>
                <w:noProof/>
                <w:webHidden/>
                <w:lang w:val="fr-FR"/>
              </w:rPr>
            </w:r>
            <w:r w:rsidR="000956D1" w:rsidRPr="00DF4A80">
              <w:rPr>
                <w:rFonts w:cstheme="minorHAnsi"/>
                <w:noProof/>
                <w:webHidden/>
                <w:lang w:val="fr-FR"/>
              </w:rPr>
              <w:fldChar w:fldCharType="separate"/>
            </w:r>
            <w:r w:rsidR="00BE7F9A" w:rsidRPr="00DF4A80">
              <w:rPr>
                <w:rFonts w:cstheme="minorHAnsi"/>
                <w:noProof/>
                <w:webHidden/>
                <w:lang w:val="fr-FR"/>
              </w:rPr>
              <w:t>4</w:t>
            </w:r>
            <w:r w:rsidR="000956D1" w:rsidRPr="00DF4A80">
              <w:rPr>
                <w:rFonts w:cstheme="minorHAnsi"/>
                <w:noProof/>
                <w:webHidden/>
                <w:lang w:val="fr-FR"/>
              </w:rPr>
              <w:fldChar w:fldCharType="end"/>
            </w:r>
          </w:hyperlink>
        </w:p>
        <w:p w14:paraId="7EFC13F4" w14:textId="77777777" w:rsidR="00BE7F9A" w:rsidRPr="00DF4A80" w:rsidRDefault="007359B9">
          <w:pPr>
            <w:pStyle w:val="TM2"/>
            <w:tabs>
              <w:tab w:val="right" w:leader="dot" w:pos="9396"/>
            </w:tabs>
            <w:rPr>
              <w:rFonts w:eastAsiaTheme="minorEastAsia" w:cstheme="minorHAnsi"/>
              <w:noProof/>
              <w:color w:val="auto"/>
              <w:lang w:val="fr-FR"/>
            </w:rPr>
          </w:pPr>
          <w:hyperlink w:anchor="_Toc492637296" w:history="1">
            <w:r w:rsidR="00BE7F9A" w:rsidRPr="00DF4A80">
              <w:rPr>
                <w:rStyle w:val="Lienhypertexte"/>
                <w:rFonts w:cstheme="minorHAnsi"/>
                <w:noProof/>
                <w:lang w:val="fr-FR"/>
              </w:rPr>
              <w:t>Livres ou chapitres de livre</w:t>
            </w:r>
            <w:r w:rsidR="00BE7F9A" w:rsidRPr="00DF4A80">
              <w:rPr>
                <w:rFonts w:cstheme="minorHAnsi"/>
                <w:noProof/>
                <w:webHidden/>
                <w:lang w:val="fr-FR"/>
              </w:rPr>
              <w:tab/>
            </w:r>
            <w:r w:rsidR="000956D1" w:rsidRPr="00DF4A80">
              <w:rPr>
                <w:rFonts w:cstheme="minorHAnsi"/>
                <w:noProof/>
                <w:webHidden/>
                <w:lang w:val="fr-FR"/>
              </w:rPr>
              <w:fldChar w:fldCharType="begin"/>
            </w:r>
            <w:r w:rsidR="00BE7F9A" w:rsidRPr="00DF4A80">
              <w:rPr>
                <w:rFonts w:cstheme="minorHAnsi"/>
                <w:noProof/>
                <w:webHidden/>
                <w:lang w:val="fr-FR"/>
              </w:rPr>
              <w:instrText xml:space="preserve"> PAGEREF _Toc492637296 \h </w:instrText>
            </w:r>
            <w:r w:rsidR="000956D1" w:rsidRPr="00DF4A80">
              <w:rPr>
                <w:rFonts w:cstheme="minorHAnsi"/>
                <w:noProof/>
                <w:webHidden/>
                <w:lang w:val="fr-FR"/>
              </w:rPr>
            </w:r>
            <w:r w:rsidR="000956D1" w:rsidRPr="00DF4A80">
              <w:rPr>
                <w:rFonts w:cstheme="minorHAnsi"/>
                <w:noProof/>
                <w:webHidden/>
                <w:lang w:val="fr-FR"/>
              </w:rPr>
              <w:fldChar w:fldCharType="separate"/>
            </w:r>
            <w:r w:rsidR="00BE7F9A" w:rsidRPr="00DF4A80">
              <w:rPr>
                <w:rFonts w:cstheme="minorHAnsi"/>
                <w:noProof/>
                <w:webHidden/>
                <w:lang w:val="fr-FR"/>
              </w:rPr>
              <w:t>4</w:t>
            </w:r>
            <w:r w:rsidR="000956D1" w:rsidRPr="00DF4A80">
              <w:rPr>
                <w:rFonts w:cstheme="minorHAnsi"/>
                <w:noProof/>
                <w:webHidden/>
                <w:lang w:val="fr-FR"/>
              </w:rPr>
              <w:fldChar w:fldCharType="end"/>
            </w:r>
          </w:hyperlink>
        </w:p>
        <w:p w14:paraId="2796657D" w14:textId="77777777" w:rsidR="00BE7F9A" w:rsidRPr="00DF4A80" w:rsidRDefault="007359B9">
          <w:pPr>
            <w:pStyle w:val="TM2"/>
            <w:tabs>
              <w:tab w:val="right" w:leader="dot" w:pos="9396"/>
            </w:tabs>
            <w:rPr>
              <w:rFonts w:eastAsiaTheme="minorEastAsia" w:cstheme="minorHAnsi"/>
              <w:noProof/>
              <w:color w:val="auto"/>
              <w:lang w:val="fr-FR"/>
            </w:rPr>
          </w:pPr>
          <w:hyperlink w:anchor="_Toc492637297" w:history="1">
            <w:r w:rsidR="00BE7F9A" w:rsidRPr="00DF4A80">
              <w:rPr>
                <w:rStyle w:val="Lienhypertexte"/>
                <w:rFonts w:cstheme="minorHAnsi"/>
                <w:noProof/>
                <w:lang w:val="fr-FR"/>
              </w:rPr>
              <w:t>Brevets acceptés</w:t>
            </w:r>
            <w:r w:rsidR="00BE7F9A" w:rsidRPr="00DF4A80">
              <w:rPr>
                <w:rFonts w:cstheme="minorHAnsi"/>
                <w:noProof/>
                <w:webHidden/>
                <w:lang w:val="fr-FR"/>
              </w:rPr>
              <w:tab/>
            </w:r>
            <w:r w:rsidR="000956D1" w:rsidRPr="00DF4A80">
              <w:rPr>
                <w:rFonts w:cstheme="minorHAnsi"/>
                <w:noProof/>
                <w:webHidden/>
                <w:lang w:val="fr-FR"/>
              </w:rPr>
              <w:fldChar w:fldCharType="begin"/>
            </w:r>
            <w:r w:rsidR="00BE7F9A" w:rsidRPr="00DF4A80">
              <w:rPr>
                <w:rFonts w:cstheme="minorHAnsi"/>
                <w:noProof/>
                <w:webHidden/>
                <w:lang w:val="fr-FR"/>
              </w:rPr>
              <w:instrText xml:space="preserve"> PAGEREF _Toc492637297 \h </w:instrText>
            </w:r>
            <w:r w:rsidR="000956D1" w:rsidRPr="00DF4A80">
              <w:rPr>
                <w:rFonts w:cstheme="minorHAnsi"/>
                <w:noProof/>
                <w:webHidden/>
                <w:lang w:val="fr-FR"/>
              </w:rPr>
            </w:r>
            <w:r w:rsidR="000956D1" w:rsidRPr="00DF4A80">
              <w:rPr>
                <w:rFonts w:cstheme="minorHAnsi"/>
                <w:noProof/>
                <w:webHidden/>
                <w:lang w:val="fr-FR"/>
              </w:rPr>
              <w:fldChar w:fldCharType="separate"/>
            </w:r>
            <w:r w:rsidR="00BE7F9A" w:rsidRPr="00DF4A80">
              <w:rPr>
                <w:rFonts w:cstheme="minorHAnsi"/>
                <w:noProof/>
                <w:webHidden/>
                <w:lang w:val="fr-FR"/>
              </w:rPr>
              <w:t>4</w:t>
            </w:r>
            <w:r w:rsidR="000956D1" w:rsidRPr="00DF4A80">
              <w:rPr>
                <w:rFonts w:cstheme="minorHAnsi"/>
                <w:noProof/>
                <w:webHidden/>
                <w:lang w:val="fr-FR"/>
              </w:rPr>
              <w:fldChar w:fldCharType="end"/>
            </w:r>
          </w:hyperlink>
        </w:p>
        <w:p w14:paraId="4FC02AFA" w14:textId="77777777" w:rsidR="00BE7F9A" w:rsidRPr="00DF4A80" w:rsidRDefault="007359B9">
          <w:pPr>
            <w:pStyle w:val="TM2"/>
            <w:tabs>
              <w:tab w:val="right" w:leader="dot" w:pos="9396"/>
            </w:tabs>
            <w:rPr>
              <w:rFonts w:eastAsiaTheme="minorEastAsia" w:cstheme="minorHAnsi"/>
              <w:noProof/>
              <w:color w:val="auto"/>
              <w:lang w:val="fr-FR"/>
            </w:rPr>
          </w:pPr>
          <w:hyperlink w:anchor="_Toc492637298" w:history="1">
            <w:r w:rsidR="00BE7F9A" w:rsidRPr="00DF4A80">
              <w:rPr>
                <w:rStyle w:val="Lienhypertexte"/>
                <w:rFonts w:cstheme="minorHAnsi"/>
                <w:noProof/>
                <w:lang w:val="fr-FR"/>
              </w:rPr>
              <w:t>Communications orales à des conférences</w:t>
            </w:r>
            <w:r w:rsidR="00BE7F9A" w:rsidRPr="00DF4A80">
              <w:rPr>
                <w:rFonts w:cstheme="minorHAnsi"/>
                <w:noProof/>
                <w:webHidden/>
                <w:lang w:val="fr-FR"/>
              </w:rPr>
              <w:tab/>
            </w:r>
            <w:r w:rsidR="000956D1" w:rsidRPr="00DF4A80">
              <w:rPr>
                <w:rFonts w:cstheme="minorHAnsi"/>
                <w:noProof/>
                <w:webHidden/>
                <w:lang w:val="fr-FR"/>
              </w:rPr>
              <w:fldChar w:fldCharType="begin"/>
            </w:r>
            <w:r w:rsidR="00BE7F9A" w:rsidRPr="00DF4A80">
              <w:rPr>
                <w:rFonts w:cstheme="minorHAnsi"/>
                <w:noProof/>
                <w:webHidden/>
                <w:lang w:val="fr-FR"/>
              </w:rPr>
              <w:instrText xml:space="preserve"> PAGEREF _Toc492637298 \h </w:instrText>
            </w:r>
            <w:r w:rsidR="000956D1" w:rsidRPr="00DF4A80">
              <w:rPr>
                <w:rFonts w:cstheme="minorHAnsi"/>
                <w:noProof/>
                <w:webHidden/>
                <w:lang w:val="fr-FR"/>
              </w:rPr>
            </w:r>
            <w:r w:rsidR="000956D1" w:rsidRPr="00DF4A80">
              <w:rPr>
                <w:rFonts w:cstheme="minorHAnsi"/>
                <w:noProof/>
                <w:webHidden/>
                <w:lang w:val="fr-FR"/>
              </w:rPr>
              <w:fldChar w:fldCharType="separate"/>
            </w:r>
            <w:r w:rsidR="00BE7F9A" w:rsidRPr="00DF4A80">
              <w:rPr>
                <w:rFonts w:cstheme="minorHAnsi"/>
                <w:noProof/>
                <w:webHidden/>
                <w:lang w:val="fr-FR"/>
              </w:rPr>
              <w:t>4</w:t>
            </w:r>
            <w:r w:rsidR="000956D1" w:rsidRPr="00DF4A80">
              <w:rPr>
                <w:rFonts w:cstheme="minorHAnsi"/>
                <w:noProof/>
                <w:webHidden/>
                <w:lang w:val="fr-FR"/>
              </w:rPr>
              <w:fldChar w:fldCharType="end"/>
            </w:r>
          </w:hyperlink>
        </w:p>
        <w:p w14:paraId="1A3D8600" w14:textId="77777777" w:rsidR="00BE7F9A" w:rsidRPr="00DF4A80" w:rsidRDefault="007359B9">
          <w:pPr>
            <w:pStyle w:val="TM2"/>
            <w:tabs>
              <w:tab w:val="right" w:leader="dot" w:pos="9396"/>
            </w:tabs>
            <w:rPr>
              <w:rFonts w:eastAsiaTheme="minorEastAsia" w:cstheme="minorHAnsi"/>
              <w:noProof/>
              <w:color w:val="auto"/>
              <w:lang w:val="fr-FR"/>
            </w:rPr>
          </w:pPr>
          <w:hyperlink w:anchor="_Toc492637299" w:history="1">
            <w:r w:rsidR="00BE7F9A" w:rsidRPr="00DF4A80">
              <w:rPr>
                <w:rStyle w:val="Lienhypertexte"/>
                <w:rFonts w:cstheme="minorHAnsi"/>
                <w:noProof/>
                <w:lang w:val="fr-FR"/>
              </w:rPr>
              <w:t>Communications par affiche à des conférences</w:t>
            </w:r>
            <w:r w:rsidR="00BE7F9A" w:rsidRPr="00DF4A80">
              <w:rPr>
                <w:rFonts w:cstheme="minorHAnsi"/>
                <w:noProof/>
                <w:webHidden/>
                <w:lang w:val="fr-FR"/>
              </w:rPr>
              <w:tab/>
            </w:r>
            <w:r w:rsidR="000956D1" w:rsidRPr="00DF4A80">
              <w:rPr>
                <w:rFonts w:cstheme="minorHAnsi"/>
                <w:noProof/>
                <w:webHidden/>
                <w:lang w:val="fr-FR"/>
              </w:rPr>
              <w:fldChar w:fldCharType="begin"/>
            </w:r>
            <w:r w:rsidR="00BE7F9A" w:rsidRPr="00DF4A80">
              <w:rPr>
                <w:rFonts w:cstheme="minorHAnsi"/>
                <w:noProof/>
                <w:webHidden/>
                <w:lang w:val="fr-FR"/>
              </w:rPr>
              <w:instrText xml:space="preserve"> PAGEREF _Toc492637299 \h </w:instrText>
            </w:r>
            <w:r w:rsidR="000956D1" w:rsidRPr="00DF4A80">
              <w:rPr>
                <w:rFonts w:cstheme="minorHAnsi"/>
                <w:noProof/>
                <w:webHidden/>
                <w:lang w:val="fr-FR"/>
              </w:rPr>
            </w:r>
            <w:r w:rsidR="000956D1" w:rsidRPr="00DF4A80">
              <w:rPr>
                <w:rFonts w:cstheme="minorHAnsi"/>
                <w:noProof/>
                <w:webHidden/>
                <w:lang w:val="fr-FR"/>
              </w:rPr>
              <w:fldChar w:fldCharType="separate"/>
            </w:r>
            <w:r w:rsidR="00BE7F9A" w:rsidRPr="00DF4A80">
              <w:rPr>
                <w:rFonts w:cstheme="minorHAnsi"/>
                <w:noProof/>
                <w:webHidden/>
                <w:lang w:val="fr-FR"/>
              </w:rPr>
              <w:t>4</w:t>
            </w:r>
            <w:r w:rsidR="000956D1" w:rsidRPr="00DF4A80">
              <w:rPr>
                <w:rFonts w:cstheme="minorHAnsi"/>
                <w:noProof/>
                <w:webHidden/>
                <w:lang w:val="fr-FR"/>
              </w:rPr>
              <w:fldChar w:fldCharType="end"/>
            </w:r>
          </w:hyperlink>
        </w:p>
        <w:p w14:paraId="454A64EC" w14:textId="77777777" w:rsidR="00BE7F9A" w:rsidRPr="00DF4A80" w:rsidRDefault="007359B9">
          <w:pPr>
            <w:pStyle w:val="TM2"/>
            <w:tabs>
              <w:tab w:val="right" w:leader="dot" w:pos="9396"/>
            </w:tabs>
            <w:rPr>
              <w:rFonts w:eastAsiaTheme="minorEastAsia" w:cstheme="minorHAnsi"/>
              <w:noProof/>
              <w:color w:val="auto"/>
              <w:lang w:val="fr-FR"/>
            </w:rPr>
          </w:pPr>
          <w:hyperlink w:anchor="_Toc492637300" w:history="1">
            <w:r w:rsidR="00BE7F9A" w:rsidRPr="00DF4A80">
              <w:rPr>
                <w:rStyle w:val="Lienhypertexte"/>
                <w:rFonts w:cstheme="minorHAnsi"/>
                <w:noProof/>
                <w:lang w:val="fr-FR"/>
              </w:rPr>
              <w:t>Séminaires dans des laboratoires</w:t>
            </w:r>
            <w:r w:rsidR="00BE7F9A" w:rsidRPr="00DF4A80">
              <w:rPr>
                <w:rFonts w:cstheme="minorHAnsi"/>
                <w:noProof/>
                <w:webHidden/>
                <w:lang w:val="fr-FR"/>
              </w:rPr>
              <w:tab/>
            </w:r>
            <w:r w:rsidR="000956D1" w:rsidRPr="00DF4A80">
              <w:rPr>
                <w:rFonts w:cstheme="minorHAnsi"/>
                <w:noProof/>
                <w:webHidden/>
                <w:lang w:val="fr-FR"/>
              </w:rPr>
              <w:fldChar w:fldCharType="begin"/>
            </w:r>
            <w:r w:rsidR="00BE7F9A" w:rsidRPr="00DF4A80">
              <w:rPr>
                <w:rFonts w:cstheme="minorHAnsi"/>
                <w:noProof/>
                <w:webHidden/>
                <w:lang w:val="fr-FR"/>
              </w:rPr>
              <w:instrText xml:space="preserve"> PAGEREF _Toc492637300 \h </w:instrText>
            </w:r>
            <w:r w:rsidR="000956D1" w:rsidRPr="00DF4A80">
              <w:rPr>
                <w:rFonts w:cstheme="minorHAnsi"/>
                <w:noProof/>
                <w:webHidden/>
                <w:lang w:val="fr-FR"/>
              </w:rPr>
            </w:r>
            <w:r w:rsidR="000956D1" w:rsidRPr="00DF4A80">
              <w:rPr>
                <w:rFonts w:cstheme="minorHAnsi"/>
                <w:noProof/>
                <w:webHidden/>
                <w:lang w:val="fr-FR"/>
              </w:rPr>
              <w:fldChar w:fldCharType="separate"/>
            </w:r>
            <w:r w:rsidR="00BE7F9A" w:rsidRPr="00DF4A80">
              <w:rPr>
                <w:rFonts w:cstheme="minorHAnsi"/>
                <w:noProof/>
                <w:webHidden/>
                <w:lang w:val="fr-FR"/>
              </w:rPr>
              <w:t>4</w:t>
            </w:r>
            <w:r w:rsidR="000956D1" w:rsidRPr="00DF4A80">
              <w:rPr>
                <w:rFonts w:cstheme="minorHAnsi"/>
                <w:noProof/>
                <w:webHidden/>
                <w:lang w:val="fr-FR"/>
              </w:rPr>
              <w:fldChar w:fldCharType="end"/>
            </w:r>
          </w:hyperlink>
        </w:p>
        <w:p w14:paraId="520E910B" w14:textId="77777777" w:rsidR="00BE7F9A" w:rsidRPr="00DF4A80" w:rsidRDefault="007359B9">
          <w:pPr>
            <w:pStyle w:val="TM2"/>
            <w:tabs>
              <w:tab w:val="right" w:leader="dot" w:pos="9396"/>
            </w:tabs>
            <w:rPr>
              <w:rFonts w:eastAsiaTheme="minorEastAsia" w:cstheme="minorHAnsi"/>
              <w:noProof/>
              <w:color w:val="auto"/>
              <w:lang w:val="fr-FR"/>
            </w:rPr>
          </w:pPr>
          <w:hyperlink w:anchor="_Toc492637301" w:history="1">
            <w:r w:rsidR="00BE7F9A" w:rsidRPr="00DF4A80">
              <w:rPr>
                <w:rStyle w:val="Lienhypertexte"/>
                <w:rFonts w:cstheme="minorHAnsi"/>
                <w:noProof/>
                <w:lang w:val="fr-FR"/>
              </w:rPr>
              <w:t>Prix et distinctions scientifiques</w:t>
            </w:r>
            <w:r w:rsidR="00BE7F9A" w:rsidRPr="00DF4A80">
              <w:rPr>
                <w:rFonts w:cstheme="minorHAnsi"/>
                <w:noProof/>
                <w:webHidden/>
                <w:lang w:val="fr-FR"/>
              </w:rPr>
              <w:tab/>
            </w:r>
            <w:r w:rsidR="000956D1" w:rsidRPr="00DF4A80">
              <w:rPr>
                <w:rFonts w:cstheme="minorHAnsi"/>
                <w:noProof/>
                <w:webHidden/>
                <w:lang w:val="fr-FR"/>
              </w:rPr>
              <w:fldChar w:fldCharType="begin"/>
            </w:r>
            <w:r w:rsidR="00BE7F9A" w:rsidRPr="00DF4A80">
              <w:rPr>
                <w:rFonts w:cstheme="minorHAnsi"/>
                <w:noProof/>
                <w:webHidden/>
                <w:lang w:val="fr-FR"/>
              </w:rPr>
              <w:instrText xml:space="preserve"> PAGEREF _Toc492637301 \h </w:instrText>
            </w:r>
            <w:r w:rsidR="000956D1" w:rsidRPr="00DF4A80">
              <w:rPr>
                <w:rFonts w:cstheme="minorHAnsi"/>
                <w:noProof/>
                <w:webHidden/>
                <w:lang w:val="fr-FR"/>
              </w:rPr>
            </w:r>
            <w:r w:rsidR="000956D1" w:rsidRPr="00DF4A80">
              <w:rPr>
                <w:rFonts w:cstheme="minorHAnsi"/>
                <w:noProof/>
                <w:webHidden/>
                <w:lang w:val="fr-FR"/>
              </w:rPr>
              <w:fldChar w:fldCharType="separate"/>
            </w:r>
            <w:r w:rsidR="00BE7F9A" w:rsidRPr="00DF4A80">
              <w:rPr>
                <w:rFonts w:cstheme="minorHAnsi"/>
                <w:noProof/>
                <w:webHidden/>
                <w:lang w:val="fr-FR"/>
              </w:rPr>
              <w:t>4</w:t>
            </w:r>
            <w:r w:rsidR="000956D1" w:rsidRPr="00DF4A80">
              <w:rPr>
                <w:rFonts w:cstheme="minorHAnsi"/>
                <w:noProof/>
                <w:webHidden/>
                <w:lang w:val="fr-FR"/>
              </w:rPr>
              <w:fldChar w:fldCharType="end"/>
            </w:r>
          </w:hyperlink>
        </w:p>
        <w:p w14:paraId="13DF2EA3" w14:textId="77777777" w:rsidR="00BE7F9A" w:rsidRPr="00DF4A80" w:rsidRDefault="007359B9">
          <w:pPr>
            <w:pStyle w:val="TM1"/>
            <w:tabs>
              <w:tab w:val="right" w:leader="dot" w:pos="9396"/>
            </w:tabs>
            <w:rPr>
              <w:rFonts w:eastAsiaTheme="minorEastAsia" w:cstheme="minorHAnsi"/>
              <w:noProof/>
              <w:color w:val="auto"/>
              <w:lang w:val="fr-FR"/>
            </w:rPr>
          </w:pPr>
          <w:hyperlink w:anchor="_Toc492637302" w:history="1">
            <w:r w:rsidR="00BE7F9A" w:rsidRPr="00DF4A80">
              <w:rPr>
                <w:rStyle w:val="Lienhypertexte"/>
                <w:rFonts w:cstheme="minorHAnsi"/>
                <w:noProof/>
                <w:lang w:val="fr-FR"/>
              </w:rPr>
              <w:t>Activités de vulgarisation</w:t>
            </w:r>
            <w:r w:rsidR="00BE7F9A" w:rsidRPr="00DF4A80">
              <w:rPr>
                <w:rFonts w:cstheme="minorHAnsi"/>
                <w:noProof/>
                <w:webHidden/>
                <w:lang w:val="fr-FR"/>
              </w:rPr>
              <w:tab/>
            </w:r>
            <w:r w:rsidR="000956D1" w:rsidRPr="00DF4A80">
              <w:rPr>
                <w:rFonts w:cstheme="minorHAnsi"/>
                <w:noProof/>
                <w:webHidden/>
                <w:lang w:val="fr-FR"/>
              </w:rPr>
              <w:fldChar w:fldCharType="begin"/>
            </w:r>
            <w:r w:rsidR="00BE7F9A" w:rsidRPr="00DF4A80">
              <w:rPr>
                <w:rFonts w:cstheme="minorHAnsi"/>
                <w:noProof/>
                <w:webHidden/>
                <w:lang w:val="fr-FR"/>
              </w:rPr>
              <w:instrText xml:space="preserve"> PAGEREF _Toc492637302 \h </w:instrText>
            </w:r>
            <w:r w:rsidR="000956D1" w:rsidRPr="00DF4A80">
              <w:rPr>
                <w:rFonts w:cstheme="minorHAnsi"/>
                <w:noProof/>
                <w:webHidden/>
                <w:lang w:val="fr-FR"/>
              </w:rPr>
            </w:r>
            <w:r w:rsidR="000956D1" w:rsidRPr="00DF4A80">
              <w:rPr>
                <w:rFonts w:cstheme="minorHAnsi"/>
                <w:noProof/>
                <w:webHidden/>
                <w:lang w:val="fr-FR"/>
              </w:rPr>
              <w:fldChar w:fldCharType="separate"/>
            </w:r>
            <w:r w:rsidR="00BE7F9A" w:rsidRPr="00DF4A80">
              <w:rPr>
                <w:rFonts w:cstheme="minorHAnsi"/>
                <w:noProof/>
                <w:webHidden/>
                <w:lang w:val="fr-FR"/>
              </w:rPr>
              <w:t>4</w:t>
            </w:r>
            <w:r w:rsidR="000956D1" w:rsidRPr="00DF4A80">
              <w:rPr>
                <w:rFonts w:cstheme="minorHAnsi"/>
                <w:noProof/>
                <w:webHidden/>
                <w:lang w:val="fr-FR"/>
              </w:rPr>
              <w:fldChar w:fldCharType="end"/>
            </w:r>
          </w:hyperlink>
        </w:p>
        <w:p w14:paraId="740CDC4F" w14:textId="77777777" w:rsidR="00BE7F9A" w:rsidRPr="00DF4A80" w:rsidRDefault="007359B9">
          <w:pPr>
            <w:pStyle w:val="TM1"/>
            <w:tabs>
              <w:tab w:val="right" w:leader="dot" w:pos="9396"/>
            </w:tabs>
            <w:rPr>
              <w:rFonts w:eastAsiaTheme="minorEastAsia" w:cstheme="minorHAnsi"/>
              <w:noProof/>
              <w:color w:val="auto"/>
              <w:lang w:val="fr-FR"/>
            </w:rPr>
          </w:pPr>
          <w:hyperlink w:anchor="_Toc492637303" w:history="1">
            <w:r w:rsidR="00BE7F9A" w:rsidRPr="00DF4A80">
              <w:rPr>
                <w:rStyle w:val="Lienhypertexte"/>
                <w:rFonts w:cstheme="minorHAnsi"/>
                <w:noProof/>
                <w:lang w:val="fr-FR"/>
              </w:rPr>
              <w:t>Autres candidatures</w:t>
            </w:r>
            <w:r w:rsidR="00BE7F9A" w:rsidRPr="00DF4A80">
              <w:rPr>
                <w:rFonts w:cstheme="minorHAnsi"/>
                <w:noProof/>
                <w:webHidden/>
                <w:lang w:val="fr-FR"/>
              </w:rPr>
              <w:tab/>
            </w:r>
            <w:r w:rsidR="000956D1" w:rsidRPr="00DF4A80">
              <w:rPr>
                <w:rFonts w:cstheme="minorHAnsi"/>
                <w:noProof/>
                <w:webHidden/>
                <w:lang w:val="fr-FR"/>
              </w:rPr>
              <w:fldChar w:fldCharType="begin"/>
            </w:r>
            <w:r w:rsidR="00BE7F9A" w:rsidRPr="00DF4A80">
              <w:rPr>
                <w:rFonts w:cstheme="minorHAnsi"/>
                <w:noProof/>
                <w:webHidden/>
                <w:lang w:val="fr-FR"/>
              </w:rPr>
              <w:instrText xml:space="preserve"> PAGEREF _Toc492637303 \h </w:instrText>
            </w:r>
            <w:r w:rsidR="000956D1" w:rsidRPr="00DF4A80">
              <w:rPr>
                <w:rFonts w:cstheme="minorHAnsi"/>
                <w:noProof/>
                <w:webHidden/>
                <w:lang w:val="fr-FR"/>
              </w:rPr>
            </w:r>
            <w:r w:rsidR="000956D1" w:rsidRPr="00DF4A80">
              <w:rPr>
                <w:rFonts w:cstheme="minorHAnsi"/>
                <w:noProof/>
                <w:webHidden/>
                <w:lang w:val="fr-FR"/>
              </w:rPr>
              <w:fldChar w:fldCharType="separate"/>
            </w:r>
            <w:r w:rsidR="00BE7F9A" w:rsidRPr="00DF4A80">
              <w:rPr>
                <w:rFonts w:cstheme="minorHAnsi"/>
                <w:noProof/>
                <w:webHidden/>
                <w:lang w:val="fr-FR"/>
              </w:rPr>
              <w:t>4</w:t>
            </w:r>
            <w:r w:rsidR="000956D1" w:rsidRPr="00DF4A80">
              <w:rPr>
                <w:rFonts w:cstheme="minorHAnsi"/>
                <w:noProof/>
                <w:webHidden/>
                <w:lang w:val="fr-FR"/>
              </w:rPr>
              <w:fldChar w:fldCharType="end"/>
            </w:r>
          </w:hyperlink>
        </w:p>
        <w:p w14:paraId="2C6CAC46" w14:textId="77777777" w:rsidR="00BE7F9A" w:rsidRPr="00DF4A80" w:rsidRDefault="007359B9">
          <w:pPr>
            <w:pStyle w:val="TM1"/>
            <w:tabs>
              <w:tab w:val="right" w:leader="dot" w:pos="9396"/>
            </w:tabs>
            <w:rPr>
              <w:rFonts w:eastAsiaTheme="minorEastAsia" w:cstheme="minorHAnsi"/>
              <w:noProof/>
              <w:color w:val="auto"/>
              <w:lang w:val="fr-FR"/>
            </w:rPr>
          </w:pPr>
          <w:hyperlink w:anchor="_Toc492637304" w:history="1">
            <w:r w:rsidR="00BE7F9A" w:rsidRPr="00DF4A80">
              <w:rPr>
                <w:rStyle w:val="Lienhypertexte"/>
                <w:rFonts w:cstheme="minorHAnsi"/>
                <w:noProof/>
                <w:lang w:val="fr-FR"/>
              </w:rPr>
              <w:t>Annexes</w:t>
            </w:r>
            <w:r w:rsidR="00BE7F9A" w:rsidRPr="00DF4A80">
              <w:rPr>
                <w:rFonts w:cstheme="minorHAnsi"/>
                <w:noProof/>
                <w:webHidden/>
                <w:lang w:val="fr-FR"/>
              </w:rPr>
              <w:tab/>
            </w:r>
            <w:r w:rsidR="000956D1" w:rsidRPr="00DF4A80">
              <w:rPr>
                <w:rFonts w:cstheme="minorHAnsi"/>
                <w:noProof/>
                <w:webHidden/>
                <w:lang w:val="fr-FR"/>
              </w:rPr>
              <w:fldChar w:fldCharType="begin"/>
            </w:r>
            <w:r w:rsidR="00BE7F9A" w:rsidRPr="00DF4A80">
              <w:rPr>
                <w:rFonts w:cstheme="minorHAnsi"/>
                <w:noProof/>
                <w:webHidden/>
                <w:lang w:val="fr-FR"/>
              </w:rPr>
              <w:instrText xml:space="preserve"> PAGEREF _Toc492637304 \h </w:instrText>
            </w:r>
            <w:r w:rsidR="000956D1" w:rsidRPr="00DF4A80">
              <w:rPr>
                <w:rFonts w:cstheme="minorHAnsi"/>
                <w:noProof/>
                <w:webHidden/>
                <w:lang w:val="fr-FR"/>
              </w:rPr>
            </w:r>
            <w:r w:rsidR="000956D1" w:rsidRPr="00DF4A80">
              <w:rPr>
                <w:rFonts w:cstheme="minorHAnsi"/>
                <w:noProof/>
                <w:webHidden/>
                <w:lang w:val="fr-FR"/>
              </w:rPr>
              <w:fldChar w:fldCharType="separate"/>
            </w:r>
            <w:r w:rsidR="00BE7F9A" w:rsidRPr="00DF4A80">
              <w:rPr>
                <w:rFonts w:cstheme="minorHAnsi"/>
                <w:noProof/>
                <w:webHidden/>
                <w:lang w:val="fr-FR"/>
              </w:rPr>
              <w:t>4</w:t>
            </w:r>
            <w:r w:rsidR="000956D1" w:rsidRPr="00DF4A80">
              <w:rPr>
                <w:rFonts w:cstheme="minorHAnsi"/>
                <w:noProof/>
                <w:webHidden/>
                <w:lang w:val="fr-FR"/>
              </w:rPr>
              <w:fldChar w:fldCharType="end"/>
            </w:r>
          </w:hyperlink>
        </w:p>
        <w:p w14:paraId="6019D0B8" w14:textId="77777777" w:rsidR="006264D8" w:rsidRPr="00DF4A80" w:rsidRDefault="000956D1" w:rsidP="006264D8">
          <w:pPr>
            <w:rPr>
              <w:rFonts w:cstheme="minorHAnsi"/>
              <w:lang w:val="fr-FR"/>
            </w:rPr>
          </w:pPr>
          <w:r w:rsidRPr="00DF4A80">
            <w:rPr>
              <w:rFonts w:cstheme="minorHAnsi"/>
              <w:lang w:val="fr-FR"/>
            </w:rPr>
            <w:fldChar w:fldCharType="end"/>
          </w:r>
        </w:p>
      </w:sdtContent>
    </w:sdt>
    <w:p w14:paraId="59691422" w14:textId="77777777" w:rsidR="006264D8" w:rsidRPr="00DF4A80" w:rsidRDefault="006264D8" w:rsidP="006264D8">
      <w:pPr>
        <w:pStyle w:val="Titre11"/>
        <w:rPr>
          <w:rFonts w:asciiTheme="minorHAnsi" w:hAnsiTheme="minorHAnsi" w:cstheme="minorHAnsi"/>
          <w:lang w:val="fr-FR"/>
        </w:rPr>
      </w:pPr>
    </w:p>
    <w:p w14:paraId="2F364EC5" w14:textId="77777777" w:rsidR="006264D8" w:rsidRPr="00DF4A80" w:rsidRDefault="006264D8" w:rsidP="006264D8">
      <w:pPr>
        <w:pStyle w:val="Titre11"/>
        <w:rPr>
          <w:rFonts w:asciiTheme="minorHAnsi" w:hAnsiTheme="minorHAnsi" w:cstheme="minorHAnsi"/>
          <w:lang w:val="fr-FR"/>
        </w:rPr>
      </w:pPr>
      <w:bookmarkStart w:id="2" w:name="_Toc492637290"/>
      <w:r w:rsidRPr="00DF4A80">
        <w:rPr>
          <w:rFonts w:asciiTheme="minorHAnsi" w:hAnsiTheme="minorHAnsi" w:cstheme="minorHAnsi"/>
          <w:lang w:val="fr-FR"/>
        </w:rPr>
        <w:t>Curriculum vitae</w:t>
      </w:r>
      <w:bookmarkEnd w:id="2"/>
    </w:p>
    <w:p w14:paraId="51789D0E" w14:textId="70B01905" w:rsidR="00E36AAC" w:rsidRPr="00DF4A80" w:rsidRDefault="006264D8" w:rsidP="007A6F60">
      <w:pPr>
        <w:rPr>
          <w:rFonts w:cstheme="minorHAnsi"/>
          <w:color w:val="808080" w:themeColor="background1" w:themeShade="80"/>
          <w:lang w:val="fr-FR"/>
        </w:rPr>
      </w:pPr>
      <w:r w:rsidRPr="00DF4A80">
        <w:rPr>
          <w:rFonts w:cstheme="minorHAnsi"/>
          <w:color w:val="808080" w:themeColor="background1" w:themeShade="80"/>
          <w:lang w:val="fr-FR"/>
        </w:rPr>
        <w:t xml:space="preserve">Rappeler </w:t>
      </w:r>
      <w:r w:rsidR="00E36AAC" w:rsidRPr="00DF4A80">
        <w:rPr>
          <w:rFonts w:cstheme="minorHAnsi"/>
          <w:color w:val="808080" w:themeColor="background1" w:themeShade="80"/>
          <w:lang w:val="fr-FR"/>
        </w:rPr>
        <w:t xml:space="preserve">en quelques lignes </w:t>
      </w:r>
      <w:r w:rsidRPr="00DF4A80">
        <w:rPr>
          <w:rFonts w:cstheme="minorHAnsi"/>
          <w:color w:val="808080" w:themeColor="background1" w:themeShade="80"/>
          <w:lang w:val="fr-FR"/>
        </w:rPr>
        <w:t xml:space="preserve">le cursus universitaire </w:t>
      </w:r>
      <w:r w:rsidR="007B2845" w:rsidRPr="00DF4A80">
        <w:rPr>
          <w:rFonts w:cstheme="minorHAnsi"/>
          <w:color w:val="808080" w:themeColor="background1" w:themeShade="80"/>
          <w:lang w:val="fr-FR"/>
        </w:rPr>
        <w:t xml:space="preserve">(formations et diplômes) </w:t>
      </w:r>
      <w:r w:rsidRPr="00DF4A80">
        <w:rPr>
          <w:rFonts w:cstheme="minorHAnsi"/>
          <w:color w:val="808080" w:themeColor="background1" w:themeShade="80"/>
          <w:lang w:val="fr-FR"/>
        </w:rPr>
        <w:t>et le parcours professionnel</w:t>
      </w:r>
      <w:r w:rsidR="00E36AAC" w:rsidRPr="00DF4A80">
        <w:rPr>
          <w:rFonts w:cstheme="minorHAnsi"/>
          <w:color w:val="808080" w:themeColor="background1" w:themeShade="80"/>
          <w:lang w:val="fr-FR"/>
        </w:rPr>
        <w:t xml:space="preserve"> (ATER, postdoc…)</w:t>
      </w:r>
    </w:p>
    <w:p w14:paraId="08AD5819" w14:textId="77777777" w:rsidR="00536FC4" w:rsidRPr="00DF4A80" w:rsidRDefault="00536FC4" w:rsidP="00536FC4">
      <w:pPr>
        <w:autoSpaceDE w:val="0"/>
        <w:autoSpaceDN w:val="0"/>
        <w:adjustRightInd w:val="0"/>
        <w:spacing w:after="0" w:line="240" w:lineRule="auto"/>
        <w:jc w:val="both"/>
        <w:rPr>
          <w:rFonts w:cstheme="minorHAnsi"/>
          <w:color w:val="3873B3"/>
          <w:sz w:val="29"/>
          <w:szCs w:val="29"/>
          <w:lang w:val="fr-FR"/>
        </w:rPr>
      </w:pPr>
      <w:r w:rsidRPr="00DF4A80">
        <w:rPr>
          <w:rFonts w:cstheme="minorHAnsi"/>
          <w:color w:val="3873B3"/>
          <w:sz w:val="29"/>
          <w:szCs w:val="29"/>
          <w:lang w:val="fr-FR"/>
        </w:rPr>
        <w:t>Formation</w:t>
      </w:r>
    </w:p>
    <w:p w14:paraId="539B1BCD" w14:textId="5E12FCA9" w:rsidR="00536FC4" w:rsidRPr="00DF4A80" w:rsidRDefault="00536FC4" w:rsidP="00536FC4">
      <w:pPr>
        <w:autoSpaceDE w:val="0"/>
        <w:autoSpaceDN w:val="0"/>
        <w:adjustRightInd w:val="0"/>
        <w:spacing w:after="0" w:line="240" w:lineRule="auto"/>
        <w:jc w:val="both"/>
        <w:rPr>
          <w:rFonts w:cstheme="minorHAnsi"/>
          <w:color w:val="000000"/>
          <w:lang w:val="fr-FR"/>
        </w:rPr>
      </w:pPr>
      <w:r w:rsidRPr="00DF4A80">
        <w:rPr>
          <w:rFonts w:cstheme="minorHAnsi"/>
          <w:color w:val="000000"/>
          <w:lang w:val="fr-FR"/>
        </w:rPr>
        <w:t>Oct. 2017 – Sept. 2020</w:t>
      </w:r>
    </w:p>
    <w:p w14:paraId="3F360163" w14:textId="4F511BD9" w:rsidR="00536FC4" w:rsidRPr="00DF4A80" w:rsidRDefault="00536FC4" w:rsidP="00536FC4">
      <w:pPr>
        <w:autoSpaceDE w:val="0"/>
        <w:autoSpaceDN w:val="0"/>
        <w:adjustRightInd w:val="0"/>
        <w:spacing w:after="0" w:line="240" w:lineRule="auto"/>
        <w:jc w:val="both"/>
        <w:rPr>
          <w:rFonts w:cstheme="minorHAnsi"/>
          <w:i/>
          <w:iCs/>
          <w:color w:val="000000"/>
          <w:lang w:val="fr-FR"/>
        </w:rPr>
      </w:pPr>
      <w:r w:rsidRPr="00DF4A80">
        <w:rPr>
          <w:rFonts w:cstheme="minorHAnsi"/>
          <w:b/>
          <w:bCs/>
          <w:color w:val="000000"/>
          <w:lang w:val="fr-FR"/>
        </w:rPr>
        <w:t>Doctorat en physico-chimie</w:t>
      </w:r>
      <w:r w:rsidRPr="00DF4A80">
        <w:rPr>
          <w:rFonts w:cstheme="minorHAnsi"/>
          <w:color w:val="000000"/>
          <w:lang w:val="fr-FR"/>
        </w:rPr>
        <w:t xml:space="preserve">, </w:t>
      </w:r>
      <w:r w:rsidRPr="00DF4A80">
        <w:rPr>
          <w:rFonts w:cstheme="minorHAnsi"/>
          <w:i/>
          <w:iCs/>
          <w:color w:val="000000"/>
          <w:lang w:val="fr-FR"/>
        </w:rPr>
        <w:t>Université PSL, CNRS-Chimie ParisTech, Institut de Recherche</w:t>
      </w:r>
      <w:r w:rsidR="00046A97" w:rsidRPr="00DF4A80">
        <w:rPr>
          <w:rFonts w:cstheme="minorHAnsi"/>
          <w:i/>
          <w:iCs/>
          <w:color w:val="000000"/>
          <w:lang w:val="fr-FR"/>
        </w:rPr>
        <w:t xml:space="preserve"> </w:t>
      </w:r>
      <w:r w:rsidRPr="00DF4A80">
        <w:rPr>
          <w:rFonts w:cstheme="minorHAnsi"/>
          <w:i/>
          <w:iCs/>
          <w:color w:val="000000"/>
          <w:lang w:val="fr-FR"/>
        </w:rPr>
        <w:t>de Chimie Paris (IRCP), équipe Physico-Chimie des Surfaces (PCS)</w:t>
      </w:r>
      <w:r w:rsidRPr="00DF4A80">
        <w:rPr>
          <w:rFonts w:cstheme="minorHAnsi"/>
          <w:color w:val="000000"/>
          <w:lang w:val="fr-FR"/>
        </w:rPr>
        <w:t>, Paris, France</w:t>
      </w:r>
    </w:p>
    <w:p w14:paraId="05A4FDDC" w14:textId="344C5B35" w:rsidR="00536FC4" w:rsidRPr="00DF4A80" w:rsidRDefault="00536FC4" w:rsidP="00536FC4">
      <w:pPr>
        <w:autoSpaceDE w:val="0"/>
        <w:autoSpaceDN w:val="0"/>
        <w:adjustRightInd w:val="0"/>
        <w:spacing w:after="0" w:line="240" w:lineRule="auto"/>
        <w:jc w:val="both"/>
        <w:rPr>
          <w:rFonts w:cstheme="minorHAnsi"/>
          <w:color w:val="000000"/>
          <w:sz w:val="20"/>
          <w:szCs w:val="20"/>
          <w:lang w:val="fr-FR"/>
        </w:rPr>
      </w:pPr>
      <w:r w:rsidRPr="00DF4A80">
        <w:rPr>
          <w:rFonts w:cstheme="minorHAnsi"/>
          <w:color w:val="000000"/>
          <w:sz w:val="20"/>
          <w:szCs w:val="20"/>
          <w:lang w:val="fr-FR"/>
        </w:rPr>
        <w:t xml:space="preserve">« Adsorption et stabilité thermique de 2-mercaptobenzothiazole et 2-mercaptobenzimidazole déposés sur la surface du </w:t>
      </w:r>
      <w:proofErr w:type="gramStart"/>
      <w:r w:rsidRPr="00DF4A80">
        <w:rPr>
          <w:rFonts w:cstheme="minorHAnsi"/>
          <w:color w:val="000000"/>
          <w:sz w:val="20"/>
          <w:szCs w:val="20"/>
          <w:lang w:val="fr-FR"/>
        </w:rPr>
        <w:t>Cu(</w:t>
      </w:r>
      <w:proofErr w:type="gramEnd"/>
      <w:r w:rsidRPr="00DF4A80">
        <w:rPr>
          <w:rFonts w:cstheme="minorHAnsi"/>
          <w:color w:val="000000"/>
          <w:sz w:val="20"/>
          <w:szCs w:val="20"/>
          <w:lang w:val="fr-FR"/>
        </w:rPr>
        <w:t xml:space="preserve">111) et effet sur les mécanismes d'inhibition de la corrosion » sous la direction du Prof. Philippe Marcus, financé par ERC Advanced </w:t>
      </w:r>
      <w:proofErr w:type="spellStart"/>
      <w:r w:rsidRPr="00DF4A80">
        <w:rPr>
          <w:rFonts w:cstheme="minorHAnsi"/>
          <w:color w:val="000000"/>
          <w:sz w:val="20"/>
          <w:szCs w:val="20"/>
          <w:lang w:val="fr-FR"/>
        </w:rPr>
        <w:t>grant</w:t>
      </w:r>
      <w:proofErr w:type="spellEnd"/>
      <w:r w:rsidRPr="00DF4A80">
        <w:rPr>
          <w:rFonts w:cstheme="minorHAnsi"/>
          <w:color w:val="000000"/>
          <w:sz w:val="20"/>
          <w:szCs w:val="20"/>
          <w:lang w:val="fr-FR"/>
        </w:rPr>
        <w:t xml:space="preserve">, Corrosion Initiation </w:t>
      </w:r>
      <w:proofErr w:type="spellStart"/>
      <w:r w:rsidRPr="00DF4A80">
        <w:rPr>
          <w:rFonts w:cstheme="minorHAnsi"/>
          <w:color w:val="000000"/>
          <w:sz w:val="20"/>
          <w:szCs w:val="20"/>
          <w:lang w:val="fr-FR"/>
        </w:rPr>
        <w:t>Mechanisms</w:t>
      </w:r>
      <w:proofErr w:type="spellEnd"/>
      <w:r w:rsidRPr="00DF4A80">
        <w:rPr>
          <w:rFonts w:cstheme="minorHAnsi"/>
          <w:color w:val="000000"/>
          <w:sz w:val="20"/>
          <w:szCs w:val="20"/>
          <w:lang w:val="fr-FR"/>
        </w:rPr>
        <w:t xml:space="preserve"> at the </w:t>
      </w:r>
      <w:proofErr w:type="spellStart"/>
      <w:r w:rsidRPr="00DF4A80">
        <w:rPr>
          <w:rFonts w:cstheme="minorHAnsi"/>
          <w:color w:val="000000"/>
          <w:sz w:val="20"/>
          <w:szCs w:val="20"/>
          <w:lang w:val="fr-FR"/>
        </w:rPr>
        <w:t>Nanometric</w:t>
      </w:r>
      <w:proofErr w:type="spellEnd"/>
      <w:r w:rsidRPr="00DF4A80">
        <w:rPr>
          <w:rFonts w:cstheme="minorHAnsi"/>
          <w:color w:val="000000"/>
          <w:sz w:val="20"/>
          <w:szCs w:val="20"/>
          <w:lang w:val="fr-FR"/>
        </w:rPr>
        <w:t xml:space="preserve">/ Atomic </w:t>
      </w:r>
      <w:proofErr w:type="spellStart"/>
      <w:r w:rsidRPr="00DF4A80">
        <w:rPr>
          <w:rFonts w:cstheme="minorHAnsi"/>
          <w:color w:val="000000"/>
          <w:sz w:val="20"/>
          <w:szCs w:val="20"/>
          <w:lang w:val="fr-FR"/>
        </w:rPr>
        <w:t>Scale</w:t>
      </w:r>
      <w:proofErr w:type="spellEnd"/>
      <w:r w:rsidRPr="00DF4A80">
        <w:rPr>
          <w:rFonts w:cstheme="minorHAnsi"/>
          <w:color w:val="000000"/>
          <w:sz w:val="20"/>
          <w:szCs w:val="20"/>
          <w:lang w:val="fr-FR"/>
        </w:rPr>
        <w:t xml:space="preserve"> (CIMNAS) no. 741123</w:t>
      </w:r>
    </w:p>
    <w:p w14:paraId="5F572B3F" w14:textId="77777777" w:rsidR="00536FC4" w:rsidRPr="00DF4A80" w:rsidRDefault="00536FC4" w:rsidP="00536FC4">
      <w:pPr>
        <w:autoSpaceDE w:val="0"/>
        <w:autoSpaceDN w:val="0"/>
        <w:adjustRightInd w:val="0"/>
        <w:spacing w:after="0" w:line="240" w:lineRule="auto"/>
        <w:jc w:val="both"/>
        <w:rPr>
          <w:rFonts w:cstheme="minorHAnsi"/>
          <w:color w:val="000000"/>
          <w:lang w:val="fr-FR"/>
        </w:rPr>
      </w:pPr>
    </w:p>
    <w:p w14:paraId="40049A46" w14:textId="3C53364E" w:rsidR="00536FC4" w:rsidRPr="00DF4A80" w:rsidRDefault="00536FC4" w:rsidP="00536FC4">
      <w:pPr>
        <w:autoSpaceDE w:val="0"/>
        <w:autoSpaceDN w:val="0"/>
        <w:adjustRightInd w:val="0"/>
        <w:spacing w:after="0" w:line="240" w:lineRule="auto"/>
        <w:jc w:val="both"/>
        <w:rPr>
          <w:rFonts w:cstheme="minorHAnsi"/>
          <w:color w:val="000000"/>
          <w:lang w:val="fr-FR"/>
        </w:rPr>
      </w:pPr>
      <w:r w:rsidRPr="00DF4A80">
        <w:rPr>
          <w:rFonts w:cstheme="minorHAnsi"/>
          <w:color w:val="000000"/>
          <w:lang w:val="fr-FR"/>
        </w:rPr>
        <w:t>Sept. 2015 – Juin 2017</w:t>
      </w:r>
    </w:p>
    <w:p w14:paraId="360A4E60" w14:textId="75276DF6" w:rsidR="00536FC4" w:rsidRPr="00DF4A80" w:rsidRDefault="00536FC4" w:rsidP="00536FC4">
      <w:pPr>
        <w:autoSpaceDE w:val="0"/>
        <w:autoSpaceDN w:val="0"/>
        <w:adjustRightInd w:val="0"/>
        <w:spacing w:after="0" w:line="240" w:lineRule="auto"/>
        <w:jc w:val="both"/>
        <w:rPr>
          <w:rFonts w:cstheme="minorHAnsi"/>
          <w:color w:val="000000"/>
          <w:lang w:val="fr-FR"/>
        </w:rPr>
      </w:pPr>
      <w:r w:rsidRPr="00DF4A80">
        <w:rPr>
          <w:rFonts w:cstheme="minorHAnsi"/>
          <w:b/>
          <w:bCs/>
          <w:color w:val="000000"/>
          <w:lang w:val="fr-FR"/>
        </w:rPr>
        <w:lastRenderedPageBreak/>
        <w:t>Master d’ingénierie en sciences et techniques nucléaires, diplôme d’ingénieur</w:t>
      </w:r>
      <w:r w:rsidRPr="00DF4A80">
        <w:rPr>
          <w:rFonts w:cstheme="minorHAnsi"/>
          <w:color w:val="000000"/>
          <w:lang w:val="fr-FR"/>
        </w:rPr>
        <w:t xml:space="preserve">, </w:t>
      </w:r>
      <w:r w:rsidRPr="00DF4A80">
        <w:rPr>
          <w:rFonts w:cstheme="minorHAnsi"/>
          <w:i/>
          <w:iCs/>
          <w:color w:val="000000"/>
          <w:lang w:val="fr-FR"/>
        </w:rPr>
        <w:t>Université Sun Yat-sen, Institut franco-chinois de l’énergie nucléaire (IFCEN)</w:t>
      </w:r>
      <w:r w:rsidRPr="00DF4A80">
        <w:rPr>
          <w:rFonts w:cstheme="minorHAnsi"/>
          <w:color w:val="000000"/>
          <w:lang w:val="fr-FR"/>
        </w:rPr>
        <w:t>, Zhuhai, Chine</w:t>
      </w:r>
    </w:p>
    <w:p w14:paraId="04B27FF1" w14:textId="77777777" w:rsidR="00536FC4" w:rsidRPr="00DF4A80" w:rsidRDefault="00536FC4" w:rsidP="00536FC4">
      <w:pPr>
        <w:autoSpaceDE w:val="0"/>
        <w:autoSpaceDN w:val="0"/>
        <w:adjustRightInd w:val="0"/>
        <w:spacing w:after="0" w:line="240" w:lineRule="auto"/>
        <w:jc w:val="both"/>
        <w:rPr>
          <w:rFonts w:cstheme="minorHAnsi"/>
          <w:color w:val="000000"/>
          <w:lang w:val="fr-FR"/>
        </w:rPr>
      </w:pPr>
    </w:p>
    <w:p w14:paraId="3AE7450D" w14:textId="0AACBD49" w:rsidR="00536FC4" w:rsidRPr="00DF4A80" w:rsidRDefault="00536FC4" w:rsidP="00536FC4">
      <w:pPr>
        <w:autoSpaceDE w:val="0"/>
        <w:autoSpaceDN w:val="0"/>
        <w:adjustRightInd w:val="0"/>
        <w:spacing w:after="0" w:line="240" w:lineRule="auto"/>
        <w:jc w:val="both"/>
        <w:rPr>
          <w:rFonts w:cstheme="minorHAnsi"/>
          <w:color w:val="000000"/>
          <w:lang w:val="fr-FR"/>
        </w:rPr>
      </w:pPr>
      <w:r w:rsidRPr="00DF4A80">
        <w:rPr>
          <w:rFonts w:cstheme="minorHAnsi"/>
          <w:color w:val="000000"/>
          <w:lang w:val="fr-FR"/>
        </w:rPr>
        <w:t>Sept. 2011 – Juin 2015</w:t>
      </w:r>
    </w:p>
    <w:p w14:paraId="5550C6EF" w14:textId="77777777" w:rsidR="00536FC4" w:rsidRPr="00DF4A80" w:rsidRDefault="00536FC4" w:rsidP="00536FC4">
      <w:pPr>
        <w:autoSpaceDE w:val="0"/>
        <w:autoSpaceDN w:val="0"/>
        <w:adjustRightInd w:val="0"/>
        <w:spacing w:after="0" w:line="240" w:lineRule="auto"/>
        <w:jc w:val="both"/>
        <w:rPr>
          <w:rFonts w:cstheme="minorHAnsi"/>
          <w:color w:val="000000"/>
          <w:lang w:val="fr-FR"/>
        </w:rPr>
      </w:pPr>
      <w:r w:rsidRPr="00DF4A80">
        <w:rPr>
          <w:rFonts w:cstheme="minorHAnsi"/>
          <w:b/>
          <w:bCs/>
          <w:color w:val="000000"/>
          <w:lang w:val="fr-FR"/>
        </w:rPr>
        <w:t>Licence d’ingénierie nucléaire</w:t>
      </w:r>
      <w:r w:rsidRPr="00DF4A80">
        <w:rPr>
          <w:rFonts w:cstheme="minorHAnsi"/>
          <w:color w:val="000000"/>
          <w:lang w:val="fr-FR"/>
        </w:rPr>
        <w:t xml:space="preserve">, </w:t>
      </w:r>
      <w:r w:rsidRPr="00DF4A80">
        <w:rPr>
          <w:rFonts w:cstheme="minorHAnsi"/>
          <w:i/>
          <w:iCs/>
          <w:color w:val="000000"/>
          <w:lang w:val="fr-FR"/>
        </w:rPr>
        <w:t>Université Sun Yat-sen, IFCEN</w:t>
      </w:r>
      <w:r w:rsidRPr="00DF4A80">
        <w:rPr>
          <w:rFonts w:cstheme="minorHAnsi"/>
          <w:color w:val="000000"/>
          <w:lang w:val="fr-FR"/>
        </w:rPr>
        <w:t>, Zhuhai, Chine</w:t>
      </w:r>
    </w:p>
    <w:p w14:paraId="2EBCD0D3" w14:textId="58DECC3F" w:rsidR="00536FC4" w:rsidRPr="00DF4A80" w:rsidRDefault="00536FC4" w:rsidP="00536FC4">
      <w:pPr>
        <w:autoSpaceDE w:val="0"/>
        <w:autoSpaceDN w:val="0"/>
        <w:adjustRightInd w:val="0"/>
        <w:spacing w:after="0" w:line="240" w:lineRule="auto"/>
        <w:jc w:val="both"/>
        <w:rPr>
          <w:rFonts w:cstheme="minorHAnsi"/>
          <w:color w:val="000000"/>
          <w:sz w:val="20"/>
          <w:szCs w:val="20"/>
          <w:lang w:val="fr-FR"/>
        </w:rPr>
      </w:pPr>
      <w:r w:rsidRPr="00DF4A80">
        <w:rPr>
          <w:rFonts w:cstheme="minorHAnsi"/>
          <w:color w:val="000000"/>
          <w:sz w:val="20"/>
          <w:szCs w:val="20"/>
          <w:lang w:val="fr-FR"/>
        </w:rPr>
        <w:t xml:space="preserve">« Modèle géochimique de l’interaction eau-roche : concernant le stockage géologique des déchets radioactifs de haute activité » sous la direction du Prof. </w:t>
      </w:r>
      <w:proofErr w:type="spellStart"/>
      <w:r w:rsidRPr="00DF4A80">
        <w:rPr>
          <w:rFonts w:cstheme="minorHAnsi"/>
          <w:color w:val="000000"/>
          <w:sz w:val="20"/>
          <w:szCs w:val="20"/>
          <w:lang w:val="fr-FR"/>
        </w:rPr>
        <w:t>Mingliang</w:t>
      </w:r>
      <w:proofErr w:type="spellEnd"/>
      <w:r w:rsidRPr="00DF4A80">
        <w:rPr>
          <w:rFonts w:cstheme="minorHAnsi"/>
          <w:color w:val="000000"/>
          <w:sz w:val="20"/>
          <w:szCs w:val="20"/>
          <w:lang w:val="fr-FR"/>
        </w:rPr>
        <w:t xml:space="preserve"> Kang</w:t>
      </w:r>
    </w:p>
    <w:p w14:paraId="764E6646" w14:textId="38B68005" w:rsidR="00DA5378" w:rsidRPr="00DF4A80" w:rsidRDefault="00DA5378" w:rsidP="00536FC4">
      <w:pPr>
        <w:autoSpaceDE w:val="0"/>
        <w:autoSpaceDN w:val="0"/>
        <w:adjustRightInd w:val="0"/>
        <w:spacing w:after="0" w:line="240" w:lineRule="auto"/>
        <w:jc w:val="both"/>
        <w:rPr>
          <w:rFonts w:cstheme="minorHAnsi"/>
          <w:color w:val="000000"/>
          <w:sz w:val="20"/>
          <w:szCs w:val="20"/>
          <w:lang w:val="fr-FR"/>
        </w:rPr>
      </w:pPr>
    </w:p>
    <w:p w14:paraId="5A6ADFE0" w14:textId="4355F64F" w:rsidR="00DA5378" w:rsidRPr="00DF4A80" w:rsidRDefault="00DA5378" w:rsidP="00CC0554">
      <w:pPr>
        <w:autoSpaceDE w:val="0"/>
        <w:autoSpaceDN w:val="0"/>
        <w:adjustRightInd w:val="0"/>
        <w:spacing w:after="0" w:line="240" w:lineRule="auto"/>
        <w:jc w:val="both"/>
        <w:rPr>
          <w:rFonts w:cstheme="minorHAnsi"/>
          <w:color w:val="3873B3"/>
          <w:sz w:val="29"/>
          <w:szCs w:val="29"/>
          <w:lang w:val="fr-FR"/>
        </w:rPr>
      </w:pPr>
      <w:r w:rsidRPr="00DF4A80">
        <w:rPr>
          <w:rFonts w:cstheme="minorHAnsi"/>
          <w:color w:val="3873B3"/>
          <w:sz w:val="29"/>
          <w:szCs w:val="29"/>
          <w:lang w:val="fr-FR"/>
        </w:rPr>
        <w:t>Expérience</w:t>
      </w:r>
    </w:p>
    <w:p w14:paraId="53D7137C" w14:textId="49EFD597" w:rsidR="00794831" w:rsidRPr="00DF4A80" w:rsidRDefault="00794831" w:rsidP="00CC0554">
      <w:pPr>
        <w:autoSpaceDE w:val="0"/>
        <w:autoSpaceDN w:val="0"/>
        <w:adjustRightInd w:val="0"/>
        <w:spacing w:after="0" w:line="240" w:lineRule="auto"/>
        <w:jc w:val="both"/>
        <w:rPr>
          <w:rFonts w:cstheme="minorHAnsi"/>
          <w:color w:val="000000"/>
          <w:lang w:val="fr-FR"/>
        </w:rPr>
      </w:pPr>
      <w:r w:rsidRPr="00DF4A80">
        <w:rPr>
          <w:rFonts w:cstheme="minorHAnsi"/>
          <w:color w:val="000000"/>
          <w:lang w:val="fr-FR"/>
        </w:rPr>
        <w:t>Oct. 202</w:t>
      </w:r>
      <w:r w:rsidRPr="00DF4A80">
        <w:rPr>
          <w:rFonts w:cstheme="minorHAnsi"/>
          <w:color w:val="000000"/>
          <w:lang w:val="fr-FR"/>
        </w:rPr>
        <w:t>3</w:t>
      </w:r>
    </w:p>
    <w:p w14:paraId="0143A31F" w14:textId="60F918E3" w:rsidR="00794831" w:rsidRPr="00DF4A80" w:rsidRDefault="00794831" w:rsidP="00794831">
      <w:pPr>
        <w:autoSpaceDE w:val="0"/>
        <w:autoSpaceDN w:val="0"/>
        <w:adjustRightInd w:val="0"/>
        <w:spacing w:after="0" w:line="240" w:lineRule="auto"/>
        <w:rPr>
          <w:rFonts w:cstheme="minorHAnsi"/>
          <w:i/>
          <w:iCs/>
          <w:lang w:val="fr-FR"/>
        </w:rPr>
      </w:pPr>
      <w:r w:rsidRPr="00DF4A80">
        <w:rPr>
          <w:rFonts w:cstheme="minorHAnsi"/>
          <w:b/>
          <w:bCs/>
          <w:lang w:val="fr-FR"/>
        </w:rPr>
        <w:t>Postdoctorat en biologie des surfaces</w:t>
      </w:r>
      <w:r w:rsidRPr="00DF4A80">
        <w:rPr>
          <w:rFonts w:cstheme="minorHAnsi"/>
          <w:lang w:val="fr-FR"/>
        </w:rPr>
        <w:t xml:space="preserve">, </w:t>
      </w:r>
      <w:r w:rsidRPr="00DF4A80">
        <w:rPr>
          <w:rFonts w:cstheme="minorHAnsi"/>
          <w:i/>
          <w:iCs/>
          <w:lang w:val="fr-FR"/>
        </w:rPr>
        <w:t>Département des nanosciences, Institut Max-Planck de recherche sur l’état solide</w:t>
      </w:r>
      <w:r w:rsidRPr="00DF4A80">
        <w:rPr>
          <w:rFonts w:cstheme="minorHAnsi"/>
          <w:lang w:val="fr-FR"/>
        </w:rPr>
        <w:t>, Stuttgart, Allemagne</w:t>
      </w:r>
    </w:p>
    <w:p w14:paraId="10E1DED8" w14:textId="664D12BE" w:rsidR="00794831" w:rsidRPr="00DF4A80" w:rsidRDefault="00794831" w:rsidP="00794831">
      <w:pPr>
        <w:autoSpaceDE w:val="0"/>
        <w:autoSpaceDN w:val="0"/>
        <w:adjustRightInd w:val="0"/>
        <w:spacing w:after="0" w:line="240" w:lineRule="auto"/>
        <w:rPr>
          <w:rFonts w:cstheme="minorHAnsi"/>
          <w:sz w:val="20"/>
          <w:szCs w:val="20"/>
          <w:lang w:val="fr-FR"/>
        </w:rPr>
      </w:pPr>
      <w:r w:rsidRPr="00DF4A80">
        <w:rPr>
          <w:rFonts w:cstheme="minorHAnsi"/>
          <w:sz w:val="20"/>
          <w:szCs w:val="20"/>
          <w:lang w:val="fr-FR"/>
        </w:rPr>
        <w:t xml:space="preserve">« </w:t>
      </w:r>
      <w:proofErr w:type="spellStart"/>
      <w:r w:rsidRPr="00DF4A80">
        <w:rPr>
          <w:rFonts w:cstheme="minorHAnsi"/>
          <w:sz w:val="20"/>
          <w:szCs w:val="20"/>
          <w:lang w:val="fr-FR"/>
        </w:rPr>
        <w:t>Uncovering</w:t>
      </w:r>
      <w:proofErr w:type="spellEnd"/>
      <w:r w:rsidRPr="00DF4A80">
        <w:rPr>
          <w:rFonts w:cstheme="minorHAnsi"/>
          <w:sz w:val="20"/>
          <w:szCs w:val="20"/>
          <w:lang w:val="fr-FR"/>
        </w:rPr>
        <w:t xml:space="preserve"> the </w:t>
      </w:r>
      <w:proofErr w:type="spellStart"/>
      <w:r w:rsidRPr="00DF4A80">
        <w:rPr>
          <w:rFonts w:cstheme="minorHAnsi"/>
          <w:sz w:val="20"/>
          <w:szCs w:val="20"/>
          <w:lang w:val="fr-FR"/>
        </w:rPr>
        <w:t>complete</w:t>
      </w:r>
      <w:proofErr w:type="spellEnd"/>
      <w:r w:rsidRPr="00DF4A80">
        <w:rPr>
          <w:rFonts w:cstheme="minorHAnsi"/>
          <w:sz w:val="20"/>
          <w:szCs w:val="20"/>
          <w:lang w:val="fr-FR"/>
        </w:rPr>
        <w:t xml:space="preserve"> </w:t>
      </w:r>
      <w:proofErr w:type="spellStart"/>
      <w:r w:rsidRPr="00DF4A80">
        <w:rPr>
          <w:rFonts w:cstheme="minorHAnsi"/>
          <w:sz w:val="20"/>
          <w:szCs w:val="20"/>
          <w:lang w:val="fr-FR"/>
        </w:rPr>
        <w:t>sulfation</w:t>
      </w:r>
      <w:proofErr w:type="spellEnd"/>
      <w:r w:rsidRPr="00DF4A80">
        <w:rPr>
          <w:rFonts w:cstheme="minorHAnsi"/>
          <w:sz w:val="20"/>
          <w:szCs w:val="20"/>
          <w:lang w:val="fr-FR"/>
        </w:rPr>
        <w:t xml:space="preserve"> pattern of </w:t>
      </w:r>
      <w:proofErr w:type="spellStart"/>
      <w:r w:rsidRPr="00DF4A80">
        <w:rPr>
          <w:rFonts w:cstheme="minorHAnsi"/>
          <w:sz w:val="20"/>
          <w:szCs w:val="20"/>
          <w:lang w:val="fr-FR"/>
        </w:rPr>
        <w:t>glycosaminoglycans</w:t>
      </w:r>
      <w:proofErr w:type="spellEnd"/>
      <w:r w:rsidRPr="00DF4A80">
        <w:rPr>
          <w:rFonts w:cstheme="minorHAnsi"/>
          <w:sz w:val="20"/>
          <w:szCs w:val="20"/>
          <w:lang w:val="fr-FR"/>
        </w:rPr>
        <w:t xml:space="preserve"> </w:t>
      </w:r>
      <w:proofErr w:type="spellStart"/>
      <w:r w:rsidRPr="00DF4A80">
        <w:rPr>
          <w:rFonts w:cstheme="minorHAnsi"/>
          <w:sz w:val="20"/>
          <w:szCs w:val="20"/>
          <w:lang w:val="fr-FR"/>
        </w:rPr>
        <w:t>using</w:t>
      </w:r>
      <w:proofErr w:type="spellEnd"/>
      <w:r w:rsidRPr="00DF4A80">
        <w:rPr>
          <w:rFonts w:cstheme="minorHAnsi"/>
          <w:sz w:val="20"/>
          <w:szCs w:val="20"/>
          <w:lang w:val="fr-FR"/>
        </w:rPr>
        <w:t xml:space="preserve"> single-</w:t>
      </w:r>
      <w:proofErr w:type="spellStart"/>
      <w:r w:rsidRPr="00DF4A80">
        <w:rPr>
          <w:rFonts w:cstheme="minorHAnsi"/>
          <w:sz w:val="20"/>
          <w:szCs w:val="20"/>
          <w:lang w:val="fr-FR"/>
        </w:rPr>
        <w:t>molecule</w:t>
      </w:r>
      <w:proofErr w:type="spellEnd"/>
      <w:r w:rsidRPr="00DF4A80">
        <w:rPr>
          <w:rFonts w:cstheme="minorHAnsi"/>
          <w:sz w:val="20"/>
          <w:szCs w:val="20"/>
          <w:lang w:val="fr-FR"/>
        </w:rPr>
        <w:t xml:space="preserve"> </w:t>
      </w:r>
      <w:proofErr w:type="spellStart"/>
      <w:r w:rsidRPr="00DF4A80">
        <w:rPr>
          <w:rFonts w:cstheme="minorHAnsi"/>
          <w:sz w:val="20"/>
          <w:szCs w:val="20"/>
          <w:lang w:val="fr-FR"/>
        </w:rPr>
        <w:t>spectroscopy</w:t>
      </w:r>
      <w:proofErr w:type="spellEnd"/>
      <w:r w:rsidRPr="00DF4A80">
        <w:rPr>
          <w:rFonts w:cstheme="minorHAnsi"/>
          <w:sz w:val="20"/>
          <w:szCs w:val="20"/>
          <w:lang w:val="fr-FR"/>
        </w:rPr>
        <w:t xml:space="preserve"> </w:t>
      </w:r>
      <w:proofErr w:type="spellStart"/>
      <w:r w:rsidRPr="00DF4A80">
        <w:rPr>
          <w:rFonts w:cstheme="minorHAnsi"/>
          <w:sz w:val="20"/>
          <w:szCs w:val="20"/>
          <w:lang w:val="fr-FR"/>
        </w:rPr>
        <w:t>methods</w:t>
      </w:r>
      <w:proofErr w:type="spellEnd"/>
      <w:r w:rsidRPr="00DF4A80">
        <w:rPr>
          <w:rFonts w:cstheme="minorHAnsi"/>
          <w:sz w:val="20"/>
          <w:szCs w:val="20"/>
          <w:lang w:val="fr-FR"/>
        </w:rPr>
        <w:t xml:space="preserve"> » dans le groupe du Dr. Kelvin </w:t>
      </w:r>
      <w:proofErr w:type="spellStart"/>
      <w:r w:rsidRPr="00DF4A80">
        <w:rPr>
          <w:rFonts w:cstheme="minorHAnsi"/>
          <w:sz w:val="20"/>
          <w:szCs w:val="20"/>
          <w:lang w:val="fr-FR"/>
        </w:rPr>
        <w:t>Anggara</w:t>
      </w:r>
      <w:proofErr w:type="spellEnd"/>
      <w:r w:rsidRPr="00DF4A80">
        <w:rPr>
          <w:rFonts w:cstheme="minorHAnsi"/>
          <w:sz w:val="20"/>
          <w:szCs w:val="20"/>
          <w:lang w:val="fr-FR"/>
        </w:rPr>
        <w:t xml:space="preserve"> au département du Prof. Klaus Kern</w:t>
      </w:r>
    </w:p>
    <w:p w14:paraId="70E2DAC6" w14:textId="77777777" w:rsidR="00794831" w:rsidRPr="00DF4A80" w:rsidRDefault="00794831" w:rsidP="00CC0554">
      <w:pPr>
        <w:autoSpaceDE w:val="0"/>
        <w:autoSpaceDN w:val="0"/>
        <w:adjustRightInd w:val="0"/>
        <w:spacing w:after="0" w:line="240" w:lineRule="auto"/>
        <w:jc w:val="both"/>
        <w:rPr>
          <w:rFonts w:cstheme="minorHAnsi"/>
          <w:color w:val="3873B3"/>
          <w:sz w:val="29"/>
          <w:szCs w:val="29"/>
          <w:lang w:val="fr-FR"/>
        </w:rPr>
      </w:pPr>
    </w:p>
    <w:p w14:paraId="239F6E52" w14:textId="084FE42A" w:rsidR="00DA5378" w:rsidRPr="00DF4A80" w:rsidRDefault="00DA5378" w:rsidP="00CC0554">
      <w:pPr>
        <w:autoSpaceDE w:val="0"/>
        <w:autoSpaceDN w:val="0"/>
        <w:adjustRightInd w:val="0"/>
        <w:spacing w:after="0" w:line="240" w:lineRule="auto"/>
        <w:jc w:val="both"/>
        <w:rPr>
          <w:rFonts w:cstheme="minorHAnsi"/>
          <w:color w:val="000000"/>
          <w:lang w:val="fr-FR"/>
        </w:rPr>
      </w:pPr>
      <w:r w:rsidRPr="00DF4A80">
        <w:rPr>
          <w:rFonts w:cstheme="minorHAnsi"/>
          <w:color w:val="000000"/>
          <w:lang w:val="fr-FR"/>
        </w:rPr>
        <w:t>Oct. 2021 – Sept. 2023</w:t>
      </w:r>
    </w:p>
    <w:p w14:paraId="682D5D16" w14:textId="5F0E07C6" w:rsidR="00DA5378" w:rsidRPr="00DF4A80" w:rsidRDefault="00DA5378" w:rsidP="00CC0554">
      <w:pPr>
        <w:autoSpaceDE w:val="0"/>
        <w:autoSpaceDN w:val="0"/>
        <w:adjustRightInd w:val="0"/>
        <w:spacing w:after="0" w:line="240" w:lineRule="auto"/>
        <w:jc w:val="both"/>
        <w:rPr>
          <w:rFonts w:cstheme="minorHAnsi"/>
          <w:i/>
          <w:iCs/>
          <w:color w:val="000000"/>
          <w:lang w:val="fr-FR"/>
        </w:rPr>
      </w:pPr>
      <w:r w:rsidRPr="00DF4A80">
        <w:rPr>
          <w:rFonts w:cstheme="minorHAnsi"/>
          <w:b/>
          <w:bCs/>
          <w:color w:val="000000"/>
          <w:lang w:val="fr-FR"/>
        </w:rPr>
        <w:t xml:space="preserve">Marie Curie </w:t>
      </w:r>
      <w:proofErr w:type="spellStart"/>
      <w:r w:rsidRPr="00DF4A80">
        <w:rPr>
          <w:rFonts w:cstheme="minorHAnsi"/>
          <w:b/>
          <w:bCs/>
          <w:color w:val="000000"/>
          <w:lang w:val="fr-FR"/>
        </w:rPr>
        <w:t>cofound</w:t>
      </w:r>
      <w:proofErr w:type="spellEnd"/>
      <w:r w:rsidRPr="00DF4A80">
        <w:rPr>
          <w:rFonts w:cstheme="minorHAnsi"/>
          <w:b/>
          <w:bCs/>
          <w:color w:val="000000"/>
          <w:lang w:val="fr-FR"/>
        </w:rPr>
        <w:t xml:space="preserve"> EUTOPIA-SIF </w:t>
      </w:r>
      <w:proofErr w:type="spellStart"/>
      <w:r w:rsidRPr="00DF4A80">
        <w:rPr>
          <w:rFonts w:cstheme="minorHAnsi"/>
          <w:b/>
          <w:bCs/>
          <w:color w:val="000000"/>
          <w:lang w:val="fr-FR"/>
        </w:rPr>
        <w:t>fellow</w:t>
      </w:r>
      <w:proofErr w:type="spellEnd"/>
      <w:r w:rsidRPr="00DF4A80">
        <w:rPr>
          <w:rFonts w:cstheme="minorHAnsi"/>
          <w:b/>
          <w:bCs/>
          <w:color w:val="000000"/>
          <w:lang w:val="fr-FR"/>
        </w:rPr>
        <w:t xml:space="preserve"> en chimie des surfaces</w:t>
      </w:r>
      <w:r w:rsidRPr="00DF4A80">
        <w:rPr>
          <w:rFonts w:cstheme="minorHAnsi"/>
          <w:color w:val="000000"/>
          <w:lang w:val="fr-FR"/>
        </w:rPr>
        <w:t xml:space="preserve">, </w:t>
      </w:r>
      <w:r w:rsidRPr="00DF4A80">
        <w:rPr>
          <w:rFonts w:cstheme="minorHAnsi"/>
          <w:i/>
          <w:iCs/>
          <w:color w:val="000000"/>
          <w:lang w:val="fr-FR"/>
        </w:rPr>
        <w:t>Département de chimie, Université de Warwick</w:t>
      </w:r>
      <w:r w:rsidRPr="00DF4A80">
        <w:rPr>
          <w:rFonts w:cstheme="minorHAnsi"/>
          <w:color w:val="000000"/>
          <w:lang w:val="fr-FR"/>
        </w:rPr>
        <w:t>, Coventry, Royaume-Uni</w:t>
      </w:r>
    </w:p>
    <w:p w14:paraId="41323145" w14:textId="4B57B4E5" w:rsidR="00DA5378" w:rsidRPr="00DF4A80" w:rsidRDefault="00DA5378" w:rsidP="00CC0554">
      <w:pPr>
        <w:autoSpaceDE w:val="0"/>
        <w:autoSpaceDN w:val="0"/>
        <w:adjustRightInd w:val="0"/>
        <w:spacing w:after="0" w:line="240" w:lineRule="auto"/>
        <w:jc w:val="both"/>
        <w:rPr>
          <w:rFonts w:cstheme="minorHAnsi"/>
          <w:color w:val="000000"/>
          <w:sz w:val="20"/>
          <w:szCs w:val="20"/>
          <w:lang w:val="fr-FR"/>
        </w:rPr>
      </w:pPr>
      <w:r w:rsidRPr="00DF4A80">
        <w:rPr>
          <w:rFonts w:cstheme="minorHAnsi"/>
          <w:color w:val="000000"/>
          <w:sz w:val="20"/>
          <w:szCs w:val="20"/>
          <w:lang w:val="fr-FR"/>
        </w:rPr>
        <w:t xml:space="preserve">« Imaging structural and </w:t>
      </w:r>
      <w:proofErr w:type="spellStart"/>
      <w:r w:rsidRPr="00DF4A80">
        <w:rPr>
          <w:rFonts w:cstheme="minorHAnsi"/>
          <w:color w:val="000000"/>
          <w:sz w:val="20"/>
          <w:szCs w:val="20"/>
          <w:lang w:val="fr-FR"/>
        </w:rPr>
        <w:t>electronic</w:t>
      </w:r>
      <w:proofErr w:type="spellEnd"/>
      <w:r w:rsidRPr="00DF4A80">
        <w:rPr>
          <w:rFonts w:cstheme="minorHAnsi"/>
          <w:color w:val="000000"/>
          <w:sz w:val="20"/>
          <w:szCs w:val="20"/>
          <w:lang w:val="fr-FR"/>
        </w:rPr>
        <w:t xml:space="preserve"> </w:t>
      </w:r>
      <w:proofErr w:type="spellStart"/>
      <w:r w:rsidRPr="00DF4A80">
        <w:rPr>
          <w:rFonts w:cstheme="minorHAnsi"/>
          <w:color w:val="000000"/>
          <w:sz w:val="20"/>
          <w:szCs w:val="20"/>
          <w:lang w:val="fr-FR"/>
        </w:rPr>
        <w:t>properties</w:t>
      </w:r>
      <w:proofErr w:type="spellEnd"/>
      <w:r w:rsidRPr="00DF4A80">
        <w:rPr>
          <w:rFonts w:cstheme="minorHAnsi"/>
          <w:color w:val="000000"/>
          <w:sz w:val="20"/>
          <w:szCs w:val="20"/>
          <w:lang w:val="fr-FR"/>
        </w:rPr>
        <w:t xml:space="preserve"> of </w:t>
      </w:r>
      <w:proofErr w:type="spellStart"/>
      <w:r w:rsidRPr="00DF4A80">
        <w:rPr>
          <w:rFonts w:cstheme="minorHAnsi"/>
          <w:color w:val="000000"/>
          <w:sz w:val="20"/>
          <w:szCs w:val="20"/>
          <w:lang w:val="fr-FR"/>
        </w:rPr>
        <w:t>conjugated</w:t>
      </w:r>
      <w:proofErr w:type="spellEnd"/>
      <w:r w:rsidRPr="00DF4A80">
        <w:rPr>
          <w:rFonts w:cstheme="minorHAnsi"/>
          <w:color w:val="000000"/>
          <w:sz w:val="20"/>
          <w:szCs w:val="20"/>
          <w:lang w:val="fr-FR"/>
        </w:rPr>
        <w:t xml:space="preserve"> </w:t>
      </w:r>
      <w:proofErr w:type="spellStart"/>
      <w:r w:rsidRPr="00DF4A80">
        <w:rPr>
          <w:rFonts w:cstheme="minorHAnsi"/>
          <w:color w:val="000000"/>
          <w:sz w:val="20"/>
          <w:szCs w:val="20"/>
          <w:lang w:val="fr-FR"/>
        </w:rPr>
        <w:t>polymers</w:t>
      </w:r>
      <w:proofErr w:type="spellEnd"/>
      <w:r w:rsidRPr="00DF4A80">
        <w:rPr>
          <w:rFonts w:cstheme="minorHAnsi"/>
          <w:color w:val="000000"/>
          <w:sz w:val="20"/>
          <w:szCs w:val="20"/>
          <w:lang w:val="fr-FR"/>
        </w:rPr>
        <w:t xml:space="preserve"> » sous la direction du Prof. Giovanni </w:t>
      </w:r>
      <w:proofErr w:type="spellStart"/>
      <w:r w:rsidRPr="00DF4A80">
        <w:rPr>
          <w:rFonts w:cstheme="minorHAnsi"/>
          <w:color w:val="000000"/>
          <w:sz w:val="20"/>
          <w:szCs w:val="20"/>
          <w:lang w:val="fr-FR"/>
        </w:rPr>
        <w:t>Costantini</w:t>
      </w:r>
      <w:proofErr w:type="spellEnd"/>
      <w:r w:rsidRPr="00DF4A80">
        <w:rPr>
          <w:rFonts w:cstheme="minorHAnsi"/>
          <w:color w:val="000000"/>
          <w:sz w:val="20"/>
          <w:szCs w:val="20"/>
          <w:lang w:val="fr-FR"/>
        </w:rPr>
        <w:t xml:space="preserve">, cofinancé par </w:t>
      </w:r>
      <w:proofErr w:type="spellStart"/>
      <w:r w:rsidRPr="00DF4A80">
        <w:rPr>
          <w:rFonts w:cstheme="minorHAnsi"/>
          <w:color w:val="000000"/>
          <w:sz w:val="20"/>
          <w:szCs w:val="20"/>
          <w:lang w:val="fr-FR"/>
        </w:rPr>
        <w:t>European</w:t>
      </w:r>
      <w:proofErr w:type="spellEnd"/>
      <w:r w:rsidRPr="00DF4A80">
        <w:rPr>
          <w:rFonts w:cstheme="minorHAnsi"/>
          <w:color w:val="000000"/>
          <w:sz w:val="20"/>
          <w:szCs w:val="20"/>
          <w:lang w:val="fr-FR"/>
        </w:rPr>
        <w:t xml:space="preserve"> </w:t>
      </w:r>
      <w:proofErr w:type="spellStart"/>
      <w:r w:rsidRPr="00DF4A80">
        <w:rPr>
          <w:rFonts w:cstheme="minorHAnsi"/>
          <w:color w:val="000000"/>
          <w:sz w:val="20"/>
          <w:szCs w:val="20"/>
          <w:lang w:val="fr-FR"/>
        </w:rPr>
        <w:t>Union’s</w:t>
      </w:r>
      <w:proofErr w:type="spellEnd"/>
      <w:r w:rsidRPr="00DF4A80">
        <w:rPr>
          <w:rFonts w:cstheme="minorHAnsi"/>
          <w:color w:val="000000"/>
          <w:sz w:val="20"/>
          <w:szCs w:val="20"/>
          <w:lang w:val="fr-FR"/>
        </w:rPr>
        <w:t xml:space="preserve"> Horizon 2020 </w:t>
      </w:r>
      <w:proofErr w:type="spellStart"/>
      <w:r w:rsidRPr="00DF4A80">
        <w:rPr>
          <w:rFonts w:cstheme="minorHAnsi"/>
          <w:color w:val="000000"/>
          <w:sz w:val="20"/>
          <w:szCs w:val="20"/>
          <w:lang w:val="fr-FR"/>
        </w:rPr>
        <w:t>research</w:t>
      </w:r>
      <w:proofErr w:type="spellEnd"/>
      <w:r w:rsidRPr="00DF4A80">
        <w:rPr>
          <w:rFonts w:cstheme="minorHAnsi"/>
          <w:color w:val="000000"/>
          <w:sz w:val="20"/>
          <w:szCs w:val="20"/>
          <w:lang w:val="fr-FR"/>
        </w:rPr>
        <w:t xml:space="preserve"> and innovation Marie </w:t>
      </w:r>
      <w:proofErr w:type="spellStart"/>
      <w:r w:rsidRPr="00DF4A80">
        <w:rPr>
          <w:rFonts w:cstheme="minorHAnsi"/>
          <w:color w:val="000000"/>
          <w:sz w:val="20"/>
          <w:szCs w:val="20"/>
          <w:lang w:val="fr-FR"/>
        </w:rPr>
        <w:t>Skłodowska</w:t>
      </w:r>
      <w:proofErr w:type="spellEnd"/>
      <w:r w:rsidRPr="00DF4A80">
        <w:rPr>
          <w:rFonts w:cstheme="minorHAnsi"/>
          <w:color w:val="000000"/>
          <w:sz w:val="20"/>
          <w:szCs w:val="20"/>
          <w:lang w:val="fr-FR"/>
        </w:rPr>
        <w:t>-Curie Actions no. 945380</w:t>
      </w:r>
    </w:p>
    <w:p w14:paraId="7EC38CA1" w14:textId="77777777" w:rsidR="00DA5378" w:rsidRPr="00DF4A80" w:rsidRDefault="00DA5378" w:rsidP="00CC0554">
      <w:pPr>
        <w:autoSpaceDE w:val="0"/>
        <w:autoSpaceDN w:val="0"/>
        <w:adjustRightInd w:val="0"/>
        <w:spacing w:after="0" w:line="240" w:lineRule="auto"/>
        <w:jc w:val="both"/>
        <w:rPr>
          <w:rFonts w:cstheme="minorHAnsi"/>
          <w:color w:val="000000"/>
          <w:sz w:val="20"/>
          <w:szCs w:val="20"/>
          <w:lang w:val="fr-FR"/>
        </w:rPr>
      </w:pPr>
    </w:p>
    <w:p w14:paraId="2F185890" w14:textId="6E03B035" w:rsidR="00DA5378" w:rsidRPr="00DF4A80" w:rsidRDefault="00DA5378" w:rsidP="00CC0554">
      <w:pPr>
        <w:autoSpaceDE w:val="0"/>
        <w:autoSpaceDN w:val="0"/>
        <w:adjustRightInd w:val="0"/>
        <w:spacing w:after="0" w:line="240" w:lineRule="auto"/>
        <w:jc w:val="both"/>
        <w:rPr>
          <w:rFonts w:cstheme="minorHAnsi"/>
          <w:color w:val="000000"/>
          <w:lang w:val="fr-FR"/>
        </w:rPr>
      </w:pPr>
      <w:proofErr w:type="spellStart"/>
      <w:r w:rsidRPr="00DF4A80">
        <w:rPr>
          <w:rFonts w:cstheme="minorHAnsi"/>
          <w:color w:val="000000"/>
          <w:lang w:val="fr-FR"/>
        </w:rPr>
        <w:t>Dec</w:t>
      </w:r>
      <w:proofErr w:type="spellEnd"/>
      <w:r w:rsidRPr="00DF4A80">
        <w:rPr>
          <w:rFonts w:cstheme="minorHAnsi"/>
          <w:color w:val="000000"/>
          <w:lang w:val="fr-FR"/>
        </w:rPr>
        <w:t>. 2020 – Sept. 2021</w:t>
      </w:r>
    </w:p>
    <w:p w14:paraId="29B968FC" w14:textId="763B07E9" w:rsidR="00DA5378" w:rsidRPr="00DF4A80" w:rsidRDefault="00DA5378" w:rsidP="00CC0554">
      <w:pPr>
        <w:autoSpaceDE w:val="0"/>
        <w:autoSpaceDN w:val="0"/>
        <w:adjustRightInd w:val="0"/>
        <w:spacing w:after="0" w:line="240" w:lineRule="auto"/>
        <w:jc w:val="both"/>
        <w:rPr>
          <w:rFonts w:cstheme="minorHAnsi"/>
          <w:i/>
          <w:iCs/>
          <w:color w:val="000000"/>
          <w:lang w:val="fr-FR"/>
        </w:rPr>
      </w:pPr>
      <w:r w:rsidRPr="00DF4A80">
        <w:rPr>
          <w:rFonts w:cstheme="minorHAnsi"/>
          <w:b/>
          <w:bCs/>
          <w:color w:val="000000"/>
          <w:lang w:val="fr-FR"/>
        </w:rPr>
        <w:t>Postdoctorat en physique des surfaces</w:t>
      </w:r>
      <w:r w:rsidRPr="00DF4A80">
        <w:rPr>
          <w:rFonts w:cstheme="minorHAnsi"/>
          <w:color w:val="000000"/>
          <w:lang w:val="fr-FR"/>
        </w:rPr>
        <w:t xml:space="preserve">, </w:t>
      </w:r>
      <w:r w:rsidRPr="00DF4A80">
        <w:rPr>
          <w:rFonts w:cstheme="minorHAnsi"/>
          <w:i/>
          <w:iCs/>
          <w:color w:val="000000"/>
          <w:lang w:val="fr-FR"/>
        </w:rPr>
        <w:t>Département de physique expérimentale, Université technique d’</w:t>
      </w:r>
      <w:proofErr w:type="spellStart"/>
      <w:r w:rsidRPr="00DF4A80">
        <w:rPr>
          <w:rFonts w:cstheme="minorHAnsi"/>
          <w:i/>
          <w:iCs/>
          <w:color w:val="000000"/>
          <w:lang w:val="fr-FR"/>
        </w:rPr>
        <w:t>Ilmenau</w:t>
      </w:r>
      <w:proofErr w:type="spellEnd"/>
      <w:r w:rsidRPr="00DF4A80">
        <w:rPr>
          <w:rFonts w:cstheme="minorHAnsi"/>
          <w:color w:val="000000"/>
          <w:lang w:val="fr-FR"/>
        </w:rPr>
        <w:t xml:space="preserve">, </w:t>
      </w:r>
      <w:proofErr w:type="spellStart"/>
      <w:r w:rsidRPr="00DF4A80">
        <w:rPr>
          <w:rFonts w:cstheme="minorHAnsi"/>
          <w:color w:val="000000"/>
          <w:lang w:val="fr-FR"/>
        </w:rPr>
        <w:t>Ilmenau</w:t>
      </w:r>
      <w:proofErr w:type="spellEnd"/>
      <w:r w:rsidRPr="00DF4A80">
        <w:rPr>
          <w:rFonts w:cstheme="minorHAnsi"/>
          <w:color w:val="000000"/>
          <w:lang w:val="fr-FR"/>
        </w:rPr>
        <w:t>, Allemagne</w:t>
      </w:r>
    </w:p>
    <w:p w14:paraId="3B0DA550" w14:textId="2EF6FBB8" w:rsidR="00DA5378" w:rsidRPr="00DF4A80" w:rsidRDefault="00DA5378" w:rsidP="00CC0554">
      <w:pPr>
        <w:autoSpaceDE w:val="0"/>
        <w:autoSpaceDN w:val="0"/>
        <w:adjustRightInd w:val="0"/>
        <w:spacing w:after="0" w:line="240" w:lineRule="auto"/>
        <w:jc w:val="both"/>
        <w:rPr>
          <w:rFonts w:cstheme="minorHAnsi"/>
          <w:color w:val="000000"/>
          <w:sz w:val="20"/>
          <w:szCs w:val="20"/>
          <w:lang w:val="fr-FR"/>
        </w:rPr>
      </w:pPr>
      <w:r w:rsidRPr="00DF4A80">
        <w:rPr>
          <w:rFonts w:cstheme="minorHAnsi"/>
          <w:color w:val="000000"/>
          <w:sz w:val="20"/>
          <w:szCs w:val="20"/>
          <w:lang w:val="fr-FR"/>
        </w:rPr>
        <w:t xml:space="preserve">« Screening of </w:t>
      </w:r>
      <w:proofErr w:type="spellStart"/>
      <w:r w:rsidRPr="00DF4A80">
        <w:rPr>
          <w:rFonts w:cstheme="minorHAnsi"/>
          <w:color w:val="000000"/>
          <w:sz w:val="20"/>
          <w:szCs w:val="20"/>
          <w:lang w:val="fr-FR"/>
        </w:rPr>
        <w:t>graphene</w:t>
      </w:r>
      <w:proofErr w:type="spellEnd"/>
      <w:r w:rsidRPr="00DF4A80">
        <w:rPr>
          <w:rFonts w:cstheme="minorHAnsi"/>
          <w:color w:val="000000"/>
          <w:sz w:val="20"/>
          <w:szCs w:val="20"/>
          <w:lang w:val="fr-FR"/>
        </w:rPr>
        <w:t xml:space="preserve"> phonon excitation </w:t>
      </w:r>
      <w:proofErr w:type="spellStart"/>
      <w:r w:rsidRPr="00DF4A80">
        <w:rPr>
          <w:rFonts w:cstheme="minorHAnsi"/>
          <w:color w:val="000000"/>
          <w:sz w:val="20"/>
          <w:szCs w:val="20"/>
          <w:lang w:val="fr-FR"/>
        </w:rPr>
        <w:t>through</w:t>
      </w:r>
      <w:proofErr w:type="spellEnd"/>
      <w:r w:rsidRPr="00DF4A80">
        <w:rPr>
          <w:rFonts w:cstheme="minorHAnsi"/>
          <w:color w:val="000000"/>
          <w:sz w:val="20"/>
          <w:szCs w:val="20"/>
          <w:lang w:val="fr-FR"/>
        </w:rPr>
        <w:t xml:space="preserve"> </w:t>
      </w:r>
      <w:proofErr w:type="spellStart"/>
      <w:r w:rsidRPr="00DF4A80">
        <w:rPr>
          <w:rFonts w:cstheme="minorHAnsi"/>
          <w:color w:val="000000"/>
          <w:sz w:val="20"/>
          <w:szCs w:val="20"/>
          <w:lang w:val="fr-FR"/>
        </w:rPr>
        <w:t>dehydrogenated</w:t>
      </w:r>
      <w:proofErr w:type="spellEnd"/>
      <w:r w:rsidRPr="00DF4A80">
        <w:rPr>
          <w:rFonts w:cstheme="minorHAnsi"/>
          <w:color w:val="000000"/>
          <w:sz w:val="20"/>
          <w:szCs w:val="20"/>
          <w:lang w:val="fr-FR"/>
        </w:rPr>
        <w:t xml:space="preserve"> </w:t>
      </w:r>
      <w:proofErr w:type="spellStart"/>
      <w:r w:rsidRPr="00DF4A80">
        <w:rPr>
          <w:rFonts w:cstheme="minorHAnsi"/>
          <w:color w:val="000000"/>
          <w:sz w:val="20"/>
          <w:szCs w:val="20"/>
          <w:lang w:val="fr-FR"/>
        </w:rPr>
        <w:t>phthalocyanine</w:t>
      </w:r>
      <w:proofErr w:type="spellEnd"/>
      <w:r w:rsidRPr="00DF4A80">
        <w:rPr>
          <w:rFonts w:cstheme="minorHAnsi"/>
          <w:color w:val="000000"/>
          <w:sz w:val="20"/>
          <w:szCs w:val="20"/>
          <w:lang w:val="fr-FR"/>
        </w:rPr>
        <w:t xml:space="preserve"> » sous la direction du Prof. Jörg </w:t>
      </w:r>
      <w:proofErr w:type="spellStart"/>
      <w:r w:rsidRPr="00DF4A80">
        <w:rPr>
          <w:rFonts w:cstheme="minorHAnsi"/>
          <w:color w:val="000000"/>
          <w:sz w:val="20"/>
          <w:szCs w:val="20"/>
          <w:lang w:val="fr-FR"/>
        </w:rPr>
        <w:t>Kröger</w:t>
      </w:r>
      <w:proofErr w:type="spellEnd"/>
    </w:p>
    <w:p w14:paraId="542385CE" w14:textId="77777777" w:rsidR="00DA5378" w:rsidRPr="00DF4A80" w:rsidRDefault="00DA5378" w:rsidP="00CC0554">
      <w:pPr>
        <w:autoSpaceDE w:val="0"/>
        <w:autoSpaceDN w:val="0"/>
        <w:adjustRightInd w:val="0"/>
        <w:spacing w:after="0" w:line="240" w:lineRule="auto"/>
        <w:jc w:val="both"/>
        <w:rPr>
          <w:rFonts w:cstheme="minorHAnsi"/>
          <w:color w:val="000000"/>
          <w:sz w:val="20"/>
          <w:szCs w:val="20"/>
          <w:lang w:val="fr-FR"/>
        </w:rPr>
      </w:pPr>
    </w:p>
    <w:p w14:paraId="54E5BBBB" w14:textId="77777777" w:rsidR="00DA5378" w:rsidRPr="00DF4A80" w:rsidRDefault="00DA5378" w:rsidP="00CC0554">
      <w:pPr>
        <w:autoSpaceDE w:val="0"/>
        <w:autoSpaceDN w:val="0"/>
        <w:adjustRightInd w:val="0"/>
        <w:spacing w:after="0" w:line="240" w:lineRule="auto"/>
        <w:jc w:val="both"/>
        <w:rPr>
          <w:rFonts w:cstheme="minorHAnsi"/>
          <w:color w:val="000000"/>
          <w:lang w:val="fr-FR"/>
        </w:rPr>
      </w:pPr>
      <w:r w:rsidRPr="00DF4A80">
        <w:rPr>
          <w:rFonts w:cstheme="minorHAnsi"/>
          <w:color w:val="000000"/>
          <w:lang w:val="fr-FR"/>
        </w:rPr>
        <w:t xml:space="preserve">Nov. 2020 </w:t>
      </w:r>
    </w:p>
    <w:p w14:paraId="2BB7DAAA" w14:textId="55079705" w:rsidR="00DA5378" w:rsidRPr="00DF4A80" w:rsidRDefault="00DA5378" w:rsidP="00CC0554">
      <w:pPr>
        <w:autoSpaceDE w:val="0"/>
        <w:autoSpaceDN w:val="0"/>
        <w:adjustRightInd w:val="0"/>
        <w:spacing w:after="0" w:line="240" w:lineRule="auto"/>
        <w:jc w:val="both"/>
        <w:rPr>
          <w:rFonts w:cstheme="minorHAnsi"/>
          <w:i/>
          <w:iCs/>
          <w:color w:val="000000"/>
          <w:lang w:val="fr-FR"/>
        </w:rPr>
      </w:pPr>
      <w:r w:rsidRPr="00DF4A80">
        <w:rPr>
          <w:rFonts w:cstheme="minorHAnsi"/>
          <w:b/>
          <w:bCs/>
          <w:color w:val="000000"/>
          <w:lang w:val="fr-FR"/>
        </w:rPr>
        <w:t>Postdoctorat en physico-chimie des surfaces</w:t>
      </w:r>
      <w:r w:rsidRPr="00DF4A80">
        <w:rPr>
          <w:rFonts w:cstheme="minorHAnsi"/>
          <w:color w:val="000000"/>
          <w:lang w:val="fr-FR"/>
        </w:rPr>
        <w:t xml:space="preserve">, </w:t>
      </w:r>
      <w:r w:rsidRPr="00DF4A80">
        <w:rPr>
          <w:rFonts w:cstheme="minorHAnsi"/>
          <w:i/>
          <w:iCs/>
          <w:color w:val="000000"/>
          <w:lang w:val="fr-FR"/>
        </w:rPr>
        <w:t>Centre National de la Recherche Scientifique (CNRS)</w:t>
      </w:r>
      <w:r w:rsidRPr="00DF4A80">
        <w:rPr>
          <w:rFonts w:cstheme="minorHAnsi"/>
          <w:color w:val="000000"/>
          <w:lang w:val="fr-FR"/>
        </w:rPr>
        <w:t>, Paris, France</w:t>
      </w:r>
    </w:p>
    <w:p w14:paraId="4C5A0B92" w14:textId="2CA7677B" w:rsidR="00DA5378" w:rsidRPr="00DF4A80" w:rsidRDefault="00DA5378" w:rsidP="00CC0554">
      <w:pPr>
        <w:autoSpaceDE w:val="0"/>
        <w:autoSpaceDN w:val="0"/>
        <w:adjustRightInd w:val="0"/>
        <w:spacing w:after="0" w:line="240" w:lineRule="auto"/>
        <w:jc w:val="both"/>
        <w:rPr>
          <w:rFonts w:cstheme="minorHAnsi"/>
          <w:color w:val="000000"/>
          <w:sz w:val="20"/>
          <w:szCs w:val="20"/>
          <w:lang w:val="fr-FR"/>
        </w:rPr>
      </w:pPr>
      <w:r w:rsidRPr="00DF4A80">
        <w:rPr>
          <w:rFonts w:cstheme="minorHAnsi"/>
          <w:color w:val="000000"/>
          <w:sz w:val="20"/>
          <w:szCs w:val="20"/>
          <w:lang w:val="fr-FR"/>
        </w:rPr>
        <w:t xml:space="preserve">« Corrosion inhibition of 2-mercaptobenzothiazole </w:t>
      </w:r>
      <w:proofErr w:type="spellStart"/>
      <w:r w:rsidRPr="00DF4A80">
        <w:rPr>
          <w:rFonts w:cstheme="minorHAnsi"/>
          <w:color w:val="000000"/>
          <w:sz w:val="20"/>
          <w:szCs w:val="20"/>
          <w:lang w:val="fr-FR"/>
        </w:rPr>
        <w:t>under</w:t>
      </w:r>
      <w:proofErr w:type="spellEnd"/>
      <w:r w:rsidRPr="00DF4A80">
        <w:rPr>
          <w:rFonts w:cstheme="minorHAnsi"/>
          <w:color w:val="000000"/>
          <w:sz w:val="20"/>
          <w:szCs w:val="20"/>
          <w:lang w:val="fr-FR"/>
        </w:rPr>
        <w:t xml:space="preserve"> ultra</w:t>
      </w:r>
      <w:r w:rsidR="00201DBB" w:rsidRPr="00DF4A80">
        <w:rPr>
          <w:rFonts w:cstheme="minorHAnsi"/>
          <w:color w:val="000000"/>
          <w:sz w:val="20"/>
          <w:szCs w:val="20"/>
          <w:lang w:val="fr-FR"/>
        </w:rPr>
        <w:t>-</w:t>
      </w:r>
      <w:proofErr w:type="spellStart"/>
      <w:r w:rsidRPr="00DF4A80">
        <w:rPr>
          <w:rFonts w:cstheme="minorHAnsi"/>
          <w:color w:val="000000"/>
          <w:sz w:val="20"/>
          <w:szCs w:val="20"/>
          <w:lang w:val="fr-FR"/>
        </w:rPr>
        <w:t>low</w:t>
      </w:r>
      <w:proofErr w:type="spellEnd"/>
      <w:r w:rsidRPr="00DF4A80">
        <w:rPr>
          <w:rFonts w:cstheme="minorHAnsi"/>
          <w:color w:val="000000"/>
          <w:sz w:val="20"/>
          <w:szCs w:val="20"/>
          <w:lang w:val="fr-FR"/>
        </w:rPr>
        <w:t xml:space="preserve"> pressure in the </w:t>
      </w:r>
      <w:proofErr w:type="spellStart"/>
      <w:r w:rsidRPr="00DF4A80">
        <w:rPr>
          <w:rFonts w:cstheme="minorHAnsi"/>
          <w:color w:val="000000"/>
          <w:sz w:val="20"/>
          <w:szCs w:val="20"/>
          <w:lang w:val="fr-FR"/>
        </w:rPr>
        <w:t>presence</w:t>
      </w:r>
      <w:proofErr w:type="spellEnd"/>
      <w:r w:rsidRPr="00DF4A80">
        <w:rPr>
          <w:rFonts w:cstheme="minorHAnsi"/>
          <w:color w:val="000000"/>
          <w:sz w:val="20"/>
          <w:szCs w:val="20"/>
          <w:lang w:val="fr-FR"/>
        </w:rPr>
        <w:t xml:space="preserve"> of water » sous la direction du Prof. Philippe Marcus</w:t>
      </w:r>
    </w:p>
    <w:p w14:paraId="1B2DF27D" w14:textId="77777777" w:rsidR="00E36AAC" w:rsidRPr="00DF4A80" w:rsidRDefault="00E36AAC" w:rsidP="00E36AAC">
      <w:pPr>
        <w:pStyle w:val="Titre11"/>
        <w:rPr>
          <w:rFonts w:asciiTheme="minorHAnsi" w:hAnsiTheme="minorHAnsi" w:cstheme="minorHAnsi"/>
          <w:lang w:val="fr-FR"/>
        </w:rPr>
      </w:pPr>
      <w:bookmarkStart w:id="3" w:name="_Toc492637291"/>
      <w:r w:rsidRPr="00DF4A80">
        <w:rPr>
          <w:rFonts w:asciiTheme="minorHAnsi" w:hAnsiTheme="minorHAnsi" w:cstheme="minorHAnsi"/>
          <w:lang w:val="fr-FR"/>
        </w:rPr>
        <w:t>Enseignement</w:t>
      </w:r>
      <w:bookmarkEnd w:id="3"/>
    </w:p>
    <w:p w14:paraId="4CBC5510" w14:textId="51138D9A" w:rsidR="00E36AAC" w:rsidRPr="00DF4A80" w:rsidRDefault="00E36AAC" w:rsidP="00E36AAC">
      <w:pPr>
        <w:spacing w:after="0" w:line="240" w:lineRule="auto"/>
        <w:jc w:val="both"/>
        <w:rPr>
          <w:rFonts w:cstheme="minorHAnsi"/>
          <w:color w:val="808080" w:themeColor="background1" w:themeShade="80"/>
          <w:lang w:val="fr-FR"/>
        </w:rPr>
      </w:pPr>
      <w:r w:rsidRPr="00DF4A80">
        <w:rPr>
          <w:rFonts w:cstheme="minorHAnsi"/>
          <w:color w:val="808080" w:themeColor="background1" w:themeShade="80"/>
          <w:lang w:val="fr-FR"/>
        </w:rPr>
        <w:t xml:space="preserve">Une réelle expérience d'enseignement est souhaitée et doit être justifiée si possible par des attestations de responsables précisant les périodes et volumes d'enseignement. Il est conseillé de détailler les enseignements effectués (nature, niveau, matière, nombre d'heures, contribution éventuelle au montage de nouveaux TP ou </w:t>
      </w:r>
      <w:r w:rsidR="009C45F6" w:rsidRPr="00DF4A80">
        <w:rPr>
          <w:rFonts w:cstheme="minorHAnsi"/>
          <w:color w:val="808080" w:themeColor="background1" w:themeShade="80"/>
          <w:lang w:val="fr-FR"/>
        </w:rPr>
        <w:t>autre</w:t>
      </w:r>
      <w:r w:rsidRPr="00DF4A80">
        <w:rPr>
          <w:rFonts w:cstheme="minorHAnsi"/>
          <w:color w:val="808080" w:themeColor="background1" w:themeShade="80"/>
          <w:lang w:val="fr-FR"/>
        </w:rPr>
        <w:t xml:space="preserve">). </w:t>
      </w:r>
      <w:r w:rsidR="00BE7F9A" w:rsidRPr="00DF4A80">
        <w:rPr>
          <w:rFonts w:cstheme="minorHAnsi"/>
          <w:color w:val="808080" w:themeColor="background1" w:themeShade="80"/>
          <w:lang w:val="fr-FR"/>
        </w:rPr>
        <w:t>(</w:t>
      </w:r>
      <w:r w:rsidR="00E219F2" w:rsidRPr="00DF4A80">
        <w:rPr>
          <w:rFonts w:cstheme="minorHAnsi"/>
          <w:color w:val="808080" w:themeColor="background1" w:themeShade="80"/>
          <w:lang w:val="fr-FR"/>
        </w:rPr>
        <w:t>Environ</w:t>
      </w:r>
      <w:r w:rsidR="00BE7F9A" w:rsidRPr="00DF4A80">
        <w:rPr>
          <w:rFonts w:cstheme="minorHAnsi"/>
          <w:color w:val="808080" w:themeColor="background1" w:themeShade="80"/>
          <w:lang w:val="fr-FR"/>
        </w:rPr>
        <w:t xml:space="preserve"> 1-3 pages).</w:t>
      </w:r>
    </w:p>
    <w:p w14:paraId="0A291761" w14:textId="77777777" w:rsidR="00803FEB" w:rsidRPr="00DF4A80" w:rsidRDefault="00803FEB" w:rsidP="00803FEB">
      <w:pPr>
        <w:spacing w:after="0" w:line="240" w:lineRule="auto"/>
        <w:jc w:val="both"/>
        <w:rPr>
          <w:rFonts w:cstheme="minorHAnsi"/>
          <w:lang w:val="fr-FR"/>
        </w:rPr>
      </w:pPr>
      <w:r w:rsidRPr="00DF4A80">
        <w:rPr>
          <w:rFonts w:cstheme="minorHAnsi"/>
          <w:lang w:val="fr-FR"/>
        </w:rPr>
        <w:t>Durant ma carrière académique, j'ai eu l'opportunité d'acquérir une solide expérience en tant qu'enseignant, ce qui a grandement enrichi ma compréhension des sujets que j'enseignais. Mes activités d'enseignement ont été principalement concentrées dans les domaines de la chimie et de la physique, deux disciplines que je maîtrise avec expertise.</w:t>
      </w:r>
    </w:p>
    <w:p w14:paraId="65729A69" w14:textId="77777777" w:rsidR="00803FEB" w:rsidRPr="00DF4A80" w:rsidRDefault="00803FEB" w:rsidP="00803FEB">
      <w:pPr>
        <w:spacing w:after="0" w:line="240" w:lineRule="auto"/>
        <w:jc w:val="both"/>
        <w:rPr>
          <w:rFonts w:cstheme="minorHAnsi"/>
          <w:lang w:val="fr-FR"/>
        </w:rPr>
      </w:pPr>
    </w:p>
    <w:p w14:paraId="789A947E" w14:textId="77777777" w:rsidR="00803FEB" w:rsidRPr="00DF4A80" w:rsidRDefault="00803FEB" w:rsidP="00803FEB">
      <w:pPr>
        <w:spacing w:after="0" w:line="240" w:lineRule="auto"/>
        <w:jc w:val="both"/>
        <w:rPr>
          <w:rFonts w:cstheme="minorHAnsi"/>
          <w:lang w:val="fr-FR"/>
        </w:rPr>
      </w:pPr>
      <w:r w:rsidRPr="00DF4A80">
        <w:rPr>
          <w:rFonts w:cstheme="minorHAnsi"/>
          <w:lang w:val="fr-FR"/>
        </w:rPr>
        <w:t xml:space="preserve">De manière spécifique, entre octobre 2021 et novembre 2021, j'ai eu le privilège de dispenser des travaux dirigés en chimie au sein du Département de chimie de l'Université de Warwick, située à Coventry, au Royaume-Uni. Au cours de cette période, j'ai contribué activement à la formation des étudiants en leur fournissant un encadrement individualisé et en les guidant à travers des concepts et des applications clés </w:t>
      </w:r>
      <w:r w:rsidRPr="00DF4A80">
        <w:rPr>
          <w:rFonts w:cstheme="minorHAnsi"/>
          <w:lang w:val="fr-FR"/>
        </w:rPr>
        <w:lastRenderedPageBreak/>
        <w:t>en chimie. J'ai également veillé à ce que les séances de travaux dirigés soient structurées de manière à favoriser l'apprentissage efficace et la rétention des connaissances.</w:t>
      </w:r>
    </w:p>
    <w:p w14:paraId="5D3FAA9F" w14:textId="77777777" w:rsidR="00803FEB" w:rsidRPr="00DF4A80" w:rsidRDefault="00803FEB" w:rsidP="00803FEB">
      <w:pPr>
        <w:spacing w:after="0" w:line="240" w:lineRule="auto"/>
        <w:jc w:val="both"/>
        <w:rPr>
          <w:rFonts w:cstheme="minorHAnsi"/>
          <w:lang w:val="fr-FR"/>
        </w:rPr>
      </w:pPr>
    </w:p>
    <w:p w14:paraId="762C365E" w14:textId="2CC4C58F" w:rsidR="00803FEB" w:rsidRPr="00DF4A80" w:rsidRDefault="00803FEB" w:rsidP="00803FEB">
      <w:pPr>
        <w:spacing w:after="0" w:line="240" w:lineRule="auto"/>
        <w:jc w:val="both"/>
        <w:rPr>
          <w:rFonts w:cstheme="minorHAnsi"/>
          <w:lang w:val="fr-FR"/>
        </w:rPr>
      </w:pPr>
      <w:r w:rsidRPr="00DF4A80">
        <w:rPr>
          <w:rFonts w:cstheme="minorHAnsi"/>
          <w:lang w:val="fr-FR"/>
        </w:rPr>
        <w:t xml:space="preserve">De manière similaire, entre mai 2021 et juillet 2021, j'ai eu l'opportunité de superviser des travaux pratiques en physique au sein du Département de physique expérimentale de la </w:t>
      </w:r>
      <w:proofErr w:type="spellStart"/>
      <w:r w:rsidRPr="00DF4A80">
        <w:rPr>
          <w:rFonts w:cstheme="minorHAnsi"/>
          <w:lang w:val="fr-FR"/>
        </w:rPr>
        <w:t>Technische</w:t>
      </w:r>
      <w:proofErr w:type="spellEnd"/>
      <w:r w:rsidRPr="00DF4A80">
        <w:rPr>
          <w:rFonts w:cstheme="minorHAnsi"/>
          <w:lang w:val="fr-FR"/>
        </w:rPr>
        <w:t xml:space="preserve"> </w:t>
      </w:r>
      <w:proofErr w:type="spellStart"/>
      <w:r w:rsidRPr="00DF4A80">
        <w:rPr>
          <w:rFonts w:cstheme="minorHAnsi"/>
          <w:lang w:val="fr-FR"/>
        </w:rPr>
        <w:t>Universität</w:t>
      </w:r>
      <w:proofErr w:type="spellEnd"/>
      <w:r w:rsidRPr="00DF4A80">
        <w:rPr>
          <w:rFonts w:cstheme="minorHAnsi"/>
          <w:lang w:val="fr-FR"/>
        </w:rPr>
        <w:t xml:space="preserve"> </w:t>
      </w:r>
      <w:proofErr w:type="spellStart"/>
      <w:r w:rsidRPr="00DF4A80">
        <w:rPr>
          <w:rFonts w:cstheme="minorHAnsi"/>
          <w:lang w:val="fr-FR"/>
        </w:rPr>
        <w:t>Ilmenau</w:t>
      </w:r>
      <w:proofErr w:type="spellEnd"/>
      <w:r w:rsidRPr="00DF4A80">
        <w:rPr>
          <w:rFonts w:cstheme="minorHAnsi"/>
          <w:lang w:val="fr-FR"/>
        </w:rPr>
        <w:t xml:space="preserve">, située à </w:t>
      </w:r>
      <w:proofErr w:type="spellStart"/>
      <w:r w:rsidRPr="00DF4A80">
        <w:rPr>
          <w:rFonts w:cstheme="minorHAnsi"/>
          <w:lang w:val="fr-FR"/>
        </w:rPr>
        <w:t>Ilmenau</w:t>
      </w:r>
      <w:proofErr w:type="spellEnd"/>
      <w:r w:rsidRPr="00DF4A80">
        <w:rPr>
          <w:rFonts w:cstheme="minorHAnsi"/>
          <w:lang w:val="fr-FR"/>
        </w:rPr>
        <w:t>, en Allemagne. Mon rôle consistait à guider les étudiants à travers des expériences pratiques et à les aider à comprendre les principes physiques sous-jacents. J'ai veillé à ce que les travaux pratiques soient exécutés en toute sécurité et que les résultats soient analysés de manière rigoureuse.</w:t>
      </w:r>
    </w:p>
    <w:p w14:paraId="739C473F" w14:textId="77777777" w:rsidR="00803FEB" w:rsidRPr="00DF4A80" w:rsidRDefault="00803FEB" w:rsidP="00803FEB">
      <w:pPr>
        <w:spacing w:after="0" w:line="240" w:lineRule="auto"/>
        <w:jc w:val="both"/>
        <w:rPr>
          <w:rFonts w:cstheme="minorHAnsi"/>
          <w:lang w:val="fr-FR"/>
        </w:rPr>
      </w:pPr>
    </w:p>
    <w:p w14:paraId="4D662C34" w14:textId="77777777" w:rsidR="00803FEB" w:rsidRPr="00DF4A80" w:rsidRDefault="00803FEB" w:rsidP="00803FEB">
      <w:pPr>
        <w:spacing w:after="0" w:line="240" w:lineRule="auto"/>
        <w:jc w:val="both"/>
        <w:rPr>
          <w:rFonts w:cstheme="minorHAnsi"/>
          <w:lang w:val="fr-FR"/>
        </w:rPr>
      </w:pPr>
      <w:r w:rsidRPr="00DF4A80">
        <w:rPr>
          <w:rFonts w:cstheme="minorHAnsi"/>
          <w:lang w:val="fr-FR"/>
        </w:rPr>
        <w:t>Pour étayer ces expériences, je suis en mesure de fournir des attestations de responsables détaillant les périodes et le volume total d'enseignement que j'ai dispensé. Ces documents attestent de ma contribution significative en tant qu'enseignant et de ma capacité à transmettre des connaissances de manière efficace.</w:t>
      </w:r>
    </w:p>
    <w:p w14:paraId="63BAAB84" w14:textId="77777777" w:rsidR="00803FEB" w:rsidRPr="00DF4A80" w:rsidRDefault="00803FEB" w:rsidP="00803FEB">
      <w:pPr>
        <w:spacing w:after="0" w:line="240" w:lineRule="auto"/>
        <w:jc w:val="both"/>
        <w:rPr>
          <w:rFonts w:cstheme="minorHAnsi"/>
          <w:lang w:val="fr-FR"/>
        </w:rPr>
      </w:pPr>
    </w:p>
    <w:p w14:paraId="13DBCB87" w14:textId="0B52E4FC" w:rsidR="00803FEB" w:rsidRPr="00DF4A80" w:rsidRDefault="00803FEB" w:rsidP="00803FEB">
      <w:pPr>
        <w:spacing w:after="0" w:line="240" w:lineRule="auto"/>
        <w:jc w:val="both"/>
        <w:rPr>
          <w:rFonts w:cstheme="minorHAnsi"/>
          <w:lang w:val="fr-FR"/>
        </w:rPr>
      </w:pPr>
      <w:r w:rsidRPr="00DF4A80">
        <w:rPr>
          <w:rFonts w:cstheme="minorHAnsi"/>
          <w:lang w:val="fr-FR"/>
        </w:rPr>
        <w:t xml:space="preserve">En résumé, mon expérience en enseignement, que ce soit en chimie à l'Université de Warwick ou en physique à la </w:t>
      </w:r>
      <w:proofErr w:type="spellStart"/>
      <w:r w:rsidRPr="00DF4A80">
        <w:rPr>
          <w:rFonts w:cstheme="minorHAnsi"/>
          <w:lang w:val="fr-FR"/>
        </w:rPr>
        <w:t>Technische</w:t>
      </w:r>
      <w:proofErr w:type="spellEnd"/>
      <w:r w:rsidRPr="00DF4A80">
        <w:rPr>
          <w:rFonts w:cstheme="minorHAnsi"/>
          <w:lang w:val="fr-FR"/>
        </w:rPr>
        <w:t xml:space="preserve"> </w:t>
      </w:r>
      <w:proofErr w:type="spellStart"/>
      <w:r w:rsidRPr="00DF4A80">
        <w:rPr>
          <w:rFonts w:cstheme="minorHAnsi"/>
          <w:lang w:val="fr-FR"/>
        </w:rPr>
        <w:t>Universität</w:t>
      </w:r>
      <w:proofErr w:type="spellEnd"/>
      <w:r w:rsidRPr="00DF4A80">
        <w:rPr>
          <w:rFonts w:cstheme="minorHAnsi"/>
          <w:lang w:val="fr-FR"/>
        </w:rPr>
        <w:t xml:space="preserve"> </w:t>
      </w:r>
      <w:proofErr w:type="spellStart"/>
      <w:r w:rsidRPr="00DF4A80">
        <w:rPr>
          <w:rFonts w:cstheme="minorHAnsi"/>
          <w:lang w:val="fr-FR"/>
        </w:rPr>
        <w:t>Ilmenau</w:t>
      </w:r>
      <w:proofErr w:type="spellEnd"/>
      <w:r w:rsidRPr="00DF4A80">
        <w:rPr>
          <w:rFonts w:cstheme="minorHAnsi"/>
          <w:lang w:val="fr-FR"/>
        </w:rPr>
        <w:t>, reflète mon engagement envers l'éducation et ma capacité à communiquer des concepts complexes de manière accessible et enrichissante pour les étudiants. Je suis convaincu que cette expérience préalable en enseignement sera un atout précieux pour mon futur parcours académique.</w:t>
      </w:r>
    </w:p>
    <w:p w14:paraId="701834BB" w14:textId="77777777" w:rsidR="00E36AAC" w:rsidRPr="00DF4A80" w:rsidRDefault="00E36AAC" w:rsidP="00E36AAC">
      <w:pPr>
        <w:pStyle w:val="Titre11"/>
        <w:rPr>
          <w:rFonts w:asciiTheme="minorHAnsi" w:hAnsiTheme="minorHAnsi" w:cstheme="minorHAnsi"/>
          <w:lang w:val="fr-FR"/>
        </w:rPr>
      </w:pPr>
      <w:bookmarkStart w:id="4" w:name="_Toc492637292"/>
      <w:r w:rsidRPr="00DF4A80">
        <w:rPr>
          <w:rFonts w:asciiTheme="minorHAnsi" w:hAnsiTheme="minorHAnsi" w:cstheme="minorHAnsi"/>
          <w:lang w:val="fr-FR"/>
        </w:rPr>
        <w:t>Thèmes de recherches</w:t>
      </w:r>
      <w:bookmarkEnd w:id="4"/>
    </w:p>
    <w:p w14:paraId="6BABD5AE" w14:textId="1B3CC79C" w:rsidR="00E36AAC" w:rsidRDefault="00E36AAC" w:rsidP="00E36AAC">
      <w:pPr>
        <w:rPr>
          <w:rFonts w:cstheme="minorHAnsi"/>
          <w:color w:val="808080" w:themeColor="background1" w:themeShade="80"/>
          <w:lang w:val="fr-FR"/>
        </w:rPr>
      </w:pPr>
      <w:r w:rsidRPr="00DF4A80">
        <w:rPr>
          <w:rFonts w:cstheme="minorHAnsi"/>
          <w:color w:val="808080" w:themeColor="background1" w:themeShade="80"/>
          <w:lang w:val="fr-FR"/>
        </w:rPr>
        <w:t>Exposer les thèmes de recherche</w:t>
      </w:r>
      <w:r w:rsidR="009C45F6" w:rsidRPr="00DF4A80">
        <w:rPr>
          <w:rFonts w:cstheme="minorHAnsi"/>
          <w:color w:val="808080" w:themeColor="background1" w:themeShade="80"/>
          <w:lang w:val="fr-FR"/>
        </w:rPr>
        <w:t xml:space="preserve"> (environ 1-2 pages).</w:t>
      </w:r>
      <w:r w:rsidRPr="00DF4A80">
        <w:rPr>
          <w:rFonts w:cstheme="minorHAnsi"/>
          <w:color w:val="808080" w:themeColor="background1" w:themeShade="80"/>
          <w:lang w:val="fr-FR"/>
        </w:rPr>
        <w:t xml:space="preserve"> La thématique de recherche doit avoir une relation avérée avec celles de la section 28, dont les limites ne sont d'ailleurs pas très restrictives, en particulier vers la physico-chimie, la physique théorique, la mécanique ou l'optique</w:t>
      </w:r>
      <w:r w:rsidR="009C45F6" w:rsidRPr="00DF4A80">
        <w:rPr>
          <w:rFonts w:cstheme="minorHAnsi"/>
          <w:color w:val="808080" w:themeColor="background1" w:themeShade="80"/>
          <w:lang w:val="fr-FR"/>
        </w:rPr>
        <w:t>.</w:t>
      </w:r>
    </w:p>
    <w:p w14:paraId="45F13BCA" w14:textId="564C9B2E" w:rsidR="008431C0" w:rsidRPr="008431C0" w:rsidRDefault="008431C0" w:rsidP="008431C0">
      <w:pPr>
        <w:jc w:val="both"/>
        <w:rPr>
          <w:rFonts w:cstheme="minorHAnsi"/>
          <w:lang w:val="fr-FR"/>
        </w:rPr>
      </w:pPr>
      <w:r w:rsidRPr="008431C0">
        <w:rPr>
          <w:rFonts w:cstheme="minorHAnsi"/>
          <w:lang w:val="fr-FR"/>
        </w:rPr>
        <w:t xml:space="preserve">Mon parcours de recherche a été marqué par une exploration multidisciplinaire dans les domaines de la physico-chimie, de la chimie des surfaces et de la physique des interfaces, avec une forte corrélation envers la physico-chimie, la physique </w:t>
      </w:r>
      <w:r w:rsidR="00E95AE0">
        <w:rPr>
          <w:rFonts w:cstheme="minorHAnsi"/>
          <w:lang w:val="fr-FR"/>
        </w:rPr>
        <w:t>des matériaux condensés</w:t>
      </w:r>
      <w:r w:rsidRPr="008431C0">
        <w:rPr>
          <w:rFonts w:cstheme="minorHAnsi"/>
          <w:lang w:val="fr-FR"/>
        </w:rPr>
        <w:t xml:space="preserve">, </w:t>
      </w:r>
      <w:r w:rsidR="00E95AE0">
        <w:rPr>
          <w:rFonts w:cstheme="minorHAnsi"/>
          <w:lang w:val="fr-FR"/>
        </w:rPr>
        <w:t>nanosciences et sciences des matériaux</w:t>
      </w:r>
      <w:r w:rsidRPr="008431C0">
        <w:rPr>
          <w:rFonts w:cstheme="minorHAnsi"/>
          <w:lang w:val="fr-FR"/>
        </w:rPr>
        <w:t>.</w:t>
      </w:r>
    </w:p>
    <w:p w14:paraId="528F8E39" w14:textId="77777777" w:rsidR="008431C0" w:rsidRPr="008431C0" w:rsidRDefault="008431C0" w:rsidP="008431C0">
      <w:pPr>
        <w:jc w:val="both"/>
        <w:rPr>
          <w:rFonts w:cstheme="minorHAnsi"/>
          <w:lang w:val="fr-FR"/>
        </w:rPr>
      </w:pPr>
    </w:p>
    <w:p w14:paraId="684FF260" w14:textId="77777777" w:rsidR="008431C0" w:rsidRPr="008431C0" w:rsidRDefault="008431C0" w:rsidP="008431C0">
      <w:pPr>
        <w:jc w:val="both"/>
        <w:rPr>
          <w:rFonts w:cstheme="minorHAnsi"/>
          <w:lang w:val="fr-FR"/>
        </w:rPr>
      </w:pPr>
      <w:r w:rsidRPr="008431C0">
        <w:rPr>
          <w:rFonts w:cstheme="minorHAnsi"/>
          <w:lang w:val="fr-FR"/>
        </w:rPr>
        <w:t>Au cours de ma licence en ingénierie nucléaire à l'Université Sun Yat-sen, j'ai développé un modèle géochimique visant à comprendre l'interaction entre l'eau et la roche, en particulier dans le contexte du stockage géologique des déchets radioactifs à haute activité. Cette recherche a jeté les bases de ma compréhension des processus géochimiques et a aiguisé mon intérêt pour l'interface entre la chimie, la physique et l'ingénierie nucléaire.</w:t>
      </w:r>
    </w:p>
    <w:p w14:paraId="5E124CA0" w14:textId="77777777" w:rsidR="008431C0" w:rsidRPr="008431C0" w:rsidRDefault="008431C0" w:rsidP="008431C0">
      <w:pPr>
        <w:jc w:val="both"/>
        <w:rPr>
          <w:rFonts w:cstheme="minorHAnsi"/>
          <w:lang w:val="fr-FR"/>
        </w:rPr>
      </w:pPr>
    </w:p>
    <w:p w14:paraId="7F128AB6" w14:textId="60898C72" w:rsidR="008431C0" w:rsidRPr="008431C0" w:rsidRDefault="008431C0" w:rsidP="008431C0">
      <w:pPr>
        <w:jc w:val="both"/>
        <w:rPr>
          <w:rFonts w:cstheme="minorHAnsi"/>
          <w:lang w:val="fr-FR"/>
        </w:rPr>
      </w:pPr>
      <w:r w:rsidRPr="008431C0">
        <w:rPr>
          <w:rFonts w:cstheme="minorHAnsi"/>
          <w:lang w:val="fr-FR"/>
        </w:rPr>
        <w:t>Poursuivant mes études, mon master en sciences et techniques nucléaires à l'Université Sun Yat-sen, en collaboration avec l'Institut franco-chinois de l'énergie nucléaire (IFCEN)</w:t>
      </w:r>
      <w:r w:rsidR="00916A8F">
        <w:rPr>
          <w:rFonts w:cstheme="minorHAnsi"/>
          <w:lang w:val="fr-FR"/>
        </w:rPr>
        <w:t xml:space="preserve"> et les laboratoires en France</w:t>
      </w:r>
      <w:r w:rsidRPr="008431C0">
        <w:rPr>
          <w:rFonts w:cstheme="minorHAnsi"/>
          <w:lang w:val="fr-FR"/>
        </w:rPr>
        <w:t>, m'a permis d'approfondir mes connaissances en physique nucléaire et en génie nucléaire. J'ai acquis des compétences techniques et théoriques solides dans la manipulation et l'analyse de systèmes nucléaires complexes.</w:t>
      </w:r>
    </w:p>
    <w:p w14:paraId="05605A3D" w14:textId="77777777" w:rsidR="008431C0" w:rsidRPr="008431C0" w:rsidRDefault="008431C0" w:rsidP="008431C0">
      <w:pPr>
        <w:jc w:val="both"/>
        <w:rPr>
          <w:rFonts w:cstheme="minorHAnsi"/>
          <w:lang w:val="fr-FR"/>
        </w:rPr>
      </w:pPr>
    </w:p>
    <w:p w14:paraId="5C727BD9" w14:textId="77777777" w:rsidR="008431C0" w:rsidRPr="008431C0" w:rsidRDefault="008431C0" w:rsidP="008431C0">
      <w:pPr>
        <w:jc w:val="both"/>
        <w:rPr>
          <w:rFonts w:cstheme="minorHAnsi"/>
          <w:lang w:val="fr-FR"/>
        </w:rPr>
      </w:pPr>
      <w:r w:rsidRPr="008431C0">
        <w:rPr>
          <w:rFonts w:cstheme="minorHAnsi"/>
          <w:lang w:val="fr-FR"/>
        </w:rPr>
        <w:t xml:space="preserve">Mon doctorat à l'Université PSL, au CNRS-Chimie ParisTech et à l'Institut de Recherche de Chimie Paris (IRCP), au sein de l'équipe Physico-Chimie des Surfaces (PCS), a été centré sur l'étude de l'adsorption et de </w:t>
      </w:r>
      <w:r w:rsidRPr="008431C0">
        <w:rPr>
          <w:rFonts w:cstheme="minorHAnsi"/>
          <w:lang w:val="fr-FR"/>
        </w:rPr>
        <w:lastRenderedPageBreak/>
        <w:t xml:space="preserve">la stabilité thermique de composés organiques soufrés sur la surface du cuivre. Ces travaux ont eu des implications significatives dans la compréhension des mécanismes d'inhibition de la corrosion à l'échelle nanométrique et atomique. Mon engagement dans ce projet financé par un ERC Advanced </w:t>
      </w:r>
      <w:proofErr w:type="spellStart"/>
      <w:r w:rsidRPr="008431C0">
        <w:rPr>
          <w:rFonts w:cstheme="minorHAnsi"/>
          <w:lang w:val="fr-FR"/>
        </w:rPr>
        <w:t>grant</w:t>
      </w:r>
      <w:proofErr w:type="spellEnd"/>
      <w:r w:rsidRPr="008431C0">
        <w:rPr>
          <w:rFonts w:cstheme="minorHAnsi"/>
          <w:lang w:val="fr-FR"/>
        </w:rPr>
        <w:t xml:space="preserve"> a renforcé ma maîtrise des techniques avancées de caractérisation de surface et a approfondi ma compréhension des interactions moléculaires aux interfaces.</w:t>
      </w:r>
    </w:p>
    <w:p w14:paraId="2F061BAF" w14:textId="77777777" w:rsidR="008431C0" w:rsidRPr="008431C0" w:rsidRDefault="008431C0" w:rsidP="008431C0">
      <w:pPr>
        <w:jc w:val="both"/>
        <w:rPr>
          <w:rFonts w:cstheme="minorHAnsi"/>
          <w:lang w:val="fr-FR"/>
        </w:rPr>
      </w:pPr>
    </w:p>
    <w:p w14:paraId="1860D8FA" w14:textId="4180D6FB" w:rsidR="008431C0" w:rsidRPr="008431C0" w:rsidRDefault="008431C0" w:rsidP="008431C0">
      <w:pPr>
        <w:jc w:val="both"/>
        <w:rPr>
          <w:rFonts w:cstheme="minorHAnsi"/>
          <w:lang w:val="fr-FR"/>
        </w:rPr>
      </w:pPr>
      <w:r w:rsidRPr="008431C0">
        <w:rPr>
          <w:rFonts w:cstheme="minorHAnsi"/>
          <w:lang w:val="fr-FR"/>
        </w:rPr>
        <w:t>Mes postdoctorats successifs, menés au sein du CNRS</w:t>
      </w:r>
      <w:r w:rsidR="00BE558E">
        <w:rPr>
          <w:rFonts w:cstheme="minorHAnsi"/>
          <w:lang w:val="fr-FR"/>
        </w:rPr>
        <w:t>-Chimie ParisTech</w:t>
      </w:r>
      <w:r w:rsidRPr="008431C0">
        <w:rPr>
          <w:rFonts w:cstheme="minorHAnsi"/>
          <w:lang w:val="fr-FR"/>
        </w:rPr>
        <w:t xml:space="preserve"> et à l'Université technique d'</w:t>
      </w:r>
      <w:proofErr w:type="spellStart"/>
      <w:r w:rsidRPr="008431C0">
        <w:rPr>
          <w:rFonts w:cstheme="minorHAnsi"/>
          <w:lang w:val="fr-FR"/>
        </w:rPr>
        <w:t>Ilmenau</w:t>
      </w:r>
      <w:proofErr w:type="spellEnd"/>
      <w:r w:rsidRPr="008431C0">
        <w:rPr>
          <w:rFonts w:cstheme="minorHAnsi"/>
          <w:lang w:val="fr-FR"/>
        </w:rPr>
        <w:t xml:space="preserve">, ont étendu mon champ d'expertise vers la physique des surfaces, incluant l'étude de </w:t>
      </w:r>
      <w:r w:rsidR="00FF039C" w:rsidRPr="008431C0">
        <w:rPr>
          <w:rFonts w:cstheme="minorHAnsi"/>
          <w:lang w:val="fr-FR"/>
        </w:rPr>
        <w:t>l'inhibition de la corrosion dans des conditions de pression ultra-basse</w:t>
      </w:r>
      <w:r w:rsidR="00FF039C" w:rsidRPr="008431C0">
        <w:rPr>
          <w:rFonts w:cstheme="minorHAnsi"/>
          <w:lang w:val="fr-FR"/>
        </w:rPr>
        <w:t xml:space="preserve"> </w:t>
      </w:r>
      <w:r w:rsidRPr="008431C0">
        <w:rPr>
          <w:rFonts w:cstheme="minorHAnsi"/>
          <w:lang w:val="fr-FR"/>
        </w:rPr>
        <w:t>et</w:t>
      </w:r>
      <w:r w:rsidR="00FF039C" w:rsidRPr="00FF039C">
        <w:rPr>
          <w:rFonts w:cstheme="minorHAnsi"/>
          <w:lang w:val="fr-FR"/>
        </w:rPr>
        <w:t xml:space="preserve"> </w:t>
      </w:r>
      <w:r w:rsidR="00FF039C" w:rsidRPr="008431C0">
        <w:rPr>
          <w:rFonts w:cstheme="minorHAnsi"/>
          <w:lang w:val="fr-FR"/>
        </w:rPr>
        <w:t xml:space="preserve">l'excitation </w:t>
      </w:r>
      <w:proofErr w:type="spellStart"/>
      <w:r w:rsidR="00FF039C" w:rsidRPr="008431C0">
        <w:rPr>
          <w:rFonts w:cstheme="minorHAnsi"/>
          <w:lang w:val="fr-FR"/>
        </w:rPr>
        <w:t>phononique</w:t>
      </w:r>
      <w:proofErr w:type="spellEnd"/>
      <w:r w:rsidR="00FF039C" w:rsidRPr="008431C0">
        <w:rPr>
          <w:rFonts w:cstheme="minorHAnsi"/>
          <w:lang w:val="fr-FR"/>
        </w:rPr>
        <w:t xml:space="preserve"> dans les matériaux bidimensionnels</w:t>
      </w:r>
      <w:r w:rsidRPr="008431C0">
        <w:rPr>
          <w:rFonts w:cstheme="minorHAnsi"/>
          <w:lang w:val="fr-FR"/>
        </w:rPr>
        <w:t>.</w:t>
      </w:r>
    </w:p>
    <w:p w14:paraId="56709E79" w14:textId="77777777" w:rsidR="008431C0" w:rsidRPr="008431C0" w:rsidRDefault="008431C0" w:rsidP="008431C0">
      <w:pPr>
        <w:jc w:val="both"/>
        <w:rPr>
          <w:rFonts w:cstheme="minorHAnsi"/>
          <w:lang w:val="fr-FR"/>
        </w:rPr>
      </w:pPr>
    </w:p>
    <w:p w14:paraId="397C75E1" w14:textId="77777777" w:rsidR="008431C0" w:rsidRPr="008431C0" w:rsidRDefault="008431C0" w:rsidP="008431C0">
      <w:pPr>
        <w:jc w:val="both"/>
        <w:rPr>
          <w:rFonts w:cstheme="minorHAnsi"/>
          <w:lang w:val="fr-FR"/>
        </w:rPr>
      </w:pPr>
      <w:r w:rsidRPr="008431C0">
        <w:rPr>
          <w:rFonts w:cstheme="minorHAnsi"/>
          <w:lang w:val="fr-FR"/>
        </w:rPr>
        <w:t xml:space="preserve">Plus récemment, en tant que Marie Curie </w:t>
      </w:r>
      <w:proofErr w:type="spellStart"/>
      <w:r w:rsidRPr="008431C0">
        <w:rPr>
          <w:rFonts w:cstheme="minorHAnsi"/>
          <w:lang w:val="fr-FR"/>
        </w:rPr>
        <w:t>fellow</w:t>
      </w:r>
      <w:proofErr w:type="spellEnd"/>
      <w:r w:rsidRPr="008431C0">
        <w:rPr>
          <w:rFonts w:cstheme="minorHAnsi"/>
          <w:lang w:val="fr-FR"/>
        </w:rPr>
        <w:t xml:space="preserve"> à l'Université de Warwick, j'explore les propriétés structurales et électroniques des polymères conjugués, ouvrant ainsi des perspectives novatrices dans le domaine de la chimie des surfaces et des matériaux électroniques organiques.</w:t>
      </w:r>
    </w:p>
    <w:p w14:paraId="76C2FE1E" w14:textId="77777777" w:rsidR="008431C0" w:rsidRPr="008431C0" w:rsidRDefault="008431C0" w:rsidP="008431C0">
      <w:pPr>
        <w:jc w:val="both"/>
        <w:rPr>
          <w:rFonts w:cstheme="minorHAnsi"/>
          <w:lang w:val="fr-FR"/>
        </w:rPr>
      </w:pPr>
    </w:p>
    <w:p w14:paraId="319BCCBF" w14:textId="77777777" w:rsidR="008431C0" w:rsidRPr="008431C0" w:rsidRDefault="008431C0" w:rsidP="008431C0">
      <w:pPr>
        <w:jc w:val="both"/>
        <w:rPr>
          <w:rFonts w:cstheme="minorHAnsi"/>
          <w:lang w:val="fr-FR"/>
        </w:rPr>
      </w:pPr>
      <w:r w:rsidRPr="008431C0">
        <w:rPr>
          <w:rFonts w:cstheme="minorHAnsi"/>
          <w:lang w:val="fr-FR"/>
        </w:rPr>
        <w:t xml:space="preserve">Enfin, mon projet de recherche actuel à l'Institut Max-Planck de recherche sur l'état solide, dirigé par le Dr. Kelvin </w:t>
      </w:r>
      <w:proofErr w:type="spellStart"/>
      <w:r w:rsidRPr="008431C0">
        <w:rPr>
          <w:rFonts w:cstheme="minorHAnsi"/>
          <w:lang w:val="fr-FR"/>
        </w:rPr>
        <w:t>Anggara</w:t>
      </w:r>
      <w:proofErr w:type="spellEnd"/>
      <w:r w:rsidRPr="008431C0">
        <w:rPr>
          <w:rFonts w:cstheme="minorHAnsi"/>
          <w:lang w:val="fr-FR"/>
        </w:rPr>
        <w:t xml:space="preserve"> et supervisé par le Prof. Klaus Kern, vise à dévoiler le motif complet de sulfatation des glycosaminoglycanes en utilisant des techniques de spectroscopie à molécule unique.</w:t>
      </w:r>
    </w:p>
    <w:p w14:paraId="410A7B00" w14:textId="77777777" w:rsidR="008431C0" w:rsidRPr="008431C0" w:rsidRDefault="008431C0" w:rsidP="008431C0">
      <w:pPr>
        <w:jc w:val="both"/>
        <w:rPr>
          <w:rFonts w:cstheme="minorHAnsi"/>
          <w:lang w:val="fr-FR"/>
        </w:rPr>
      </w:pPr>
    </w:p>
    <w:p w14:paraId="05C27375" w14:textId="4A1D9102" w:rsidR="008431C0" w:rsidRDefault="008431C0" w:rsidP="008431C0">
      <w:pPr>
        <w:jc w:val="both"/>
        <w:rPr>
          <w:rFonts w:cstheme="minorHAnsi"/>
          <w:color w:val="808080" w:themeColor="background1" w:themeShade="80"/>
          <w:lang w:val="fr-FR"/>
        </w:rPr>
      </w:pPr>
      <w:r w:rsidRPr="008431C0">
        <w:rPr>
          <w:rFonts w:cstheme="minorHAnsi"/>
          <w:lang w:val="fr-FR"/>
        </w:rPr>
        <w:t>Dans l'ensemble, ma recherche s'inscrit dans une perspective interdisciplinaire, en combinant des connaissances en chimie des surfaces, en physique et en ingénierie nucléaire pour adresser des problématiques complexes aux interfaces des disciplines scientifiques.</w:t>
      </w:r>
    </w:p>
    <w:p w14:paraId="3A3155D8" w14:textId="77777777" w:rsidR="009C45F6" w:rsidRPr="00DF4A80" w:rsidRDefault="009C45F6" w:rsidP="009C45F6">
      <w:pPr>
        <w:pStyle w:val="Titre11"/>
        <w:rPr>
          <w:rFonts w:asciiTheme="minorHAnsi" w:hAnsiTheme="minorHAnsi" w:cstheme="minorHAnsi"/>
          <w:lang w:val="fr-FR"/>
        </w:rPr>
      </w:pPr>
      <w:bookmarkStart w:id="5" w:name="_Toc492637293"/>
      <w:r w:rsidRPr="00DF4A80">
        <w:rPr>
          <w:rFonts w:asciiTheme="minorHAnsi" w:hAnsiTheme="minorHAnsi" w:cstheme="minorHAnsi"/>
          <w:lang w:val="fr-FR"/>
        </w:rPr>
        <w:t>Production scientifique</w:t>
      </w:r>
      <w:bookmarkEnd w:id="5"/>
    </w:p>
    <w:p w14:paraId="11B70D06" w14:textId="73B94055" w:rsidR="009C45F6" w:rsidRPr="00DF4A80" w:rsidRDefault="009C45F6" w:rsidP="009C45F6">
      <w:pPr>
        <w:jc w:val="both"/>
        <w:rPr>
          <w:rFonts w:cstheme="minorHAnsi"/>
          <w:lang w:val="fr-FR"/>
        </w:rPr>
      </w:pPr>
      <w:r w:rsidRPr="00DF4A80">
        <w:rPr>
          <w:rFonts w:cstheme="minorHAnsi"/>
          <w:color w:val="808080" w:themeColor="background1" w:themeShade="80"/>
          <w:lang w:val="fr-FR"/>
        </w:rPr>
        <w:t>Donner une synthèse globale (par exemple ’1 RICL, 2 ACL, un brevet, 1 conférence…’) avant de détailler la production selon les catégories ci-dessous.</w:t>
      </w:r>
      <w:r w:rsidRPr="00DF4A80">
        <w:rPr>
          <w:rFonts w:cstheme="minorHAnsi"/>
          <w:lang w:val="fr-FR"/>
        </w:rPr>
        <w:t xml:space="preserve"> </w:t>
      </w:r>
    </w:p>
    <w:p w14:paraId="24E5F2F8" w14:textId="17FC0A17" w:rsidR="00803FEB" w:rsidRPr="00DF4A80" w:rsidRDefault="00803FEB" w:rsidP="009C45F6">
      <w:pPr>
        <w:jc w:val="both"/>
        <w:rPr>
          <w:rFonts w:cstheme="minorHAnsi"/>
          <w:lang w:val="fr-FR"/>
        </w:rPr>
      </w:pPr>
      <w:r w:rsidRPr="00DF4A80">
        <w:rPr>
          <w:rFonts w:cstheme="minorHAnsi"/>
          <w:lang w:val="fr-FR"/>
        </w:rPr>
        <w:t>12 articles publiés, 11 en tant que premier auteur</w:t>
      </w:r>
      <w:r w:rsidR="00DF4A80" w:rsidRPr="00DF4A80">
        <w:rPr>
          <w:rFonts w:cstheme="minorHAnsi"/>
          <w:lang w:val="fr-FR"/>
        </w:rPr>
        <w:t xml:space="preserve">. </w:t>
      </w:r>
      <w:r w:rsidR="00DF4A80">
        <w:rPr>
          <w:rFonts w:cstheme="minorHAnsi"/>
          <w:lang w:val="fr-FR"/>
        </w:rPr>
        <w:t>6 communication orale et 2 c</w:t>
      </w:r>
      <w:r w:rsidR="00DF4A80" w:rsidRPr="00DF4A80">
        <w:rPr>
          <w:rFonts w:cstheme="minorHAnsi"/>
          <w:lang w:val="fr-FR"/>
        </w:rPr>
        <w:t>ommunications par affiche</w:t>
      </w:r>
      <w:r w:rsidR="00DF4A80">
        <w:rPr>
          <w:rFonts w:cstheme="minorHAnsi"/>
          <w:lang w:val="fr-FR"/>
        </w:rPr>
        <w:t xml:space="preserve"> à des conférences nationales et internationales, dont 1 est invitée. 2 séminaires invités en Allemagne.</w:t>
      </w:r>
    </w:p>
    <w:p w14:paraId="367B5295" w14:textId="77777777" w:rsidR="009C45F6" w:rsidRPr="00DF4A80" w:rsidRDefault="009C45F6" w:rsidP="009C45F6">
      <w:pPr>
        <w:pStyle w:val="Titre21"/>
        <w:rPr>
          <w:rFonts w:asciiTheme="minorHAnsi" w:hAnsiTheme="minorHAnsi" w:cstheme="minorHAnsi"/>
          <w:lang w:val="fr-FR"/>
        </w:rPr>
      </w:pPr>
      <w:bookmarkStart w:id="6" w:name="_Toc492637294"/>
      <w:r w:rsidRPr="00DF4A80">
        <w:rPr>
          <w:rFonts w:asciiTheme="minorHAnsi" w:hAnsiTheme="minorHAnsi" w:cstheme="minorHAnsi"/>
          <w:lang w:val="fr-FR"/>
        </w:rPr>
        <w:t>Publications dans des revues internationales à comité de lecture (RICL)</w:t>
      </w:r>
      <w:bookmarkEnd w:id="6"/>
    </w:p>
    <w:p w14:paraId="341BE8D5" w14:textId="4881EBEC" w:rsidR="009C45F6" w:rsidRPr="00DF4A80" w:rsidRDefault="009C45F6" w:rsidP="009C45F6">
      <w:pPr>
        <w:jc w:val="both"/>
        <w:rPr>
          <w:rFonts w:cstheme="minorHAnsi"/>
          <w:color w:val="808080" w:themeColor="background1" w:themeShade="80"/>
          <w:lang w:val="fr-FR"/>
        </w:rPr>
      </w:pPr>
      <w:r w:rsidRPr="00DF4A80">
        <w:rPr>
          <w:rFonts w:cstheme="minorHAnsi"/>
          <w:color w:val="808080" w:themeColor="background1" w:themeShade="80"/>
          <w:lang w:val="fr-FR"/>
        </w:rPr>
        <w:t>Ne mentionner que les publications parues ou acceptées (pour ces dernières, annexer un justificatif de l’acceptation)</w:t>
      </w:r>
    </w:p>
    <w:p w14:paraId="22C8431A" w14:textId="3B1BC668" w:rsidR="00D51A86" w:rsidRPr="00DF4A80" w:rsidRDefault="00D51A86" w:rsidP="00D51A86">
      <w:pPr>
        <w:jc w:val="both"/>
        <w:rPr>
          <w:rFonts w:cstheme="minorHAnsi"/>
          <w:lang w:val="fr-FR"/>
        </w:rPr>
      </w:pPr>
      <w:r w:rsidRPr="00DF4A80">
        <w:rPr>
          <w:rFonts w:cstheme="minorHAnsi"/>
          <w:lang w:val="fr-FR"/>
        </w:rPr>
        <w:t xml:space="preserve">1] J. </w:t>
      </w:r>
      <w:proofErr w:type="spellStart"/>
      <w:r w:rsidRPr="00DF4A80">
        <w:rPr>
          <w:rFonts w:cstheme="minorHAnsi"/>
          <w:lang w:val="fr-FR"/>
        </w:rPr>
        <w:t>Vanderspikken</w:t>
      </w:r>
      <w:proofErr w:type="spellEnd"/>
      <w:r w:rsidRPr="00DF4A80">
        <w:rPr>
          <w:rFonts w:cstheme="minorHAnsi"/>
          <w:vertAlign w:val="superscript"/>
          <w:lang w:val="fr-FR"/>
        </w:rPr>
        <w:t>+</w:t>
      </w:r>
      <w:r w:rsidRPr="00DF4A80">
        <w:rPr>
          <w:rFonts w:cstheme="minorHAnsi"/>
          <w:lang w:val="fr-FR"/>
        </w:rPr>
        <w:t>, Z. Liu</w:t>
      </w:r>
      <w:r w:rsidRPr="00DF4A80">
        <w:rPr>
          <w:rFonts w:cstheme="minorHAnsi"/>
          <w:vertAlign w:val="superscript"/>
          <w:lang w:val="fr-FR"/>
        </w:rPr>
        <w:t>+</w:t>
      </w:r>
      <w:r w:rsidRPr="00DF4A80">
        <w:rPr>
          <w:rFonts w:cstheme="minorHAnsi"/>
          <w:lang w:val="fr-FR"/>
        </w:rPr>
        <w:t>, X. C. Wu</w:t>
      </w:r>
      <w:r w:rsidRPr="00DF4A80">
        <w:rPr>
          <w:rFonts w:cstheme="minorHAnsi"/>
          <w:vertAlign w:val="superscript"/>
          <w:lang w:val="fr-FR"/>
        </w:rPr>
        <w:t>+</w:t>
      </w:r>
      <w:r w:rsidRPr="00DF4A80">
        <w:rPr>
          <w:rFonts w:cstheme="minorHAnsi"/>
          <w:lang w:val="fr-FR"/>
        </w:rPr>
        <w:t xml:space="preserve">, et.al., On the importance of </w:t>
      </w:r>
      <w:proofErr w:type="spellStart"/>
      <w:r w:rsidRPr="00DF4A80">
        <w:rPr>
          <w:rFonts w:cstheme="minorHAnsi"/>
          <w:lang w:val="fr-FR"/>
        </w:rPr>
        <w:t>chemical</w:t>
      </w:r>
      <w:proofErr w:type="spellEnd"/>
      <w:r w:rsidRPr="00DF4A80">
        <w:rPr>
          <w:rFonts w:cstheme="minorHAnsi"/>
          <w:lang w:val="fr-FR"/>
        </w:rPr>
        <w:t xml:space="preserve"> </w:t>
      </w:r>
      <w:proofErr w:type="spellStart"/>
      <w:r w:rsidRPr="00DF4A80">
        <w:rPr>
          <w:rFonts w:cstheme="minorHAnsi"/>
          <w:lang w:val="fr-FR"/>
        </w:rPr>
        <w:t>precision</w:t>
      </w:r>
      <w:proofErr w:type="spellEnd"/>
      <w:r w:rsidRPr="00DF4A80">
        <w:rPr>
          <w:rFonts w:cstheme="minorHAnsi"/>
          <w:lang w:val="fr-FR"/>
        </w:rPr>
        <w:t xml:space="preserve"> in</w:t>
      </w:r>
      <w:r w:rsidRPr="00DF4A80">
        <w:rPr>
          <w:rFonts w:cstheme="minorHAnsi"/>
          <w:lang w:val="fr-FR"/>
        </w:rPr>
        <w:t xml:space="preserve"> </w:t>
      </w:r>
      <w:proofErr w:type="spellStart"/>
      <w:r w:rsidRPr="00DF4A80">
        <w:rPr>
          <w:rFonts w:cstheme="minorHAnsi"/>
          <w:lang w:val="fr-FR"/>
        </w:rPr>
        <w:t>organic</w:t>
      </w:r>
      <w:proofErr w:type="spellEnd"/>
      <w:r w:rsidRPr="00DF4A80">
        <w:rPr>
          <w:rFonts w:cstheme="minorHAnsi"/>
          <w:lang w:val="fr-FR"/>
        </w:rPr>
        <w:t xml:space="preserve"> </w:t>
      </w:r>
      <w:proofErr w:type="spellStart"/>
      <w:proofErr w:type="gramStart"/>
      <w:r w:rsidRPr="00DF4A80">
        <w:rPr>
          <w:rFonts w:cstheme="minorHAnsi"/>
          <w:lang w:val="fr-FR"/>
        </w:rPr>
        <w:t>electronics</w:t>
      </w:r>
      <w:proofErr w:type="spellEnd"/>
      <w:r w:rsidRPr="00DF4A80">
        <w:rPr>
          <w:rFonts w:cstheme="minorHAnsi"/>
          <w:lang w:val="fr-FR"/>
        </w:rPr>
        <w:t>:</w:t>
      </w:r>
      <w:proofErr w:type="gramEnd"/>
      <w:r w:rsidRPr="00DF4A80">
        <w:rPr>
          <w:rFonts w:cstheme="minorHAnsi"/>
          <w:lang w:val="fr-FR"/>
        </w:rPr>
        <w:t xml:space="preserve"> </w:t>
      </w:r>
      <w:proofErr w:type="spellStart"/>
      <w:r w:rsidRPr="00DF4A80">
        <w:rPr>
          <w:rFonts w:cstheme="minorHAnsi"/>
          <w:lang w:val="fr-FR"/>
        </w:rPr>
        <w:t>Fullerene</w:t>
      </w:r>
      <w:proofErr w:type="spellEnd"/>
      <w:r w:rsidRPr="00DF4A80">
        <w:rPr>
          <w:rFonts w:cstheme="minorHAnsi"/>
          <w:lang w:val="fr-FR"/>
        </w:rPr>
        <w:t xml:space="preserve"> intercalation in </w:t>
      </w:r>
      <w:proofErr w:type="spellStart"/>
      <w:r w:rsidRPr="00DF4A80">
        <w:rPr>
          <w:rFonts w:cstheme="minorHAnsi"/>
          <w:lang w:val="fr-FR"/>
        </w:rPr>
        <w:t>perfectly</w:t>
      </w:r>
      <w:proofErr w:type="spellEnd"/>
      <w:r w:rsidRPr="00DF4A80">
        <w:rPr>
          <w:rFonts w:cstheme="minorHAnsi"/>
          <w:lang w:val="fr-FR"/>
        </w:rPr>
        <w:t xml:space="preserve"> </w:t>
      </w:r>
      <w:proofErr w:type="spellStart"/>
      <w:r w:rsidRPr="00DF4A80">
        <w:rPr>
          <w:rFonts w:cstheme="minorHAnsi"/>
          <w:lang w:val="fr-FR"/>
        </w:rPr>
        <w:t>alternating</w:t>
      </w:r>
      <w:proofErr w:type="spellEnd"/>
      <w:r w:rsidRPr="00DF4A80">
        <w:rPr>
          <w:rFonts w:cstheme="minorHAnsi"/>
          <w:lang w:val="fr-FR"/>
        </w:rPr>
        <w:t xml:space="preserve"> </w:t>
      </w:r>
      <w:proofErr w:type="spellStart"/>
      <w:r w:rsidRPr="00DF4A80">
        <w:rPr>
          <w:rFonts w:cstheme="minorHAnsi"/>
          <w:lang w:val="fr-FR"/>
        </w:rPr>
        <w:t>conjugated</w:t>
      </w:r>
      <w:proofErr w:type="spellEnd"/>
      <w:r w:rsidRPr="00DF4A80">
        <w:rPr>
          <w:rFonts w:cstheme="minorHAnsi"/>
          <w:lang w:val="fr-FR"/>
        </w:rPr>
        <w:t xml:space="preserve"> </w:t>
      </w:r>
      <w:proofErr w:type="spellStart"/>
      <w:r w:rsidRPr="00DF4A80">
        <w:rPr>
          <w:rFonts w:cstheme="minorHAnsi"/>
          <w:lang w:val="fr-FR"/>
        </w:rPr>
        <w:t>copolymers</w:t>
      </w:r>
      <w:proofErr w:type="spellEnd"/>
      <w:r w:rsidRPr="00DF4A80">
        <w:rPr>
          <w:rFonts w:cstheme="minorHAnsi"/>
          <w:lang w:val="fr-FR"/>
        </w:rPr>
        <w:t>,</w:t>
      </w:r>
      <w:r w:rsidRPr="00DF4A80">
        <w:rPr>
          <w:rFonts w:cstheme="minorHAnsi"/>
          <w:lang w:val="fr-FR"/>
        </w:rPr>
        <w:t xml:space="preserve"> </w:t>
      </w:r>
      <w:r w:rsidRPr="00DF4A80">
        <w:rPr>
          <w:rFonts w:cstheme="minorHAnsi"/>
          <w:b/>
          <w:bCs/>
          <w:i/>
          <w:iCs/>
          <w:lang w:val="fr-FR"/>
        </w:rPr>
        <w:t xml:space="preserve">Adv. </w:t>
      </w:r>
      <w:proofErr w:type="spellStart"/>
      <w:r w:rsidRPr="00DF4A80">
        <w:rPr>
          <w:rFonts w:cstheme="minorHAnsi"/>
          <w:b/>
          <w:bCs/>
          <w:i/>
          <w:iCs/>
          <w:lang w:val="fr-FR"/>
        </w:rPr>
        <w:t>Funct</w:t>
      </w:r>
      <w:proofErr w:type="spellEnd"/>
      <w:r w:rsidRPr="00DF4A80">
        <w:rPr>
          <w:rFonts w:cstheme="minorHAnsi"/>
          <w:b/>
          <w:bCs/>
          <w:i/>
          <w:iCs/>
          <w:lang w:val="fr-FR"/>
        </w:rPr>
        <w:t>. Mater.</w:t>
      </w:r>
      <w:r w:rsidRPr="00DF4A80">
        <w:rPr>
          <w:rFonts w:cstheme="minorHAnsi"/>
          <w:lang w:val="fr-FR"/>
        </w:rPr>
        <w:t xml:space="preserve"> (2023) 2309403, </w:t>
      </w:r>
      <w:proofErr w:type="spellStart"/>
      <w:r w:rsidRPr="00DF4A80">
        <w:rPr>
          <w:rFonts w:cstheme="minorHAnsi"/>
          <w:lang w:val="fr-FR"/>
        </w:rPr>
        <w:t>shared</w:t>
      </w:r>
      <w:proofErr w:type="spellEnd"/>
      <w:r w:rsidRPr="00DF4A80">
        <w:rPr>
          <w:rFonts w:cstheme="minorHAnsi"/>
          <w:lang w:val="fr-FR"/>
        </w:rPr>
        <w:t xml:space="preserve"> first </w:t>
      </w:r>
      <w:proofErr w:type="spellStart"/>
      <w:r w:rsidRPr="00DF4A80">
        <w:rPr>
          <w:rFonts w:cstheme="minorHAnsi"/>
          <w:lang w:val="fr-FR"/>
        </w:rPr>
        <w:t>co-author</w:t>
      </w:r>
      <w:proofErr w:type="spellEnd"/>
      <w:r w:rsidRPr="00DF4A80">
        <w:rPr>
          <w:rFonts w:cstheme="minorHAnsi"/>
          <w:lang w:val="fr-FR"/>
        </w:rPr>
        <w:t>.</w:t>
      </w:r>
    </w:p>
    <w:p w14:paraId="0E5B23D1" w14:textId="676B1849" w:rsidR="00D51A86" w:rsidRPr="00DF4A80" w:rsidRDefault="00D51A86" w:rsidP="00D51A86">
      <w:pPr>
        <w:jc w:val="both"/>
        <w:rPr>
          <w:rFonts w:cstheme="minorHAnsi"/>
          <w:lang w:val="fr-FR"/>
        </w:rPr>
      </w:pPr>
      <w:r w:rsidRPr="00DF4A80">
        <w:rPr>
          <w:rFonts w:cstheme="minorHAnsi"/>
          <w:lang w:val="fr-FR"/>
        </w:rPr>
        <w:t xml:space="preserve">2] X. C. Wu, N. Néel, M. </w:t>
      </w:r>
      <w:proofErr w:type="spellStart"/>
      <w:r w:rsidRPr="00DF4A80">
        <w:rPr>
          <w:rFonts w:cstheme="minorHAnsi"/>
          <w:lang w:val="fr-FR"/>
        </w:rPr>
        <w:t>Brandbyge</w:t>
      </w:r>
      <w:proofErr w:type="spellEnd"/>
      <w:r w:rsidRPr="00DF4A80">
        <w:rPr>
          <w:rFonts w:cstheme="minorHAnsi"/>
          <w:lang w:val="fr-FR"/>
        </w:rPr>
        <w:t xml:space="preserve">, J. </w:t>
      </w:r>
      <w:proofErr w:type="spellStart"/>
      <w:r w:rsidRPr="00DF4A80">
        <w:rPr>
          <w:rFonts w:cstheme="minorHAnsi"/>
          <w:lang w:val="fr-FR"/>
        </w:rPr>
        <w:t>Kröger</w:t>
      </w:r>
      <w:proofErr w:type="spellEnd"/>
      <w:r w:rsidRPr="00DF4A80">
        <w:rPr>
          <w:rFonts w:cstheme="minorHAnsi"/>
          <w:lang w:val="fr-FR"/>
        </w:rPr>
        <w:t xml:space="preserve">, </w:t>
      </w:r>
      <w:proofErr w:type="spellStart"/>
      <w:r w:rsidRPr="00DF4A80">
        <w:rPr>
          <w:rFonts w:cstheme="minorHAnsi"/>
          <w:lang w:val="fr-FR"/>
        </w:rPr>
        <w:t>Enhancement</w:t>
      </w:r>
      <w:proofErr w:type="spellEnd"/>
      <w:r w:rsidRPr="00DF4A80">
        <w:rPr>
          <w:rFonts w:cstheme="minorHAnsi"/>
          <w:lang w:val="fr-FR"/>
        </w:rPr>
        <w:t xml:space="preserve"> of </w:t>
      </w:r>
      <w:proofErr w:type="spellStart"/>
      <w:r w:rsidRPr="00DF4A80">
        <w:rPr>
          <w:rFonts w:cstheme="minorHAnsi"/>
          <w:lang w:val="fr-FR"/>
        </w:rPr>
        <w:t>graphene</w:t>
      </w:r>
      <w:proofErr w:type="spellEnd"/>
      <w:r w:rsidRPr="00DF4A80">
        <w:rPr>
          <w:rFonts w:cstheme="minorHAnsi"/>
          <w:lang w:val="fr-FR"/>
        </w:rPr>
        <w:t xml:space="preserve"> phonon excitation</w:t>
      </w:r>
      <w:r w:rsidRPr="00DF4A80">
        <w:rPr>
          <w:rFonts w:cstheme="minorHAnsi"/>
          <w:lang w:val="fr-FR"/>
        </w:rPr>
        <w:t xml:space="preserve"> </w:t>
      </w:r>
      <w:r w:rsidRPr="00DF4A80">
        <w:rPr>
          <w:rFonts w:cstheme="minorHAnsi"/>
          <w:lang w:val="fr-FR"/>
        </w:rPr>
        <w:t xml:space="preserve">by a </w:t>
      </w:r>
      <w:proofErr w:type="spellStart"/>
      <w:r w:rsidRPr="00DF4A80">
        <w:rPr>
          <w:rFonts w:cstheme="minorHAnsi"/>
          <w:lang w:val="fr-FR"/>
        </w:rPr>
        <w:t>chemically</w:t>
      </w:r>
      <w:proofErr w:type="spellEnd"/>
      <w:r w:rsidRPr="00DF4A80">
        <w:rPr>
          <w:rFonts w:cstheme="minorHAnsi"/>
          <w:lang w:val="fr-FR"/>
        </w:rPr>
        <w:t xml:space="preserve"> </w:t>
      </w:r>
      <w:proofErr w:type="spellStart"/>
      <w:r w:rsidRPr="00DF4A80">
        <w:rPr>
          <w:rFonts w:cstheme="minorHAnsi"/>
          <w:lang w:val="fr-FR"/>
        </w:rPr>
        <w:t>engineered</w:t>
      </w:r>
      <w:proofErr w:type="spellEnd"/>
      <w:r w:rsidRPr="00DF4A80">
        <w:rPr>
          <w:rFonts w:cstheme="minorHAnsi"/>
          <w:lang w:val="fr-FR"/>
        </w:rPr>
        <w:t xml:space="preserve"> </w:t>
      </w:r>
      <w:proofErr w:type="spellStart"/>
      <w:r w:rsidRPr="00DF4A80">
        <w:rPr>
          <w:rFonts w:cstheme="minorHAnsi"/>
          <w:lang w:val="fr-FR"/>
        </w:rPr>
        <w:t>molecular</w:t>
      </w:r>
      <w:proofErr w:type="spellEnd"/>
      <w:r w:rsidRPr="00DF4A80">
        <w:rPr>
          <w:rFonts w:cstheme="minorHAnsi"/>
          <w:lang w:val="fr-FR"/>
        </w:rPr>
        <w:t xml:space="preserve"> </w:t>
      </w:r>
      <w:proofErr w:type="spellStart"/>
      <w:r w:rsidRPr="00DF4A80">
        <w:rPr>
          <w:rFonts w:cstheme="minorHAnsi"/>
          <w:lang w:val="fr-FR"/>
        </w:rPr>
        <w:t>resonance</w:t>
      </w:r>
      <w:proofErr w:type="spellEnd"/>
      <w:r w:rsidRPr="00DF4A80">
        <w:rPr>
          <w:rFonts w:cstheme="minorHAnsi"/>
          <w:lang w:val="fr-FR"/>
        </w:rPr>
        <w:t xml:space="preserve">, </w:t>
      </w:r>
      <w:r w:rsidRPr="00DF4A80">
        <w:rPr>
          <w:rFonts w:cstheme="minorHAnsi"/>
          <w:b/>
          <w:bCs/>
          <w:i/>
          <w:iCs/>
          <w:lang w:val="fr-FR"/>
        </w:rPr>
        <w:t xml:space="preserve">Phys. </w:t>
      </w:r>
      <w:proofErr w:type="spellStart"/>
      <w:r w:rsidRPr="00DF4A80">
        <w:rPr>
          <w:rFonts w:cstheme="minorHAnsi"/>
          <w:b/>
          <w:bCs/>
          <w:i/>
          <w:iCs/>
          <w:lang w:val="fr-FR"/>
        </w:rPr>
        <w:t>Rev</w:t>
      </w:r>
      <w:proofErr w:type="spellEnd"/>
      <w:r w:rsidRPr="00DF4A80">
        <w:rPr>
          <w:rFonts w:cstheme="minorHAnsi"/>
          <w:b/>
          <w:bCs/>
          <w:i/>
          <w:iCs/>
          <w:lang w:val="fr-FR"/>
        </w:rPr>
        <w:t xml:space="preserve">. </w:t>
      </w:r>
      <w:proofErr w:type="spellStart"/>
      <w:r w:rsidRPr="00DF4A80">
        <w:rPr>
          <w:rFonts w:cstheme="minorHAnsi"/>
          <w:b/>
          <w:bCs/>
          <w:i/>
          <w:iCs/>
          <w:lang w:val="fr-FR"/>
        </w:rPr>
        <w:t>Lett</w:t>
      </w:r>
      <w:proofErr w:type="spellEnd"/>
      <w:r w:rsidRPr="00DF4A80">
        <w:rPr>
          <w:rFonts w:cstheme="minorHAnsi"/>
          <w:b/>
          <w:bCs/>
          <w:i/>
          <w:iCs/>
          <w:lang w:val="fr-FR"/>
        </w:rPr>
        <w:t>.</w:t>
      </w:r>
      <w:r w:rsidRPr="00DF4A80">
        <w:rPr>
          <w:rFonts w:cstheme="minorHAnsi"/>
          <w:lang w:val="fr-FR"/>
        </w:rPr>
        <w:t xml:space="preserve"> 130 (2023) 116201.</w:t>
      </w:r>
    </w:p>
    <w:p w14:paraId="2FF2CF3E" w14:textId="03DE8573" w:rsidR="00D51A86" w:rsidRPr="00DF4A80" w:rsidRDefault="00D51A86" w:rsidP="00D51A86">
      <w:pPr>
        <w:jc w:val="both"/>
        <w:rPr>
          <w:rFonts w:cstheme="minorHAnsi"/>
          <w:lang w:val="fr-FR"/>
        </w:rPr>
      </w:pPr>
      <w:r w:rsidRPr="00DF4A80">
        <w:rPr>
          <w:rFonts w:cstheme="minorHAnsi"/>
          <w:lang w:val="fr-FR"/>
        </w:rPr>
        <w:lastRenderedPageBreak/>
        <w:t xml:space="preserve">3] A. Marks, X. Chen et.al., </w:t>
      </w:r>
      <w:proofErr w:type="spellStart"/>
      <w:r w:rsidRPr="00DF4A80">
        <w:rPr>
          <w:rFonts w:cstheme="minorHAnsi"/>
          <w:lang w:val="fr-FR"/>
        </w:rPr>
        <w:t>Synthetic</w:t>
      </w:r>
      <w:proofErr w:type="spellEnd"/>
      <w:r w:rsidRPr="00DF4A80">
        <w:rPr>
          <w:rFonts w:cstheme="minorHAnsi"/>
          <w:lang w:val="fr-FR"/>
        </w:rPr>
        <w:t xml:space="preserve"> Nuances to </w:t>
      </w:r>
      <w:proofErr w:type="spellStart"/>
      <w:r w:rsidRPr="00DF4A80">
        <w:rPr>
          <w:rFonts w:cstheme="minorHAnsi"/>
          <w:lang w:val="fr-FR"/>
        </w:rPr>
        <w:t>Maximize</w:t>
      </w:r>
      <w:proofErr w:type="spellEnd"/>
      <w:r w:rsidRPr="00DF4A80">
        <w:rPr>
          <w:rFonts w:cstheme="minorHAnsi"/>
          <w:lang w:val="fr-FR"/>
        </w:rPr>
        <w:t xml:space="preserve"> n-Type </w:t>
      </w:r>
      <w:proofErr w:type="spellStart"/>
      <w:r w:rsidRPr="00DF4A80">
        <w:rPr>
          <w:rFonts w:cstheme="minorHAnsi"/>
          <w:lang w:val="fr-FR"/>
        </w:rPr>
        <w:t>Organic</w:t>
      </w:r>
      <w:proofErr w:type="spellEnd"/>
      <w:r w:rsidRPr="00DF4A80">
        <w:rPr>
          <w:rFonts w:cstheme="minorHAnsi"/>
          <w:lang w:val="fr-FR"/>
        </w:rPr>
        <w:t xml:space="preserve"> </w:t>
      </w:r>
      <w:proofErr w:type="spellStart"/>
      <w:r w:rsidRPr="00DF4A80">
        <w:rPr>
          <w:rFonts w:cstheme="minorHAnsi"/>
          <w:lang w:val="fr-FR"/>
        </w:rPr>
        <w:t>Electrochemical</w:t>
      </w:r>
      <w:proofErr w:type="spellEnd"/>
      <w:r w:rsidRPr="00DF4A80">
        <w:rPr>
          <w:rFonts w:cstheme="minorHAnsi"/>
          <w:lang w:val="fr-FR"/>
        </w:rPr>
        <w:t xml:space="preserve"> </w:t>
      </w:r>
      <w:r w:rsidRPr="00DF4A80">
        <w:rPr>
          <w:rFonts w:cstheme="minorHAnsi"/>
          <w:lang w:val="fr-FR"/>
        </w:rPr>
        <w:t xml:space="preserve">Transistor and </w:t>
      </w:r>
      <w:proofErr w:type="spellStart"/>
      <w:r w:rsidRPr="00DF4A80">
        <w:rPr>
          <w:rFonts w:cstheme="minorHAnsi"/>
          <w:lang w:val="fr-FR"/>
        </w:rPr>
        <w:t>Thermoelectric</w:t>
      </w:r>
      <w:proofErr w:type="spellEnd"/>
      <w:r w:rsidRPr="00DF4A80">
        <w:rPr>
          <w:rFonts w:cstheme="minorHAnsi"/>
          <w:lang w:val="fr-FR"/>
        </w:rPr>
        <w:t xml:space="preserve"> Performance in </w:t>
      </w:r>
      <w:proofErr w:type="spellStart"/>
      <w:r w:rsidRPr="00DF4A80">
        <w:rPr>
          <w:rFonts w:cstheme="minorHAnsi"/>
          <w:lang w:val="fr-FR"/>
        </w:rPr>
        <w:t>Fused</w:t>
      </w:r>
      <w:proofErr w:type="spellEnd"/>
      <w:r w:rsidRPr="00DF4A80">
        <w:rPr>
          <w:rFonts w:cstheme="minorHAnsi"/>
          <w:lang w:val="fr-FR"/>
        </w:rPr>
        <w:t xml:space="preserve"> </w:t>
      </w:r>
      <w:proofErr w:type="spellStart"/>
      <w:r w:rsidRPr="00DF4A80">
        <w:rPr>
          <w:rFonts w:cstheme="minorHAnsi"/>
          <w:lang w:val="fr-FR"/>
        </w:rPr>
        <w:t>Lactam</w:t>
      </w:r>
      <w:proofErr w:type="spellEnd"/>
      <w:r w:rsidRPr="00DF4A80">
        <w:rPr>
          <w:rFonts w:cstheme="minorHAnsi"/>
          <w:lang w:val="fr-FR"/>
        </w:rPr>
        <w:t xml:space="preserve"> </w:t>
      </w:r>
      <w:proofErr w:type="spellStart"/>
      <w:r w:rsidRPr="00DF4A80">
        <w:rPr>
          <w:rFonts w:cstheme="minorHAnsi"/>
          <w:lang w:val="fr-FR"/>
        </w:rPr>
        <w:t>Polymers</w:t>
      </w:r>
      <w:proofErr w:type="spellEnd"/>
      <w:r w:rsidRPr="00DF4A80">
        <w:rPr>
          <w:rFonts w:cstheme="minorHAnsi"/>
          <w:lang w:val="fr-FR"/>
        </w:rPr>
        <w:t xml:space="preserve">, </w:t>
      </w:r>
      <w:r w:rsidRPr="00DF4A80">
        <w:rPr>
          <w:rFonts w:cstheme="minorHAnsi"/>
          <w:b/>
          <w:bCs/>
          <w:i/>
          <w:iCs/>
          <w:lang w:val="fr-FR"/>
        </w:rPr>
        <w:t xml:space="preserve">J. Am. </w:t>
      </w:r>
      <w:proofErr w:type="spellStart"/>
      <w:r w:rsidRPr="00DF4A80">
        <w:rPr>
          <w:rFonts w:cstheme="minorHAnsi"/>
          <w:b/>
          <w:bCs/>
          <w:i/>
          <w:iCs/>
          <w:lang w:val="fr-FR"/>
        </w:rPr>
        <w:t>Chem</w:t>
      </w:r>
      <w:proofErr w:type="spellEnd"/>
      <w:r w:rsidRPr="00DF4A80">
        <w:rPr>
          <w:rFonts w:cstheme="minorHAnsi"/>
          <w:b/>
          <w:bCs/>
          <w:i/>
          <w:iCs/>
          <w:lang w:val="fr-FR"/>
        </w:rPr>
        <w:t>. Soc.</w:t>
      </w:r>
      <w:r w:rsidRPr="00DF4A80">
        <w:rPr>
          <w:rFonts w:cstheme="minorHAnsi"/>
          <w:lang w:val="fr-FR"/>
        </w:rPr>
        <w:t xml:space="preserve"> </w:t>
      </w:r>
      <w:r w:rsidRPr="00DF4A80">
        <w:rPr>
          <w:rFonts w:cstheme="minorHAnsi"/>
          <w:lang w:val="fr-FR"/>
        </w:rPr>
        <w:t>144 (2022) 4642–4656.</w:t>
      </w:r>
    </w:p>
    <w:p w14:paraId="2813ED58" w14:textId="3E5B327F" w:rsidR="00D51A86" w:rsidRPr="00DF4A80" w:rsidRDefault="00D51A86" w:rsidP="00D51A86">
      <w:pPr>
        <w:jc w:val="both"/>
        <w:rPr>
          <w:rFonts w:cstheme="minorHAnsi"/>
          <w:lang w:val="fr-FR"/>
        </w:rPr>
      </w:pPr>
      <w:r w:rsidRPr="00DF4A80">
        <w:rPr>
          <w:rFonts w:cstheme="minorHAnsi"/>
          <w:lang w:val="fr-FR"/>
        </w:rPr>
        <w:t xml:space="preserve">4] X. C. Wu, F. </w:t>
      </w:r>
      <w:proofErr w:type="spellStart"/>
      <w:r w:rsidRPr="00DF4A80">
        <w:rPr>
          <w:rFonts w:cstheme="minorHAnsi"/>
          <w:lang w:val="fr-FR"/>
        </w:rPr>
        <w:t>Wiame</w:t>
      </w:r>
      <w:proofErr w:type="spellEnd"/>
      <w:r w:rsidRPr="00DF4A80">
        <w:rPr>
          <w:rFonts w:cstheme="minorHAnsi"/>
          <w:lang w:val="fr-FR"/>
        </w:rPr>
        <w:t xml:space="preserve">, V. Maurice, P. Marcus, </w:t>
      </w:r>
      <w:proofErr w:type="spellStart"/>
      <w:r w:rsidRPr="00DF4A80">
        <w:rPr>
          <w:rFonts w:cstheme="minorHAnsi"/>
          <w:lang w:val="fr-FR"/>
        </w:rPr>
        <w:t>Effects</w:t>
      </w:r>
      <w:proofErr w:type="spellEnd"/>
      <w:r w:rsidRPr="00DF4A80">
        <w:rPr>
          <w:rFonts w:cstheme="minorHAnsi"/>
          <w:lang w:val="fr-FR"/>
        </w:rPr>
        <w:t xml:space="preserve"> of water </w:t>
      </w:r>
      <w:proofErr w:type="spellStart"/>
      <w:r w:rsidRPr="00DF4A80">
        <w:rPr>
          <w:rFonts w:cstheme="minorHAnsi"/>
          <w:lang w:val="fr-FR"/>
        </w:rPr>
        <w:t>vapour</w:t>
      </w:r>
      <w:proofErr w:type="spellEnd"/>
      <w:r w:rsidRPr="00DF4A80">
        <w:rPr>
          <w:rFonts w:cstheme="minorHAnsi"/>
          <w:lang w:val="fr-FR"/>
        </w:rPr>
        <w:t xml:space="preserve"> on 2-mercaptobenzothiazole corrosion </w:t>
      </w:r>
      <w:proofErr w:type="spellStart"/>
      <w:r w:rsidRPr="00DF4A80">
        <w:rPr>
          <w:rFonts w:cstheme="minorHAnsi"/>
          <w:lang w:val="fr-FR"/>
        </w:rPr>
        <w:t>inhibitor</w:t>
      </w:r>
      <w:proofErr w:type="spellEnd"/>
      <w:r w:rsidRPr="00DF4A80">
        <w:rPr>
          <w:rFonts w:cstheme="minorHAnsi"/>
          <w:lang w:val="fr-FR"/>
        </w:rPr>
        <w:t xml:space="preserve"> films </w:t>
      </w:r>
      <w:proofErr w:type="spellStart"/>
      <w:r w:rsidRPr="00DF4A80">
        <w:rPr>
          <w:rFonts w:cstheme="minorHAnsi"/>
          <w:lang w:val="fr-FR"/>
        </w:rPr>
        <w:t>deposited</w:t>
      </w:r>
      <w:proofErr w:type="spellEnd"/>
      <w:r w:rsidRPr="00DF4A80">
        <w:rPr>
          <w:rFonts w:cstheme="minorHAnsi"/>
          <w:lang w:val="fr-FR"/>
        </w:rPr>
        <w:t xml:space="preserve"> on </w:t>
      </w:r>
      <w:proofErr w:type="spellStart"/>
      <w:r w:rsidRPr="00DF4A80">
        <w:rPr>
          <w:rFonts w:cstheme="minorHAnsi"/>
          <w:lang w:val="fr-FR"/>
        </w:rPr>
        <w:t>copper</w:t>
      </w:r>
      <w:proofErr w:type="spellEnd"/>
      <w:r w:rsidRPr="00DF4A80">
        <w:rPr>
          <w:rFonts w:cstheme="minorHAnsi"/>
          <w:lang w:val="fr-FR"/>
        </w:rPr>
        <w:t xml:space="preserve">, </w:t>
      </w:r>
      <w:proofErr w:type="spellStart"/>
      <w:r w:rsidRPr="00DF4A80">
        <w:rPr>
          <w:rFonts w:cstheme="minorHAnsi"/>
          <w:b/>
          <w:bCs/>
          <w:i/>
          <w:iCs/>
          <w:lang w:val="fr-FR"/>
        </w:rPr>
        <w:t>Corros</w:t>
      </w:r>
      <w:proofErr w:type="spellEnd"/>
      <w:r w:rsidRPr="00DF4A80">
        <w:rPr>
          <w:rFonts w:cstheme="minorHAnsi"/>
          <w:b/>
          <w:bCs/>
          <w:i/>
          <w:iCs/>
          <w:lang w:val="fr-FR"/>
        </w:rPr>
        <w:t xml:space="preserve">. </w:t>
      </w:r>
      <w:proofErr w:type="spellStart"/>
      <w:r w:rsidRPr="00DF4A80">
        <w:rPr>
          <w:rFonts w:cstheme="minorHAnsi"/>
          <w:b/>
          <w:bCs/>
          <w:i/>
          <w:iCs/>
          <w:lang w:val="fr-FR"/>
        </w:rPr>
        <w:t>Sci</w:t>
      </w:r>
      <w:proofErr w:type="spellEnd"/>
      <w:r w:rsidRPr="00DF4A80">
        <w:rPr>
          <w:rFonts w:cstheme="minorHAnsi"/>
          <w:b/>
          <w:bCs/>
          <w:i/>
          <w:iCs/>
          <w:lang w:val="fr-FR"/>
        </w:rPr>
        <w:t xml:space="preserve">. </w:t>
      </w:r>
      <w:r w:rsidRPr="00DF4A80">
        <w:rPr>
          <w:rFonts w:cstheme="minorHAnsi"/>
          <w:lang w:val="fr-FR"/>
        </w:rPr>
        <w:t>189</w:t>
      </w:r>
      <w:r w:rsidRPr="00DF4A80">
        <w:rPr>
          <w:rFonts w:cstheme="minorHAnsi"/>
          <w:lang w:val="fr-FR"/>
        </w:rPr>
        <w:t xml:space="preserve"> </w:t>
      </w:r>
      <w:r w:rsidRPr="00DF4A80">
        <w:rPr>
          <w:rFonts w:cstheme="minorHAnsi"/>
          <w:lang w:val="fr-FR"/>
        </w:rPr>
        <w:t>(2021) 109565.</w:t>
      </w:r>
    </w:p>
    <w:p w14:paraId="4089FC9C" w14:textId="3B89CAA7" w:rsidR="00D51A86" w:rsidRPr="00DF4A80" w:rsidRDefault="00D51A86" w:rsidP="00D51A86">
      <w:pPr>
        <w:jc w:val="both"/>
        <w:rPr>
          <w:rFonts w:cstheme="minorHAnsi"/>
          <w:lang w:val="fr-FR"/>
        </w:rPr>
      </w:pPr>
      <w:r w:rsidRPr="00DF4A80">
        <w:rPr>
          <w:rFonts w:cstheme="minorHAnsi"/>
          <w:lang w:val="fr-FR"/>
        </w:rPr>
        <w:t xml:space="preserve">5] X. C. Wu, F. </w:t>
      </w:r>
      <w:proofErr w:type="spellStart"/>
      <w:r w:rsidRPr="00DF4A80">
        <w:rPr>
          <w:rFonts w:cstheme="minorHAnsi"/>
          <w:lang w:val="fr-FR"/>
        </w:rPr>
        <w:t>Wiame</w:t>
      </w:r>
      <w:proofErr w:type="spellEnd"/>
      <w:r w:rsidRPr="00DF4A80">
        <w:rPr>
          <w:rFonts w:cstheme="minorHAnsi"/>
          <w:lang w:val="fr-FR"/>
        </w:rPr>
        <w:t xml:space="preserve">, V. Maurice, P. Marcus, In situ X-ray </w:t>
      </w:r>
      <w:proofErr w:type="spellStart"/>
      <w:r w:rsidRPr="00DF4A80">
        <w:rPr>
          <w:rFonts w:cstheme="minorHAnsi"/>
          <w:lang w:val="fr-FR"/>
        </w:rPr>
        <w:t>photoelectron</w:t>
      </w:r>
      <w:proofErr w:type="spellEnd"/>
      <w:r w:rsidRPr="00DF4A80">
        <w:rPr>
          <w:rFonts w:cstheme="minorHAnsi"/>
          <w:lang w:val="fr-FR"/>
        </w:rPr>
        <w:t xml:space="preserve"> </w:t>
      </w:r>
      <w:proofErr w:type="spellStart"/>
      <w:r w:rsidRPr="00DF4A80">
        <w:rPr>
          <w:rFonts w:cstheme="minorHAnsi"/>
          <w:lang w:val="fr-FR"/>
        </w:rPr>
        <w:t>spectroscopy</w:t>
      </w:r>
      <w:proofErr w:type="spellEnd"/>
      <w:r w:rsidRPr="00DF4A80">
        <w:rPr>
          <w:rFonts w:cstheme="minorHAnsi"/>
          <w:lang w:val="fr-FR"/>
        </w:rPr>
        <w:t xml:space="preserve"> </w:t>
      </w:r>
      <w:proofErr w:type="spellStart"/>
      <w:r w:rsidRPr="00DF4A80">
        <w:rPr>
          <w:rFonts w:cstheme="minorHAnsi"/>
          <w:lang w:val="fr-FR"/>
        </w:rPr>
        <w:t>study</w:t>
      </w:r>
      <w:proofErr w:type="spellEnd"/>
      <w:r w:rsidRPr="00DF4A80">
        <w:rPr>
          <w:rFonts w:cstheme="minorHAnsi"/>
          <w:lang w:val="fr-FR"/>
        </w:rPr>
        <w:t xml:space="preserve"> of 2-mercaptobenzimidazole corrosion inhibition films </w:t>
      </w:r>
      <w:proofErr w:type="spellStart"/>
      <w:r w:rsidRPr="00DF4A80">
        <w:rPr>
          <w:rFonts w:cstheme="minorHAnsi"/>
          <w:lang w:val="fr-FR"/>
        </w:rPr>
        <w:t>adsorbed</w:t>
      </w:r>
      <w:proofErr w:type="spellEnd"/>
      <w:r w:rsidRPr="00DF4A80">
        <w:rPr>
          <w:rFonts w:cstheme="minorHAnsi"/>
          <w:lang w:val="fr-FR"/>
        </w:rPr>
        <w:t xml:space="preserve"> at ultra-</w:t>
      </w:r>
      <w:proofErr w:type="spellStart"/>
      <w:r w:rsidRPr="00DF4A80">
        <w:rPr>
          <w:rFonts w:cstheme="minorHAnsi"/>
          <w:lang w:val="fr-FR"/>
        </w:rPr>
        <w:t>low</w:t>
      </w:r>
      <w:proofErr w:type="spellEnd"/>
      <w:r w:rsidRPr="00DF4A80">
        <w:rPr>
          <w:rFonts w:cstheme="minorHAnsi"/>
          <w:lang w:val="fr-FR"/>
        </w:rPr>
        <w:t xml:space="preserve"> pressure</w:t>
      </w:r>
      <w:r w:rsidRPr="00DF4A80">
        <w:rPr>
          <w:rFonts w:cstheme="minorHAnsi"/>
          <w:lang w:val="fr-FR"/>
        </w:rPr>
        <w:t xml:space="preserve"> </w:t>
      </w:r>
      <w:r w:rsidRPr="00DF4A80">
        <w:rPr>
          <w:rFonts w:cstheme="minorHAnsi"/>
          <w:lang w:val="fr-FR"/>
        </w:rPr>
        <w:t xml:space="preserve">on </w:t>
      </w:r>
      <w:proofErr w:type="gramStart"/>
      <w:r w:rsidRPr="00DF4A80">
        <w:rPr>
          <w:rFonts w:cstheme="minorHAnsi"/>
          <w:lang w:val="fr-FR"/>
        </w:rPr>
        <w:t>Cu(</w:t>
      </w:r>
      <w:proofErr w:type="gramEnd"/>
      <w:r w:rsidRPr="00DF4A80">
        <w:rPr>
          <w:rFonts w:cstheme="minorHAnsi"/>
          <w:lang w:val="fr-FR"/>
        </w:rPr>
        <w:t xml:space="preserve">111) surfaces, </w:t>
      </w:r>
      <w:proofErr w:type="spellStart"/>
      <w:r w:rsidRPr="00DF4A80">
        <w:rPr>
          <w:rFonts w:cstheme="minorHAnsi"/>
          <w:b/>
          <w:bCs/>
          <w:i/>
          <w:iCs/>
          <w:lang w:val="fr-FR"/>
        </w:rPr>
        <w:t>npj</w:t>
      </w:r>
      <w:proofErr w:type="spellEnd"/>
      <w:r w:rsidRPr="00DF4A80">
        <w:rPr>
          <w:rFonts w:cstheme="minorHAnsi"/>
          <w:b/>
          <w:bCs/>
          <w:i/>
          <w:iCs/>
          <w:lang w:val="fr-FR"/>
        </w:rPr>
        <w:t xml:space="preserve"> Mater. </w:t>
      </w:r>
      <w:proofErr w:type="spellStart"/>
      <w:r w:rsidRPr="00DF4A80">
        <w:rPr>
          <w:rFonts w:cstheme="minorHAnsi"/>
          <w:b/>
          <w:bCs/>
          <w:i/>
          <w:iCs/>
          <w:lang w:val="fr-FR"/>
        </w:rPr>
        <w:t>Degrad</w:t>
      </w:r>
      <w:proofErr w:type="spellEnd"/>
      <w:r w:rsidRPr="00DF4A80">
        <w:rPr>
          <w:rFonts w:cstheme="minorHAnsi"/>
          <w:b/>
          <w:bCs/>
          <w:i/>
          <w:iCs/>
          <w:lang w:val="fr-FR"/>
        </w:rPr>
        <w:t>.</w:t>
      </w:r>
      <w:r w:rsidRPr="00DF4A80">
        <w:rPr>
          <w:rFonts w:cstheme="minorHAnsi"/>
          <w:lang w:val="fr-FR"/>
        </w:rPr>
        <w:t xml:space="preserve"> 5(2021) 1-8.</w:t>
      </w:r>
    </w:p>
    <w:p w14:paraId="11CFC4C8" w14:textId="0675A9FD" w:rsidR="00D51A86" w:rsidRPr="00DF4A80" w:rsidRDefault="00D51A86" w:rsidP="00D51A86">
      <w:pPr>
        <w:jc w:val="both"/>
        <w:rPr>
          <w:rFonts w:cstheme="minorHAnsi"/>
          <w:lang w:val="fr-FR"/>
        </w:rPr>
      </w:pPr>
      <w:r w:rsidRPr="00DF4A80">
        <w:rPr>
          <w:rFonts w:cstheme="minorHAnsi"/>
          <w:lang w:val="fr-FR"/>
        </w:rPr>
        <w:t xml:space="preserve">6] X. C. Wu, F. </w:t>
      </w:r>
      <w:proofErr w:type="spellStart"/>
      <w:r w:rsidRPr="00DF4A80">
        <w:rPr>
          <w:rFonts w:cstheme="minorHAnsi"/>
          <w:lang w:val="fr-FR"/>
        </w:rPr>
        <w:t>Wiame</w:t>
      </w:r>
      <w:proofErr w:type="spellEnd"/>
      <w:r w:rsidRPr="00DF4A80">
        <w:rPr>
          <w:rFonts w:cstheme="minorHAnsi"/>
          <w:lang w:val="fr-FR"/>
        </w:rPr>
        <w:t>, V. Maurice, P. Marcus, Moiré structure of 2-mercaptobenzothiazole</w:t>
      </w:r>
      <w:r w:rsidRPr="00DF4A80">
        <w:rPr>
          <w:rFonts w:cstheme="minorHAnsi"/>
          <w:lang w:val="fr-FR"/>
        </w:rPr>
        <w:t xml:space="preserve"> </w:t>
      </w:r>
      <w:r w:rsidRPr="00DF4A80">
        <w:rPr>
          <w:rFonts w:cstheme="minorHAnsi"/>
          <w:lang w:val="fr-FR"/>
        </w:rPr>
        <w:t xml:space="preserve">corrosion </w:t>
      </w:r>
      <w:proofErr w:type="spellStart"/>
      <w:r w:rsidRPr="00DF4A80">
        <w:rPr>
          <w:rFonts w:cstheme="minorHAnsi"/>
          <w:lang w:val="fr-FR"/>
        </w:rPr>
        <w:t>inhibitor</w:t>
      </w:r>
      <w:proofErr w:type="spellEnd"/>
      <w:r w:rsidRPr="00DF4A80">
        <w:rPr>
          <w:rFonts w:cstheme="minorHAnsi"/>
          <w:lang w:val="fr-FR"/>
        </w:rPr>
        <w:t xml:space="preserve"> </w:t>
      </w:r>
      <w:proofErr w:type="spellStart"/>
      <w:r w:rsidRPr="00DF4A80">
        <w:rPr>
          <w:rFonts w:cstheme="minorHAnsi"/>
          <w:lang w:val="fr-FR"/>
        </w:rPr>
        <w:t>adsorbed</w:t>
      </w:r>
      <w:proofErr w:type="spellEnd"/>
      <w:r w:rsidRPr="00DF4A80">
        <w:rPr>
          <w:rFonts w:cstheme="minorHAnsi"/>
          <w:lang w:val="fr-FR"/>
        </w:rPr>
        <w:t xml:space="preserve"> on (</w:t>
      </w:r>
      <w:proofErr w:type="gramStart"/>
      <w:r w:rsidRPr="00DF4A80">
        <w:rPr>
          <w:rFonts w:cstheme="minorHAnsi"/>
          <w:lang w:val="fr-FR"/>
        </w:rPr>
        <w:t>111)-</w:t>
      </w:r>
      <w:proofErr w:type="spellStart"/>
      <w:proofErr w:type="gramEnd"/>
      <w:r w:rsidRPr="00DF4A80">
        <w:rPr>
          <w:rFonts w:cstheme="minorHAnsi"/>
          <w:lang w:val="fr-FR"/>
        </w:rPr>
        <w:t>oriented</w:t>
      </w:r>
      <w:proofErr w:type="spellEnd"/>
      <w:r w:rsidRPr="00DF4A80">
        <w:rPr>
          <w:rFonts w:cstheme="minorHAnsi"/>
          <w:lang w:val="fr-FR"/>
        </w:rPr>
        <w:t xml:space="preserve"> </w:t>
      </w:r>
      <w:proofErr w:type="spellStart"/>
      <w:r w:rsidRPr="00DF4A80">
        <w:rPr>
          <w:rFonts w:cstheme="minorHAnsi"/>
          <w:lang w:val="fr-FR"/>
        </w:rPr>
        <w:t>copper</w:t>
      </w:r>
      <w:proofErr w:type="spellEnd"/>
      <w:r w:rsidRPr="00DF4A80">
        <w:rPr>
          <w:rFonts w:cstheme="minorHAnsi"/>
          <w:lang w:val="fr-FR"/>
        </w:rPr>
        <w:t xml:space="preserve"> surface, </w:t>
      </w:r>
      <w:r w:rsidRPr="00DF4A80">
        <w:rPr>
          <w:rFonts w:cstheme="minorHAnsi"/>
          <w:b/>
          <w:bCs/>
          <w:i/>
          <w:iCs/>
          <w:lang w:val="fr-FR"/>
        </w:rPr>
        <w:t xml:space="preserve">J. Phys. </w:t>
      </w:r>
      <w:proofErr w:type="spellStart"/>
      <w:r w:rsidRPr="00DF4A80">
        <w:rPr>
          <w:rFonts w:cstheme="minorHAnsi"/>
          <w:b/>
          <w:bCs/>
          <w:i/>
          <w:iCs/>
          <w:lang w:val="fr-FR"/>
        </w:rPr>
        <w:t>Chem</w:t>
      </w:r>
      <w:proofErr w:type="spellEnd"/>
      <w:r w:rsidRPr="00DF4A80">
        <w:rPr>
          <w:rFonts w:cstheme="minorHAnsi"/>
          <w:b/>
          <w:bCs/>
          <w:i/>
          <w:iCs/>
          <w:lang w:val="fr-FR"/>
        </w:rPr>
        <w:t>. C</w:t>
      </w:r>
      <w:r w:rsidRPr="00DF4A80">
        <w:rPr>
          <w:rFonts w:cstheme="minorHAnsi"/>
          <w:lang w:val="fr-FR"/>
        </w:rPr>
        <w:t xml:space="preserve"> 124 (2020)</w:t>
      </w:r>
      <w:r w:rsidRPr="00DF4A80">
        <w:rPr>
          <w:rFonts w:cstheme="minorHAnsi"/>
          <w:lang w:val="fr-FR"/>
        </w:rPr>
        <w:t xml:space="preserve"> </w:t>
      </w:r>
      <w:r w:rsidRPr="00DF4A80">
        <w:rPr>
          <w:rFonts w:cstheme="minorHAnsi"/>
          <w:lang w:val="fr-FR"/>
        </w:rPr>
        <w:t>15995-16001.</w:t>
      </w:r>
    </w:p>
    <w:p w14:paraId="337BB8C5" w14:textId="12D4F10C" w:rsidR="00D51A86" w:rsidRPr="00DF4A80" w:rsidRDefault="00D51A86" w:rsidP="00D51A86">
      <w:pPr>
        <w:jc w:val="both"/>
        <w:rPr>
          <w:rFonts w:cstheme="minorHAnsi"/>
          <w:lang w:val="fr-FR"/>
        </w:rPr>
      </w:pPr>
      <w:r w:rsidRPr="00DF4A80">
        <w:rPr>
          <w:rFonts w:cstheme="minorHAnsi"/>
          <w:lang w:val="fr-FR"/>
        </w:rPr>
        <w:t xml:space="preserve">7] X. C. Wu, F. </w:t>
      </w:r>
      <w:proofErr w:type="spellStart"/>
      <w:r w:rsidRPr="00DF4A80">
        <w:rPr>
          <w:rFonts w:cstheme="minorHAnsi"/>
          <w:lang w:val="fr-FR"/>
        </w:rPr>
        <w:t>Wiame</w:t>
      </w:r>
      <w:proofErr w:type="spellEnd"/>
      <w:r w:rsidRPr="00DF4A80">
        <w:rPr>
          <w:rFonts w:cstheme="minorHAnsi"/>
          <w:lang w:val="fr-FR"/>
        </w:rPr>
        <w:t xml:space="preserve">, V. Maurice, P. Marcus, 2-mercaptobenzimidazole films </w:t>
      </w:r>
      <w:proofErr w:type="spellStart"/>
      <w:r w:rsidRPr="00DF4A80">
        <w:rPr>
          <w:rFonts w:cstheme="minorHAnsi"/>
          <w:lang w:val="fr-FR"/>
        </w:rPr>
        <w:t>formed</w:t>
      </w:r>
      <w:proofErr w:type="spellEnd"/>
      <w:r w:rsidRPr="00DF4A80">
        <w:rPr>
          <w:rFonts w:cstheme="minorHAnsi"/>
          <w:lang w:val="fr-FR"/>
        </w:rPr>
        <w:t xml:space="preserve"> </w:t>
      </w:r>
      <w:r w:rsidRPr="00DF4A80">
        <w:rPr>
          <w:rFonts w:cstheme="minorHAnsi"/>
          <w:lang w:val="fr-FR"/>
        </w:rPr>
        <w:t>at ultra-</w:t>
      </w:r>
      <w:proofErr w:type="spellStart"/>
      <w:r w:rsidRPr="00DF4A80">
        <w:rPr>
          <w:rFonts w:cstheme="minorHAnsi"/>
          <w:lang w:val="fr-FR"/>
        </w:rPr>
        <w:t>low</w:t>
      </w:r>
      <w:proofErr w:type="spellEnd"/>
      <w:r w:rsidRPr="00DF4A80">
        <w:rPr>
          <w:rFonts w:cstheme="minorHAnsi"/>
          <w:lang w:val="fr-FR"/>
        </w:rPr>
        <w:t xml:space="preserve"> pressure on </w:t>
      </w:r>
      <w:proofErr w:type="spellStart"/>
      <w:r w:rsidRPr="00DF4A80">
        <w:rPr>
          <w:rFonts w:cstheme="minorHAnsi"/>
          <w:lang w:val="fr-FR"/>
        </w:rPr>
        <w:t>copper</w:t>
      </w:r>
      <w:proofErr w:type="spellEnd"/>
      <w:r w:rsidRPr="00DF4A80">
        <w:rPr>
          <w:rFonts w:cstheme="minorHAnsi"/>
          <w:lang w:val="fr-FR"/>
        </w:rPr>
        <w:t xml:space="preserve"> : adsorption, thermal </w:t>
      </w:r>
      <w:proofErr w:type="spellStart"/>
      <w:r w:rsidRPr="00DF4A80">
        <w:rPr>
          <w:rFonts w:cstheme="minorHAnsi"/>
          <w:lang w:val="fr-FR"/>
        </w:rPr>
        <w:t>stability</w:t>
      </w:r>
      <w:proofErr w:type="spellEnd"/>
      <w:r w:rsidRPr="00DF4A80">
        <w:rPr>
          <w:rFonts w:cstheme="minorHAnsi"/>
          <w:lang w:val="fr-FR"/>
        </w:rPr>
        <w:t xml:space="preserve"> and corrosion inhibition</w:t>
      </w:r>
      <w:r w:rsidRPr="00DF4A80">
        <w:rPr>
          <w:rFonts w:cstheme="minorHAnsi"/>
          <w:lang w:val="fr-FR"/>
        </w:rPr>
        <w:t xml:space="preserve"> </w:t>
      </w:r>
      <w:r w:rsidRPr="00DF4A80">
        <w:rPr>
          <w:rFonts w:cstheme="minorHAnsi"/>
          <w:lang w:val="fr-FR"/>
        </w:rPr>
        <w:t xml:space="preserve">performance, </w:t>
      </w:r>
      <w:proofErr w:type="spellStart"/>
      <w:r w:rsidRPr="00DF4A80">
        <w:rPr>
          <w:rFonts w:cstheme="minorHAnsi"/>
          <w:b/>
          <w:bCs/>
          <w:i/>
          <w:iCs/>
          <w:lang w:val="fr-FR"/>
        </w:rPr>
        <w:t>Appl</w:t>
      </w:r>
      <w:proofErr w:type="spellEnd"/>
      <w:r w:rsidRPr="00DF4A80">
        <w:rPr>
          <w:rFonts w:cstheme="minorHAnsi"/>
          <w:b/>
          <w:bCs/>
          <w:i/>
          <w:iCs/>
          <w:lang w:val="fr-FR"/>
        </w:rPr>
        <w:t xml:space="preserve">. Surf. </w:t>
      </w:r>
      <w:proofErr w:type="spellStart"/>
      <w:r w:rsidRPr="00DF4A80">
        <w:rPr>
          <w:rFonts w:cstheme="minorHAnsi"/>
          <w:b/>
          <w:bCs/>
          <w:i/>
          <w:iCs/>
          <w:lang w:val="fr-FR"/>
        </w:rPr>
        <w:t>Sci</w:t>
      </w:r>
      <w:proofErr w:type="spellEnd"/>
      <w:r w:rsidRPr="00DF4A80">
        <w:rPr>
          <w:rFonts w:cstheme="minorHAnsi"/>
          <w:b/>
          <w:bCs/>
          <w:i/>
          <w:iCs/>
          <w:lang w:val="fr-FR"/>
        </w:rPr>
        <w:t>.</w:t>
      </w:r>
      <w:r w:rsidRPr="00DF4A80">
        <w:rPr>
          <w:rFonts w:cstheme="minorHAnsi"/>
          <w:lang w:val="fr-FR"/>
        </w:rPr>
        <w:t xml:space="preserve"> 527 (2020) 146814.</w:t>
      </w:r>
    </w:p>
    <w:p w14:paraId="4C743B06" w14:textId="6668E864" w:rsidR="00D51A86" w:rsidRPr="00DF4A80" w:rsidRDefault="00D51A86" w:rsidP="00D51A86">
      <w:pPr>
        <w:jc w:val="both"/>
        <w:rPr>
          <w:rFonts w:cstheme="minorHAnsi"/>
          <w:lang w:val="fr-FR"/>
        </w:rPr>
      </w:pPr>
      <w:r w:rsidRPr="00DF4A80">
        <w:rPr>
          <w:rFonts w:cstheme="minorHAnsi"/>
          <w:lang w:val="fr-FR"/>
        </w:rPr>
        <w:t xml:space="preserve">8] X. C. Wu, F. </w:t>
      </w:r>
      <w:proofErr w:type="spellStart"/>
      <w:r w:rsidRPr="00DF4A80">
        <w:rPr>
          <w:rFonts w:cstheme="minorHAnsi"/>
          <w:lang w:val="fr-FR"/>
        </w:rPr>
        <w:t>Wiame</w:t>
      </w:r>
      <w:proofErr w:type="spellEnd"/>
      <w:r w:rsidRPr="00DF4A80">
        <w:rPr>
          <w:rFonts w:cstheme="minorHAnsi"/>
          <w:lang w:val="fr-FR"/>
        </w:rPr>
        <w:t xml:space="preserve">, V. Maurice, P. Marcus, 2-mercaptobenzothiazole corrosion </w:t>
      </w:r>
      <w:proofErr w:type="spellStart"/>
      <w:r w:rsidRPr="00DF4A80">
        <w:rPr>
          <w:rFonts w:cstheme="minorHAnsi"/>
          <w:lang w:val="fr-FR"/>
        </w:rPr>
        <w:t>inhibitor</w:t>
      </w:r>
      <w:proofErr w:type="spellEnd"/>
      <w:r w:rsidRPr="00DF4A80">
        <w:rPr>
          <w:rFonts w:cstheme="minorHAnsi"/>
          <w:lang w:val="fr-FR"/>
        </w:rPr>
        <w:t xml:space="preserve"> </w:t>
      </w:r>
      <w:proofErr w:type="spellStart"/>
      <w:r w:rsidRPr="00DF4A80">
        <w:rPr>
          <w:rFonts w:cstheme="minorHAnsi"/>
          <w:lang w:val="fr-FR"/>
        </w:rPr>
        <w:t>deposited</w:t>
      </w:r>
      <w:proofErr w:type="spellEnd"/>
      <w:r w:rsidRPr="00DF4A80">
        <w:rPr>
          <w:rFonts w:cstheme="minorHAnsi"/>
          <w:lang w:val="fr-FR"/>
        </w:rPr>
        <w:t xml:space="preserve"> at ultra-</w:t>
      </w:r>
      <w:proofErr w:type="spellStart"/>
      <w:r w:rsidRPr="00DF4A80">
        <w:rPr>
          <w:rFonts w:cstheme="minorHAnsi"/>
          <w:lang w:val="fr-FR"/>
        </w:rPr>
        <w:t>low</w:t>
      </w:r>
      <w:proofErr w:type="spellEnd"/>
      <w:r w:rsidRPr="00DF4A80">
        <w:rPr>
          <w:rFonts w:cstheme="minorHAnsi"/>
          <w:lang w:val="fr-FR"/>
        </w:rPr>
        <w:t xml:space="preserve"> pressure on model </w:t>
      </w:r>
      <w:proofErr w:type="spellStart"/>
      <w:r w:rsidRPr="00DF4A80">
        <w:rPr>
          <w:rFonts w:cstheme="minorHAnsi"/>
          <w:lang w:val="fr-FR"/>
        </w:rPr>
        <w:t>copper</w:t>
      </w:r>
      <w:proofErr w:type="spellEnd"/>
      <w:r w:rsidRPr="00DF4A80">
        <w:rPr>
          <w:rFonts w:cstheme="minorHAnsi"/>
          <w:lang w:val="fr-FR"/>
        </w:rPr>
        <w:t xml:space="preserve"> surfaces, </w:t>
      </w:r>
      <w:proofErr w:type="spellStart"/>
      <w:r w:rsidRPr="00DF4A80">
        <w:rPr>
          <w:rFonts w:cstheme="minorHAnsi"/>
          <w:b/>
          <w:bCs/>
          <w:i/>
          <w:iCs/>
          <w:lang w:val="fr-FR"/>
        </w:rPr>
        <w:t>Corros</w:t>
      </w:r>
      <w:proofErr w:type="spellEnd"/>
      <w:r w:rsidRPr="00DF4A80">
        <w:rPr>
          <w:rFonts w:cstheme="minorHAnsi"/>
          <w:b/>
          <w:bCs/>
          <w:i/>
          <w:iCs/>
          <w:lang w:val="fr-FR"/>
        </w:rPr>
        <w:t xml:space="preserve">. </w:t>
      </w:r>
      <w:proofErr w:type="spellStart"/>
      <w:r w:rsidRPr="00DF4A80">
        <w:rPr>
          <w:rFonts w:cstheme="minorHAnsi"/>
          <w:b/>
          <w:bCs/>
          <w:i/>
          <w:iCs/>
          <w:lang w:val="fr-FR"/>
        </w:rPr>
        <w:t>Sci</w:t>
      </w:r>
      <w:proofErr w:type="spellEnd"/>
      <w:r w:rsidRPr="00DF4A80">
        <w:rPr>
          <w:rFonts w:cstheme="minorHAnsi"/>
          <w:b/>
          <w:bCs/>
          <w:i/>
          <w:iCs/>
          <w:lang w:val="fr-FR"/>
        </w:rPr>
        <w:t>.</w:t>
      </w:r>
      <w:r w:rsidRPr="00DF4A80">
        <w:rPr>
          <w:rFonts w:cstheme="minorHAnsi"/>
          <w:lang w:val="fr-FR"/>
        </w:rPr>
        <w:t xml:space="preserve"> 166 (2020) 108464.</w:t>
      </w:r>
    </w:p>
    <w:p w14:paraId="64988A7E" w14:textId="3C4EA317" w:rsidR="00D51A86" w:rsidRPr="00DF4A80" w:rsidRDefault="00D51A86" w:rsidP="00D51A86">
      <w:pPr>
        <w:jc w:val="both"/>
        <w:rPr>
          <w:rFonts w:cstheme="minorHAnsi"/>
          <w:lang w:val="fr-FR"/>
        </w:rPr>
      </w:pPr>
      <w:r w:rsidRPr="00DF4A80">
        <w:rPr>
          <w:rFonts w:cstheme="minorHAnsi"/>
          <w:lang w:val="fr-FR"/>
        </w:rPr>
        <w:t xml:space="preserve">9] X. C. Wu, F. </w:t>
      </w:r>
      <w:proofErr w:type="spellStart"/>
      <w:r w:rsidRPr="00DF4A80">
        <w:rPr>
          <w:rFonts w:cstheme="minorHAnsi"/>
          <w:lang w:val="fr-FR"/>
        </w:rPr>
        <w:t>Wiame</w:t>
      </w:r>
      <w:proofErr w:type="spellEnd"/>
      <w:r w:rsidRPr="00DF4A80">
        <w:rPr>
          <w:rFonts w:cstheme="minorHAnsi"/>
          <w:lang w:val="fr-FR"/>
        </w:rPr>
        <w:t xml:space="preserve">, V. Maurice, P. Marcus, Adsorption and thermal </w:t>
      </w:r>
      <w:proofErr w:type="spellStart"/>
      <w:r w:rsidRPr="00DF4A80">
        <w:rPr>
          <w:rFonts w:cstheme="minorHAnsi"/>
          <w:lang w:val="fr-FR"/>
        </w:rPr>
        <w:t>stability</w:t>
      </w:r>
      <w:proofErr w:type="spellEnd"/>
      <w:r w:rsidRPr="00DF4A80">
        <w:rPr>
          <w:rFonts w:cstheme="minorHAnsi"/>
          <w:lang w:val="fr-FR"/>
        </w:rPr>
        <w:t xml:space="preserve"> of 2-mercaptobenzothiazole corrosion </w:t>
      </w:r>
      <w:proofErr w:type="spellStart"/>
      <w:r w:rsidRPr="00DF4A80">
        <w:rPr>
          <w:rFonts w:cstheme="minorHAnsi"/>
          <w:lang w:val="fr-FR"/>
        </w:rPr>
        <w:t>inhibitor</w:t>
      </w:r>
      <w:proofErr w:type="spellEnd"/>
      <w:r w:rsidRPr="00DF4A80">
        <w:rPr>
          <w:rFonts w:cstheme="minorHAnsi"/>
          <w:lang w:val="fr-FR"/>
        </w:rPr>
        <w:t xml:space="preserve"> on </w:t>
      </w:r>
      <w:proofErr w:type="spellStart"/>
      <w:r w:rsidRPr="00DF4A80">
        <w:rPr>
          <w:rFonts w:cstheme="minorHAnsi"/>
          <w:lang w:val="fr-FR"/>
        </w:rPr>
        <w:t>metallic</w:t>
      </w:r>
      <w:proofErr w:type="spellEnd"/>
      <w:r w:rsidRPr="00DF4A80">
        <w:rPr>
          <w:rFonts w:cstheme="minorHAnsi"/>
          <w:lang w:val="fr-FR"/>
        </w:rPr>
        <w:t xml:space="preserve"> and </w:t>
      </w:r>
      <w:proofErr w:type="spellStart"/>
      <w:r w:rsidRPr="00DF4A80">
        <w:rPr>
          <w:rFonts w:cstheme="minorHAnsi"/>
          <w:lang w:val="fr-FR"/>
        </w:rPr>
        <w:t>pre-oxidized</w:t>
      </w:r>
      <w:proofErr w:type="spellEnd"/>
      <w:r w:rsidRPr="00DF4A80">
        <w:rPr>
          <w:rFonts w:cstheme="minorHAnsi"/>
          <w:lang w:val="fr-FR"/>
        </w:rPr>
        <w:t xml:space="preserve"> </w:t>
      </w:r>
      <w:proofErr w:type="gramStart"/>
      <w:r w:rsidRPr="00DF4A80">
        <w:rPr>
          <w:rFonts w:cstheme="minorHAnsi"/>
          <w:lang w:val="fr-FR"/>
        </w:rPr>
        <w:t>Cu(</w:t>
      </w:r>
      <w:proofErr w:type="gramEnd"/>
      <w:r w:rsidRPr="00DF4A80">
        <w:rPr>
          <w:rFonts w:cstheme="minorHAnsi"/>
          <w:lang w:val="fr-FR"/>
        </w:rPr>
        <w:t>111) model</w:t>
      </w:r>
      <w:r w:rsidRPr="00DF4A80">
        <w:rPr>
          <w:rFonts w:cstheme="minorHAnsi"/>
          <w:lang w:val="fr-FR"/>
        </w:rPr>
        <w:t xml:space="preserve"> </w:t>
      </w:r>
      <w:r w:rsidRPr="00DF4A80">
        <w:rPr>
          <w:rFonts w:cstheme="minorHAnsi"/>
          <w:lang w:val="fr-FR"/>
        </w:rPr>
        <w:t xml:space="preserve">surfaces, </w:t>
      </w:r>
      <w:proofErr w:type="spellStart"/>
      <w:r w:rsidRPr="00DF4A80">
        <w:rPr>
          <w:rFonts w:cstheme="minorHAnsi"/>
          <w:b/>
          <w:bCs/>
          <w:i/>
          <w:iCs/>
          <w:lang w:val="fr-FR"/>
        </w:rPr>
        <w:t>Appl</w:t>
      </w:r>
      <w:proofErr w:type="spellEnd"/>
      <w:r w:rsidRPr="00DF4A80">
        <w:rPr>
          <w:rFonts w:cstheme="minorHAnsi"/>
          <w:b/>
          <w:bCs/>
          <w:i/>
          <w:iCs/>
          <w:lang w:val="fr-FR"/>
        </w:rPr>
        <w:t xml:space="preserve">. Surf. </w:t>
      </w:r>
      <w:proofErr w:type="spellStart"/>
      <w:r w:rsidRPr="00DF4A80">
        <w:rPr>
          <w:rFonts w:cstheme="minorHAnsi"/>
          <w:b/>
          <w:bCs/>
          <w:i/>
          <w:iCs/>
          <w:lang w:val="fr-FR"/>
        </w:rPr>
        <w:t>Sci</w:t>
      </w:r>
      <w:proofErr w:type="spellEnd"/>
      <w:r w:rsidRPr="00DF4A80">
        <w:rPr>
          <w:rFonts w:cstheme="minorHAnsi"/>
          <w:b/>
          <w:bCs/>
          <w:i/>
          <w:iCs/>
          <w:lang w:val="fr-FR"/>
        </w:rPr>
        <w:t>.</w:t>
      </w:r>
      <w:r w:rsidRPr="00DF4A80">
        <w:rPr>
          <w:rFonts w:cstheme="minorHAnsi"/>
          <w:lang w:val="fr-FR"/>
        </w:rPr>
        <w:t xml:space="preserve"> 508 (2020) 145132.</w:t>
      </w:r>
    </w:p>
    <w:p w14:paraId="3F0A540E" w14:textId="608DC4A3" w:rsidR="00D51A86" w:rsidRPr="00DF4A80" w:rsidRDefault="00D51A86" w:rsidP="00D51A86">
      <w:pPr>
        <w:jc w:val="both"/>
        <w:rPr>
          <w:rFonts w:cstheme="minorHAnsi"/>
          <w:lang w:val="fr-FR"/>
        </w:rPr>
      </w:pPr>
      <w:r w:rsidRPr="00DF4A80">
        <w:rPr>
          <w:rFonts w:cstheme="minorHAnsi"/>
          <w:lang w:val="fr-FR"/>
        </w:rPr>
        <w:t xml:space="preserve">10] X. C. Wu, </w:t>
      </w:r>
      <w:proofErr w:type="spellStart"/>
      <w:proofErr w:type="gramStart"/>
      <w:r w:rsidRPr="00DF4A80">
        <w:rPr>
          <w:rFonts w:cstheme="minorHAnsi"/>
          <w:lang w:val="fr-FR"/>
        </w:rPr>
        <w:t>S.Voyshnis</w:t>
      </w:r>
      <w:proofErr w:type="spellEnd"/>
      <w:proofErr w:type="gramEnd"/>
      <w:r w:rsidRPr="00DF4A80">
        <w:rPr>
          <w:rFonts w:cstheme="minorHAnsi"/>
          <w:lang w:val="fr-FR"/>
        </w:rPr>
        <w:t xml:space="preserve">, A. </w:t>
      </w:r>
      <w:proofErr w:type="spellStart"/>
      <w:r w:rsidRPr="00DF4A80">
        <w:rPr>
          <w:rFonts w:cstheme="minorHAnsi"/>
          <w:lang w:val="fr-FR"/>
        </w:rPr>
        <w:t>Seyeux</w:t>
      </w:r>
      <w:proofErr w:type="spellEnd"/>
      <w:r w:rsidRPr="00DF4A80">
        <w:rPr>
          <w:rFonts w:cstheme="minorHAnsi"/>
          <w:lang w:val="fr-FR"/>
        </w:rPr>
        <w:t xml:space="preserve">, Y. </w:t>
      </w:r>
      <w:proofErr w:type="spellStart"/>
      <w:r w:rsidRPr="00DF4A80">
        <w:rPr>
          <w:rFonts w:cstheme="minorHAnsi"/>
          <w:lang w:val="fr-FR"/>
        </w:rPr>
        <w:t>Chumlyakov</w:t>
      </w:r>
      <w:proofErr w:type="spellEnd"/>
      <w:r w:rsidRPr="00DF4A80">
        <w:rPr>
          <w:rFonts w:cstheme="minorHAnsi"/>
          <w:lang w:val="fr-FR"/>
        </w:rPr>
        <w:t xml:space="preserve">, P. Marcus, </w:t>
      </w:r>
      <w:proofErr w:type="spellStart"/>
      <w:r w:rsidRPr="00DF4A80">
        <w:rPr>
          <w:rFonts w:cstheme="minorHAnsi"/>
          <w:lang w:val="fr-FR"/>
        </w:rPr>
        <w:t>ToF</w:t>
      </w:r>
      <w:proofErr w:type="spellEnd"/>
      <w:r w:rsidRPr="00DF4A80">
        <w:rPr>
          <w:rFonts w:cstheme="minorHAnsi"/>
          <w:lang w:val="fr-FR"/>
        </w:rPr>
        <w:t xml:space="preserve">-SIMS </w:t>
      </w:r>
      <w:proofErr w:type="spellStart"/>
      <w:r w:rsidRPr="00DF4A80">
        <w:rPr>
          <w:rFonts w:cstheme="minorHAnsi"/>
          <w:lang w:val="fr-FR"/>
        </w:rPr>
        <w:t>study</w:t>
      </w:r>
      <w:proofErr w:type="spellEnd"/>
      <w:r w:rsidRPr="00DF4A80">
        <w:rPr>
          <w:rFonts w:cstheme="minorHAnsi"/>
          <w:lang w:val="fr-FR"/>
        </w:rPr>
        <w:t xml:space="preserve"> of oxide</w:t>
      </w:r>
      <w:r w:rsidRPr="00DF4A80">
        <w:rPr>
          <w:rFonts w:cstheme="minorHAnsi"/>
          <w:lang w:val="fr-FR"/>
        </w:rPr>
        <w:t xml:space="preserve"> </w:t>
      </w:r>
      <w:r w:rsidRPr="00DF4A80">
        <w:rPr>
          <w:rFonts w:cstheme="minorHAnsi"/>
          <w:lang w:val="fr-FR"/>
        </w:rPr>
        <w:t xml:space="preserve">films </w:t>
      </w:r>
      <w:proofErr w:type="spellStart"/>
      <w:r w:rsidRPr="00DF4A80">
        <w:rPr>
          <w:rFonts w:cstheme="minorHAnsi"/>
          <w:lang w:val="fr-FR"/>
        </w:rPr>
        <w:t>thermally</w:t>
      </w:r>
      <w:proofErr w:type="spellEnd"/>
      <w:r w:rsidRPr="00DF4A80">
        <w:rPr>
          <w:rFonts w:cstheme="minorHAnsi"/>
          <w:lang w:val="fr-FR"/>
        </w:rPr>
        <w:t xml:space="preserve"> </w:t>
      </w:r>
      <w:proofErr w:type="spellStart"/>
      <w:r w:rsidRPr="00DF4A80">
        <w:rPr>
          <w:rFonts w:cstheme="minorHAnsi"/>
          <w:lang w:val="fr-FR"/>
        </w:rPr>
        <w:t>grown</w:t>
      </w:r>
      <w:proofErr w:type="spellEnd"/>
      <w:r w:rsidRPr="00DF4A80">
        <w:rPr>
          <w:rFonts w:cstheme="minorHAnsi"/>
          <w:lang w:val="fr-FR"/>
        </w:rPr>
        <w:t xml:space="preserve"> on nickel-base </w:t>
      </w:r>
      <w:proofErr w:type="spellStart"/>
      <w:r w:rsidRPr="00DF4A80">
        <w:rPr>
          <w:rFonts w:cstheme="minorHAnsi"/>
          <w:lang w:val="fr-FR"/>
        </w:rPr>
        <w:t>alloys</w:t>
      </w:r>
      <w:proofErr w:type="spellEnd"/>
      <w:r w:rsidRPr="00DF4A80">
        <w:rPr>
          <w:rFonts w:cstheme="minorHAnsi"/>
          <w:lang w:val="fr-FR"/>
        </w:rPr>
        <w:t xml:space="preserve">, </w:t>
      </w:r>
      <w:proofErr w:type="spellStart"/>
      <w:r w:rsidRPr="00DF4A80">
        <w:rPr>
          <w:rFonts w:cstheme="minorHAnsi"/>
          <w:b/>
          <w:bCs/>
          <w:i/>
          <w:iCs/>
          <w:lang w:val="fr-FR"/>
        </w:rPr>
        <w:t>Corros</w:t>
      </w:r>
      <w:proofErr w:type="spellEnd"/>
      <w:r w:rsidRPr="00DF4A80">
        <w:rPr>
          <w:rFonts w:cstheme="minorHAnsi"/>
          <w:b/>
          <w:bCs/>
          <w:i/>
          <w:iCs/>
          <w:lang w:val="fr-FR"/>
        </w:rPr>
        <w:t xml:space="preserve">. </w:t>
      </w:r>
      <w:proofErr w:type="spellStart"/>
      <w:r w:rsidRPr="00DF4A80">
        <w:rPr>
          <w:rFonts w:cstheme="minorHAnsi"/>
          <w:b/>
          <w:bCs/>
          <w:i/>
          <w:iCs/>
          <w:lang w:val="fr-FR"/>
        </w:rPr>
        <w:t>Sci</w:t>
      </w:r>
      <w:proofErr w:type="spellEnd"/>
      <w:r w:rsidRPr="00DF4A80">
        <w:rPr>
          <w:rFonts w:cstheme="minorHAnsi"/>
          <w:b/>
          <w:bCs/>
          <w:i/>
          <w:iCs/>
          <w:lang w:val="fr-FR"/>
        </w:rPr>
        <w:t>.</w:t>
      </w:r>
      <w:r w:rsidRPr="00DF4A80">
        <w:rPr>
          <w:rFonts w:cstheme="minorHAnsi"/>
          <w:lang w:val="fr-FR"/>
        </w:rPr>
        <w:t xml:space="preserve"> 141 (2018) 175–181.</w:t>
      </w:r>
    </w:p>
    <w:p w14:paraId="1A316022" w14:textId="254B93B5" w:rsidR="00D51A86" w:rsidRPr="00DF4A80" w:rsidRDefault="00D51A86" w:rsidP="00D51A86">
      <w:pPr>
        <w:jc w:val="both"/>
        <w:rPr>
          <w:rFonts w:cstheme="minorHAnsi"/>
          <w:lang w:val="fr-FR"/>
        </w:rPr>
      </w:pPr>
      <w:r w:rsidRPr="00DF4A80">
        <w:rPr>
          <w:rFonts w:cstheme="minorHAnsi"/>
          <w:lang w:val="fr-FR"/>
        </w:rPr>
        <w:t xml:space="preserve">11] X. C. Wu, A. </w:t>
      </w:r>
      <w:proofErr w:type="spellStart"/>
      <w:r w:rsidRPr="00DF4A80">
        <w:rPr>
          <w:rFonts w:cstheme="minorHAnsi"/>
          <w:lang w:val="fr-FR"/>
        </w:rPr>
        <w:t>Seyeux</w:t>
      </w:r>
      <w:proofErr w:type="spellEnd"/>
      <w:r w:rsidRPr="00DF4A80">
        <w:rPr>
          <w:rFonts w:cstheme="minorHAnsi"/>
          <w:lang w:val="fr-FR"/>
        </w:rPr>
        <w:t xml:space="preserve">, I. </w:t>
      </w:r>
      <w:proofErr w:type="spellStart"/>
      <w:r w:rsidRPr="00DF4A80">
        <w:rPr>
          <w:rFonts w:cstheme="minorHAnsi"/>
          <w:lang w:val="fr-FR"/>
        </w:rPr>
        <w:t>Vickridge</w:t>
      </w:r>
      <w:proofErr w:type="spellEnd"/>
      <w:r w:rsidRPr="00DF4A80">
        <w:rPr>
          <w:rFonts w:cstheme="minorHAnsi"/>
          <w:lang w:val="fr-FR"/>
        </w:rPr>
        <w:t xml:space="preserve">, </w:t>
      </w:r>
      <w:proofErr w:type="spellStart"/>
      <w:proofErr w:type="gramStart"/>
      <w:r w:rsidRPr="00DF4A80">
        <w:rPr>
          <w:rFonts w:cstheme="minorHAnsi"/>
          <w:lang w:val="fr-FR"/>
        </w:rPr>
        <w:t>S.Voyshnis</w:t>
      </w:r>
      <w:proofErr w:type="spellEnd"/>
      <w:proofErr w:type="gramEnd"/>
      <w:r w:rsidRPr="00DF4A80">
        <w:rPr>
          <w:rFonts w:cstheme="minorHAnsi"/>
          <w:lang w:val="fr-FR"/>
        </w:rPr>
        <w:t xml:space="preserve">, P. Marcus, </w:t>
      </w:r>
      <w:proofErr w:type="spellStart"/>
      <w:r w:rsidRPr="00DF4A80">
        <w:rPr>
          <w:rFonts w:cstheme="minorHAnsi"/>
          <w:lang w:val="fr-FR"/>
        </w:rPr>
        <w:t>ToF</w:t>
      </w:r>
      <w:proofErr w:type="spellEnd"/>
      <w:r w:rsidRPr="00DF4A80">
        <w:rPr>
          <w:rFonts w:cstheme="minorHAnsi"/>
          <w:lang w:val="fr-FR"/>
        </w:rPr>
        <w:t xml:space="preserve">-SIMS and ERDA </w:t>
      </w:r>
      <w:proofErr w:type="spellStart"/>
      <w:r w:rsidRPr="00DF4A80">
        <w:rPr>
          <w:rFonts w:cstheme="minorHAnsi"/>
          <w:lang w:val="fr-FR"/>
        </w:rPr>
        <w:t>study</w:t>
      </w:r>
      <w:proofErr w:type="spellEnd"/>
      <w:r w:rsidRPr="00DF4A80">
        <w:rPr>
          <w:rFonts w:cstheme="minorHAnsi"/>
          <w:lang w:val="fr-FR"/>
        </w:rPr>
        <w:t xml:space="preserve"> of</w:t>
      </w:r>
      <w:r w:rsidRPr="00DF4A80">
        <w:rPr>
          <w:rFonts w:cstheme="minorHAnsi"/>
          <w:lang w:val="fr-FR"/>
        </w:rPr>
        <w:t xml:space="preserve"> </w:t>
      </w:r>
      <w:proofErr w:type="spellStart"/>
      <w:r w:rsidRPr="00DF4A80">
        <w:rPr>
          <w:rFonts w:cstheme="minorHAnsi"/>
          <w:lang w:val="fr-FR"/>
        </w:rPr>
        <w:t>hydrogen</w:t>
      </w:r>
      <w:proofErr w:type="spellEnd"/>
      <w:r w:rsidRPr="00DF4A80">
        <w:rPr>
          <w:rFonts w:cstheme="minorHAnsi"/>
          <w:lang w:val="fr-FR"/>
        </w:rPr>
        <w:t xml:space="preserve"> and </w:t>
      </w:r>
      <w:proofErr w:type="spellStart"/>
      <w:r w:rsidRPr="00DF4A80">
        <w:rPr>
          <w:rFonts w:cstheme="minorHAnsi"/>
          <w:lang w:val="fr-FR"/>
        </w:rPr>
        <w:t>deuterium</w:t>
      </w:r>
      <w:proofErr w:type="spellEnd"/>
      <w:r w:rsidRPr="00DF4A80">
        <w:rPr>
          <w:rFonts w:cstheme="minorHAnsi"/>
          <w:lang w:val="fr-FR"/>
        </w:rPr>
        <w:t xml:space="preserve"> in nickel-base </w:t>
      </w:r>
      <w:proofErr w:type="spellStart"/>
      <w:r w:rsidRPr="00DF4A80">
        <w:rPr>
          <w:rFonts w:cstheme="minorHAnsi"/>
          <w:lang w:val="fr-FR"/>
        </w:rPr>
        <w:t>alloys</w:t>
      </w:r>
      <w:proofErr w:type="spellEnd"/>
      <w:r w:rsidRPr="00DF4A80">
        <w:rPr>
          <w:rFonts w:cstheme="minorHAnsi"/>
          <w:lang w:val="fr-FR"/>
        </w:rPr>
        <w:t xml:space="preserve"> </w:t>
      </w:r>
      <w:proofErr w:type="spellStart"/>
      <w:r w:rsidRPr="00DF4A80">
        <w:rPr>
          <w:rFonts w:cstheme="minorHAnsi"/>
          <w:lang w:val="fr-FR"/>
        </w:rPr>
        <w:t>oxidized</w:t>
      </w:r>
      <w:proofErr w:type="spellEnd"/>
      <w:r w:rsidRPr="00DF4A80">
        <w:rPr>
          <w:rFonts w:cstheme="minorHAnsi"/>
          <w:lang w:val="fr-FR"/>
        </w:rPr>
        <w:t xml:space="preserve"> in water, </w:t>
      </w:r>
      <w:proofErr w:type="spellStart"/>
      <w:r w:rsidRPr="00DF4A80">
        <w:rPr>
          <w:rFonts w:cstheme="minorHAnsi"/>
          <w:b/>
          <w:bCs/>
          <w:i/>
          <w:iCs/>
          <w:lang w:val="fr-FR"/>
        </w:rPr>
        <w:t>Corros</w:t>
      </w:r>
      <w:proofErr w:type="spellEnd"/>
      <w:r w:rsidRPr="00DF4A80">
        <w:rPr>
          <w:rFonts w:cstheme="minorHAnsi"/>
          <w:b/>
          <w:bCs/>
          <w:i/>
          <w:iCs/>
          <w:lang w:val="fr-FR"/>
        </w:rPr>
        <w:t xml:space="preserve">. </w:t>
      </w:r>
      <w:proofErr w:type="spellStart"/>
      <w:r w:rsidRPr="00DF4A80">
        <w:rPr>
          <w:rFonts w:cstheme="minorHAnsi"/>
          <w:b/>
          <w:bCs/>
          <w:i/>
          <w:iCs/>
          <w:lang w:val="fr-FR"/>
        </w:rPr>
        <w:t>Sci</w:t>
      </w:r>
      <w:proofErr w:type="spellEnd"/>
      <w:r w:rsidRPr="00DF4A80">
        <w:rPr>
          <w:rFonts w:cstheme="minorHAnsi"/>
          <w:b/>
          <w:bCs/>
          <w:i/>
          <w:iCs/>
          <w:lang w:val="fr-FR"/>
        </w:rPr>
        <w:t>.</w:t>
      </w:r>
      <w:r w:rsidRPr="00DF4A80">
        <w:rPr>
          <w:rFonts w:cstheme="minorHAnsi"/>
          <w:lang w:val="fr-FR"/>
        </w:rPr>
        <w:t xml:space="preserve"> 140 (2018)</w:t>
      </w:r>
      <w:r w:rsidRPr="00DF4A80">
        <w:rPr>
          <w:rFonts w:cstheme="minorHAnsi"/>
          <w:lang w:val="fr-FR"/>
        </w:rPr>
        <w:t xml:space="preserve"> </w:t>
      </w:r>
      <w:r w:rsidRPr="00DF4A80">
        <w:rPr>
          <w:rFonts w:cstheme="minorHAnsi"/>
          <w:lang w:val="fr-FR"/>
        </w:rPr>
        <w:t>151–158.</w:t>
      </w:r>
    </w:p>
    <w:p w14:paraId="3B44AAF4" w14:textId="2A89A82C" w:rsidR="00D51A86" w:rsidRPr="00DF4A80" w:rsidRDefault="00D51A86" w:rsidP="00D51A86">
      <w:pPr>
        <w:jc w:val="both"/>
        <w:rPr>
          <w:rFonts w:cstheme="minorHAnsi"/>
          <w:lang w:val="fr-FR"/>
        </w:rPr>
      </w:pPr>
      <w:r w:rsidRPr="00DF4A80">
        <w:rPr>
          <w:rFonts w:cstheme="minorHAnsi"/>
          <w:lang w:val="fr-FR"/>
        </w:rPr>
        <w:t>12] X. C. Wu, M. L. Kang, Z.Y. Cai, Y. Song, C.M. Shang, F.Q. Xu, J. Wang, Y.W. Li,</w:t>
      </w:r>
      <w:r w:rsidRPr="00DF4A80">
        <w:rPr>
          <w:rFonts w:cstheme="minorHAnsi"/>
          <w:lang w:val="fr-FR"/>
        </w:rPr>
        <w:t xml:space="preserve"> </w:t>
      </w:r>
      <w:r w:rsidRPr="00DF4A80">
        <w:rPr>
          <w:rFonts w:cstheme="minorHAnsi"/>
          <w:lang w:val="fr-FR"/>
        </w:rPr>
        <w:t xml:space="preserve">F.R. Chen, Investigation of redox </w:t>
      </w:r>
      <w:proofErr w:type="spellStart"/>
      <w:r w:rsidRPr="00DF4A80">
        <w:rPr>
          <w:rFonts w:cstheme="minorHAnsi"/>
          <w:lang w:val="fr-FR"/>
        </w:rPr>
        <w:t>potential</w:t>
      </w:r>
      <w:proofErr w:type="spellEnd"/>
      <w:r w:rsidRPr="00DF4A80">
        <w:rPr>
          <w:rFonts w:cstheme="minorHAnsi"/>
          <w:lang w:val="fr-FR"/>
        </w:rPr>
        <w:t xml:space="preserve"> of </w:t>
      </w:r>
      <w:proofErr w:type="spellStart"/>
      <w:r w:rsidRPr="00DF4A80">
        <w:rPr>
          <w:rFonts w:cstheme="minorHAnsi"/>
          <w:lang w:val="fr-FR"/>
        </w:rPr>
        <w:t>Beishan</w:t>
      </w:r>
      <w:proofErr w:type="spellEnd"/>
      <w:r w:rsidRPr="00DF4A80">
        <w:rPr>
          <w:rFonts w:cstheme="minorHAnsi"/>
          <w:lang w:val="fr-FR"/>
        </w:rPr>
        <w:t xml:space="preserve"> site and </w:t>
      </w:r>
      <w:proofErr w:type="spellStart"/>
      <w:r w:rsidRPr="00DF4A80">
        <w:rPr>
          <w:rFonts w:cstheme="minorHAnsi"/>
          <w:lang w:val="fr-FR"/>
        </w:rPr>
        <w:t>its</w:t>
      </w:r>
      <w:proofErr w:type="spellEnd"/>
      <w:r w:rsidRPr="00DF4A80">
        <w:rPr>
          <w:rFonts w:cstheme="minorHAnsi"/>
          <w:lang w:val="fr-FR"/>
        </w:rPr>
        <w:t xml:space="preserve"> impact on </w:t>
      </w:r>
      <w:proofErr w:type="spellStart"/>
      <w:r w:rsidRPr="00DF4A80">
        <w:rPr>
          <w:rFonts w:cstheme="minorHAnsi"/>
          <w:lang w:val="fr-FR"/>
        </w:rPr>
        <w:t>mobility</w:t>
      </w:r>
      <w:proofErr w:type="spellEnd"/>
      <w:r w:rsidRPr="00DF4A80">
        <w:rPr>
          <w:rFonts w:cstheme="minorHAnsi"/>
          <w:lang w:val="fr-FR"/>
        </w:rPr>
        <w:t xml:space="preserve"> of</w:t>
      </w:r>
      <w:r w:rsidRPr="00DF4A80">
        <w:rPr>
          <w:rFonts w:cstheme="minorHAnsi"/>
          <w:lang w:val="fr-FR"/>
        </w:rPr>
        <w:t xml:space="preserve"> </w:t>
      </w:r>
      <w:r w:rsidRPr="00DF4A80">
        <w:rPr>
          <w:rFonts w:cstheme="minorHAnsi"/>
          <w:lang w:val="fr-FR"/>
        </w:rPr>
        <w:t xml:space="preserve">redox-sensitive </w:t>
      </w:r>
      <w:proofErr w:type="spellStart"/>
      <w:r w:rsidRPr="00DF4A80">
        <w:rPr>
          <w:rFonts w:cstheme="minorHAnsi"/>
          <w:lang w:val="fr-FR"/>
        </w:rPr>
        <w:t>radionuclides</w:t>
      </w:r>
      <w:proofErr w:type="spellEnd"/>
      <w:r w:rsidRPr="00DF4A80">
        <w:rPr>
          <w:rFonts w:cstheme="minorHAnsi"/>
          <w:lang w:val="fr-FR"/>
        </w:rPr>
        <w:t xml:space="preserve">, </w:t>
      </w:r>
      <w:r w:rsidRPr="00DF4A80">
        <w:rPr>
          <w:rFonts w:cstheme="minorHAnsi"/>
          <w:b/>
          <w:bCs/>
          <w:i/>
          <w:iCs/>
          <w:lang w:val="fr-FR"/>
        </w:rPr>
        <w:t xml:space="preserve">J. </w:t>
      </w:r>
      <w:proofErr w:type="spellStart"/>
      <w:r w:rsidRPr="00DF4A80">
        <w:rPr>
          <w:rFonts w:cstheme="minorHAnsi"/>
          <w:b/>
          <w:bCs/>
          <w:i/>
          <w:iCs/>
          <w:lang w:val="fr-FR"/>
        </w:rPr>
        <w:t>Nucl</w:t>
      </w:r>
      <w:proofErr w:type="spellEnd"/>
      <w:r w:rsidRPr="00DF4A80">
        <w:rPr>
          <w:rFonts w:cstheme="minorHAnsi"/>
          <w:b/>
          <w:bCs/>
          <w:i/>
          <w:iCs/>
          <w:lang w:val="fr-FR"/>
        </w:rPr>
        <w:t xml:space="preserve">. </w:t>
      </w:r>
      <w:proofErr w:type="spellStart"/>
      <w:r w:rsidRPr="00DF4A80">
        <w:rPr>
          <w:rFonts w:cstheme="minorHAnsi"/>
          <w:b/>
          <w:bCs/>
          <w:i/>
          <w:iCs/>
          <w:lang w:val="fr-FR"/>
        </w:rPr>
        <w:t>Radiochem</w:t>
      </w:r>
      <w:proofErr w:type="spellEnd"/>
      <w:r w:rsidRPr="00DF4A80">
        <w:rPr>
          <w:rFonts w:cstheme="minorHAnsi"/>
          <w:b/>
          <w:bCs/>
          <w:i/>
          <w:iCs/>
          <w:lang w:val="fr-FR"/>
        </w:rPr>
        <w:t>.</w:t>
      </w:r>
      <w:r w:rsidRPr="00DF4A80">
        <w:rPr>
          <w:rFonts w:cstheme="minorHAnsi"/>
          <w:lang w:val="fr-FR"/>
        </w:rPr>
        <w:t xml:space="preserve"> 39 (2017) 227-234.</w:t>
      </w:r>
    </w:p>
    <w:p w14:paraId="2DC010E4" w14:textId="77777777" w:rsidR="009C45F6" w:rsidRPr="00DF4A80" w:rsidRDefault="009C45F6" w:rsidP="009C45F6">
      <w:pPr>
        <w:pStyle w:val="Titre21"/>
        <w:rPr>
          <w:rFonts w:asciiTheme="minorHAnsi" w:hAnsiTheme="minorHAnsi" w:cstheme="minorHAnsi"/>
          <w:lang w:val="fr-FR"/>
        </w:rPr>
      </w:pPr>
      <w:bookmarkStart w:id="7" w:name="_Toc492637295"/>
      <w:r w:rsidRPr="00DF4A80">
        <w:rPr>
          <w:rFonts w:asciiTheme="minorHAnsi" w:hAnsiTheme="minorHAnsi" w:cstheme="minorHAnsi"/>
          <w:lang w:val="fr-FR"/>
        </w:rPr>
        <w:t>Publications dans des actes de conférences à comité de lecture (ACL)</w:t>
      </w:r>
      <w:bookmarkEnd w:id="7"/>
    </w:p>
    <w:p w14:paraId="3C54C8AE" w14:textId="77777777" w:rsidR="009C45F6" w:rsidRPr="00DF4A80" w:rsidRDefault="009C45F6" w:rsidP="009C45F6">
      <w:pPr>
        <w:jc w:val="both"/>
        <w:rPr>
          <w:rFonts w:cstheme="minorHAnsi"/>
          <w:color w:val="808080" w:themeColor="background1" w:themeShade="80"/>
          <w:lang w:val="fr-FR"/>
        </w:rPr>
      </w:pPr>
      <w:r w:rsidRPr="00DF4A80">
        <w:rPr>
          <w:rFonts w:cstheme="minorHAnsi"/>
          <w:color w:val="808080" w:themeColor="background1" w:themeShade="80"/>
          <w:lang w:val="fr-FR"/>
        </w:rPr>
        <w:t>Ne mentionner que les publications parues ou acceptées (pour ces dernières, annexer un justificatif de l’acceptation)</w:t>
      </w:r>
    </w:p>
    <w:p w14:paraId="1BA38A7D" w14:textId="77777777" w:rsidR="009C45F6" w:rsidRPr="00DF4A80" w:rsidRDefault="009C45F6" w:rsidP="009C45F6">
      <w:pPr>
        <w:pStyle w:val="Titre21"/>
        <w:rPr>
          <w:rFonts w:asciiTheme="minorHAnsi" w:hAnsiTheme="minorHAnsi" w:cstheme="minorHAnsi"/>
          <w:lang w:val="fr-FR"/>
        </w:rPr>
      </w:pPr>
      <w:bookmarkStart w:id="8" w:name="_Toc492637296"/>
      <w:r w:rsidRPr="00DF4A80">
        <w:rPr>
          <w:rFonts w:asciiTheme="minorHAnsi" w:hAnsiTheme="minorHAnsi" w:cstheme="minorHAnsi"/>
          <w:lang w:val="fr-FR"/>
        </w:rPr>
        <w:t>Livres ou chapitres de livre</w:t>
      </w:r>
      <w:bookmarkEnd w:id="8"/>
    </w:p>
    <w:p w14:paraId="6C0497A1" w14:textId="77777777" w:rsidR="009C45F6" w:rsidRPr="00DF4A80" w:rsidRDefault="009C45F6" w:rsidP="009C45F6">
      <w:pPr>
        <w:jc w:val="both"/>
        <w:rPr>
          <w:rFonts w:cstheme="minorHAnsi"/>
          <w:color w:val="808080" w:themeColor="background1" w:themeShade="80"/>
          <w:lang w:val="fr-FR"/>
        </w:rPr>
      </w:pPr>
      <w:r w:rsidRPr="00DF4A80">
        <w:rPr>
          <w:rFonts w:cstheme="minorHAnsi"/>
          <w:color w:val="808080" w:themeColor="background1" w:themeShade="80"/>
          <w:lang w:val="fr-FR"/>
        </w:rPr>
        <w:t>Ne mentionner que les publications parues ou acceptées (pour ces dernières, annexer un justificatif de l’acceptation)</w:t>
      </w:r>
    </w:p>
    <w:p w14:paraId="0739DA80" w14:textId="77777777" w:rsidR="009C45F6" w:rsidRPr="00DF4A80" w:rsidRDefault="009C45F6" w:rsidP="009C45F6">
      <w:pPr>
        <w:pStyle w:val="Titre21"/>
        <w:rPr>
          <w:rFonts w:asciiTheme="minorHAnsi" w:hAnsiTheme="minorHAnsi" w:cstheme="minorHAnsi"/>
          <w:lang w:val="fr-FR"/>
        </w:rPr>
      </w:pPr>
      <w:bookmarkStart w:id="9" w:name="_Toc492637297"/>
      <w:r w:rsidRPr="00DF4A80">
        <w:rPr>
          <w:rFonts w:asciiTheme="minorHAnsi" w:hAnsiTheme="minorHAnsi" w:cstheme="minorHAnsi"/>
          <w:lang w:val="fr-FR"/>
        </w:rPr>
        <w:t>Brevets acceptés</w:t>
      </w:r>
      <w:bookmarkEnd w:id="9"/>
    </w:p>
    <w:p w14:paraId="51802043" w14:textId="77777777" w:rsidR="009C45F6" w:rsidRPr="00DF4A80" w:rsidRDefault="009C45F6" w:rsidP="009C45F6">
      <w:pPr>
        <w:rPr>
          <w:rFonts w:cstheme="minorHAnsi"/>
          <w:color w:val="808080" w:themeColor="background1" w:themeShade="80"/>
          <w:lang w:val="fr-FR"/>
        </w:rPr>
      </w:pPr>
      <w:r w:rsidRPr="00DF4A80">
        <w:rPr>
          <w:rFonts w:cstheme="minorHAnsi"/>
          <w:color w:val="808080" w:themeColor="background1" w:themeShade="80"/>
          <w:lang w:val="fr-FR"/>
        </w:rPr>
        <w:t>Indiquer les références</w:t>
      </w:r>
    </w:p>
    <w:p w14:paraId="3B629A49" w14:textId="77777777" w:rsidR="00270C97" w:rsidRPr="00DF4A80" w:rsidRDefault="00270C97" w:rsidP="00270C97">
      <w:pPr>
        <w:pStyle w:val="Titre21"/>
        <w:rPr>
          <w:rFonts w:asciiTheme="minorHAnsi" w:hAnsiTheme="minorHAnsi" w:cstheme="minorHAnsi"/>
          <w:lang w:val="fr-FR"/>
        </w:rPr>
      </w:pPr>
      <w:bookmarkStart w:id="10" w:name="_Toc492637298"/>
      <w:r w:rsidRPr="00DF4A80">
        <w:rPr>
          <w:rFonts w:asciiTheme="minorHAnsi" w:hAnsiTheme="minorHAnsi" w:cstheme="minorHAnsi"/>
          <w:lang w:val="fr-FR"/>
        </w:rPr>
        <w:t>Communications orales à des conférences</w:t>
      </w:r>
      <w:bookmarkEnd w:id="10"/>
    </w:p>
    <w:p w14:paraId="50C5A43B" w14:textId="1087A2E8" w:rsidR="00270C97" w:rsidRPr="00DF4A80" w:rsidRDefault="00270C97" w:rsidP="00270C97">
      <w:pPr>
        <w:jc w:val="both"/>
        <w:rPr>
          <w:rFonts w:cstheme="minorHAnsi"/>
          <w:color w:val="808080" w:themeColor="background1" w:themeShade="80"/>
          <w:lang w:val="fr-FR"/>
        </w:rPr>
      </w:pPr>
      <w:r w:rsidRPr="00DF4A80">
        <w:rPr>
          <w:rFonts w:cstheme="minorHAnsi"/>
          <w:color w:val="808080" w:themeColor="background1" w:themeShade="80"/>
          <w:lang w:val="fr-FR"/>
        </w:rPr>
        <w:t>Distinguer entre conférences nationales et internationales. Indiquer clairement les éventuelles contributions invitées. N’indiquer que les communications présentées par le candidat (plutôt que par ses encadrants ou collaborateurs).</w:t>
      </w:r>
    </w:p>
    <w:p w14:paraId="547399E6" w14:textId="594E2C27" w:rsidR="003749C0" w:rsidRPr="00DF4A80" w:rsidRDefault="003749C0" w:rsidP="003749C0">
      <w:pPr>
        <w:jc w:val="both"/>
        <w:rPr>
          <w:rFonts w:cstheme="minorHAnsi"/>
          <w:b/>
          <w:bCs/>
          <w:lang w:val="fr-FR"/>
        </w:rPr>
      </w:pPr>
      <w:r w:rsidRPr="00DF4A80">
        <w:rPr>
          <w:rFonts w:cstheme="minorHAnsi"/>
          <w:b/>
          <w:bCs/>
          <w:lang w:val="fr-FR"/>
        </w:rPr>
        <w:lastRenderedPageBreak/>
        <w:t xml:space="preserve">36th </w:t>
      </w:r>
      <w:proofErr w:type="spellStart"/>
      <w:r w:rsidRPr="00DF4A80">
        <w:rPr>
          <w:rFonts w:cstheme="minorHAnsi"/>
          <w:b/>
          <w:bCs/>
          <w:lang w:val="fr-FR"/>
        </w:rPr>
        <w:t>European</w:t>
      </w:r>
      <w:proofErr w:type="spellEnd"/>
      <w:r w:rsidRPr="00DF4A80">
        <w:rPr>
          <w:rFonts w:cstheme="minorHAnsi"/>
          <w:b/>
          <w:bCs/>
          <w:lang w:val="fr-FR"/>
        </w:rPr>
        <w:t xml:space="preserve"> </w:t>
      </w:r>
      <w:proofErr w:type="spellStart"/>
      <w:r w:rsidRPr="00DF4A80">
        <w:rPr>
          <w:rFonts w:cstheme="minorHAnsi"/>
          <w:b/>
          <w:bCs/>
          <w:lang w:val="fr-FR"/>
        </w:rPr>
        <w:t>Conference</w:t>
      </w:r>
      <w:proofErr w:type="spellEnd"/>
      <w:r w:rsidRPr="00DF4A80">
        <w:rPr>
          <w:rFonts w:cstheme="minorHAnsi"/>
          <w:b/>
          <w:bCs/>
          <w:lang w:val="fr-FR"/>
        </w:rPr>
        <w:t xml:space="preserve"> on Surface Science, 28 août - 1 Sept.</w:t>
      </w:r>
      <w:r w:rsidRPr="00DF4A80">
        <w:rPr>
          <w:rFonts w:cstheme="minorHAnsi"/>
          <w:b/>
          <w:bCs/>
          <w:lang w:val="fr-FR"/>
        </w:rPr>
        <w:t xml:space="preserve"> </w:t>
      </w:r>
      <w:r w:rsidRPr="00DF4A80">
        <w:rPr>
          <w:rFonts w:cstheme="minorHAnsi"/>
          <w:b/>
          <w:bCs/>
          <w:lang w:val="fr-FR"/>
        </w:rPr>
        <w:t>2023, Lodz, Pologne</w:t>
      </w:r>
    </w:p>
    <w:p w14:paraId="50693296" w14:textId="137C10BB" w:rsidR="003749C0" w:rsidRPr="00DF4A80" w:rsidRDefault="003749C0" w:rsidP="003749C0">
      <w:pPr>
        <w:jc w:val="both"/>
        <w:rPr>
          <w:rFonts w:cstheme="minorHAnsi"/>
          <w:lang w:val="fr-FR"/>
        </w:rPr>
      </w:pPr>
      <w:r w:rsidRPr="00DF4A80">
        <w:rPr>
          <w:rFonts w:cstheme="minorHAnsi"/>
          <w:lang w:val="fr-FR"/>
        </w:rPr>
        <w:t xml:space="preserve">« </w:t>
      </w:r>
      <w:proofErr w:type="spellStart"/>
      <w:r w:rsidRPr="00DF4A80">
        <w:rPr>
          <w:rFonts w:cstheme="minorHAnsi"/>
          <w:lang w:val="fr-FR"/>
        </w:rPr>
        <w:t>Characterisation</w:t>
      </w:r>
      <w:proofErr w:type="spellEnd"/>
      <w:r w:rsidRPr="00DF4A80">
        <w:rPr>
          <w:rFonts w:cstheme="minorHAnsi"/>
          <w:lang w:val="fr-FR"/>
        </w:rPr>
        <w:t xml:space="preserve"> of </w:t>
      </w:r>
      <w:proofErr w:type="spellStart"/>
      <w:r w:rsidRPr="00DF4A80">
        <w:rPr>
          <w:rFonts w:cstheme="minorHAnsi"/>
          <w:lang w:val="fr-FR"/>
        </w:rPr>
        <w:t>Polymerisation</w:t>
      </w:r>
      <w:proofErr w:type="spellEnd"/>
      <w:r w:rsidRPr="00DF4A80">
        <w:rPr>
          <w:rFonts w:cstheme="minorHAnsi"/>
          <w:lang w:val="fr-FR"/>
        </w:rPr>
        <w:t xml:space="preserve"> </w:t>
      </w:r>
      <w:proofErr w:type="spellStart"/>
      <w:r w:rsidRPr="00DF4A80">
        <w:rPr>
          <w:rFonts w:cstheme="minorHAnsi"/>
          <w:lang w:val="fr-FR"/>
        </w:rPr>
        <w:t>Defects</w:t>
      </w:r>
      <w:proofErr w:type="spellEnd"/>
      <w:r w:rsidRPr="00DF4A80">
        <w:rPr>
          <w:rFonts w:cstheme="minorHAnsi"/>
          <w:lang w:val="fr-FR"/>
        </w:rPr>
        <w:t xml:space="preserve"> in </w:t>
      </w:r>
      <w:proofErr w:type="spellStart"/>
      <w:r w:rsidRPr="00DF4A80">
        <w:rPr>
          <w:rFonts w:cstheme="minorHAnsi"/>
          <w:lang w:val="fr-FR"/>
        </w:rPr>
        <w:t>Rigid</w:t>
      </w:r>
      <w:proofErr w:type="spellEnd"/>
      <w:r w:rsidRPr="00DF4A80">
        <w:rPr>
          <w:rFonts w:cstheme="minorHAnsi"/>
          <w:lang w:val="fr-FR"/>
        </w:rPr>
        <w:t xml:space="preserve"> Rod </w:t>
      </w:r>
      <w:proofErr w:type="spellStart"/>
      <w:r w:rsidRPr="00DF4A80">
        <w:rPr>
          <w:rFonts w:cstheme="minorHAnsi"/>
          <w:lang w:val="fr-FR"/>
        </w:rPr>
        <w:t>Conjugated</w:t>
      </w:r>
      <w:proofErr w:type="spellEnd"/>
      <w:r w:rsidRPr="00DF4A80">
        <w:rPr>
          <w:rFonts w:cstheme="minorHAnsi"/>
          <w:lang w:val="fr-FR"/>
        </w:rPr>
        <w:t xml:space="preserve"> </w:t>
      </w:r>
      <w:proofErr w:type="spellStart"/>
      <w:r w:rsidRPr="00DF4A80">
        <w:rPr>
          <w:rFonts w:cstheme="minorHAnsi"/>
          <w:lang w:val="fr-FR"/>
        </w:rPr>
        <w:t>Polymers</w:t>
      </w:r>
      <w:proofErr w:type="spellEnd"/>
      <w:r w:rsidRPr="00DF4A80">
        <w:rPr>
          <w:rFonts w:cstheme="minorHAnsi"/>
          <w:lang w:val="fr-FR"/>
        </w:rPr>
        <w:t xml:space="preserve"> : </w:t>
      </w:r>
      <w:proofErr w:type="spellStart"/>
      <w:r w:rsidRPr="00DF4A80">
        <w:rPr>
          <w:rFonts w:cstheme="minorHAnsi"/>
          <w:lang w:val="fr-FR"/>
        </w:rPr>
        <w:t>Electrospray</w:t>
      </w:r>
      <w:proofErr w:type="spellEnd"/>
      <w:r w:rsidRPr="00DF4A80">
        <w:rPr>
          <w:rFonts w:cstheme="minorHAnsi"/>
          <w:lang w:val="fr-FR"/>
        </w:rPr>
        <w:t xml:space="preserve"> </w:t>
      </w:r>
      <w:proofErr w:type="spellStart"/>
      <w:r w:rsidRPr="00DF4A80">
        <w:rPr>
          <w:rFonts w:cstheme="minorHAnsi"/>
          <w:lang w:val="fr-FR"/>
        </w:rPr>
        <w:t>Deposition</w:t>
      </w:r>
      <w:proofErr w:type="spellEnd"/>
      <w:r w:rsidRPr="00DF4A80">
        <w:rPr>
          <w:rFonts w:cstheme="minorHAnsi"/>
          <w:lang w:val="fr-FR"/>
        </w:rPr>
        <w:t xml:space="preserve"> </w:t>
      </w:r>
      <w:proofErr w:type="spellStart"/>
      <w:r w:rsidRPr="00DF4A80">
        <w:rPr>
          <w:rFonts w:cstheme="minorHAnsi"/>
          <w:lang w:val="fr-FR"/>
        </w:rPr>
        <w:t>Combined</w:t>
      </w:r>
      <w:proofErr w:type="spellEnd"/>
      <w:r w:rsidRPr="00DF4A80">
        <w:rPr>
          <w:rFonts w:cstheme="minorHAnsi"/>
          <w:lang w:val="fr-FR"/>
        </w:rPr>
        <w:t xml:space="preserve"> with High-</w:t>
      </w:r>
      <w:proofErr w:type="spellStart"/>
      <w:r w:rsidRPr="00DF4A80">
        <w:rPr>
          <w:rFonts w:cstheme="minorHAnsi"/>
          <w:lang w:val="fr-FR"/>
        </w:rPr>
        <w:t>Resolution</w:t>
      </w:r>
      <w:proofErr w:type="spellEnd"/>
      <w:r w:rsidRPr="00DF4A80">
        <w:rPr>
          <w:rFonts w:cstheme="minorHAnsi"/>
          <w:lang w:val="fr-FR"/>
        </w:rPr>
        <w:t xml:space="preserve"> Scanning </w:t>
      </w:r>
      <w:proofErr w:type="spellStart"/>
      <w:r w:rsidRPr="00DF4A80">
        <w:rPr>
          <w:rFonts w:cstheme="minorHAnsi"/>
          <w:lang w:val="fr-FR"/>
        </w:rPr>
        <w:t>Tunnelling</w:t>
      </w:r>
      <w:proofErr w:type="spellEnd"/>
      <w:r w:rsidRPr="00DF4A80">
        <w:rPr>
          <w:rFonts w:cstheme="minorHAnsi"/>
          <w:lang w:val="fr-FR"/>
        </w:rPr>
        <w:t xml:space="preserve"> </w:t>
      </w:r>
      <w:proofErr w:type="spellStart"/>
      <w:r w:rsidRPr="00DF4A80">
        <w:rPr>
          <w:rFonts w:cstheme="minorHAnsi"/>
          <w:lang w:val="fr-FR"/>
        </w:rPr>
        <w:t>Microscopy</w:t>
      </w:r>
      <w:proofErr w:type="spellEnd"/>
      <w:r w:rsidRPr="00DF4A80">
        <w:rPr>
          <w:rFonts w:cstheme="minorHAnsi"/>
          <w:lang w:val="fr-FR"/>
        </w:rPr>
        <w:t xml:space="preserve"> »</w:t>
      </w:r>
    </w:p>
    <w:p w14:paraId="4F3CDC4F" w14:textId="2700BE45" w:rsidR="003749C0" w:rsidRPr="00DF4A80" w:rsidRDefault="003749C0" w:rsidP="003749C0">
      <w:pPr>
        <w:jc w:val="both"/>
        <w:rPr>
          <w:rFonts w:cstheme="minorHAnsi"/>
          <w:b/>
          <w:bCs/>
          <w:lang w:val="fr-FR"/>
        </w:rPr>
      </w:pPr>
      <w:r w:rsidRPr="00DF4A80">
        <w:rPr>
          <w:rFonts w:cstheme="minorHAnsi"/>
          <w:b/>
          <w:bCs/>
          <w:lang w:val="fr-FR"/>
        </w:rPr>
        <w:t xml:space="preserve">15th International Symposium on </w:t>
      </w:r>
      <w:proofErr w:type="spellStart"/>
      <w:r w:rsidRPr="00DF4A80">
        <w:rPr>
          <w:rFonts w:cstheme="minorHAnsi"/>
          <w:b/>
          <w:bCs/>
          <w:lang w:val="fr-FR"/>
        </w:rPr>
        <w:t>Functional</w:t>
      </w:r>
      <w:proofErr w:type="spellEnd"/>
      <w:r w:rsidRPr="00DF4A80">
        <w:rPr>
          <w:rFonts w:cstheme="minorHAnsi"/>
          <w:b/>
          <w:bCs/>
          <w:lang w:val="fr-FR"/>
        </w:rPr>
        <w:t xml:space="preserve">-pi Electron </w:t>
      </w:r>
      <w:proofErr w:type="spellStart"/>
      <w:r w:rsidRPr="00DF4A80">
        <w:rPr>
          <w:rFonts w:cstheme="minorHAnsi"/>
          <w:b/>
          <w:bCs/>
          <w:lang w:val="fr-FR"/>
        </w:rPr>
        <w:t>Systems</w:t>
      </w:r>
      <w:proofErr w:type="spellEnd"/>
      <w:r w:rsidRPr="00DF4A80">
        <w:rPr>
          <w:rFonts w:cstheme="minorHAnsi"/>
          <w:b/>
          <w:bCs/>
          <w:lang w:val="fr-FR"/>
        </w:rPr>
        <w:t>,</w:t>
      </w:r>
      <w:r w:rsidRPr="00DF4A80">
        <w:rPr>
          <w:rFonts w:cstheme="minorHAnsi"/>
          <w:b/>
          <w:bCs/>
          <w:lang w:val="fr-FR"/>
        </w:rPr>
        <w:t xml:space="preserve"> </w:t>
      </w:r>
      <w:r w:rsidRPr="00DF4A80">
        <w:rPr>
          <w:rFonts w:cstheme="minorHAnsi"/>
          <w:b/>
          <w:bCs/>
          <w:lang w:val="fr-FR"/>
        </w:rPr>
        <w:t>17-21 June, Raleigh, NC, USA</w:t>
      </w:r>
    </w:p>
    <w:p w14:paraId="17AA4310" w14:textId="6B58DBE3" w:rsidR="003749C0" w:rsidRPr="00DF4A80" w:rsidRDefault="003749C0" w:rsidP="003749C0">
      <w:pPr>
        <w:jc w:val="both"/>
        <w:rPr>
          <w:rFonts w:cstheme="minorHAnsi"/>
          <w:lang w:val="fr-FR"/>
        </w:rPr>
      </w:pPr>
      <w:r w:rsidRPr="00DF4A80">
        <w:rPr>
          <w:rFonts w:cstheme="minorHAnsi"/>
          <w:lang w:val="fr-FR"/>
        </w:rPr>
        <w:t xml:space="preserve">« </w:t>
      </w:r>
      <w:proofErr w:type="spellStart"/>
      <w:r w:rsidRPr="00DF4A80">
        <w:rPr>
          <w:rFonts w:cstheme="minorHAnsi"/>
          <w:lang w:val="fr-FR"/>
        </w:rPr>
        <w:t>Polymerization</w:t>
      </w:r>
      <w:proofErr w:type="spellEnd"/>
      <w:r w:rsidRPr="00DF4A80">
        <w:rPr>
          <w:rFonts w:cstheme="minorHAnsi"/>
          <w:lang w:val="fr-FR"/>
        </w:rPr>
        <w:t xml:space="preserve"> </w:t>
      </w:r>
      <w:proofErr w:type="spellStart"/>
      <w:r w:rsidRPr="00DF4A80">
        <w:rPr>
          <w:rFonts w:cstheme="minorHAnsi"/>
          <w:lang w:val="fr-FR"/>
        </w:rPr>
        <w:t>Mechanism</w:t>
      </w:r>
      <w:proofErr w:type="spellEnd"/>
      <w:r w:rsidRPr="00DF4A80">
        <w:rPr>
          <w:rFonts w:cstheme="minorHAnsi"/>
          <w:lang w:val="fr-FR"/>
        </w:rPr>
        <w:t xml:space="preserve"> of Aldol Condensation </w:t>
      </w:r>
      <w:proofErr w:type="spellStart"/>
      <w:r w:rsidRPr="00DF4A80">
        <w:rPr>
          <w:rFonts w:cstheme="minorHAnsi"/>
          <w:lang w:val="fr-FR"/>
        </w:rPr>
        <w:t>Reaction</w:t>
      </w:r>
      <w:proofErr w:type="spellEnd"/>
      <w:r w:rsidRPr="00DF4A80">
        <w:rPr>
          <w:rFonts w:cstheme="minorHAnsi"/>
          <w:lang w:val="fr-FR"/>
        </w:rPr>
        <w:t xml:space="preserve"> in </w:t>
      </w:r>
      <w:proofErr w:type="spellStart"/>
      <w:r w:rsidRPr="00DF4A80">
        <w:rPr>
          <w:rFonts w:cstheme="minorHAnsi"/>
          <w:lang w:val="fr-FR"/>
        </w:rPr>
        <w:t>Rigid</w:t>
      </w:r>
      <w:proofErr w:type="spellEnd"/>
      <w:r w:rsidRPr="00DF4A80">
        <w:rPr>
          <w:rFonts w:cstheme="minorHAnsi"/>
          <w:lang w:val="fr-FR"/>
        </w:rPr>
        <w:t xml:space="preserve"> Rod </w:t>
      </w:r>
      <w:proofErr w:type="spellStart"/>
      <w:r w:rsidRPr="00DF4A80">
        <w:rPr>
          <w:rFonts w:cstheme="minorHAnsi"/>
          <w:lang w:val="fr-FR"/>
        </w:rPr>
        <w:t>Conjugated</w:t>
      </w:r>
      <w:proofErr w:type="spellEnd"/>
      <w:r w:rsidRPr="00DF4A80">
        <w:rPr>
          <w:rFonts w:cstheme="minorHAnsi"/>
          <w:lang w:val="fr-FR"/>
        </w:rPr>
        <w:t xml:space="preserve"> </w:t>
      </w:r>
      <w:proofErr w:type="spellStart"/>
      <w:r w:rsidRPr="00DF4A80">
        <w:rPr>
          <w:rFonts w:cstheme="minorHAnsi"/>
          <w:lang w:val="fr-FR"/>
        </w:rPr>
        <w:t>Polymers</w:t>
      </w:r>
      <w:proofErr w:type="spellEnd"/>
      <w:r w:rsidRPr="00DF4A80">
        <w:rPr>
          <w:rFonts w:cstheme="minorHAnsi"/>
          <w:lang w:val="fr-FR"/>
        </w:rPr>
        <w:t xml:space="preserve"> »</w:t>
      </w:r>
    </w:p>
    <w:p w14:paraId="79DB6F63" w14:textId="23372CD8" w:rsidR="003749C0" w:rsidRPr="00DF4A80" w:rsidRDefault="00DF4A80" w:rsidP="003749C0">
      <w:pPr>
        <w:jc w:val="both"/>
        <w:rPr>
          <w:rFonts w:cstheme="minorHAnsi"/>
          <w:b/>
          <w:bCs/>
          <w:lang w:val="fr-FR"/>
        </w:rPr>
      </w:pPr>
      <w:r w:rsidRPr="00DF4A80">
        <w:rPr>
          <w:rFonts w:cstheme="minorHAnsi"/>
          <w:b/>
          <w:bCs/>
          <w:lang w:val="fr-FR"/>
        </w:rPr>
        <w:t xml:space="preserve">(Invité) </w:t>
      </w:r>
      <w:proofErr w:type="spellStart"/>
      <w:r w:rsidR="003749C0" w:rsidRPr="00DF4A80">
        <w:rPr>
          <w:rFonts w:cstheme="minorHAnsi"/>
          <w:b/>
          <w:bCs/>
          <w:lang w:val="fr-FR"/>
        </w:rPr>
        <w:t>PRiME</w:t>
      </w:r>
      <w:proofErr w:type="spellEnd"/>
      <w:r w:rsidR="003749C0" w:rsidRPr="00DF4A80">
        <w:rPr>
          <w:rFonts w:cstheme="minorHAnsi"/>
          <w:b/>
          <w:bCs/>
          <w:lang w:val="fr-FR"/>
        </w:rPr>
        <w:t xml:space="preserve"> 2020 (ECS Meeting), 4-9 Oct., Honolulu, États-Unis</w:t>
      </w:r>
    </w:p>
    <w:p w14:paraId="12EF6271" w14:textId="0399FB24" w:rsidR="003749C0" w:rsidRPr="00DF4A80" w:rsidRDefault="003749C0" w:rsidP="003749C0">
      <w:pPr>
        <w:jc w:val="both"/>
        <w:rPr>
          <w:rFonts w:cstheme="minorHAnsi"/>
          <w:lang w:val="fr-FR"/>
        </w:rPr>
      </w:pPr>
      <w:r w:rsidRPr="00DF4A80">
        <w:rPr>
          <w:rFonts w:cstheme="minorHAnsi"/>
          <w:lang w:val="fr-FR"/>
        </w:rPr>
        <w:t xml:space="preserve">« Surface </w:t>
      </w:r>
      <w:proofErr w:type="spellStart"/>
      <w:r w:rsidRPr="00DF4A80">
        <w:rPr>
          <w:rFonts w:cstheme="minorHAnsi"/>
          <w:lang w:val="fr-FR"/>
        </w:rPr>
        <w:t>analytical</w:t>
      </w:r>
      <w:proofErr w:type="spellEnd"/>
      <w:r w:rsidRPr="00DF4A80">
        <w:rPr>
          <w:rFonts w:cstheme="minorHAnsi"/>
          <w:lang w:val="fr-FR"/>
        </w:rPr>
        <w:t xml:space="preserve"> </w:t>
      </w:r>
      <w:proofErr w:type="spellStart"/>
      <w:r w:rsidRPr="00DF4A80">
        <w:rPr>
          <w:rFonts w:cstheme="minorHAnsi"/>
          <w:lang w:val="fr-FR"/>
        </w:rPr>
        <w:t>study</w:t>
      </w:r>
      <w:proofErr w:type="spellEnd"/>
      <w:r w:rsidRPr="00DF4A80">
        <w:rPr>
          <w:rFonts w:cstheme="minorHAnsi"/>
          <w:lang w:val="fr-FR"/>
        </w:rPr>
        <w:t xml:space="preserve"> of adsorption </w:t>
      </w:r>
      <w:proofErr w:type="spellStart"/>
      <w:r w:rsidRPr="00DF4A80">
        <w:rPr>
          <w:rFonts w:cstheme="minorHAnsi"/>
          <w:lang w:val="fr-FR"/>
        </w:rPr>
        <w:t>mechanisms</w:t>
      </w:r>
      <w:proofErr w:type="spellEnd"/>
      <w:r w:rsidRPr="00DF4A80">
        <w:rPr>
          <w:rFonts w:cstheme="minorHAnsi"/>
          <w:lang w:val="fr-FR"/>
        </w:rPr>
        <w:t xml:space="preserve"> of 2-mercaptobenzothiazole and 2-mercaptobenzimidazole corrosion </w:t>
      </w:r>
      <w:proofErr w:type="spellStart"/>
      <w:r w:rsidRPr="00DF4A80">
        <w:rPr>
          <w:rFonts w:cstheme="minorHAnsi"/>
          <w:lang w:val="fr-FR"/>
        </w:rPr>
        <w:t>inhibitors</w:t>
      </w:r>
      <w:proofErr w:type="spellEnd"/>
      <w:r w:rsidRPr="00DF4A80">
        <w:rPr>
          <w:rFonts w:cstheme="minorHAnsi"/>
          <w:lang w:val="fr-FR"/>
        </w:rPr>
        <w:t xml:space="preserve"> on Cu »</w:t>
      </w:r>
    </w:p>
    <w:p w14:paraId="04A03A6F" w14:textId="4D7BBB67" w:rsidR="003749C0" w:rsidRPr="00DF4A80" w:rsidRDefault="003749C0" w:rsidP="003749C0">
      <w:pPr>
        <w:jc w:val="both"/>
        <w:rPr>
          <w:rFonts w:cstheme="minorHAnsi"/>
          <w:b/>
          <w:bCs/>
          <w:lang w:val="fr-FR"/>
        </w:rPr>
      </w:pPr>
      <w:proofErr w:type="spellStart"/>
      <w:r w:rsidRPr="00DF4A80">
        <w:rPr>
          <w:rFonts w:cstheme="minorHAnsi"/>
          <w:b/>
          <w:bCs/>
          <w:lang w:val="fr-FR"/>
        </w:rPr>
        <w:t>Eurocorr</w:t>
      </w:r>
      <w:proofErr w:type="spellEnd"/>
      <w:r w:rsidRPr="00DF4A80">
        <w:rPr>
          <w:rFonts w:cstheme="minorHAnsi"/>
          <w:b/>
          <w:bCs/>
          <w:lang w:val="fr-FR"/>
        </w:rPr>
        <w:t xml:space="preserve"> 2019, 9-13 Sept., Séville, Espagne</w:t>
      </w:r>
    </w:p>
    <w:p w14:paraId="005928F0" w14:textId="679982D5" w:rsidR="003749C0" w:rsidRPr="00DF4A80" w:rsidRDefault="003749C0" w:rsidP="003749C0">
      <w:pPr>
        <w:jc w:val="both"/>
        <w:rPr>
          <w:rFonts w:cstheme="minorHAnsi"/>
          <w:lang w:val="fr-FR"/>
        </w:rPr>
      </w:pPr>
      <w:r w:rsidRPr="00DF4A80">
        <w:rPr>
          <w:rFonts w:cstheme="minorHAnsi"/>
          <w:lang w:val="fr-FR"/>
        </w:rPr>
        <w:t xml:space="preserve">« Adsorption and </w:t>
      </w:r>
      <w:proofErr w:type="spellStart"/>
      <w:r w:rsidRPr="00DF4A80">
        <w:rPr>
          <w:rFonts w:cstheme="minorHAnsi"/>
          <w:lang w:val="fr-FR"/>
        </w:rPr>
        <w:t>stability</w:t>
      </w:r>
      <w:proofErr w:type="spellEnd"/>
      <w:r w:rsidRPr="00DF4A80">
        <w:rPr>
          <w:rFonts w:cstheme="minorHAnsi"/>
          <w:lang w:val="fr-FR"/>
        </w:rPr>
        <w:t xml:space="preserve"> of 2-Mercaptobenzothiazole and </w:t>
      </w:r>
      <w:proofErr w:type="spellStart"/>
      <w:r w:rsidRPr="00DF4A80">
        <w:rPr>
          <w:rFonts w:cstheme="minorHAnsi"/>
          <w:lang w:val="fr-FR"/>
        </w:rPr>
        <w:t>effect</w:t>
      </w:r>
      <w:proofErr w:type="spellEnd"/>
      <w:r w:rsidRPr="00DF4A80">
        <w:rPr>
          <w:rFonts w:cstheme="minorHAnsi"/>
          <w:lang w:val="fr-FR"/>
        </w:rPr>
        <w:t xml:space="preserve"> on the </w:t>
      </w:r>
      <w:proofErr w:type="spellStart"/>
      <w:r w:rsidRPr="00DF4A80">
        <w:rPr>
          <w:rFonts w:cstheme="minorHAnsi"/>
          <w:lang w:val="fr-FR"/>
        </w:rPr>
        <w:t>oxidation</w:t>
      </w:r>
      <w:proofErr w:type="spellEnd"/>
      <w:r w:rsidRPr="00DF4A80">
        <w:rPr>
          <w:rFonts w:cstheme="minorHAnsi"/>
          <w:lang w:val="fr-FR"/>
        </w:rPr>
        <w:t xml:space="preserve"> </w:t>
      </w:r>
      <w:proofErr w:type="spellStart"/>
      <w:r w:rsidRPr="00DF4A80">
        <w:rPr>
          <w:rFonts w:cstheme="minorHAnsi"/>
          <w:lang w:val="fr-FR"/>
        </w:rPr>
        <w:t>mechanisms</w:t>
      </w:r>
      <w:proofErr w:type="spellEnd"/>
      <w:r w:rsidRPr="00DF4A80">
        <w:rPr>
          <w:rFonts w:cstheme="minorHAnsi"/>
          <w:lang w:val="fr-FR"/>
        </w:rPr>
        <w:t xml:space="preserve"> of</w:t>
      </w:r>
      <w:r w:rsidRPr="00DF4A80">
        <w:rPr>
          <w:rFonts w:cstheme="minorHAnsi"/>
          <w:lang w:val="fr-FR"/>
        </w:rPr>
        <w:t xml:space="preserve"> </w:t>
      </w:r>
      <w:proofErr w:type="gramStart"/>
      <w:r w:rsidRPr="00DF4A80">
        <w:rPr>
          <w:rFonts w:cstheme="minorHAnsi"/>
          <w:lang w:val="fr-FR"/>
        </w:rPr>
        <w:t>Cu(</w:t>
      </w:r>
      <w:proofErr w:type="gramEnd"/>
      <w:r w:rsidRPr="00DF4A80">
        <w:rPr>
          <w:rFonts w:cstheme="minorHAnsi"/>
          <w:lang w:val="fr-FR"/>
        </w:rPr>
        <w:t>111) »</w:t>
      </w:r>
    </w:p>
    <w:p w14:paraId="22487B96" w14:textId="25D50D6F" w:rsidR="003749C0" w:rsidRPr="00DF4A80" w:rsidRDefault="003749C0" w:rsidP="003749C0">
      <w:pPr>
        <w:jc w:val="both"/>
        <w:rPr>
          <w:rFonts w:cstheme="minorHAnsi"/>
          <w:b/>
          <w:bCs/>
          <w:lang w:val="fr-FR"/>
        </w:rPr>
      </w:pPr>
      <w:r w:rsidRPr="00DF4A80">
        <w:rPr>
          <w:rFonts w:cstheme="minorHAnsi"/>
          <w:b/>
          <w:bCs/>
          <w:lang w:val="fr-FR"/>
        </w:rPr>
        <w:t>Forum des Microscopies à Sondes Locales, 19-22 Mars, Carry-le-Rouet, France</w:t>
      </w:r>
    </w:p>
    <w:p w14:paraId="62AF6425" w14:textId="084BA6E4" w:rsidR="003749C0" w:rsidRPr="00DF4A80" w:rsidRDefault="003749C0" w:rsidP="003749C0">
      <w:pPr>
        <w:jc w:val="both"/>
        <w:rPr>
          <w:rFonts w:cstheme="minorHAnsi"/>
          <w:lang w:val="fr-FR"/>
        </w:rPr>
      </w:pPr>
      <w:r w:rsidRPr="00DF4A80">
        <w:rPr>
          <w:rFonts w:cstheme="minorHAnsi"/>
          <w:lang w:val="fr-FR"/>
        </w:rPr>
        <w:t>« Étude par STM de l’adsorption et de la stabilité de 2-Mercaptobenzothiazole et l’effet sur les</w:t>
      </w:r>
      <w:r w:rsidRPr="00DF4A80">
        <w:rPr>
          <w:rFonts w:cstheme="minorHAnsi"/>
          <w:lang w:val="fr-FR"/>
        </w:rPr>
        <w:t xml:space="preserve"> </w:t>
      </w:r>
      <w:r w:rsidRPr="00DF4A80">
        <w:rPr>
          <w:rFonts w:cstheme="minorHAnsi"/>
          <w:lang w:val="fr-FR"/>
        </w:rPr>
        <w:t xml:space="preserve">mécanismes d’oxydation du </w:t>
      </w:r>
      <w:proofErr w:type="gramStart"/>
      <w:r w:rsidRPr="00DF4A80">
        <w:rPr>
          <w:rFonts w:cstheme="minorHAnsi"/>
          <w:lang w:val="fr-FR"/>
        </w:rPr>
        <w:t>Cu(</w:t>
      </w:r>
      <w:proofErr w:type="gramEnd"/>
      <w:r w:rsidRPr="00DF4A80">
        <w:rPr>
          <w:rFonts w:cstheme="minorHAnsi"/>
          <w:lang w:val="fr-FR"/>
        </w:rPr>
        <w:t>111) »</w:t>
      </w:r>
    </w:p>
    <w:p w14:paraId="7DA1B887" w14:textId="79712B45" w:rsidR="003749C0" w:rsidRPr="00DF4A80" w:rsidRDefault="003749C0" w:rsidP="003749C0">
      <w:pPr>
        <w:jc w:val="both"/>
        <w:rPr>
          <w:rFonts w:cstheme="minorHAnsi"/>
          <w:b/>
          <w:bCs/>
          <w:lang w:val="fr-FR"/>
        </w:rPr>
      </w:pPr>
      <w:r w:rsidRPr="00DF4A80">
        <w:rPr>
          <w:rFonts w:cstheme="minorHAnsi"/>
          <w:b/>
          <w:bCs/>
          <w:lang w:val="fr-FR"/>
        </w:rPr>
        <w:t>Matériaux 2018, 19-23 Nov., Strasbourg, France</w:t>
      </w:r>
    </w:p>
    <w:p w14:paraId="3E8153EE" w14:textId="4031121F" w:rsidR="003749C0" w:rsidRPr="00DF4A80" w:rsidRDefault="003749C0" w:rsidP="003749C0">
      <w:pPr>
        <w:jc w:val="both"/>
        <w:rPr>
          <w:rFonts w:cstheme="minorHAnsi"/>
          <w:lang w:val="fr-FR"/>
        </w:rPr>
      </w:pPr>
      <w:r w:rsidRPr="00DF4A80">
        <w:rPr>
          <w:rFonts w:cstheme="minorHAnsi"/>
          <w:lang w:val="fr-FR"/>
        </w:rPr>
        <w:t xml:space="preserve">« Adsorption du 2-mercaptobenzothiazole et effet sur les mécanismes d’oxydation du </w:t>
      </w:r>
      <w:proofErr w:type="gramStart"/>
      <w:r w:rsidRPr="00DF4A80">
        <w:rPr>
          <w:rFonts w:cstheme="minorHAnsi"/>
          <w:lang w:val="fr-FR"/>
        </w:rPr>
        <w:t>Cu(</w:t>
      </w:r>
      <w:proofErr w:type="gramEnd"/>
      <w:r w:rsidRPr="00DF4A80">
        <w:rPr>
          <w:rFonts w:cstheme="minorHAnsi"/>
          <w:lang w:val="fr-FR"/>
        </w:rPr>
        <w:t>111) »</w:t>
      </w:r>
    </w:p>
    <w:p w14:paraId="493A50BD" w14:textId="77777777" w:rsidR="00270C97" w:rsidRPr="00DF4A80" w:rsidRDefault="00270C97" w:rsidP="00270C97">
      <w:pPr>
        <w:pStyle w:val="Titre21"/>
        <w:rPr>
          <w:rFonts w:asciiTheme="minorHAnsi" w:hAnsiTheme="minorHAnsi" w:cstheme="minorHAnsi"/>
          <w:lang w:val="fr-FR"/>
        </w:rPr>
      </w:pPr>
      <w:bookmarkStart w:id="11" w:name="_Toc492637299"/>
      <w:r w:rsidRPr="00DF4A80">
        <w:rPr>
          <w:rFonts w:asciiTheme="minorHAnsi" w:hAnsiTheme="minorHAnsi" w:cstheme="minorHAnsi"/>
          <w:lang w:val="fr-FR"/>
        </w:rPr>
        <w:t>Communications par affiche à des conférences</w:t>
      </w:r>
      <w:bookmarkEnd w:id="11"/>
    </w:p>
    <w:p w14:paraId="5D382C50" w14:textId="4AF886B4" w:rsidR="00270C97" w:rsidRPr="00DF4A80" w:rsidRDefault="00270C97" w:rsidP="00270C97">
      <w:pPr>
        <w:jc w:val="both"/>
        <w:rPr>
          <w:rFonts w:cstheme="minorHAnsi"/>
          <w:color w:val="808080" w:themeColor="background1" w:themeShade="80"/>
          <w:lang w:val="fr-FR"/>
        </w:rPr>
      </w:pPr>
      <w:r w:rsidRPr="00DF4A80">
        <w:rPr>
          <w:rFonts w:cstheme="minorHAnsi"/>
          <w:color w:val="808080" w:themeColor="background1" w:themeShade="80"/>
          <w:lang w:val="fr-FR"/>
        </w:rPr>
        <w:t>Distinguer entre conférences nationales et internationales. N’indiquer que les communications présentées par le candidat (plutôt que par ses encadrants ou collaborateurs).</w:t>
      </w:r>
    </w:p>
    <w:p w14:paraId="360AEDCB" w14:textId="77777777" w:rsidR="003749C0" w:rsidRPr="00DF4A80" w:rsidRDefault="003749C0" w:rsidP="003749C0">
      <w:pPr>
        <w:jc w:val="both"/>
        <w:rPr>
          <w:rFonts w:cstheme="minorHAnsi"/>
          <w:b/>
          <w:bCs/>
          <w:lang w:val="fr-FR"/>
        </w:rPr>
      </w:pPr>
      <w:r w:rsidRPr="00DF4A80">
        <w:rPr>
          <w:rFonts w:cstheme="minorHAnsi"/>
          <w:b/>
          <w:bCs/>
          <w:lang w:val="fr-FR"/>
        </w:rPr>
        <w:t>EUTOPIA-SIF kick off meeting, 19-21 Oct., Paris, France</w:t>
      </w:r>
    </w:p>
    <w:p w14:paraId="5C5156A4" w14:textId="77777777" w:rsidR="003749C0" w:rsidRPr="00DF4A80" w:rsidRDefault="003749C0" w:rsidP="003749C0">
      <w:pPr>
        <w:jc w:val="both"/>
        <w:rPr>
          <w:rFonts w:cstheme="minorHAnsi"/>
          <w:lang w:val="fr-FR"/>
        </w:rPr>
      </w:pPr>
      <w:r w:rsidRPr="00DF4A80">
        <w:rPr>
          <w:rFonts w:cstheme="minorHAnsi"/>
          <w:lang w:val="fr-FR"/>
        </w:rPr>
        <w:t xml:space="preserve">« Imaging structural and </w:t>
      </w:r>
      <w:proofErr w:type="spellStart"/>
      <w:r w:rsidRPr="00DF4A80">
        <w:rPr>
          <w:rFonts w:cstheme="minorHAnsi"/>
          <w:lang w:val="fr-FR"/>
        </w:rPr>
        <w:t>electronic</w:t>
      </w:r>
      <w:proofErr w:type="spellEnd"/>
      <w:r w:rsidRPr="00DF4A80">
        <w:rPr>
          <w:rFonts w:cstheme="minorHAnsi"/>
          <w:lang w:val="fr-FR"/>
        </w:rPr>
        <w:t xml:space="preserve"> </w:t>
      </w:r>
      <w:proofErr w:type="spellStart"/>
      <w:r w:rsidRPr="00DF4A80">
        <w:rPr>
          <w:rFonts w:cstheme="minorHAnsi"/>
          <w:lang w:val="fr-FR"/>
        </w:rPr>
        <w:t>properties</w:t>
      </w:r>
      <w:proofErr w:type="spellEnd"/>
      <w:r w:rsidRPr="00DF4A80">
        <w:rPr>
          <w:rFonts w:cstheme="minorHAnsi"/>
          <w:lang w:val="fr-FR"/>
        </w:rPr>
        <w:t xml:space="preserve"> of </w:t>
      </w:r>
      <w:proofErr w:type="spellStart"/>
      <w:r w:rsidRPr="00DF4A80">
        <w:rPr>
          <w:rFonts w:cstheme="minorHAnsi"/>
          <w:lang w:val="fr-FR"/>
        </w:rPr>
        <w:t>conjugated</w:t>
      </w:r>
      <w:proofErr w:type="spellEnd"/>
      <w:r w:rsidRPr="00DF4A80">
        <w:rPr>
          <w:rFonts w:cstheme="minorHAnsi"/>
          <w:lang w:val="fr-FR"/>
        </w:rPr>
        <w:t xml:space="preserve"> </w:t>
      </w:r>
      <w:proofErr w:type="spellStart"/>
      <w:r w:rsidRPr="00DF4A80">
        <w:rPr>
          <w:rFonts w:cstheme="minorHAnsi"/>
          <w:lang w:val="fr-FR"/>
        </w:rPr>
        <w:t>polymers</w:t>
      </w:r>
      <w:proofErr w:type="spellEnd"/>
      <w:r w:rsidRPr="00DF4A80">
        <w:rPr>
          <w:rFonts w:cstheme="minorHAnsi"/>
          <w:lang w:val="fr-FR"/>
        </w:rPr>
        <w:t xml:space="preserve"> »</w:t>
      </w:r>
    </w:p>
    <w:p w14:paraId="3775BFE0" w14:textId="77777777" w:rsidR="003749C0" w:rsidRPr="00DF4A80" w:rsidRDefault="003749C0" w:rsidP="003749C0">
      <w:pPr>
        <w:jc w:val="both"/>
        <w:rPr>
          <w:rFonts w:cstheme="minorHAnsi"/>
          <w:b/>
          <w:bCs/>
          <w:lang w:val="fr-FR"/>
        </w:rPr>
      </w:pPr>
      <w:r w:rsidRPr="00DF4A80">
        <w:rPr>
          <w:rFonts w:cstheme="minorHAnsi"/>
          <w:b/>
          <w:bCs/>
          <w:lang w:val="fr-FR"/>
        </w:rPr>
        <w:t xml:space="preserve">5th </w:t>
      </w:r>
      <w:proofErr w:type="spellStart"/>
      <w:r w:rsidRPr="00DF4A80">
        <w:rPr>
          <w:rFonts w:cstheme="minorHAnsi"/>
          <w:b/>
          <w:bCs/>
          <w:lang w:val="fr-FR"/>
        </w:rPr>
        <w:t>European</w:t>
      </w:r>
      <w:proofErr w:type="spellEnd"/>
      <w:r w:rsidRPr="00DF4A80">
        <w:rPr>
          <w:rFonts w:cstheme="minorHAnsi"/>
          <w:b/>
          <w:bCs/>
          <w:lang w:val="fr-FR"/>
        </w:rPr>
        <w:t xml:space="preserve"> Workshop on </w:t>
      </w:r>
      <w:proofErr w:type="spellStart"/>
      <w:r w:rsidRPr="00DF4A80">
        <w:rPr>
          <w:rFonts w:cstheme="minorHAnsi"/>
          <w:b/>
          <w:bCs/>
          <w:lang w:val="fr-FR"/>
        </w:rPr>
        <w:t>Epitaxial</w:t>
      </w:r>
      <w:proofErr w:type="spellEnd"/>
      <w:r w:rsidRPr="00DF4A80">
        <w:rPr>
          <w:rFonts w:cstheme="minorHAnsi"/>
          <w:b/>
          <w:bCs/>
          <w:lang w:val="fr-FR"/>
        </w:rPr>
        <w:t xml:space="preserve"> Graphene and 2D Materials, 24-28 May, St. Moritz, </w:t>
      </w:r>
      <w:proofErr w:type="spellStart"/>
      <w:r w:rsidRPr="00DF4A80">
        <w:rPr>
          <w:rFonts w:cstheme="minorHAnsi"/>
          <w:b/>
          <w:bCs/>
          <w:lang w:val="fr-FR"/>
        </w:rPr>
        <w:t>Switzerland</w:t>
      </w:r>
      <w:proofErr w:type="spellEnd"/>
    </w:p>
    <w:p w14:paraId="3B548F51" w14:textId="3B4EB63D" w:rsidR="003749C0" w:rsidRPr="00DF4A80" w:rsidRDefault="003749C0" w:rsidP="003749C0">
      <w:pPr>
        <w:jc w:val="both"/>
        <w:rPr>
          <w:rFonts w:cstheme="minorHAnsi"/>
          <w:color w:val="808080" w:themeColor="background1" w:themeShade="80"/>
          <w:lang w:val="fr-FR"/>
        </w:rPr>
      </w:pPr>
      <w:r w:rsidRPr="00DF4A80">
        <w:rPr>
          <w:rFonts w:cstheme="minorHAnsi"/>
          <w:lang w:val="fr-FR"/>
        </w:rPr>
        <w:t xml:space="preserve">« </w:t>
      </w:r>
      <w:proofErr w:type="spellStart"/>
      <w:r w:rsidRPr="00DF4A80">
        <w:rPr>
          <w:rFonts w:cstheme="minorHAnsi"/>
          <w:lang w:val="fr-FR"/>
        </w:rPr>
        <w:t>Combining</w:t>
      </w:r>
      <w:proofErr w:type="spellEnd"/>
      <w:r w:rsidRPr="00DF4A80">
        <w:rPr>
          <w:rFonts w:cstheme="minorHAnsi"/>
          <w:lang w:val="fr-FR"/>
        </w:rPr>
        <w:t xml:space="preserve"> </w:t>
      </w:r>
      <w:proofErr w:type="spellStart"/>
      <w:r w:rsidRPr="00DF4A80">
        <w:rPr>
          <w:rFonts w:cstheme="minorHAnsi"/>
          <w:lang w:val="fr-FR"/>
        </w:rPr>
        <w:t>ElectroSpray</w:t>
      </w:r>
      <w:proofErr w:type="spellEnd"/>
      <w:r w:rsidRPr="00DF4A80">
        <w:rPr>
          <w:rFonts w:cstheme="minorHAnsi"/>
          <w:lang w:val="fr-FR"/>
        </w:rPr>
        <w:t xml:space="preserve"> </w:t>
      </w:r>
      <w:proofErr w:type="spellStart"/>
      <w:r w:rsidRPr="00DF4A80">
        <w:rPr>
          <w:rFonts w:cstheme="minorHAnsi"/>
          <w:lang w:val="fr-FR"/>
        </w:rPr>
        <w:t>Deposition</w:t>
      </w:r>
      <w:proofErr w:type="spellEnd"/>
      <w:r w:rsidRPr="00DF4A80">
        <w:rPr>
          <w:rFonts w:cstheme="minorHAnsi"/>
          <w:lang w:val="fr-FR"/>
        </w:rPr>
        <w:t xml:space="preserve"> and High-</w:t>
      </w:r>
      <w:proofErr w:type="spellStart"/>
      <w:r w:rsidRPr="00DF4A80">
        <w:rPr>
          <w:rFonts w:cstheme="minorHAnsi"/>
          <w:lang w:val="fr-FR"/>
        </w:rPr>
        <w:t>Resolution</w:t>
      </w:r>
      <w:proofErr w:type="spellEnd"/>
      <w:r w:rsidRPr="00DF4A80">
        <w:rPr>
          <w:rFonts w:cstheme="minorHAnsi"/>
          <w:lang w:val="fr-FR"/>
        </w:rPr>
        <w:t xml:space="preserve"> Scanning </w:t>
      </w:r>
      <w:proofErr w:type="spellStart"/>
      <w:r w:rsidRPr="00DF4A80">
        <w:rPr>
          <w:rFonts w:cstheme="minorHAnsi"/>
          <w:lang w:val="fr-FR"/>
        </w:rPr>
        <w:t>Tunnelling</w:t>
      </w:r>
      <w:proofErr w:type="spellEnd"/>
      <w:r w:rsidRPr="00DF4A80">
        <w:rPr>
          <w:rFonts w:cstheme="minorHAnsi"/>
          <w:lang w:val="fr-FR"/>
        </w:rPr>
        <w:t xml:space="preserve"> </w:t>
      </w:r>
      <w:proofErr w:type="spellStart"/>
      <w:r w:rsidRPr="00DF4A80">
        <w:rPr>
          <w:rFonts w:cstheme="minorHAnsi"/>
          <w:lang w:val="fr-FR"/>
        </w:rPr>
        <w:t>Microscopy</w:t>
      </w:r>
      <w:proofErr w:type="spellEnd"/>
      <w:r w:rsidRPr="00DF4A80">
        <w:rPr>
          <w:rFonts w:cstheme="minorHAnsi"/>
          <w:lang w:val="fr-FR"/>
        </w:rPr>
        <w:t xml:space="preserve"> to </w:t>
      </w:r>
      <w:proofErr w:type="spellStart"/>
      <w:r w:rsidRPr="00DF4A80">
        <w:rPr>
          <w:rFonts w:cstheme="minorHAnsi"/>
          <w:lang w:val="fr-FR"/>
        </w:rPr>
        <w:t>identify</w:t>
      </w:r>
      <w:proofErr w:type="spellEnd"/>
      <w:r w:rsidRPr="00DF4A80">
        <w:rPr>
          <w:rFonts w:cstheme="minorHAnsi"/>
          <w:lang w:val="fr-FR"/>
        </w:rPr>
        <w:t xml:space="preserve"> </w:t>
      </w:r>
      <w:proofErr w:type="spellStart"/>
      <w:r w:rsidRPr="00DF4A80">
        <w:rPr>
          <w:rFonts w:cstheme="minorHAnsi"/>
          <w:lang w:val="fr-FR"/>
        </w:rPr>
        <w:t>Polymerisation</w:t>
      </w:r>
      <w:proofErr w:type="spellEnd"/>
      <w:r w:rsidRPr="00DF4A80">
        <w:rPr>
          <w:rFonts w:cstheme="minorHAnsi"/>
          <w:lang w:val="fr-FR"/>
        </w:rPr>
        <w:t xml:space="preserve"> </w:t>
      </w:r>
      <w:proofErr w:type="spellStart"/>
      <w:r w:rsidRPr="00DF4A80">
        <w:rPr>
          <w:rFonts w:cstheme="minorHAnsi"/>
          <w:lang w:val="fr-FR"/>
        </w:rPr>
        <w:t>Defects</w:t>
      </w:r>
      <w:proofErr w:type="spellEnd"/>
      <w:r w:rsidRPr="00DF4A80">
        <w:rPr>
          <w:rFonts w:cstheme="minorHAnsi"/>
          <w:lang w:val="fr-FR"/>
        </w:rPr>
        <w:t xml:space="preserve"> in </w:t>
      </w:r>
      <w:proofErr w:type="spellStart"/>
      <w:r w:rsidRPr="00DF4A80">
        <w:rPr>
          <w:rFonts w:cstheme="minorHAnsi"/>
          <w:lang w:val="fr-FR"/>
        </w:rPr>
        <w:t>Rigid</w:t>
      </w:r>
      <w:proofErr w:type="spellEnd"/>
      <w:r w:rsidRPr="00DF4A80">
        <w:rPr>
          <w:rFonts w:cstheme="minorHAnsi"/>
          <w:lang w:val="fr-FR"/>
        </w:rPr>
        <w:t xml:space="preserve"> Rod </w:t>
      </w:r>
      <w:proofErr w:type="spellStart"/>
      <w:r w:rsidRPr="00DF4A80">
        <w:rPr>
          <w:rFonts w:cstheme="minorHAnsi"/>
          <w:lang w:val="fr-FR"/>
        </w:rPr>
        <w:t>Conjugated</w:t>
      </w:r>
      <w:proofErr w:type="spellEnd"/>
      <w:r w:rsidRPr="00DF4A80">
        <w:rPr>
          <w:rFonts w:cstheme="minorHAnsi"/>
          <w:lang w:val="fr-FR"/>
        </w:rPr>
        <w:t xml:space="preserve"> </w:t>
      </w:r>
      <w:proofErr w:type="spellStart"/>
      <w:r w:rsidRPr="00DF4A80">
        <w:rPr>
          <w:rFonts w:cstheme="minorHAnsi"/>
          <w:lang w:val="fr-FR"/>
        </w:rPr>
        <w:t>Polymers</w:t>
      </w:r>
      <w:proofErr w:type="spellEnd"/>
      <w:r w:rsidRPr="00DF4A80">
        <w:rPr>
          <w:rFonts w:cstheme="minorHAnsi"/>
          <w:lang w:val="fr-FR"/>
        </w:rPr>
        <w:t xml:space="preserve"> »</w:t>
      </w:r>
    </w:p>
    <w:p w14:paraId="4F08E81B" w14:textId="77777777" w:rsidR="00270C97" w:rsidRPr="00DF4A80" w:rsidRDefault="00270C97" w:rsidP="00270C97">
      <w:pPr>
        <w:pStyle w:val="Titre21"/>
        <w:rPr>
          <w:rFonts w:asciiTheme="minorHAnsi" w:hAnsiTheme="minorHAnsi" w:cstheme="minorHAnsi"/>
          <w:lang w:val="fr-FR"/>
        </w:rPr>
      </w:pPr>
      <w:bookmarkStart w:id="12" w:name="_Toc492637300"/>
      <w:r w:rsidRPr="00DF4A80">
        <w:rPr>
          <w:rFonts w:asciiTheme="minorHAnsi" w:hAnsiTheme="minorHAnsi" w:cstheme="minorHAnsi"/>
          <w:lang w:val="fr-FR"/>
        </w:rPr>
        <w:t>Séminaires dans des laboratoires</w:t>
      </w:r>
      <w:bookmarkEnd w:id="12"/>
    </w:p>
    <w:p w14:paraId="23BD34FE" w14:textId="3DC6B585" w:rsidR="00270C97" w:rsidRPr="00DF4A80" w:rsidRDefault="00270C97" w:rsidP="00270C97">
      <w:pPr>
        <w:rPr>
          <w:rFonts w:cstheme="minorHAnsi"/>
          <w:color w:val="808080" w:themeColor="background1" w:themeShade="80"/>
          <w:lang w:val="fr-FR"/>
        </w:rPr>
      </w:pPr>
      <w:r w:rsidRPr="00DF4A80">
        <w:rPr>
          <w:rFonts w:cstheme="minorHAnsi"/>
          <w:color w:val="808080" w:themeColor="background1" w:themeShade="80"/>
          <w:lang w:val="fr-FR"/>
        </w:rPr>
        <w:t>N’indiquer que les séminaires présentés par le candidat.</w:t>
      </w:r>
    </w:p>
    <w:p w14:paraId="5DC73788" w14:textId="77777777" w:rsidR="005A1B73" w:rsidRPr="00DF4A80" w:rsidRDefault="005A1B73" w:rsidP="005A1B73">
      <w:pPr>
        <w:jc w:val="both"/>
        <w:rPr>
          <w:rFonts w:cstheme="minorHAnsi"/>
          <w:lang w:val="fr-FR"/>
        </w:rPr>
      </w:pPr>
      <w:r w:rsidRPr="00DF4A80">
        <w:rPr>
          <w:rFonts w:cstheme="minorHAnsi"/>
          <w:lang w:val="fr-FR"/>
        </w:rPr>
        <w:t xml:space="preserve">30 Juin 2020 </w:t>
      </w:r>
    </w:p>
    <w:p w14:paraId="0B2E89AF" w14:textId="306996B4" w:rsidR="005A1B73" w:rsidRPr="00DF4A80" w:rsidRDefault="005A1B73" w:rsidP="005A1B73">
      <w:pPr>
        <w:jc w:val="both"/>
        <w:rPr>
          <w:rFonts w:cstheme="minorHAnsi"/>
          <w:lang w:val="fr-FR"/>
        </w:rPr>
      </w:pPr>
      <w:r w:rsidRPr="00DF4A80">
        <w:rPr>
          <w:rFonts w:cstheme="minorHAnsi"/>
          <w:lang w:val="fr-FR"/>
        </w:rPr>
        <w:t xml:space="preserve">Scanning Tunneling </w:t>
      </w:r>
      <w:proofErr w:type="spellStart"/>
      <w:r w:rsidRPr="00DF4A80">
        <w:rPr>
          <w:rFonts w:cstheme="minorHAnsi"/>
          <w:lang w:val="fr-FR"/>
        </w:rPr>
        <w:t>Microscopy</w:t>
      </w:r>
      <w:proofErr w:type="spellEnd"/>
      <w:r w:rsidRPr="00DF4A80">
        <w:rPr>
          <w:rFonts w:cstheme="minorHAnsi"/>
          <w:lang w:val="fr-FR"/>
        </w:rPr>
        <w:t xml:space="preserve"> – </w:t>
      </w:r>
      <w:proofErr w:type="spellStart"/>
      <w:r w:rsidRPr="00DF4A80">
        <w:rPr>
          <w:rFonts w:cstheme="minorHAnsi"/>
          <w:lang w:val="fr-FR"/>
        </w:rPr>
        <w:t>Berndt</w:t>
      </w:r>
      <w:proofErr w:type="spellEnd"/>
      <w:r w:rsidRPr="00DF4A80">
        <w:rPr>
          <w:rFonts w:cstheme="minorHAnsi"/>
          <w:lang w:val="fr-FR"/>
        </w:rPr>
        <w:t xml:space="preserve"> Group</w:t>
      </w:r>
      <w:r w:rsidRPr="00DF4A80">
        <w:rPr>
          <w:rFonts w:cstheme="minorHAnsi"/>
          <w:lang w:val="fr-FR"/>
        </w:rPr>
        <w:t xml:space="preserve">, </w:t>
      </w:r>
      <w:proofErr w:type="spellStart"/>
      <w:r w:rsidRPr="00DF4A80">
        <w:rPr>
          <w:rFonts w:cstheme="minorHAnsi"/>
          <w:lang w:val="fr-FR"/>
        </w:rPr>
        <w:t>Department</w:t>
      </w:r>
      <w:proofErr w:type="spellEnd"/>
      <w:r w:rsidRPr="00DF4A80">
        <w:rPr>
          <w:rFonts w:cstheme="minorHAnsi"/>
          <w:lang w:val="fr-FR"/>
        </w:rPr>
        <w:t xml:space="preserve"> of </w:t>
      </w:r>
      <w:proofErr w:type="spellStart"/>
      <w:r w:rsidRPr="00DF4A80">
        <w:rPr>
          <w:rFonts w:cstheme="minorHAnsi"/>
          <w:lang w:val="fr-FR"/>
        </w:rPr>
        <w:t>Physics</w:t>
      </w:r>
      <w:proofErr w:type="spellEnd"/>
      <w:r w:rsidRPr="00DF4A80">
        <w:rPr>
          <w:rFonts w:cstheme="minorHAnsi"/>
          <w:lang w:val="fr-FR"/>
        </w:rPr>
        <w:t xml:space="preserve">, </w:t>
      </w:r>
      <w:proofErr w:type="spellStart"/>
      <w:r w:rsidRPr="00DF4A80">
        <w:rPr>
          <w:rFonts w:cstheme="minorHAnsi"/>
          <w:lang w:val="fr-FR"/>
        </w:rPr>
        <w:t>Faculty</w:t>
      </w:r>
      <w:proofErr w:type="spellEnd"/>
      <w:r w:rsidRPr="00DF4A80">
        <w:rPr>
          <w:rFonts w:cstheme="minorHAnsi"/>
          <w:lang w:val="fr-FR"/>
        </w:rPr>
        <w:t xml:space="preserve"> of </w:t>
      </w:r>
      <w:proofErr w:type="spellStart"/>
      <w:r w:rsidRPr="00DF4A80">
        <w:rPr>
          <w:rFonts w:cstheme="minorHAnsi"/>
          <w:lang w:val="fr-FR"/>
        </w:rPr>
        <w:t>Mathematics</w:t>
      </w:r>
      <w:proofErr w:type="spellEnd"/>
      <w:r w:rsidRPr="00DF4A80">
        <w:rPr>
          <w:rFonts w:cstheme="minorHAnsi"/>
          <w:lang w:val="fr-FR"/>
        </w:rPr>
        <w:t xml:space="preserve"> and Natural Sciences</w:t>
      </w:r>
      <w:r w:rsidRPr="00DF4A80">
        <w:rPr>
          <w:rFonts w:cstheme="minorHAnsi"/>
          <w:lang w:val="fr-FR"/>
        </w:rPr>
        <w:t xml:space="preserve">, </w:t>
      </w:r>
      <w:r w:rsidRPr="00DF4A80">
        <w:rPr>
          <w:rFonts w:cstheme="minorHAnsi"/>
          <w:lang w:val="fr-FR"/>
        </w:rPr>
        <w:t>Christian-</w:t>
      </w:r>
      <w:proofErr w:type="spellStart"/>
      <w:r w:rsidRPr="00DF4A80">
        <w:rPr>
          <w:rFonts w:cstheme="minorHAnsi"/>
          <w:lang w:val="fr-FR"/>
        </w:rPr>
        <w:t>Albrechts</w:t>
      </w:r>
      <w:proofErr w:type="spellEnd"/>
      <w:r w:rsidRPr="00DF4A80">
        <w:rPr>
          <w:rFonts w:cstheme="minorHAnsi"/>
          <w:lang w:val="fr-FR"/>
        </w:rPr>
        <w:t>-</w:t>
      </w:r>
      <w:proofErr w:type="spellStart"/>
      <w:r w:rsidRPr="00DF4A80">
        <w:rPr>
          <w:rFonts w:cstheme="minorHAnsi"/>
          <w:lang w:val="fr-FR"/>
        </w:rPr>
        <w:t>Universität</w:t>
      </w:r>
      <w:proofErr w:type="spellEnd"/>
      <w:r w:rsidRPr="00DF4A80">
        <w:rPr>
          <w:rFonts w:cstheme="minorHAnsi"/>
          <w:lang w:val="fr-FR"/>
        </w:rPr>
        <w:t xml:space="preserve"> </w:t>
      </w:r>
      <w:proofErr w:type="spellStart"/>
      <w:r w:rsidRPr="00DF4A80">
        <w:rPr>
          <w:rFonts w:cstheme="minorHAnsi"/>
          <w:lang w:val="fr-FR"/>
        </w:rPr>
        <w:t>zu</w:t>
      </w:r>
      <w:proofErr w:type="spellEnd"/>
      <w:r w:rsidRPr="00DF4A80">
        <w:rPr>
          <w:rFonts w:cstheme="minorHAnsi"/>
          <w:lang w:val="fr-FR"/>
        </w:rPr>
        <w:t xml:space="preserve"> Kiel</w:t>
      </w:r>
      <w:r w:rsidRPr="00DF4A80">
        <w:rPr>
          <w:rFonts w:cstheme="minorHAnsi"/>
          <w:lang w:val="fr-FR"/>
        </w:rPr>
        <w:t xml:space="preserve">, </w:t>
      </w:r>
      <w:r w:rsidRPr="00DF4A80">
        <w:rPr>
          <w:rFonts w:cstheme="minorHAnsi"/>
          <w:lang w:val="fr-FR"/>
        </w:rPr>
        <w:t>Kiel, Germany</w:t>
      </w:r>
    </w:p>
    <w:p w14:paraId="0E3858A4" w14:textId="77777777" w:rsidR="005A1B73" w:rsidRPr="00DF4A80" w:rsidRDefault="005A1B73" w:rsidP="005A1B73">
      <w:pPr>
        <w:jc w:val="both"/>
        <w:rPr>
          <w:rFonts w:cstheme="minorHAnsi"/>
          <w:color w:val="808080" w:themeColor="background1" w:themeShade="80"/>
          <w:lang w:val="fr-FR"/>
        </w:rPr>
      </w:pPr>
      <w:r w:rsidRPr="00DF4A80">
        <w:rPr>
          <w:rFonts w:cstheme="minorHAnsi"/>
          <w:lang w:val="fr-FR"/>
        </w:rPr>
        <w:t>«</w:t>
      </w:r>
      <w:r w:rsidRPr="00DF4A80">
        <w:rPr>
          <w:rFonts w:cstheme="minorHAnsi"/>
          <w:lang w:val="fr-FR"/>
        </w:rPr>
        <w:t xml:space="preserve"> </w:t>
      </w:r>
      <w:proofErr w:type="spellStart"/>
      <w:r w:rsidRPr="00DF4A80">
        <w:rPr>
          <w:rFonts w:cstheme="minorHAnsi"/>
          <w:lang w:val="fr-FR"/>
        </w:rPr>
        <w:t>Experimental</w:t>
      </w:r>
      <w:proofErr w:type="spellEnd"/>
      <w:r w:rsidRPr="00DF4A80">
        <w:rPr>
          <w:rFonts w:cstheme="minorHAnsi"/>
          <w:lang w:val="fr-FR"/>
        </w:rPr>
        <w:t xml:space="preserve"> </w:t>
      </w:r>
      <w:proofErr w:type="spellStart"/>
      <w:r w:rsidRPr="00DF4A80">
        <w:rPr>
          <w:rFonts w:cstheme="minorHAnsi"/>
          <w:lang w:val="fr-FR"/>
        </w:rPr>
        <w:t>study</w:t>
      </w:r>
      <w:proofErr w:type="spellEnd"/>
      <w:r w:rsidRPr="00DF4A80">
        <w:rPr>
          <w:rFonts w:cstheme="minorHAnsi"/>
          <w:lang w:val="fr-FR"/>
        </w:rPr>
        <w:t xml:space="preserve"> of the adsorption of 2-mercaptobenzothiazole and</w:t>
      </w:r>
      <w:r w:rsidRPr="00DF4A80">
        <w:rPr>
          <w:rFonts w:cstheme="minorHAnsi"/>
          <w:lang w:val="fr-FR"/>
        </w:rPr>
        <w:t xml:space="preserve"> </w:t>
      </w:r>
      <w:r w:rsidRPr="00DF4A80">
        <w:rPr>
          <w:rFonts w:cstheme="minorHAnsi"/>
          <w:lang w:val="fr-FR"/>
        </w:rPr>
        <w:t xml:space="preserve">2-mercaptobenzimidazole on </w:t>
      </w:r>
      <w:proofErr w:type="gramStart"/>
      <w:r w:rsidRPr="00DF4A80">
        <w:rPr>
          <w:rFonts w:cstheme="minorHAnsi"/>
          <w:lang w:val="fr-FR"/>
        </w:rPr>
        <w:t>Cu(</w:t>
      </w:r>
      <w:proofErr w:type="gramEnd"/>
      <w:r w:rsidRPr="00DF4A80">
        <w:rPr>
          <w:rFonts w:cstheme="minorHAnsi"/>
          <w:lang w:val="fr-FR"/>
        </w:rPr>
        <w:t>111)</w:t>
      </w:r>
      <w:r w:rsidRPr="00DF4A80">
        <w:rPr>
          <w:rFonts w:cstheme="minorHAnsi"/>
          <w:lang w:val="fr-FR"/>
        </w:rPr>
        <w:t xml:space="preserve"> </w:t>
      </w:r>
      <w:r w:rsidRPr="00DF4A80">
        <w:rPr>
          <w:rFonts w:cstheme="minorHAnsi"/>
          <w:lang w:val="fr-FR"/>
        </w:rPr>
        <w:t>»</w:t>
      </w:r>
    </w:p>
    <w:p w14:paraId="393FC245" w14:textId="1B561714" w:rsidR="005A1B73" w:rsidRPr="00DF4A80" w:rsidRDefault="005A1B73" w:rsidP="005A1B73">
      <w:pPr>
        <w:rPr>
          <w:rFonts w:cstheme="minorHAnsi"/>
          <w:lang w:val="fr-FR"/>
        </w:rPr>
      </w:pPr>
      <w:r w:rsidRPr="00DF4A80">
        <w:rPr>
          <w:rFonts w:cstheme="minorHAnsi"/>
          <w:lang w:val="fr-FR"/>
        </w:rPr>
        <w:t>5 Avril 2023</w:t>
      </w:r>
    </w:p>
    <w:p w14:paraId="4BAB2E6D" w14:textId="77777777" w:rsidR="005A1B73" w:rsidRPr="00DF4A80" w:rsidRDefault="005A1B73" w:rsidP="00B34D05">
      <w:pPr>
        <w:autoSpaceDE w:val="0"/>
        <w:autoSpaceDN w:val="0"/>
        <w:adjustRightInd w:val="0"/>
        <w:spacing w:line="240" w:lineRule="auto"/>
        <w:rPr>
          <w:rFonts w:cstheme="minorHAnsi"/>
          <w:i/>
          <w:iCs/>
          <w:lang w:val="fr-FR"/>
        </w:rPr>
      </w:pPr>
      <w:r w:rsidRPr="00DF4A80">
        <w:rPr>
          <w:rFonts w:cstheme="minorHAnsi"/>
          <w:i/>
          <w:iCs/>
          <w:lang w:val="fr-FR"/>
        </w:rPr>
        <w:lastRenderedPageBreak/>
        <w:t>Département des nanosciences, Institut Max-Planck de recherche sur l’état solide</w:t>
      </w:r>
      <w:r w:rsidRPr="00DF4A80">
        <w:rPr>
          <w:rFonts w:cstheme="minorHAnsi"/>
          <w:lang w:val="fr-FR"/>
        </w:rPr>
        <w:t>, Stuttgart, Allemagne</w:t>
      </w:r>
    </w:p>
    <w:p w14:paraId="50C026D7" w14:textId="25A4CB47" w:rsidR="005A1B73" w:rsidRPr="00DF4A80" w:rsidRDefault="005A1B73" w:rsidP="005A1B73">
      <w:pPr>
        <w:jc w:val="both"/>
        <w:rPr>
          <w:rFonts w:cstheme="minorHAnsi"/>
          <w:color w:val="808080" w:themeColor="background1" w:themeShade="80"/>
          <w:lang w:val="fr-FR"/>
        </w:rPr>
      </w:pPr>
      <w:r w:rsidRPr="00DF4A80">
        <w:rPr>
          <w:rFonts w:cstheme="minorHAnsi"/>
          <w:lang w:val="fr-FR"/>
        </w:rPr>
        <w:t xml:space="preserve">« Identification of </w:t>
      </w:r>
      <w:proofErr w:type="spellStart"/>
      <w:r w:rsidRPr="00DF4A80">
        <w:rPr>
          <w:rFonts w:cstheme="minorHAnsi"/>
          <w:lang w:val="fr-FR"/>
        </w:rPr>
        <w:t>Polymerisation</w:t>
      </w:r>
      <w:proofErr w:type="spellEnd"/>
      <w:r w:rsidRPr="00DF4A80">
        <w:rPr>
          <w:rFonts w:cstheme="minorHAnsi"/>
          <w:lang w:val="fr-FR"/>
        </w:rPr>
        <w:t xml:space="preserve"> </w:t>
      </w:r>
      <w:proofErr w:type="spellStart"/>
      <w:r w:rsidRPr="00DF4A80">
        <w:rPr>
          <w:rFonts w:cstheme="minorHAnsi"/>
          <w:lang w:val="fr-FR"/>
        </w:rPr>
        <w:t>Defects</w:t>
      </w:r>
      <w:proofErr w:type="spellEnd"/>
      <w:r w:rsidRPr="00DF4A80">
        <w:rPr>
          <w:rFonts w:cstheme="minorHAnsi"/>
          <w:lang w:val="fr-FR"/>
        </w:rPr>
        <w:t xml:space="preserve"> in </w:t>
      </w:r>
      <w:proofErr w:type="spellStart"/>
      <w:r w:rsidRPr="00DF4A80">
        <w:rPr>
          <w:rFonts w:cstheme="minorHAnsi"/>
          <w:lang w:val="fr-FR"/>
        </w:rPr>
        <w:t>Rigid</w:t>
      </w:r>
      <w:proofErr w:type="spellEnd"/>
      <w:r w:rsidRPr="00DF4A80">
        <w:rPr>
          <w:rFonts w:cstheme="minorHAnsi"/>
          <w:lang w:val="fr-FR"/>
        </w:rPr>
        <w:t xml:space="preserve"> Rod </w:t>
      </w:r>
      <w:proofErr w:type="spellStart"/>
      <w:r w:rsidRPr="00DF4A80">
        <w:rPr>
          <w:rFonts w:cstheme="minorHAnsi"/>
          <w:lang w:val="fr-FR"/>
        </w:rPr>
        <w:t>Conjugated</w:t>
      </w:r>
      <w:proofErr w:type="spellEnd"/>
      <w:r w:rsidRPr="00DF4A80">
        <w:rPr>
          <w:rFonts w:cstheme="minorHAnsi"/>
          <w:lang w:val="fr-FR"/>
        </w:rPr>
        <w:t xml:space="preserve"> </w:t>
      </w:r>
      <w:proofErr w:type="spellStart"/>
      <w:r w:rsidRPr="00DF4A80">
        <w:rPr>
          <w:rFonts w:cstheme="minorHAnsi"/>
          <w:lang w:val="fr-FR"/>
        </w:rPr>
        <w:t>Polymers</w:t>
      </w:r>
      <w:proofErr w:type="spellEnd"/>
      <w:r w:rsidRPr="00DF4A80">
        <w:rPr>
          <w:rFonts w:cstheme="minorHAnsi"/>
          <w:lang w:val="fr-FR"/>
        </w:rPr>
        <w:t xml:space="preserve"> by High-</w:t>
      </w:r>
      <w:proofErr w:type="spellStart"/>
      <w:r w:rsidRPr="00DF4A80">
        <w:rPr>
          <w:rFonts w:cstheme="minorHAnsi"/>
          <w:lang w:val="fr-FR"/>
        </w:rPr>
        <w:t>Resolution</w:t>
      </w:r>
      <w:proofErr w:type="spellEnd"/>
      <w:r w:rsidRPr="00DF4A80">
        <w:rPr>
          <w:rFonts w:cstheme="minorHAnsi"/>
          <w:lang w:val="fr-FR"/>
        </w:rPr>
        <w:t xml:space="preserve"> Scanning </w:t>
      </w:r>
      <w:proofErr w:type="spellStart"/>
      <w:r w:rsidRPr="00DF4A80">
        <w:rPr>
          <w:rFonts w:cstheme="minorHAnsi"/>
          <w:lang w:val="fr-FR"/>
        </w:rPr>
        <w:t>Tunnelling</w:t>
      </w:r>
      <w:proofErr w:type="spellEnd"/>
      <w:r w:rsidRPr="00DF4A80">
        <w:rPr>
          <w:rFonts w:cstheme="minorHAnsi"/>
          <w:lang w:val="fr-FR"/>
        </w:rPr>
        <w:t xml:space="preserve"> </w:t>
      </w:r>
      <w:proofErr w:type="spellStart"/>
      <w:r w:rsidRPr="00DF4A80">
        <w:rPr>
          <w:rFonts w:cstheme="minorHAnsi"/>
          <w:lang w:val="fr-FR"/>
        </w:rPr>
        <w:t>Microscopy</w:t>
      </w:r>
      <w:proofErr w:type="spellEnd"/>
      <w:r w:rsidRPr="00DF4A80">
        <w:rPr>
          <w:rFonts w:cstheme="minorHAnsi"/>
          <w:lang w:val="fr-FR"/>
        </w:rPr>
        <w:t xml:space="preserve"> </w:t>
      </w:r>
      <w:r w:rsidRPr="00DF4A80">
        <w:rPr>
          <w:rFonts w:cstheme="minorHAnsi"/>
          <w:lang w:val="fr-FR"/>
        </w:rPr>
        <w:t>»</w:t>
      </w:r>
    </w:p>
    <w:p w14:paraId="2CA6BE4E" w14:textId="77777777" w:rsidR="00270C97" w:rsidRPr="00DF4A80" w:rsidRDefault="00270C97" w:rsidP="00270C97">
      <w:pPr>
        <w:pStyle w:val="Titre21"/>
        <w:rPr>
          <w:rFonts w:asciiTheme="minorHAnsi" w:hAnsiTheme="minorHAnsi" w:cstheme="minorHAnsi"/>
          <w:lang w:val="fr-FR"/>
        </w:rPr>
      </w:pPr>
      <w:bookmarkStart w:id="13" w:name="_Toc492637301"/>
      <w:r w:rsidRPr="00DF4A80">
        <w:rPr>
          <w:rFonts w:asciiTheme="minorHAnsi" w:hAnsiTheme="minorHAnsi" w:cstheme="minorHAnsi"/>
          <w:lang w:val="fr-FR"/>
        </w:rPr>
        <w:t>Prix et distinctions scientifiques</w:t>
      </w:r>
      <w:bookmarkEnd w:id="13"/>
    </w:p>
    <w:p w14:paraId="13DF7B7F" w14:textId="59ED3BAE" w:rsidR="00270C97" w:rsidRPr="00DF4A80" w:rsidRDefault="00270C97" w:rsidP="00270C97">
      <w:pPr>
        <w:rPr>
          <w:rFonts w:cstheme="minorHAnsi"/>
          <w:color w:val="808080" w:themeColor="background1" w:themeShade="80"/>
          <w:lang w:val="fr-FR"/>
        </w:rPr>
      </w:pPr>
      <w:r w:rsidRPr="00DF4A80">
        <w:rPr>
          <w:rFonts w:cstheme="minorHAnsi"/>
          <w:color w:val="808080" w:themeColor="background1" w:themeShade="80"/>
          <w:lang w:val="fr-FR"/>
        </w:rPr>
        <w:t>Par exemple Prix de thèse, bourse postdoctorale Marie Curie etc.</w:t>
      </w:r>
    </w:p>
    <w:p w14:paraId="68C9E3E2" w14:textId="77777777" w:rsidR="00571272" w:rsidRPr="00DF4A80" w:rsidRDefault="00571272" w:rsidP="00571272">
      <w:pPr>
        <w:autoSpaceDE w:val="0"/>
        <w:autoSpaceDN w:val="0"/>
        <w:adjustRightInd w:val="0"/>
        <w:spacing w:after="0" w:line="240" w:lineRule="auto"/>
        <w:rPr>
          <w:rFonts w:cstheme="minorHAnsi"/>
          <w:lang w:val="fr-FR"/>
        </w:rPr>
      </w:pPr>
      <w:r w:rsidRPr="00DF4A80">
        <w:rPr>
          <w:rFonts w:cstheme="minorHAnsi"/>
          <w:lang w:val="fr-FR"/>
        </w:rPr>
        <w:t xml:space="preserve">Avril 2021 </w:t>
      </w:r>
    </w:p>
    <w:p w14:paraId="01097833" w14:textId="4D9BB05E" w:rsidR="00571272" w:rsidRPr="00DF4A80" w:rsidRDefault="00571272" w:rsidP="00571272">
      <w:pPr>
        <w:autoSpaceDE w:val="0"/>
        <w:autoSpaceDN w:val="0"/>
        <w:adjustRightInd w:val="0"/>
        <w:spacing w:after="0" w:line="240" w:lineRule="auto"/>
        <w:rPr>
          <w:rFonts w:cstheme="minorHAnsi"/>
          <w:i/>
          <w:iCs/>
          <w:lang w:val="fr-FR"/>
        </w:rPr>
      </w:pPr>
      <w:r w:rsidRPr="00DF4A80">
        <w:rPr>
          <w:rFonts w:cstheme="minorHAnsi"/>
          <w:b/>
          <w:bCs/>
          <w:lang w:val="fr-FR"/>
        </w:rPr>
        <w:t xml:space="preserve">Bourse EUTOPIA-SIF (Marie Curie </w:t>
      </w:r>
      <w:proofErr w:type="spellStart"/>
      <w:r w:rsidRPr="00DF4A80">
        <w:rPr>
          <w:rFonts w:cstheme="minorHAnsi"/>
          <w:b/>
          <w:bCs/>
          <w:lang w:val="fr-FR"/>
        </w:rPr>
        <w:t>cofund</w:t>
      </w:r>
      <w:proofErr w:type="spellEnd"/>
      <w:r w:rsidRPr="00DF4A80">
        <w:rPr>
          <w:rFonts w:cstheme="minorHAnsi"/>
          <w:b/>
          <w:bCs/>
          <w:lang w:val="fr-FR"/>
        </w:rPr>
        <w:t>)</w:t>
      </w:r>
      <w:r w:rsidRPr="00DF4A80">
        <w:rPr>
          <w:rFonts w:cstheme="minorHAnsi"/>
          <w:lang w:val="fr-FR"/>
        </w:rPr>
        <w:t xml:space="preserve">, </w:t>
      </w:r>
      <w:r w:rsidRPr="00DF4A80">
        <w:rPr>
          <w:rFonts w:cstheme="minorHAnsi"/>
          <w:i/>
          <w:iCs/>
          <w:lang w:val="fr-FR"/>
        </w:rPr>
        <w:t>Université de Warwick</w:t>
      </w:r>
    </w:p>
    <w:p w14:paraId="4AD61B90" w14:textId="5BEE4451" w:rsidR="00571272" w:rsidRPr="00DF4A80" w:rsidRDefault="00571272" w:rsidP="002D3C0B">
      <w:pPr>
        <w:autoSpaceDE w:val="0"/>
        <w:autoSpaceDN w:val="0"/>
        <w:adjustRightInd w:val="0"/>
        <w:spacing w:line="240" w:lineRule="auto"/>
        <w:rPr>
          <w:rFonts w:cstheme="minorHAnsi"/>
          <w:sz w:val="20"/>
          <w:szCs w:val="20"/>
          <w:lang w:val="fr-FR"/>
        </w:rPr>
      </w:pPr>
      <w:r w:rsidRPr="00DF4A80">
        <w:rPr>
          <w:rFonts w:cstheme="minorHAnsi"/>
          <w:sz w:val="20"/>
          <w:szCs w:val="20"/>
          <w:lang w:val="fr-FR"/>
        </w:rPr>
        <w:t xml:space="preserve">Une bourse de 2 ans dans une alliance d’université EUTOPIA, cofinancé par Marie </w:t>
      </w:r>
      <w:proofErr w:type="spellStart"/>
      <w:r w:rsidRPr="00DF4A80">
        <w:rPr>
          <w:rFonts w:cstheme="minorHAnsi"/>
          <w:sz w:val="20"/>
          <w:szCs w:val="20"/>
          <w:lang w:val="fr-FR"/>
        </w:rPr>
        <w:t>Skłodowska</w:t>
      </w:r>
      <w:proofErr w:type="spellEnd"/>
      <w:r w:rsidRPr="00DF4A80">
        <w:rPr>
          <w:rFonts w:cstheme="minorHAnsi"/>
          <w:sz w:val="20"/>
          <w:szCs w:val="20"/>
          <w:lang w:val="fr-FR"/>
        </w:rPr>
        <w:t>-Curie</w:t>
      </w:r>
      <w:r w:rsidRPr="00DF4A80">
        <w:rPr>
          <w:rFonts w:cstheme="minorHAnsi"/>
          <w:sz w:val="20"/>
          <w:szCs w:val="20"/>
          <w:lang w:val="fr-FR"/>
        </w:rPr>
        <w:t xml:space="preserve"> </w:t>
      </w:r>
      <w:proofErr w:type="spellStart"/>
      <w:r w:rsidRPr="00DF4A80">
        <w:rPr>
          <w:rFonts w:cstheme="minorHAnsi"/>
          <w:sz w:val="20"/>
          <w:szCs w:val="20"/>
          <w:lang w:val="fr-FR"/>
        </w:rPr>
        <w:t>grant</w:t>
      </w:r>
      <w:proofErr w:type="spellEnd"/>
      <w:r w:rsidRPr="00DF4A80">
        <w:rPr>
          <w:rFonts w:cstheme="minorHAnsi"/>
          <w:sz w:val="20"/>
          <w:szCs w:val="20"/>
          <w:lang w:val="fr-FR"/>
        </w:rPr>
        <w:t>, pour aider les jeunes chercheurs et chercheuses à développer leur propre projet de recherche</w:t>
      </w:r>
    </w:p>
    <w:p w14:paraId="1BC3B5D6" w14:textId="77777777" w:rsidR="00571272" w:rsidRPr="00DF4A80" w:rsidRDefault="00571272" w:rsidP="00571272">
      <w:pPr>
        <w:autoSpaceDE w:val="0"/>
        <w:autoSpaceDN w:val="0"/>
        <w:adjustRightInd w:val="0"/>
        <w:spacing w:after="0" w:line="240" w:lineRule="auto"/>
        <w:rPr>
          <w:rFonts w:cstheme="minorHAnsi"/>
          <w:lang w:val="fr-FR"/>
        </w:rPr>
      </w:pPr>
      <w:r w:rsidRPr="00DF4A80">
        <w:rPr>
          <w:rFonts w:cstheme="minorHAnsi"/>
          <w:lang w:val="fr-FR"/>
        </w:rPr>
        <w:t xml:space="preserve">Août 2018 </w:t>
      </w:r>
    </w:p>
    <w:p w14:paraId="12EC50A3" w14:textId="243837DC" w:rsidR="00571272" w:rsidRPr="00DF4A80" w:rsidRDefault="00571272" w:rsidP="002D3C0B">
      <w:pPr>
        <w:autoSpaceDE w:val="0"/>
        <w:autoSpaceDN w:val="0"/>
        <w:adjustRightInd w:val="0"/>
        <w:spacing w:line="240" w:lineRule="auto"/>
        <w:rPr>
          <w:rFonts w:cstheme="minorHAnsi"/>
          <w:i/>
          <w:iCs/>
          <w:lang w:val="fr-FR"/>
        </w:rPr>
      </w:pPr>
      <w:r w:rsidRPr="00DF4A80">
        <w:rPr>
          <w:rFonts w:cstheme="minorHAnsi"/>
          <w:b/>
          <w:bCs/>
          <w:lang w:val="fr-FR"/>
        </w:rPr>
        <w:t>Prix de la meilleure publication 2017</w:t>
      </w:r>
      <w:r w:rsidRPr="00DF4A80">
        <w:rPr>
          <w:rFonts w:cstheme="minorHAnsi"/>
          <w:lang w:val="fr-FR"/>
        </w:rPr>
        <w:t xml:space="preserve">, </w:t>
      </w:r>
      <w:r w:rsidRPr="00DF4A80">
        <w:rPr>
          <w:rFonts w:cstheme="minorHAnsi"/>
          <w:i/>
          <w:iCs/>
          <w:lang w:val="fr-FR"/>
        </w:rPr>
        <w:t xml:space="preserve">Journal of </w:t>
      </w:r>
      <w:proofErr w:type="spellStart"/>
      <w:r w:rsidRPr="00DF4A80">
        <w:rPr>
          <w:rFonts w:cstheme="minorHAnsi"/>
          <w:i/>
          <w:iCs/>
          <w:lang w:val="fr-FR"/>
        </w:rPr>
        <w:t>Nuclear</w:t>
      </w:r>
      <w:proofErr w:type="spellEnd"/>
      <w:r w:rsidRPr="00DF4A80">
        <w:rPr>
          <w:rFonts w:cstheme="minorHAnsi"/>
          <w:i/>
          <w:iCs/>
          <w:lang w:val="fr-FR"/>
        </w:rPr>
        <w:t xml:space="preserve"> and </w:t>
      </w:r>
      <w:proofErr w:type="spellStart"/>
      <w:r w:rsidRPr="00DF4A80">
        <w:rPr>
          <w:rFonts w:cstheme="minorHAnsi"/>
          <w:i/>
          <w:iCs/>
          <w:lang w:val="fr-FR"/>
        </w:rPr>
        <w:t>Radiochemistry</w:t>
      </w:r>
      <w:proofErr w:type="spellEnd"/>
    </w:p>
    <w:p w14:paraId="750EB66F" w14:textId="77777777" w:rsidR="00571272" w:rsidRPr="00DF4A80" w:rsidRDefault="00571272" w:rsidP="00571272">
      <w:pPr>
        <w:autoSpaceDE w:val="0"/>
        <w:autoSpaceDN w:val="0"/>
        <w:adjustRightInd w:val="0"/>
        <w:spacing w:after="0" w:line="240" w:lineRule="auto"/>
        <w:rPr>
          <w:rFonts w:cstheme="minorHAnsi"/>
          <w:lang w:val="fr-FR"/>
        </w:rPr>
      </w:pPr>
      <w:r w:rsidRPr="00DF4A80">
        <w:rPr>
          <w:rFonts w:cstheme="minorHAnsi"/>
          <w:lang w:val="fr-FR"/>
        </w:rPr>
        <w:t xml:space="preserve">Juin 2017 </w:t>
      </w:r>
    </w:p>
    <w:p w14:paraId="0EDE3138" w14:textId="3E238E16" w:rsidR="00571272" w:rsidRPr="00DF4A80" w:rsidRDefault="00571272" w:rsidP="002D3C0B">
      <w:pPr>
        <w:autoSpaceDE w:val="0"/>
        <w:autoSpaceDN w:val="0"/>
        <w:adjustRightInd w:val="0"/>
        <w:spacing w:line="240" w:lineRule="auto"/>
        <w:rPr>
          <w:rFonts w:cstheme="minorHAnsi"/>
          <w:lang w:val="fr-FR"/>
        </w:rPr>
      </w:pPr>
      <w:r w:rsidRPr="00DF4A80">
        <w:rPr>
          <w:rFonts w:cstheme="minorHAnsi"/>
          <w:b/>
          <w:bCs/>
          <w:lang w:val="fr-FR"/>
        </w:rPr>
        <w:t>Prix du meilleur mémoire</w:t>
      </w:r>
      <w:r w:rsidRPr="00DF4A80">
        <w:rPr>
          <w:rFonts w:cstheme="minorHAnsi"/>
          <w:lang w:val="fr-FR"/>
        </w:rPr>
        <w:t xml:space="preserve">, </w:t>
      </w:r>
      <w:r w:rsidRPr="00DF4A80">
        <w:rPr>
          <w:rFonts w:cstheme="minorHAnsi"/>
          <w:i/>
          <w:iCs/>
          <w:lang w:val="fr-FR"/>
        </w:rPr>
        <w:t>Université Sun Yat-sen</w:t>
      </w:r>
      <w:r w:rsidRPr="00DF4A80">
        <w:rPr>
          <w:rFonts w:cstheme="minorHAnsi"/>
          <w:lang w:val="fr-FR"/>
        </w:rPr>
        <w:t>, IFCEN, Zhuhai, Chine</w:t>
      </w:r>
    </w:p>
    <w:p w14:paraId="59375A14" w14:textId="7DC36F8F" w:rsidR="00571272" w:rsidRPr="00DF4A80" w:rsidRDefault="00571272" w:rsidP="00571272">
      <w:pPr>
        <w:autoSpaceDE w:val="0"/>
        <w:autoSpaceDN w:val="0"/>
        <w:adjustRightInd w:val="0"/>
        <w:spacing w:after="0" w:line="240" w:lineRule="auto"/>
        <w:rPr>
          <w:rFonts w:cstheme="minorHAnsi"/>
          <w:lang w:val="fr-FR"/>
        </w:rPr>
      </w:pPr>
      <w:r w:rsidRPr="00DF4A80">
        <w:rPr>
          <w:rFonts w:cstheme="minorHAnsi"/>
          <w:lang w:val="fr-FR"/>
        </w:rPr>
        <w:t>Sept. 2015 –</w:t>
      </w:r>
      <w:r w:rsidRPr="00DF4A80">
        <w:rPr>
          <w:rFonts w:cstheme="minorHAnsi"/>
          <w:lang w:val="fr-FR"/>
        </w:rPr>
        <w:t xml:space="preserve"> </w:t>
      </w:r>
      <w:r w:rsidRPr="00DF4A80">
        <w:rPr>
          <w:rFonts w:cstheme="minorHAnsi"/>
          <w:lang w:val="fr-FR"/>
        </w:rPr>
        <w:t>Juin 2017</w:t>
      </w:r>
    </w:p>
    <w:p w14:paraId="5E5729C8" w14:textId="053F0F49" w:rsidR="00571272" w:rsidRPr="00DF4A80" w:rsidRDefault="00571272" w:rsidP="002D3C0B">
      <w:pPr>
        <w:autoSpaceDE w:val="0"/>
        <w:autoSpaceDN w:val="0"/>
        <w:adjustRightInd w:val="0"/>
        <w:spacing w:line="240" w:lineRule="auto"/>
        <w:rPr>
          <w:rFonts w:cstheme="minorHAnsi"/>
          <w:lang w:val="fr-FR"/>
        </w:rPr>
      </w:pPr>
      <w:r w:rsidRPr="00DF4A80">
        <w:rPr>
          <w:rFonts w:cstheme="minorHAnsi"/>
          <w:b/>
          <w:bCs/>
          <w:lang w:val="fr-FR"/>
        </w:rPr>
        <w:t>Bourse du premier prix, bourse nationale d’encouragement</w:t>
      </w:r>
      <w:r w:rsidRPr="00DF4A80">
        <w:rPr>
          <w:rFonts w:cstheme="minorHAnsi"/>
          <w:lang w:val="fr-FR"/>
        </w:rPr>
        <w:t xml:space="preserve">, </w:t>
      </w:r>
      <w:r w:rsidRPr="00DF4A80">
        <w:rPr>
          <w:rFonts w:cstheme="minorHAnsi"/>
          <w:i/>
          <w:iCs/>
          <w:lang w:val="fr-FR"/>
        </w:rPr>
        <w:t>Université Sun Yat-sen</w:t>
      </w:r>
      <w:r w:rsidRPr="00DF4A80">
        <w:rPr>
          <w:rFonts w:cstheme="minorHAnsi"/>
          <w:lang w:val="fr-FR"/>
        </w:rPr>
        <w:t>,</w:t>
      </w:r>
      <w:r w:rsidRPr="00DF4A80">
        <w:rPr>
          <w:rFonts w:cstheme="minorHAnsi"/>
          <w:lang w:val="fr-FR"/>
        </w:rPr>
        <w:t xml:space="preserve"> </w:t>
      </w:r>
      <w:r w:rsidRPr="00DF4A80">
        <w:rPr>
          <w:rFonts w:cstheme="minorHAnsi"/>
          <w:lang w:val="fr-FR"/>
        </w:rPr>
        <w:t>IFCEN, Zhuhai,</w:t>
      </w:r>
      <w:r w:rsidRPr="00DF4A80">
        <w:rPr>
          <w:rFonts w:cstheme="minorHAnsi"/>
          <w:lang w:val="fr-FR"/>
        </w:rPr>
        <w:t xml:space="preserve"> </w:t>
      </w:r>
      <w:r w:rsidRPr="00DF4A80">
        <w:rPr>
          <w:rFonts w:cstheme="minorHAnsi"/>
          <w:lang w:val="fr-FR"/>
        </w:rPr>
        <w:t>Chine</w:t>
      </w:r>
    </w:p>
    <w:p w14:paraId="682F8022" w14:textId="77777777" w:rsidR="00571272" w:rsidRPr="00DF4A80" w:rsidRDefault="00571272" w:rsidP="00571272">
      <w:pPr>
        <w:autoSpaceDE w:val="0"/>
        <w:autoSpaceDN w:val="0"/>
        <w:adjustRightInd w:val="0"/>
        <w:spacing w:after="0" w:line="240" w:lineRule="auto"/>
        <w:rPr>
          <w:rFonts w:cstheme="minorHAnsi"/>
          <w:lang w:val="fr-FR"/>
        </w:rPr>
      </w:pPr>
      <w:r w:rsidRPr="00DF4A80">
        <w:rPr>
          <w:rFonts w:cstheme="minorHAnsi"/>
          <w:lang w:val="fr-FR"/>
        </w:rPr>
        <w:t xml:space="preserve">Juin 2015 </w:t>
      </w:r>
    </w:p>
    <w:p w14:paraId="50EAD936" w14:textId="5079B55D" w:rsidR="00571272" w:rsidRPr="00DF4A80" w:rsidRDefault="00571272" w:rsidP="002D3C0B">
      <w:pPr>
        <w:autoSpaceDE w:val="0"/>
        <w:autoSpaceDN w:val="0"/>
        <w:adjustRightInd w:val="0"/>
        <w:spacing w:line="240" w:lineRule="auto"/>
        <w:rPr>
          <w:rFonts w:cstheme="minorHAnsi"/>
          <w:lang w:val="fr-FR"/>
        </w:rPr>
      </w:pPr>
      <w:r w:rsidRPr="00DF4A80">
        <w:rPr>
          <w:rFonts w:cstheme="minorHAnsi"/>
          <w:b/>
          <w:bCs/>
          <w:lang w:val="fr-FR"/>
        </w:rPr>
        <w:t xml:space="preserve">Excellent </w:t>
      </w:r>
      <w:proofErr w:type="spellStart"/>
      <w:r w:rsidRPr="00DF4A80">
        <w:rPr>
          <w:rFonts w:cstheme="minorHAnsi"/>
          <w:b/>
          <w:bCs/>
          <w:lang w:val="fr-FR"/>
        </w:rPr>
        <w:t>graduates</w:t>
      </w:r>
      <w:proofErr w:type="spellEnd"/>
      <w:r w:rsidRPr="00DF4A80">
        <w:rPr>
          <w:rFonts w:cstheme="minorHAnsi"/>
          <w:lang w:val="fr-FR"/>
        </w:rPr>
        <w:t xml:space="preserve">, </w:t>
      </w:r>
      <w:r w:rsidRPr="00DF4A80">
        <w:rPr>
          <w:rFonts w:cstheme="minorHAnsi"/>
          <w:i/>
          <w:iCs/>
          <w:lang w:val="fr-FR"/>
        </w:rPr>
        <w:t>Université Sun Yat-sen</w:t>
      </w:r>
      <w:r w:rsidRPr="00DF4A80">
        <w:rPr>
          <w:rFonts w:cstheme="minorHAnsi"/>
          <w:lang w:val="fr-FR"/>
        </w:rPr>
        <w:t>, IFCEN, Zhuhai, Chine</w:t>
      </w:r>
    </w:p>
    <w:p w14:paraId="621E8563" w14:textId="7B5E9BCD" w:rsidR="00571272" w:rsidRPr="00DF4A80" w:rsidRDefault="00571272" w:rsidP="00571272">
      <w:pPr>
        <w:autoSpaceDE w:val="0"/>
        <w:autoSpaceDN w:val="0"/>
        <w:adjustRightInd w:val="0"/>
        <w:spacing w:after="0" w:line="240" w:lineRule="auto"/>
        <w:rPr>
          <w:rFonts w:cstheme="minorHAnsi"/>
          <w:lang w:val="fr-FR"/>
        </w:rPr>
      </w:pPr>
      <w:r w:rsidRPr="00DF4A80">
        <w:rPr>
          <w:rFonts w:cstheme="minorHAnsi"/>
          <w:lang w:val="fr-FR"/>
        </w:rPr>
        <w:t>Sept. 2011 –</w:t>
      </w:r>
      <w:r w:rsidRPr="00DF4A80">
        <w:rPr>
          <w:rFonts w:cstheme="minorHAnsi"/>
          <w:lang w:val="fr-FR"/>
        </w:rPr>
        <w:t xml:space="preserve"> </w:t>
      </w:r>
      <w:r w:rsidRPr="00DF4A80">
        <w:rPr>
          <w:rFonts w:cstheme="minorHAnsi"/>
          <w:lang w:val="fr-FR"/>
        </w:rPr>
        <w:t>Juin 2015</w:t>
      </w:r>
    </w:p>
    <w:p w14:paraId="7D176B55" w14:textId="281F9002" w:rsidR="00571272" w:rsidRPr="002D3C0B" w:rsidRDefault="00571272" w:rsidP="002D3C0B">
      <w:pPr>
        <w:autoSpaceDE w:val="0"/>
        <w:autoSpaceDN w:val="0"/>
        <w:adjustRightInd w:val="0"/>
        <w:spacing w:after="0" w:line="240" w:lineRule="auto"/>
        <w:rPr>
          <w:rFonts w:cstheme="minorHAnsi"/>
          <w:i/>
          <w:iCs/>
          <w:lang w:val="fr-FR"/>
        </w:rPr>
      </w:pPr>
      <w:r w:rsidRPr="00DF4A80">
        <w:rPr>
          <w:rFonts w:cstheme="minorHAnsi"/>
          <w:b/>
          <w:bCs/>
          <w:lang w:val="fr-FR"/>
        </w:rPr>
        <w:t>Bourse du premier prix, bourse du deuxième prix, bourse individuelle</w:t>
      </w:r>
      <w:r w:rsidRPr="00DF4A80">
        <w:rPr>
          <w:rFonts w:cstheme="minorHAnsi"/>
          <w:lang w:val="fr-FR"/>
        </w:rPr>
        <w:t xml:space="preserve">, </w:t>
      </w:r>
      <w:r w:rsidRPr="00DF4A80">
        <w:rPr>
          <w:rFonts w:cstheme="minorHAnsi"/>
          <w:i/>
          <w:iCs/>
          <w:lang w:val="fr-FR"/>
        </w:rPr>
        <w:t>Université Sun</w:t>
      </w:r>
      <w:r w:rsidR="002D3C0B">
        <w:rPr>
          <w:rFonts w:cstheme="minorHAnsi"/>
          <w:i/>
          <w:iCs/>
          <w:lang w:val="fr-FR"/>
        </w:rPr>
        <w:t xml:space="preserve"> </w:t>
      </w:r>
      <w:r w:rsidRPr="00DF4A80">
        <w:rPr>
          <w:rFonts w:cstheme="minorHAnsi"/>
          <w:i/>
          <w:iCs/>
          <w:lang w:val="fr-FR"/>
        </w:rPr>
        <w:t>Yat-sen</w:t>
      </w:r>
      <w:r w:rsidRPr="00DF4A80">
        <w:rPr>
          <w:rFonts w:cstheme="minorHAnsi"/>
          <w:lang w:val="fr-FR"/>
        </w:rPr>
        <w:t>, IFCEN, Zhuhai, Chine</w:t>
      </w:r>
    </w:p>
    <w:p w14:paraId="7F9183B6" w14:textId="77777777" w:rsidR="00270C97" w:rsidRPr="00DF4A80" w:rsidRDefault="00270C97" w:rsidP="00270C97">
      <w:pPr>
        <w:pStyle w:val="Titre11"/>
        <w:rPr>
          <w:rFonts w:asciiTheme="minorHAnsi" w:hAnsiTheme="minorHAnsi" w:cstheme="minorHAnsi"/>
          <w:lang w:val="fr-FR"/>
        </w:rPr>
      </w:pPr>
      <w:bookmarkStart w:id="14" w:name="_Toc492637302"/>
      <w:r w:rsidRPr="00DF4A80">
        <w:rPr>
          <w:rFonts w:asciiTheme="minorHAnsi" w:hAnsiTheme="minorHAnsi" w:cstheme="minorHAnsi"/>
          <w:lang w:val="fr-FR"/>
        </w:rPr>
        <w:t>Activités de vulgarisation</w:t>
      </w:r>
      <w:bookmarkEnd w:id="14"/>
    </w:p>
    <w:p w14:paraId="0C76CF63" w14:textId="77777777" w:rsidR="00270C97" w:rsidRPr="00DF4A80" w:rsidRDefault="00270C97" w:rsidP="00270C97">
      <w:pPr>
        <w:jc w:val="both"/>
        <w:rPr>
          <w:rFonts w:cstheme="minorHAnsi"/>
          <w:color w:val="808080" w:themeColor="background1" w:themeShade="80"/>
          <w:lang w:val="fr-FR"/>
        </w:rPr>
      </w:pPr>
      <w:r w:rsidRPr="00DF4A80">
        <w:rPr>
          <w:rFonts w:cstheme="minorHAnsi"/>
          <w:color w:val="808080" w:themeColor="background1" w:themeShade="80"/>
          <w:lang w:val="fr-FR"/>
        </w:rPr>
        <w:t>Par exemple participation Fête de la Science etc.</w:t>
      </w:r>
    </w:p>
    <w:p w14:paraId="44FEBC97" w14:textId="77777777" w:rsidR="00270C97" w:rsidRPr="00DF4A80" w:rsidRDefault="00270C97" w:rsidP="00270C97">
      <w:pPr>
        <w:pStyle w:val="Titre11"/>
        <w:rPr>
          <w:rFonts w:asciiTheme="minorHAnsi" w:hAnsiTheme="minorHAnsi" w:cstheme="minorHAnsi"/>
          <w:lang w:val="fr-FR"/>
        </w:rPr>
      </w:pPr>
      <w:bookmarkStart w:id="15" w:name="_Toc492637303"/>
      <w:r w:rsidRPr="00DF4A80">
        <w:rPr>
          <w:rFonts w:asciiTheme="minorHAnsi" w:hAnsiTheme="minorHAnsi" w:cstheme="minorHAnsi"/>
          <w:lang w:val="fr-FR"/>
        </w:rPr>
        <w:t>Autres candidatures</w:t>
      </w:r>
      <w:bookmarkEnd w:id="15"/>
      <w:r w:rsidRPr="00DF4A80">
        <w:rPr>
          <w:rFonts w:asciiTheme="minorHAnsi" w:hAnsiTheme="minorHAnsi" w:cstheme="minorHAnsi"/>
          <w:lang w:val="fr-FR"/>
        </w:rPr>
        <w:t xml:space="preserve"> </w:t>
      </w:r>
    </w:p>
    <w:p w14:paraId="7B95CC76" w14:textId="5ED64393" w:rsidR="009C45F6" w:rsidRPr="00DF4A80" w:rsidRDefault="00270C97" w:rsidP="00E36AAC">
      <w:pPr>
        <w:rPr>
          <w:rFonts w:cstheme="minorHAnsi"/>
          <w:color w:val="808080" w:themeColor="background1" w:themeShade="80"/>
          <w:lang w:val="fr-FR"/>
        </w:rPr>
      </w:pPr>
      <w:r w:rsidRPr="00DF4A80">
        <w:rPr>
          <w:rFonts w:cstheme="minorHAnsi"/>
          <w:color w:val="808080" w:themeColor="background1" w:themeShade="80"/>
          <w:lang w:val="fr-FR"/>
        </w:rPr>
        <w:t>Préciser s’il s’agit d’une première candidature à la qualification M</w:t>
      </w:r>
      <w:r w:rsidR="00D22AFA" w:rsidRPr="00DF4A80">
        <w:rPr>
          <w:rFonts w:cstheme="minorHAnsi"/>
          <w:color w:val="808080" w:themeColor="background1" w:themeShade="80"/>
          <w:lang w:val="fr-FR"/>
        </w:rPr>
        <w:t>CF</w:t>
      </w:r>
      <w:r w:rsidRPr="00DF4A80">
        <w:rPr>
          <w:rFonts w:cstheme="minorHAnsi"/>
          <w:color w:val="808080" w:themeColor="background1" w:themeShade="80"/>
          <w:lang w:val="fr-FR"/>
        </w:rPr>
        <w:t xml:space="preserve"> en section 28. Indiquer si le candidat est qualifié dans d’autres sections.</w:t>
      </w:r>
    </w:p>
    <w:p w14:paraId="5CEB552A" w14:textId="0453CAC8" w:rsidR="00AB4E7A" w:rsidRPr="00DF4A80" w:rsidRDefault="00AB4E7A" w:rsidP="00E36AAC">
      <w:pPr>
        <w:rPr>
          <w:rFonts w:cstheme="minorHAnsi"/>
          <w:lang w:val="fr-FR"/>
        </w:rPr>
      </w:pPr>
      <w:r w:rsidRPr="00DF4A80">
        <w:rPr>
          <w:rFonts w:cstheme="minorHAnsi"/>
          <w:lang w:val="fr-FR"/>
        </w:rPr>
        <w:t xml:space="preserve">C’est </w:t>
      </w:r>
      <w:r w:rsidRPr="00DF4A80">
        <w:rPr>
          <w:rFonts w:cstheme="minorHAnsi"/>
          <w:lang w:val="fr-FR"/>
        </w:rPr>
        <w:t>une première candidature à la qualification MCF en section 28</w:t>
      </w:r>
    </w:p>
    <w:p w14:paraId="3CD1C261" w14:textId="77777777" w:rsidR="00270C97" w:rsidRPr="00DF4A80" w:rsidRDefault="00270C97" w:rsidP="00270C97">
      <w:pPr>
        <w:pStyle w:val="Titre11"/>
        <w:rPr>
          <w:rFonts w:asciiTheme="minorHAnsi" w:hAnsiTheme="minorHAnsi" w:cstheme="minorHAnsi"/>
          <w:lang w:val="fr-FR"/>
        </w:rPr>
      </w:pPr>
      <w:bookmarkStart w:id="16" w:name="_Toc492637304"/>
      <w:r w:rsidRPr="00DF4A80">
        <w:rPr>
          <w:rFonts w:asciiTheme="minorHAnsi" w:hAnsiTheme="minorHAnsi" w:cstheme="minorHAnsi"/>
          <w:lang w:val="fr-FR"/>
        </w:rPr>
        <w:t>Annexes</w:t>
      </w:r>
      <w:bookmarkEnd w:id="16"/>
    </w:p>
    <w:p w14:paraId="561AD249" w14:textId="77777777" w:rsidR="007A6F60" w:rsidRPr="00DF4A80" w:rsidRDefault="005D646B" w:rsidP="00270C97">
      <w:pPr>
        <w:rPr>
          <w:rFonts w:cstheme="minorHAnsi"/>
          <w:lang w:val="fr-FR"/>
        </w:rPr>
      </w:pPr>
      <w:r w:rsidRPr="00DF4A80">
        <w:rPr>
          <w:rFonts w:cstheme="minorHAnsi"/>
          <w:color w:val="808080" w:themeColor="background1" w:themeShade="80"/>
          <w:lang w:val="fr-FR"/>
        </w:rPr>
        <w:t>Joindre l'attestation d'obtention du diplôme de doctorat, les rapports sur le manuscrit et le rapport de soutenance, d'éventuelles l</w:t>
      </w:r>
      <w:r w:rsidR="00270C97" w:rsidRPr="00DF4A80">
        <w:rPr>
          <w:rFonts w:cstheme="minorHAnsi"/>
          <w:color w:val="808080" w:themeColor="background1" w:themeShade="80"/>
          <w:lang w:val="fr-FR"/>
        </w:rPr>
        <w:t>ettres de recommandation</w:t>
      </w:r>
      <w:r w:rsidRPr="00DF4A80">
        <w:rPr>
          <w:rFonts w:cstheme="minorHAnsi"/>
          <w:color w:val="808080" w:themeColor="background1" w:themeShade="80"/>
          <w:lang w:val="fr-FR"/>
        </w:rPr>
        <w:t xml:space="preserve"> etc.</w:t>
      </w:r>
    </w:p>
    <w:sectPr w:rsidR="007A6F60" w:rsidRPr="00DF4A80" w:rsidSect="000956D1">
      <w:headerReference w:type="default" r:id="rId8"/>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476F7" w14:textId="77777777" w:rsidR="007359B9" w:rsidRDefault="007359B9" w:rsidP="00D11616">
      <w:pPr>
        <w:spacing w:after="0" w:line="240" w:lineRule="auto"/>
      </w:pPr>
      <w:r>
        <w:separator/>
      </w:r>
    </w:p>
  </w:endnote>
  <w:endnote w:type="continuationSeparator" w:id="0">
    <w:p w14:paraId="302A69BB" w14:textId="77777777" w:rsidR="007359B9" w:rsidRDefault="007359B9" w:rsidP="00D11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ucida Grande">
    <w:altName w:val="Segoe UI"/>
    <w:charset w:val="00"/>
    <w:family w:val="auto"/>
    <w:pitch w:val="variable"/>
    <w:sig w:usb0="00000000" w:usb1="5000A1FF" w:usb2="00000000" w:usb3="00000000" w:csb0="000001B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2995383"/>
      <w:docPartObj>
        <w:docPartGallery w:val="Page Numbers (Bottom of Page)"/>
        <w:docPartUnique/>
      </w:docPartObj>
    </w:sdtPr>
    <w:sdtEndPr/>
    <w:sdtContent>
      <w:p w14:paraId="66924C66" w14:textId="77777777" w:rsidR="000E6056" w:rsidRDefault="000956D1">
        <w:pPr>
          <w:pStyle w:val="Pieddepage"/>
          <w:jc w:val="center"/>
        </w:pPr>
        <w:r>
          <w:fldChar w:fldCharType="begin"/>
        </w:r>
        <w:r w:rsidR="000E6056">
          <w:instrText>PAGE   \* MERGEFORMAT</w:instrText>
        </w:r>
        <w:r>
          <w:fldChar w:fldCharType="separate"/>
        </w:r>
        <w:r w:rsidR="005D646B" w:rsidRPr="005D646B">
          <w:rPr>
            <w:noProof/>
            <w:lang w:val="fr-FR"/>
          </w:rPr>
          <w:t>5</w:t>
        </w:r>
        <w:r>
          <w:fldChar w:fldCharType="end"/>
        </w:r>
      </w:p>
    </w:sdtContent>
  </w:sdt>
  <w:p w14:paraId="1589D4DA" w14:textId="77777777" w:rsidR="000E6056" w:rsidRDefault="000E60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BF78F" w14:textId="77777777" w:rsidR="007359B9" w:rsidRDefault="007359B9" w:rsidP="00D11616">
      <w:pPr>
        <w:spacing w:after="0" w:line="240" w:lineRule="auto"/>
      </w:pPr>
      <w:r>
        <w:separator/>
      </w:r>
    </w:p>
  </w:footnote>
  <w:footnote w:type="continuationSeparator" w:id="0">
    <w:p w14:paraId="3E233CD3" w14:textId="77777777" w:rsidR="007359B9" w:rsidRDefault="007359B9" w:rsidP="00D11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26CBF" w14:textId="3F322E4F" w:rsidR="00070441" w:rsidRPr="00AA63C1" w:rsidRDefault="00496300" w:rsidP="00D11616">
    <w:pPr>
      <w:pStyle w:val="En-tte"/>
      <w:jc w:val="center"/>
      <w:rPr>
        <w:color w:val="FF0000"/>
        <w:lang w:val="fr-FR"/>
      </w:rPr>
    </w:pPr>
    <w:r>
      <w:rPr>
        <w:color w:val="FF0000"/>
        <w:lang w:val="fr-FR"/>
      </w:rPr>
      <w:t>Xiaocui Wu</w:t>
    </w:r>
    <w:r w:rsidR="00D11616" w:rsidRPr="006264D8">
      <w:rPr>
        <w:lang w:val="fr-FR"/>
      </w:rPr>
      <w:t xml:space="preserve"> - Qualification MC</w:t>
    </w:r>
    <w:r w:rsidR="00323AD6">
      <w:rPr>
        <w:lang w:val="fr-FR"/>
      </w:rPr>
      <w:t>F</w:t>
    </w:r>
    <w:r w:rsidR="00D11616" w:rsidRPr="006264D8">
      <w:rPr>
        <w:lang w:val="fr-FR"/>
      </w:rPr>
      <w:t xml:space="preserve"> CNU 28 </w:t>
    </w:r>
    <w:r w:rsidR="006264D8">
      <w:rPr>
        <w:lang w:val="fr-FR"/>
      </w:rPr>
      <w:t>–</w:t>
    </w:r>
    <w:r w:rsidR="00D11616" w:rsidRPr="006264D8">
      <w:rPr>
        <w:lang w:val="fr-FR"/>
      </w:rPr>
      <w:t xml:space="preserve"> </w:t>
    </w:r>
    <w:r w:rsidR="006264D8">
      <w:rPr>
        <w:lang w:val="fr-FR"/>
      </w:rPr>
      <w:t xml:space="preserve">Campagne </w:t>
    </w:r>
    <w:r w:rsidR="006264D8" w:rsidRPr="00AA63C1">
      <w:rPr>
        <w:color w:val="FF0000"/>
        <w:lang w:val="fr-FR"/>
      </w:rPr>
      <w:t>20</w:t>
    </w:r>
    <w:r w:rsidR="00323AD6">
      <w:rPr>
        <w:color w:val="FF0000"/>
        <w:lang w:val="fr-FR"/>
      </w:rPr>
      <w:t>2</w:t>
    </w:r>
    <w:r w:rsidR="00DD299E">
      <w:rPr>
        <w:color w:val="FF0000"/>
        <w:lang w:val="fr-FR"/>
      </w:rPr>
      <w:t>3</w:t>
    </w:r>
  </w:p>
  <w:p w14:paraId="22129D40" w14:textId="77777777" w:rsidR="00D11616" w:rsidRPr="00AA63C1" w:rsidRDefault="00D11616" w:rsidP="00323AD6">
    <w:pPr>
      <w:pStyle w:val="En-tte"/>
      <w:rPr>
        <w:color w:val="FF0000"/>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463A5"/>
    <w:multiLevelType w:val="multilevel"/>
    <w:tmpl w:val="47526D7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6F"/>
    <w:rsid w:val="00035E23"/>
    <w:rsid w:val="00046A97"/>
    <w:rsid w:val="00070441"/>
    <w:rsid w:val="000956D1"/>
    <w:rsid w:val="000E6056"/>
    <w:rsid w:val="00201DBB"/>
    <w:rsid w:val="00270C97"/>
    <w:rsid w:val="002D3C0B"/>
    <w:rsid w:val="00323AD6"/>
    <w:rsid w:val="0036416F"/>
    <w:rsid w:val="003749C0"/>
    <w:rsid w:val="003821B8"/>
    <w:rsid w:val="0039096A"/>
    <w:rsid w:val="003B1B62"/>
    <w:rsid w:val="00496300"/>
    <w:rsid w:val="004F6386"/>
    <w:rsid w:val="00536FC4"/>
    <w:rsid w:val="00571272"/>
    <w:rsid w:val="005A1B73"/>
    <w:rsid w:val="005D646B"/>
    <w:rsid w:val="006264D8"/>
    <w:rsid w:val="007359B9"/>
    <w:rsid w:val="00794831"/>
    <w:rsid w:val="007A6F60"/>
    <w:rsid w:val="007B2845"/>
    <w:rsid w:val="007B6764"/>
    <w:rsid w:val="00803FEB"/>
    <w:rsid w:val="008406CC"/>
    <w:rsid w:val="008431C0"/>
    <w:rsid w:val="00876E3E"/>
    <w:rsid w:val="00916A8F"/>
    <w:rsid w:val="00923621"/>
    <w:rsid w:val="009916F1"/>
    <w:rsid w:val="009C45F6"/>
    <w:rsid w:val="009E653C"/>
    <w:rsid w:val="00A8094E"/>
    <w:rsid w:val="00AA63C1"/>
    <w:rsid w:val="00AB4E7A"/>
    <w:rsid w:val="00B20140"/>
    <w:rsid w:val="00B248D1"/>
    <w:rsid w:val="00B34D05"/>
    <w:rsid w:val="00B51B21"/>
    <w:rsid w:val="00BB38C2"/>
    <w:rsid w:val="00BE558E"/>
    <w:rsid w:val="00BE7F9A"/>
    <w:rsid w:val="00C97B58"/>
    <w:rsid w:val="00CC0554"/>
    <w:rsid w:val="00D11616"/>
    <w:rsid w:val="00D11657"/>
    <w:rsid w:val="00D22AFA"/>
    <w:rsid w:val="00D51A86"/>
    <w:rsid w:val="00DA5378"/>
    <w:rsid w:val="00DD299E"/>
    <w:rsid w:val="00DF4A80"/>
    <w:rsid w:val="00E219F2"/>
    <w:rsid w:val="00E24948"/>
    <w:rsid w:val="00E36AAC"/>
    <w:rsid w:val="00E87B09"/>
    <w:rsid w:val="00E95AE0"/>
    <w:rsid w:val="00F630F5"/>
    <w:rsid w:val="00FA474F"/>
    <w:rsid w:val="00FF039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CDC9C4"/>
  <w15:docId w15:val="{EC507F86-8C12-8046-AC46-3353D2871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16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D11616"/>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D11616"/>
    <w:pPr>
      <w:tabs>
        <w:tab w:val="center" w:pos="4703"/>
        <w:tab w:val="right" w:pos="9406"/>
      </w:tabs>
      <w:spacing w:after="0" w:line="240" w:lineRule="auto"/>
    </w:pPr>
  </w:style>
  <w:style w:type="character" w:customStyle="1" w:styleId="En-tteCar">
    <w:name w:val="En-tête Car"/>
    <w:basedOn w:val="Policepardfaut"/>
    <w:link w:val="En-tte"/>
    <w:uiPriority w:val="99"/>
    <w:rsid w:val="00D11616"/>
  </w:style>
  <w:style w:type="paragraph" w:styleId="Pieddepage">
    <w:name w:val="footer"/>
    <w:basedOn w:val="Normal"/>
    <w:link w:val="PieddepageCar"/>
    <w:uiPriority w:val="99"/>
    <w:unhideWhenUsed/>
    <w:rsid w:val="00D1161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D11616"/>
  </w:style>
  <w:style w:type="paragraph" w:customStyle="1" w:styleId="Titre11">
    <w:name w:val="Titre 11"/>
    <w:basedOn w:val="Normal"/>
    <w:next w:val="Normal"/>
    <w:uiPriority w:val="9"/>
    <w:qFormat/>
    <w:rsid w:val="006264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6264D8"/>
    <w:pPr>
      <w:ind w:left="720"/>
      <w:contextualSpacing/>
    </w:pPr>
    <w:rPr>
      <w:color w:val="00000A"/>
    </w:rPr>
  </w:style>
  <w:style w:type="paragraph" w:styleId="En-ttedetabledesmatires">
    <w:name w:val="TOC Heading"/>
    <w:basedOn w:val="Titre1"/>
    <w:next w:val="Normal"/>
    <w:uiPriority w:val="39"/>
    <w:semiHidden/>
    <w:unhideWhenUsed/>
    <w:qFormat/>
    <w:rsid w:val="006264D8"/>
    <w:pPr>
      <w:spacing w:before="480" w:line="276" w:lineRule="auto"/>
      <w:outlineLvl w:val="9"/>
    </w:pPr>
    <w:rPr>
      <w:b/>
      <w:bCs/>
      <w:sz w:val="28"/>
      <w:szCs w:val="28"/>
      <w:lang w:val="fr-FR"/>
    </w:rPr>
  </w:style>
  <w:style w:type="paragraph" w:styleId="TM1">
    <w:name w:val="toc 1"/>
    <w:basedOn w:val="Normal"/>
    <w:next w:val="Normal"/>
    <w:autoRedefine/>
    <w:uiPriority w:val="39"/>
    <w:unhideWhenUsed/>
    <w:rsid w:val="006264D8"/>
    <w:pPr>
      <w:spacing w:after="100"/>
    </w:pPr>
    <w:rPr>
      <w:color w:val="00000A"/>
    </w:rPr>
  </w:style>
  <w:style w:type="paragraph" w:styleId="TM2">
    <w:name w:val="toc 2"/>
    <w:basedOn w:val="Normal"/>
    <w:next w:val="Normal"/>
    <w:autoRedefine/>
    <w:uiPriority w:val="39"/>
    <w:unhideWhenUsed/>
    <w:rsid w:val="006264D8"/>
    <w:pPr>
      <w:spacing w:after="100"/>
      <w:ind w:left="220"/>
    </w:pPr>
    <w:rPr>
      <w:color w:val="00000A"/>
    </w:rPr>
  </w:style>
  <w:style w:type="character" w:styleId="Lienhypertexte">
    <w:name w:val="Hyperlink"/>
    <w:basedOn w:val="Policepardfaut"/>
    <w:uiPriority w:val="99"/>
    <w:unhideWhenUsed/>
    <w:rsid w:val="006264D8"/>
    <w:rPr>
      <w:color w:val="0563C1" w:themeColor="hyperlink"/>
      <w:u w:val="single"/>
    </w:rPr>
  </w:style>
  <w:style w:type="paragraph" w:customStyle="1" w:styleId="Titre21">
    <w:name w:val="Titre 21"/>
    <w:basedOn w:val="Normal"/>
    <w:next w:val="Normal"/>
    <w:link w:val="Titre2Car"/>
    <w:uiPriority w:val="9"/>
    <w:unhideWhenUsed/>
    <w:qFormat/>
    <w:rsid w:val="009C45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itre2Car">
    <w:name w:val="Titre 2 Car"/>
    <w:basedOn w:val="Policepardfaut"/>
    <w:link w:val="Titre21"/>
    <w:uiPriority w:val="9"/>
    <w:qFormat/>
    <w:rsid w:val="009C45F6"/>
    <w:rPr>
      <w:rFonts w:asciiTheme="majorHAnsi" w:eastAsiaTheme="majorEastAsia" w:hAnsiTheme="majorHAnsi" w:cstheme="majorBidi"/>
      <w:color w:val="2E74B5" w:themeColor="accent1" w:themeShade="BF"/>
      <w:sz w:val="26"/>
      <w:szCs w:val="26"/>
    </w:rPr>
  </w:style>
  <w:style w:type="paragraph" w:styleId="Textedebulles">
    <w:name w:val="Balloon Text"/>
    <w:basedOn w:val="Normal"/>
    <w:link w:val="TextedebullesCar"/>
    <w:uiPriority w:val="99"/>
    <w:semiHidden/>
    <w:unhideWhenUsed/>
    <w:rsid w:val="00D11657"/>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D11657"/>
    <w:rPr>
      <w:rFonts w:ascii="Lucida Grande" w:hAnsi="Lucida Grande"/>
      <w:sz w:val="18"/>
      <w:szCs w:val="18"/>
    </w:rPr>
  </w:style>
  <w:style w:type="character" w:styleId="Marquedecommentaire">
    <w:name w:val="annotation reference"/>
    <w:basedOn w:val="Policepardfaut"/>
    <w:uiPriority w:val="99"/>
    <w:semiHidden/>
    <w:unhideWhenUsed/>
    <w:rsid w:val="00D11657"/>
    <w:rPr>
      <w:sz w:val="18"/>
      <w:szCs w:val="18"/>
    </w:rPr>
  </w:style>
  <w:style w:type="paragraph" w:styleId="Commentaire">
    <w:name w:val="annotation text"/>
    <w:basedOn w:val="Normal"/>
    <w:link w:val="CommentaireCar"/>
    <w:uiPriority w:val="99"/>
    <w:semiHidden/>
    <w:unhideWhenUsed/>
    <w:rsid w:val="00D11657"/>
    <w:pPr>
      <w:spacing w:line="240" w:lineRule="auto"/>
    </w:pPr>
    <w:rPr>
      <w:sz w:val="24"/>
      <w:szCs w:val="24"/>
    </w:rPr>
  </w:style>
  <w:style w:type="character" w:customStyle="1" w:styleId="CommentaireCar">
    <w:name w:val="Commentaire Car"/>
    <w:basedOn w:val="Policepardfaut"/>
    <w:link w:val="Commentaire"/>
    <w:uiPriority w:val="99"/>
    <w:semiHidden/>
    <w:rsid w:val="00D11657"/>
    <w:rPr>
      <w:sz w:val="24"/>
      <w:szCs w:val="24"/>
    </w:rPr>
  </w:style>
  <w:style w:type="paragraph" w:styleId="Objetducommentaire">
    <w:name w:val="annotation subject"/>
    <w:basedOn w:val="Commentaire"/>
    <w:next w:val="Commentaire"/>
    <w:link w:val="ObjetducommentaireCar"/>
    <w:uiPriority w:val="99"/>
    <w:semiHidden/>
    <w:unhideWhenUsed/>
    <w:rsid w:val="00D11657"/>
    <w:rPr>
      <w:b/>
      <w:bCs/>
      <w:sz w:val="20"/>
      <w:szCs w:val="20"/>
    </w:rPr>
  </w:style>
  <w:style w:type="character" w:customStyle="1" w:styleId="ObjetducommentaireCar">
    <w:name w:val="Objet du commentaire Car"/>
    <w:basedOn w:val="CommentaireCar"/>
    <w:link w:val="Objetducommentaire"/>
    <w:uiPriority w:val="99"/>
    <w:semiHidden/>
    <w:rsid w:val="00D11657"/>
    <w:rPr>
      <w:b/>
      <w:bCs/>
      <w:sz w:val="20"/>
      <w:szCs w:val="20"/>
    </w:rPr>
  </w:style>
  <w:style w:type="paragraph" w:styleId="Rvision">
    <w:name w:val="Revision"/>
    <w:hidden/>
    <w:uiPriority w:val="99"/>
    <w:semiHidden/>
    <w:rsid w:val="005D646B"/>
    <w:pPr>
      <w:spacing w:after="0" w:line="240" w:lineRule="auto"/>
    </w:pPr>
  </w:style>
  <w:style w:type="character" w:styleId="Mentionnonrsolue">
    <w:name w:val="Unresolved Mention"/>
    <w:basedOn w:val="Policepardfaut"/>
    <w:uiPriority w:val="99"/>
    <w:semiHidden/>
    <w:unhideWhenUsed/>
    <w:rsid w:val="00E87B09"/>
    <w:rPr>
      <w:color w:val="605E5C"/>
      <w:shd w:val="clear" w:color="auto" w:fill="E1DFDD"/>
    </w:rPr>
  </w:style>
  <w:style w:type="paragraph" w:styleId="Date">
    <w:name w:val="Date"/>
    <w:basedOn w:val="Normal"/>
    <w:next w:val="Normal"/>
    <w:link w:val="DateCar"/>
    <w:uiPriority w:val="99"/>
    <w:semiHidden/>
    <w:unhideWhenUsed/>
    <w:rsid w:val="00DA5378"/>
  </w:style>
  <w:style w:type="character" w:customStyle="1" w:styleId="DateCar">
    <w:name w:val="Date Car"/>
    <w:basedOn w:val="Policepardfaut"/>
    <w:link w:val="Date"/>
    <w:uiPriority w:val="99"/>
    <w:semiHidden/>
    <w:rsid w:val="00DA5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053222">
      <w:bodyDiv w:val="1"/>
      <w:marLeft w:val="0"/>
      <w:marRight w:val="0"/>
      <w:marTop w:val="0"/>
      <w:marBottom w:val="0"/>
      <w:divBdr>
        <w:top w:val="none" w:sz="0" w:space="0" w:color="auto"/>
        <w:left w:val="none" w:sz="0" w:space="0" w:color="auto"/>
        <w:bottom w:val="none" w:sz="0" w:space="0" w:color="auto"/>
        <w:right w:val="none" w:sz="0" w:space="0" w:color="auto"/>
      </w:divBdr>
    </w:div>
    <w:div w:id="1059478621">
      <w:bodyDiv w:val="1"/>
      <w:marLeft w:val="0"/>
      <w:marRight w:val="0"/>
      <w:marTop w:val="0"/>
      <w:marBottom w:val="0"/>
      <w:divBdr>
        <w:top w:val="none" w:sz="0" w:space="0" w:color="auto"/>
        <w:left w:val="none" w:sz="0" w:space="0" w:color="auto"/>
        <w:bottom w:val="none" w:sz="0" w:space="0" w:color="auto"/>
        <w:right w:val="none" w:sz="0" w:space="0" w:color="auto"/>
      </w:divBdr>
    </w:div>
    <w:div w:id="1249273125">
      <w:bodyDiv w:val="1"/>
      <w:marLeft w:val="0"/>
      <w:marRight w:val="0"/>
      <w:marTop w:val="0"/>
      <w:marBottom w:val="0"/>
      <w:divBdr>
        <w:top w:val="none" w:sz="0" w:space="0" w:color="auto"/>
        <w:left w:val="none" w:sz="0" w:space="0" w:color="auto"/>
        <w:bottom w:val="none" w:sz="0" w:space="0" w:color="auto"/>
        <w:right w:val="none" w:sz="0" w:space="0" w:color="auto"/>
      </w:divBdr>
    </w:div>
    <w:div w:id="1502618645">
      <w:bodyDiv w:val="1"/>
      <w:marLeft w:val="0"/>
      <w:marRight w:val="0"/>
      <w:marTop w:val="0"/>
      <w:marBottom w:val="0"/>
      <w:divBdr>
        <w:top w:val="none" w:sz="0" w:space="0" w:color="auto"/>
        <w:left w:val="none" w:sz="0" w:space="0" w:color="auto"/>
        <w:bottom w:val="none" w:sz="0" w:space="0" w:color="auto"/>
        <w:right w:val="none" w:sz="0" w:space="0" w:color="auto"/>
      </w:divBdr>
    </w:div>
    <w:div w:id="1633630150">
      <w:bodyDiv w:val="1"/>
      <w:marLeft w:val="0"/>
      <w:marRight w:val="0"/>
      <w:marTop w:val="0"/>
      <w:marBottom w:val="0"/>
      <w:divBdr>
        <w:top w:val="none" w:sz="0" w:space="0" w:color="auto"/>
        <w:left w:val="none" w:sz="0" w:space="0" w:color="auto"/>
        <w:bottom w:val="none" w:sz="0" w:space="0" w:color="auto"/>
        <w:right w:val="none" w:sz="0" w:space="0" w:color="auto"/>
      </w:divBdr>
    </w:div>
    <w:div w:id="1715546841">
      <w:bodyDiv w:val="1"/>
      <w:marLeft w:val="0"/>
      <w:marRight w:val="0"/>
      <w:marTop w:val="0"/>
      <w:marBottom w:val="0"/>
      <w:divBdr>
        <w:top w:val="none" w:sz="0" w:space="0" w:color="auto"/>
        <w:left w:val="none" w:sz="0" w:space="0" w:color="auto"/>
        <w:bottom w:val="none" w:sz="0" w:space="0" w:color="auto"/>
        <w:right w:val="none" w:sz="0" w:space="0" w:color="auto"/>
      </w:divBdr>
    </w:div>
    <w:div w:id="1802502579">
      <w:bodyDiv w:val="1"/>
      <w:marLeft w:val="0"/>
      <w:marRight w:val="0"/>
      <w:marTop w:val="0"/>
      <w:marBottom w:val="0"/>
      <w:divBdr>
        <w:top w:val="none" w:sz="0" w:space="0" w:color="auto"/>
        <w:left w:val="none" w:sz="0" w:space="0" w:color="auto"/>
        <w:bottom w:val="none" w:sz="0" w:space="0" w:color="auto"/>
        <w:right w:val="none" w:sz="0" w:space="0" w:color="auto"/>
      </w:divBdr>
    </w:div>
    <w:div w:id="198287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nseil-national-des-universites.fr/cnu/%23/entite/entiteName/CNU/idChild/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9</Pages>
  <Words>3246</Words>
  <Characters>17856</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Lucacip</dc:creator>
  <cp:lastModifiedBy>Wu Xiaocui</cp:lastModifiedBy>
  <cp:revision>48</cp:revision>
  <dcterms:created xsi:type="dcterms:W3CDTF">2022-08-22T09:21:00Z</dcterms:created>
  <dcterms:modified xsi:type="dcterms:W3CDTF">2023-10-08T21:03:00Z</dcterms:modified>
</cp:coreProperties>
</file>