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  <w:jc w:val="left"/>
      </w:pPr>
      <w:r>
        <w:rPr>
          <w:rFonts w:ascii="Aptos" w:hAnsi="Aptos"/>
          <w:b/>
          <w:color w:val="000000"/>
          <w:sz w:val="50"/>
        </w:rPr>
        <w:t>Radiology Triage Business Context</w:t>
      </w:r>
    </w:p>
    <w:p>
      <w:pPr>
        <w:spacing w:after="320"/>
      </w:pPr>
      <w:r>
        <w:rPr>
          <w:rFonts w:ascii="Aptos" w:hAnsi="Aptos"/>
          <w:b w:val="0"/>
          <w:color w:val="484848"/>
          <w:sz w:val="26"/>
        </w:rPr>
        <w:t>Management report for Meridian Healthcare Platform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rFonts w:ascii="Aptos" w:hAnsi="Aptos"/>
                <w:b/>
                <w:color w:val="1F2937"/>
                <w:sz w:val="19"/>
              </w:rPr>
              <w:t>Prepared for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9"/>
              </w:rPr>
              <w:t>Management review</w:t>
            </w:r>
          </w:p>
        </w:tc>
      </w:tr>
      <w:tr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rFonts w:ascii="Aptos" w:hAnsi="Aptos"/>
                <w:b/>
                <w:color w:val="1F2937"/>
                <w:sz w:val="19"/>
              </w:rPr>
              <w:t>Date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9"/>
              </w:rPr>
              <w:t>29 September 2026</w:t>
            </w:r>
          </w:p>
        </w:tc>
      </w:tr>
    </w:tbl>
    <w:p>
      <w:pPr>
        <w:pStyle w:val="Heading1"/>
        <w:keepNext/>
        <w:spacing w:before="320" w:after="120"/>
      </w:pPr>
      <w:r>
        <w:rPr>
          <w:rFonts w:ascii="Aptos" w:hAnsi="Aptos"/>
          <w:b/>
          <w:color w:val="000000"/>
          <w:sz w:val="30"/>
        </w:rPr>
        <w:t>Purpose and management message</w:t>
      </w:r>
    </w:p>
    <w:p>
      <w:pPr>
        <w:spacing w:after="140" w:line="269" w:lineRule="auto"/>
      </w:pPr>
      <w:r>
        <w:rPr>
          <w:rFonts w:ascii="Aptos" w:hAnsi="Aptos"/>
          <w:b w:val="0"/>
          <w:color w:val="1F2937"/>
          <w:sz w:val="21"/>
        </w:rPr>
        <w:t>The Radiology Triage System provides a single business journey for chest X-rays. It connects the clinical request, image acquisition, AI-assisted prioritisation, radiologist review, treating-doctor access, and follow-up discussion in one patient-linked record.</w:t>
      </w:r>
    </w:p>
    <w:p>
      <w:pPr>
        <w:spacing w:after="140" w:line="269" w:lineRule="auto"/>
      </w:pPr>
      <w:r>
        <w:rPr>
          <w:rFonts w:ascii="Aptos" w:hAnsi="Aptos"/>
          <w:b w:val="0"/>
          <w:color w:val="1F2937"/>
          <w:sz w:val="21"/>
        </w:rPr>
        <w:t>The system is intended to help the radiology service organise work and improve traceability. AI assists with prioritisation only. It does not diagnose, replace a radiologist, or create an emergency escalation on its own. Final clinical interpretation remains with the qualified radiologist.</w:t>
      </w:r>
    </w:p>
    <w:p>
      <w:pPr>
        <w:pStyle w:val="Heading1"/>
        <w:keepNext/>
        <w:spacing w:before="320" w:after="120"/>
      </w:pPr>
      <w:r>
        <w:rPr>
          <w:rFonts w:ascii="Aptos" w:hAnsi="Aptos"/>
          <w:b/>
          <w:color w:val="000000"/>
          <w:sz w:val="30"/>
        </w:rPr>
        <w:t>Business objective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</w:trPr>
        <w:tc>
          <w:tcPr>
            <w:tcW w:type="dxa" w:w="396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Current workflow challenge</w:t>
            </w:r>
          </w:p>
        </w:tc>
        <w:tc>
          <w:tcPr>
            <w:tcW w:type="dxa" w:w="54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Business response</w:t>
            </w:r>
          </w:p>
        </w:tc>
      </w:tr>
      <w:tr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Requests, images, and reports can become disconnected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One request reference follows the examination from doctor order to reviewed result.</w:t>
            </w:r>
          </w:p>
        </w:tc>
      </w:tr>
      <w:tr>
        <w:tc>
          <w:tcPr>
            <w:tcW w:type="dxa" w:w="3960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The wrong image can be associated with a patient</w:t>
            </w:r>
          </w:p>
        </w:tc>
        <w:tc>
          <w:tcPr>
            <w:tcW w:type="dxa" w:w="5400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The radiologist verifies the patient, request, and required image view before the image is accepted.</w:t>
            </w:r>
          </w:p>
        </w:tc>
      </w:tr>
      <w:tr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Urgent-looking studies can wait in the general queue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AI categories help the radiologist identify cases that should be considered first.</w:t>
            </w:r>
          </w:p>
        </w:tc>
      </w:tr>
      <w:tr>
        <w:tc>
          <w:tcPr>
            <w:tcW w:type="dxa" w:w="3960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Doctors need a reliable channel for report questions</w:t>
            </w:r>
          </w:p>
        </w:tc>
        <w:tc>
          <w:tcPr>
            <w:tcW w:type="dxa" w:w="5400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An in-system clarification discussion keeps the question and response with the report context.</w:t>
            </w:r>
          </w:p>
        </w:tc>
      </w:tr>
      <w:tr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Earlier X-rays are difficult to compare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Related studies are grouped as baseline and follow-up examinations for comparison.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Aptos" w:hAnsi="Aptos"/>
          <w:b/>
          <w:color w:val="000000"/>
          <w:sz w:val="30"/>
        </w:rPr>
        <w:t>End to end business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997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115" w:type="dxa"/>
              <w:start w:w="90" w:type="dxa"/>
              <w:bottom w:w="11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1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000000"/>
                <w:sz w:val="21"/>
              </w:rPr>
              <w:t xml:space="preserve">Doctor requests the examination  </w:t>
            </w:r>
            <w:r>
              <w:rPr>
                <w:rFonts w:ascii="Aptos" w:hAnsi="Aptos"/>
                <w:b w:val="0"/>
                <w:color w:val="1F2937"/>
                <w:sz w:val="20"/>
              </w:rPr>
              <w:t>The treating doctor selects the patient, chooses PA, AP, or PA plus AP views, records the clinical reason and priority, and identifies whether the request is a new problem or follow-up.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997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115" w:type="dxa"/>
              <w:start w:w="90" w:type="dxa"/>
              <w:bottom w:w="11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2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000000"/>
                <w:sz w:val="21"/>
              </w:rPr>
              <w:t xml:space="preserve">System creates a traceable request  </w:t>
            </w:r>
            <w:r>
              <w:rPr>
                <w:rFonts w:ascii="Aptos" w:hAnsi="Aptos"/>
                <w:b w:val="0"/>
                <w:color w:val="1F2937"/>
                <w:sz w:val="20"/>
              </w:rPr>
              <w:t>The request receives a unique accession reference. A PA plus AP request is one examination with two required image views.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997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115" w:type="dxa"/>
              <w:start w:w="90" w:type="dxa"/>
              <w:bottom w:w="11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3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000000"/>
                <w:sz w:val="21"/>
              </w:rPr>
              <w:t xml:space="preserve">Radiologist receives and verifies the request  </w:t>
            </w:r>
            <w:r>
              <w:rPr>
                <w:rFonts w:ascii="Aptos" w:hAnsi="Aptos"/>
                <w:b w:val="0"/>
                <w:color w:val="1F2937"/>
                <w:sz w:val="20"/>
              </w:rPr>
              <w:t>The radiologist sees the requested examination, patient, clinical indication, urgency, and current status in the radiology queue.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997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115" w:type="dxa"/>
              <w:start w:w="90" w:type="dxa"/>
              <w:bottom w:w="11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4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000000"/>
                <w:sz w:val="21"/>
              </w:rPr>
              <w:t xml:space="preserve">Radiologist uploads the acquired image  </w:t>
            </w:r>
            <w:r>
              <w:rPr>
                <w:rFonts w:ascii="Aptos" w:hAnsi="Aptos"/>
                <w:b w:val="0"/>
                <w:color w:val="1F2937"/>
                <w:sz w:val="20"/>
              </w:rPr>
              <w:t>Before acceptance, the image is checked against the selected patient, request reference, and requested PA or AP view. A new identifier requires explicit radiologist confirmation.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997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115" w:type="dxa"/>
              <w:start w:w="90" w:type="dxa"/>
              <w:bottom w:w="11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5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000000"/>
                <w:sz w:val="21"/>
              </w:rPr>
              <w:t xml:space="preserve">System stores and screens the study  </w:t>
            </w:r>
            <w:r>
              <w:rPr>
                <w:rFonts w:ascii="Aptos" w:hAnsi="Aptos"/>
                <w:b w:val="0"/>
                <w:color w:val="1F2937"/>
                <w:sz w:val="20"/>
              </w:rPr>
              <w:t>Once the image is stored, the system prepares an AI-assisted screening result and makes it available to the radiology worklist. Both images are required before a paired PA plus AP examination is ready.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997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115" w:type="dxa"/>
              <w:start w:w="90" w:type="dxa"/>
              <w:bottom w:w="11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6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000000"/>
                <w:sz w:val="21"/>
              </w:rPr>
              <w:t xml:space="preserve">Radiologist reviews and confirms the result  </w:t>
            </w:r>
            <w:r>
              <w:rPr>
                <w:rFonts w:ascii="Aptos" w:hAnsi="Aptos"/>
                <w:b w:val="0"/>
                <w:color w:val="1F2937"/>
                <w:sz w:val="20"/>
              </w:rPr>
              <w:t>The radiologist reviews the original image, highlighted areas, AI screening information, and patient context, then records the clinical review and report.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997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115" w:type="dxa"/>
              <w:start w:w="90" w:type="dxa"/>
              <w:bottom w:w="11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7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000000"/>
                <w:sz w:val="21"/>
              </w:rPr>
              <w:t xml:space="preserve">Treating doctor uses the reviewed result  </w:t>
            </w:r>
            <w:r>
              <w:rPr>
                <w:rFonts w:ascii="Aptos" w:hAnsi="Aptos"/>
                <w:b w:val="0"/>
                <w:color w:val="1F2937"/>
                <w:sz w:val="20"/>
              </w:rPr>
              <w:t>The doctor sees the patient-linked imaging result, including the report and study status, within the clinical workspace.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4997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115" w:type="dxa"/>
              <w:start w:w="90" w:type="dxa"/>
              <w:bottom w:w="11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8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000000"/>
                <w:sz w:val="21"/>
              </w:rPr>
              <w:t xml:space="preserve">Care team compares and clarifies when needed  </w:t>
            </w:r>
            <w:r>
              <w:rPr>
                <w:rFonts w:ascii="Aptos" w:hAnsi="Aptos"/>
                <w:b w:val="0"/>
                <w:color w:val="1F2937"/>
                <w:sz w:val="20"/>
              </w:rPr>
              <w:t>The doctor can compare a follow-up X-ray with earlier studies and raise a report question for the radiology team. The discussion remains linked to the report context.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Aptos" w:hAnsi="Aptos"/>
          <w:b/>
          <w:color w:val="000000"/>
          <w:sz w:val="30"/>
        </w:rPr>
        <w:t>How AI supports the service</w:t>
      </w:r>
    </w:p>
    <w:p>
      <w:pPr>
        <w:spacing w:after="140" w:line="269" w:lineRule="auto"/>
      </w:pPr>
      <w:r>
        <w:rPr>
          <w:rFonts w:ascii="Aptos" w:hAnsi="Aptos"/>
          <w:b w:val="0"/>
          <w:color w:val="1F2937"/>
          <w:sz w:val="21"/>
        </w:rPr>
        <w:t>Every eligible chest X-ray is screened using two complementary AI signals: one estimates the likelihood of a lung opacity and the other highlights image regions that may need attention. The system combines these signals using fixed business rules.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</w:trPr>
        <w:tc>
          <w:tcPr>
            <w:tcW w:type="dxa" w:w="230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Worklist category</w:t>
            </w:r>
          </w:p>
        </w:tc>
        <w:tc>
          <w:tcPr>
            <w:tcW w:type="dxa" w:w="705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Meaning for the radiologist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High Priority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Both screening signals indicate a possible finding. Prompt radiologist review is recommended.</w:t>
            </w:r>
          </w:p>
        </w:tc>
      </w:tr>
      <w:tr>
        <w:tc>
          <w:tcPr>
            <w:tcW w:type="dxa" w:w="2304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Review Flag</w:t>
            </w:r>
          </w:p>
        </w:tc>
        <w:tc>
          <w:tcPr>
            <w:tcW w:type="dxa" w:w="7056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One screening signal indicates a possible finding. Radiologist review is recommended.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Routine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No screening signal was detected. A radiologist must still interpret the X-ray.</w:t>
            </w:r>
          </w:p>
        </w:tc>
      </w:tr>
    </w:tbl>
    <w:p>
      <w:pPr>
        <w:spacing w:after="40"/>
      </w:pPr>
    </w:p>
    <w:p>
      <w:pPr>
        <w:spacing w:after="140" w:line="269" w:lineRule="auto"/>
      </w:pPr>
      <w:r>
        <w:rPr>
          <w:rFonts w:ascii="Aptos" w:hAnsi="Aptos"/>
          <w:b w:val="0"/>
          <w:color w:val="1F2937"/>
          <w:sz w:val="21"/>
        </w:rPr>
        <w:t>The category is an aid to work prioritisation. It is not a diagnosis, a confirmed critical result, or a substitute for clinical judgement. Local clinical validation and governance are required before the category is relied on in routine patient care.</w:t>
      </w:r>
    </w:p>
    <w:p>
      <w:pPr>
        <w:pStyle w:val="Heading1"/>
        <w:keepNext/>
        <w:spacing w:before="320" w:after="120"/>
      </w:pPr>
      <w:r>
        <w:rPr>
          <w:rFonts w:ascii="Aptos" w:hAnsi="Aptos"/>
          <w:b/>
          <w:color w:val="000000"/>
          <w:sz w:val="30"/>
        </w:rPr>
        <w:t>Roles and accountability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</w:trPr>
        <w:tc>
          <w:tcPr>
            <w:tcW w:type="dxa" w:w="216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72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Business accountability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Treating doctor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Requests imaging, records clinical need and urgency, reviews the result, compares relevant history, and resolves clarification requests.</w:t>
            </w:r>
          </w:p>
        </w:tc>
      </w:tr>
      <w:tr>
        <w:tc>
          <w:tcPr>
            <w:tcW w:type="dxa" w:w="2160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Radiologist</w:t>
            </w:r>
          </w:p>
        </w:tc>
        <w:tc>
          <w:tcPr>
            <w:tcW w:type="dxa" w:w="7200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Verifies image-to-patient matching, uploads the image, reviews the study, records the final clinical interpretation, and responds to questions.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Radiology team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Manages the shared work queue and takes ownership of unassigned clarification requests.</w:t>
            </w:r>
          </w:p>
        </w:tc>
      </w:tr>
      <w:tr>
        <w:tc>
          <w:tcPr>
            <w:tcW w:type="dxa" w:w="2160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Hospital management</w:t>
            </w:r>
          </w:p>
        </w:tc>
        <w:tc>
          <w:tcPr>
            <w:tcW w:type="dxa" w:w="7200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Monitors workload, turnaround, incomplete examinations, service adoption, and operating performance.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Clinical governance and IT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Set usage policy, validate the AI locally, manage access and service reliability, and support staff training.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Aptos" w:hAnsi="Aptos"/>
          <w:b/>
          <w:color w:val="000000"/>
          <w:sz w:val="30"/>
        </w:rPr>
        <w:t>Patient safety and continuity controls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1F2937"/>
          <w:sz w:val="21"/>
        </w:rPr>
        <w:t>Every clinical result is linked to a named patient and a doctor request.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1F2937"/>
          <w:sz w:val="21"/>
        </w:rPr>
        <w:t>Patient identity, accession reference, requested image view, and duplicate image use are checked before upload.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1F2937"/>
          <w:sz w:val="21"/>
        </w:rPr>
        <w:t>A radiologist must explicitly confirm an unfamiliar patient identifier before it is used for the selected patient.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1F2937"/>
          <w:sz w:val="21"/>
        </w:rPr>
        <w:t>A PA plus AP examination is not considered complete until both requested views are available.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1F2937"/>
          <w:sz w:val="21"/>
        </w:rPr>
        <w:t>A failed image-storage attempt can be retried without creating a second request.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1F2937"/>
          <w:sz w:val="21"/>
        </w:rPr>
        <w:t>Follow-up links and report clarification activity are retained as part of the clinical workflow.</w:t>
      </w:r>
    </w:p>
    <w:p>
      <w:pPr>
        <w:pStyle w:val="Heading1"/>
        <w:keepNext/>
        <w:spacing w:before="320" w:after="120"/>
      </w:pPr>
      <w:r>
        <w:rPr>
          <w:rFonts w:ascii="Aptos" w:hAnsi="Aptos"/>
          <w:b/>
          <w:color w:val="000000"/>
          <w:sz w:val="30"/>
        </w:rPr>
        <w:t>Operational views and expected 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</w:trPr>
        <w:tc>
          <w:tcPr>
            <w:tcW w:type="dxa" w:w="288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Business view</w:t>
            </w:r>
          </w:p>
        </w:tc>
        <w:tc>
          <w:tcPr>
            <w:tcW w:type="dxa" w:w="648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Primary use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X-ray orders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Create, receive, and track requested examinations and their acquisition status.</w:t>
            </w:r>
          </w:p>
        </w:tc>
      </w:tr>
      <w:tr>
        <w:tc>
          <w:tcPr>
            <w:tcW w:type="dxa" w:w="2880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Radiology worklist</w:t>
            </w:r>
          </w:p>
        </w:tc>
        <w:tc>
          <w:tcPr>
            <w:tcW w:type="dxa" w:w="6480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Review available studies, focus attention using the AI category, and complete radiologist review.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Patient clinical workspace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Allow the treating doctor to see the patient-linked result and current examination status.</w:t>
            </w:r>
          </w:p>
        </w:tc>
      </w:tr>
      <w:tr>
        <w:tc>
          <w:tcPr>
            <w:tcW w:type="dxa" w:w="2880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Diagnostics and results views</w:t>
            </w:r>
          </w:p>
        </w:tc>
        <w:tc>
          <w:tcPr>
            <w:tcW w:type="dxa" w:w="6480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Provide a cross-imaging and priority-focused operational view of the same result.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History and comparison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Bring together relevant baseline and follow-up examinations without making an automatic clinical comparison.</w:t>
            </w:r>
          </w:p>
        </w:tc>
      </w:tr>
      <w:tr>
        <w:tc>
          <w:tcPr>
            <w:tcW w:type="dxa" w:w="2880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Clarification discussion</w:t>
            </w:r>
          </w:p>
        </w:tc>
        <w:tc>
          <w:tcPr>
            <w:tcW w:type="dxa" w:w="6480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Keep questions and responses about a reviewed report in one auditable care-team conversation.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Aptos" w:hAnsi="Aptos"/>
          <w:b/>
          <w:color w:val="000000"/>
          <w:sz w:val="30"/>
        </w:rPr>
        <w:t>Scope and operating assumptions</w:t>
      </w:r>
    </w:p>
    <w:p>
      <w:pPr>
        <w:spacing w:after="140" w:line="269" w:lineRule="auto"/>
      </w:pPr>
      <w:r>
        <w:rPr>
          <w:rFonts w:ascii="Aptos" w:hAnsi="Aptos"/>
          <w:b w:val="0"/>
          <w:color w:val="1F2937"/>
          <w:sz w:val="21"/>
        </w:rPr>
        <w:t>The current business scope is chest X-ray triage for PA and AP views, including a paired PA plus AP examination. The intended operating context is admitted-patient care, with a licensed radiologist reviewing each study. The workflow relies on trained clinical users, a dependable image archive and viewer, available AI services, and agreed turnaround procedures.</w:t>
      </w:r>
    </w:p>
    <w:p>
      <w:pPr>
        <w:spacing w:after="140" w:line="269" w:lineRule="auto"/>
      </w:pPr>
      <w:r>
        <w:rPr>
          <w:rFonts w:ascii="Aptos" w:hAnsi="Aptos"/>
          <w:b w:val="0"/>
          <w:color w:val="1F2937"/>
          <w:sz w:val="21"/>
        </w:rPr>
        <w:t>Other imaging modalities, patient notifications, email or SMS alerts, automated emergency paging, billing integration, and formal report addenda are outside this current business scope.</w:t>
      </w:r>
    </w:p>
    <w:p>
      <w:pPr>
        <w:pStyle w:val="Heading1"/>
        <w:keepNext/>
        <w:spacing w:before="320" w:after="120"/>
      </w:pPr>
      <w:r>
        <w:rPr>
          <w:rFonts w:ascii="Aptos" w:hAnsi="Aptos"/>
          <w:b/>
          <w:color w:val="000000"/>
          <w:sz w:val="30"/>
        </w:rPr>
        <w:t>Measures for management oversight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</w:trPr>
        <w:tc>
          <w:tcPr>
            <w:tcW w:type="dxa" w:w="396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Measure</w:t>
            </w:r>
          </w:p>
        </w:tc>
        <w:tc>
          <w:tcPr>
            <w:tcW w:type="dxa" w:w="54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Why it matters</w:t>
            </w:r>
          </w:p>
        </w:tc>
      </w:tr>
      <w:tr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Time from request to image upload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Shows how efficiently ordered studies reach radiology.</w:t>
            </w:r>
          </w:p>
        </w:tc>
      </w:tr>
      <w:tr>
        <w:tc>
          <w:tcPr>
            <w:tcW w:type="dxa" w:w="3960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Time from upload to radiologist review</w:t>
            </w:r>
          </w:p>
        </w:tc>
        <w:tc>
          <w:tcPr>
            <w:tcW w:type="dxa" w:w="5400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Measures the core reporting turnaround.</w:t>
            </w:r>
          </w:p>
        </w:tc>
      </w:tr>
      <w:tr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High Priority versus Routine time to first read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Shows whether prioritisation is helping the worklist.</w:t>
            </w:r>
          </w:p>
        </w:tc>
      </w:tr>
      <w:tr>
        <w:tc>
          <w:tcPr>
            <w:tcW w:type="dxa" w:w="3960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AI categories confirmed by radiologists</w:t>
            </w:r>
          </w:p>
        </w:tc>
        <w:tc>
          <w:tcPr>
            <w:tcW w:type="dxa" w:w="5400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Shows the practical value and workload impact of the triage aid.</w:t>
            </w:r>
          </w:p>
        </w:tc>
      </w:tr>
      <w:tr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PA plus AP examinations awaiting a view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Highlights incomplete examinations that cannot yet be fully reviewed.</w:t>
            </w:r>
          </w:p>
        </w:tc>
      </w:tr>
      <w:tr>
        <w:tc>
          <w:tcPr>
            <w:tcW w:type="dxa" w:w="3960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Open clarification discussions and response time</w:t>
            </w:r>
          </w:p>
        </w:tc>
        <w:tc>
          <w:tcPr>
            <w:tcW w:type="dxa" w:w="5400"/>
            <w:shd w:fill="F4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Shows the quality and responsiveness of doctor-radiologist communication.</w:t>
            </w:r>
          </w:p>
        </w:tc>
      </w:tr>
      <w:tr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Upload and analysis failures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color w:val="1F2937"/>
                <w:sz w:val="18"/>
              </w:rPr>
              <w:t>Shows service reliability and the need for operational follow-up.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Aptos" w:hAnsi="Aptos"/>
          <w:b/>
          <w:color w:val="000000"/>
          <w:sz w:val="30"/>
        </w:rPr>
        <w:t>Management decisions for the next stage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1F2937"/>
          <w:sz w:val="21"/>
        </w:rPr>
        <w:t>Confirm whether the next stage is a controlled demonstration, an internal pilot, or a clinically governed limited rollout.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1F2937"/>
          <w:sz w:val="21"/>
        </w:rPr>
        <w:t>Assign the clinical owner for AI governance, local validation, threshold approval, and ongoing performance review.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1F2937"/>
          <w:sz w:val="21"/>
        </w:rPr>
        <w:t>Agree turnaround expectations for urgent and routine examinations.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1F2937"/>
          <w:sz w:val="21"/>
        </w:rPr>
        <w:t>Decide how AI prioritisation should be used in daily work until local validation is complete.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1F2937"/>
          <w:sz w:val="21"/>
        </w:rPr>
        <w:t>Confirm the sequencing for any future scope such as other modalities, notifications, report addenda, or billing.</w:t>
      </w:r>
    </w:p>
    <w:p>
      <w:pPr>
        <w:pStyle w:val="Heading1"/>
        <w:keepNext/>
        <w:spacing w:before="320" w:after="120"/>
      </w:pPr>
      <w:r>
        <w:rPr>
          <w:rFonts w:ascii="Aptos" w:hAnsi="Aptos"/>
          <w:b/>
          <w:color w:val="000000"/>
          <w:sz w:val="30"/>
        </w:rPr>
        <w:t>Conclusion</w:t>
      </w:r>
    </w:p>
    <w:p>
      <w:pPr>
        <w:spacing w:after="140" w:line="269" w:lineRule="auto"/>
      </w:pPr>
      <w:r>
        <w:rPr>
          <w:rFonts w:ascii="Aptos" w:hAnsi="Aptos"/>
          <w:b w:val="0"/>
          <w:color w:val="1F2937"/>
          <w:sz w:val="21"/>
        </w:rPr>
        <w:t>The Radiology Triage System creates a coherent business route from a doctor request to a radiologist-reviewed chest X-ray result. It strengthens examination traceability, supports safer image matching, gives the radiology team a structured worklist, and keeps follow-up comparison and report questions within the patient care workflow. Its value is as a clinically governed triage and coordination service, with the radiologist retaining responsibility for the final interpretation.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b w:val="0"/>
        <w:color w:val="5A5A5A"/>
        <w:sz w:val="17"/>
      </w:rPr>
      <w:t>Radiology Triage Business Context | Management Submission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/>
        <w:b/>
        <w:color w:val="505050"/>
        <w:sz w:val="17"/>
      </w:rPr>
      <w:t>Meridian Healthcare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Radiology Triage Business Context</dc:title>
  <dc:subject>Management report</dc:subject>
  <dc:creator>Meridian Healthcare Platform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