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ValidateAI — Roadmap de Sprints</w:t>
      </w:r>
    </w:p>
    <w:p>
      <w:pPr>
        <w:ind w:left="284"/>
        <w:jc w:val="both"/>
        <w:spacing w:lineRule="auto"/>
      </w:pPr>
      <w:r>
        <w:rPr/>
        <w:t xml:space="preserve">Documento vivo. Actualizar estado de cada caso al completarlo. Fecha de inicio: Mayo 2026 · Estado actual: MVP funcional en producción.</w:t>
      </w:r>
    </w:p>
    <w:p>
      <w:pPr>
        <w:pStyle w:val="Heading2"/>
        <w:spacing w:lineRule="auto"/>
      </w:pPr>
      <w:r>
        <w:rPr/>
        <w:t xml:space="preserve">Sprint 1 — Monetización base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Que alguien pueda pagar y subir de tier. </w:t>
      </w:r>
      <w:r>
        <w:rPr>
          <w:b/>
        </w:rPr>
        <w:t xml:space="preserve">Semana:</w:t>
      </w:r>
      <w:r>
        <w:rPr/>
        <w:t xml:space="preserve"> 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productos en Stripe (Basic/Pro/Premium). Página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/pricing</w:t>
            </w:r>
          </w:p>
          <w:p>
            <w:pPr>
              <w:spacing w:lineRule="auto"/>
            </w:pPr>
            <w:r>
              <w:rPr/>
              <w:t xml:space="preserve"> con botón que llama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stripe.redirectToCheckout()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Webhook Stripe → 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function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stripe-webhook</w:t>
            </w:r>
          </w:p>
          <w:p>
            <w:pPr>
              <w:spacing w:lineRule="auto"/>
            </w:pPr>
            <w:r>
              <w:rPr/>
              <w:t xml:space="preserve"> que recibe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checkout.session.completed</w:t>
            </w:r>
          </w:p>
          <w:p>
            <w:pPr>
              <w:spacing w:lineRule="auto"/>
            </w:pPr>
            <w:r>
              <w:rPr/>
              <w:t xml:space="preserve"> y hace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UPDATE profiles SET tier = 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de cliente 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Botón "Gestionar suscripción"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stripe.createBillingPortalSession()</w:t>
            </w:r>
          </w:p>
          <w:p>
            <w:pPr>
              <w:spacing w:lineRule="auto"/>
            </w:pPr>
            <w:r>
              <w:rPr/>
              <w:t xml:space="preserve"> para cancelar/cambiar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de rate limit en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Cuando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  <w:p>
            <w:pPr>
              <w:spacing w:lineRule="auto"/>
            </w:pPr>
            <w:r>
              <w:rPr/>
              <w:t xml:space="preserve"> devuelve 429, mostrar toast específico con CTA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/pricing</w:t>
            </w:r>
          </w:p>
          <w:p>
            <w:pPr>
              <w:spacing w:lineRule="auto"/>
            </w:pPr>
            <w:r>
              <w:rPr/>
              <w:t xml:space="preserve"> en vez de error genérico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Badge de tier en 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Mostrar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free / basic / pro / premium</w:t>
            </w:r>
          </w:p>
          <w:p>
            <w:pPr>
              <w:spacing w:lineRule="auto"/>
            </w:pPr>
            <w:r>
              <w:rPr/>
              <w:t xml:space="preserve"> junto al avatar. Clickeable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PostHog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posthog-js</w:t>
            </w:r>
          </w:p>
          <w:p>
            <w:pPr>
              <w:spacing w:lineRule="auto"/>
            </w:pPr>
            <w:r>
              <w:rPr/>
              <w:t xml:space="preserve">, identificar usuario en login, trackear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wizard_step_completed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validation_completed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deliverable_viewed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upgrade_cta_clicked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wizard_abandoned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 de tier en DeliverableTabs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Los 8 deliverables on-demand verifican tier antes de llamar AI, en vez de solo esconder la UI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LockedSection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market_ai_insights.user_id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columna existe en el rate limit query pero puede no estar en la tabla — agregar con migración 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training_data.user_id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Mismo problema para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anonymize-idea</w:t>
            </w:r>
          </w:p>
          <w:p>
            <w:pPr>
              <w:spacing w:lineRule="auto"/>
            </w:pPr>
            <w:r>
              <w:rPr/>
              <w:t xml:space="preserve"> rate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manual end-to-end del 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Validar flujo completo con tarjeta de prueba Stripe: pago → webhook → tier actualizado → secciones desbloqueadas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Sprint 2 — Retención y producto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Que los usuarios vuelvan y completen el wizard. </w:t>
      </w:r>
      <w:r>
        <w:rPr>
          <w:b/>
        </w:rPr>
        <w:t xml:space="preserve">Semana:</w:t>
      </w:r>
      <w:r>
        <w:rPr/>
        <w:t xml:space="preserve"> 2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welcome (Resend)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Edge function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send-email</w:t>
            </w:r>
          </w:p>
          <w:p>
            <w:pPr>
              <w:spacing w:lineRule="auto"/>
            </w:pPr>
            <w:r>
              <w:rPr/>
              <w:t xml:space="preserve"> con plantilla de bienvenida. Trigger: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handle_new_user</w:t>
            </w:r>
          </w:p>
          <w:p>
            <w:pPr>
              <w:spacing w:lineRule="auto"/>
            </w:pPr>
            <w:r>
              <w:rPr/>
              <w:t xml:space="preserve"> en Supabase ya existe, agregar llamada a Resend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"validación lista"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Enviar email cuando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 = completed</w:t>
            </w:r>
          </w:p>
          <w:p>
            <w:pPr>
              <w:spacing w:lineRule="auto"/>
            </w:pPr>
            <w:r>
              <w:rPr/>
              <w:t xml:space="preserve">. Trigger post-UPDATE en Supabase o llamada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StepGenerating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"límite alcanzado"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Cuando el rate limit devuelve 429, enviar email con CTA a upgrade (una sola vez por día por usuario)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Dominio propio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Configurar dominio en Vercel + DNS. Prerequisito para que Resend envíe desde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@tudominio.com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Wizard abandonment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 el store tiene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validationId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status=in_progress</w:t>
            </w:r>
          </w:p>
          <w:p>
            <w:pPr>
              <w:spacing w:lineRule="auto"/>
            </w:pPr>
            <w:r>
              <w:rPr/>
              <w:t xml:space="preserve"> al abrir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/validate</w:t>
            </w:r>
          </w:p>
          <w:p>
            <w:pPr>
              <w:spacing w:lineRule="auto"/>
            </w:pPr>
            <w:r>
              <w:rPr/>
              <w:t xml:space="preserve">, mostrar modal "¿Continuás donde dejaste?"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 tooltip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Primer login → mostrar 3 tooltips guiados en el wizard (Shepherd.js o custom)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Compartir validación mejorado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ruta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/shared/:token</w:t>
            </w:r>
          </w:p>
          <w:p>
            <w:pPr>
              <w:spacing w:lineRule="auto"/>
            </w:pPr>
            <w:r>
              <w:rPr/>
              <w:t xml:space="preserve"> muestra OG preview card con score y nombre (meta tags dinámicos)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Historial de uso en perfil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Página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/profile</w:t>
            </w:r>
          </w:p>
          <w:p>
            <w:pPr>
              <w:spacing w:lineRule="auto"/>
            </w:pPr>
            <w:r>
              <w:rPr/>
              <w:t xml:space="preserve"> con tokens usados hoy, tier actual, límites restantes y botón de upgrade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Admin: alertas de costo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el panel admin, alertar si el costo estimado del día supera un umbral configurable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Feedback post-validación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 de 1 pregunta ("¿Qué tan útil fue este análisis? 1-5") guardado en tabla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feedback</w:t>
            </w:r>
          </w:p>
          <w:p>
            <w:pPr>
              <w:spacing w:lineRule="auto"/>
            </w:pPr>
            <w:r>
              <w:rPr/>
              <w:t xml:space="preserve">. Fuente para iterar prompts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Sprint 3 — Escala y calidad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Que el producto aguante más usuarios y sea más confiable. </w:t>
      </w:r>
      <w:r>
        <w:rPr>
          <w:b/>
        </w:rPr>
        <w:t xml:space="preserve">Semana:</w:t>
      </w:r>
      <w:r>
        <w:rPr/>
        <w:t xml:space="preserve"> 3+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E2E del wizard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Playwright: flujo completo desde landing hasta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/results/:id</w:t>
            </w:r>
          </w:p>
          <w:p>
            <w:pPr>
              <w:spacing w:lineRule="auto"/>
            </w:pPr>
            <w:r>
              <w:rPr/>
              <w:t xml:space="preserve">. Corre en CI antes de cada 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de integración Stripe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Simular webhook con Stripe CLI, verificar que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profiles.tier</w:t>
            </w:r>
          </w:p>
          <w:p>
            <w:pPr>
              <w:spacing w:lineRule="auto"/>
            </w:pPr>
            <w:r>
              <w:rPr/>
              <w:t xml:space="preserve"> se actualiza correctamente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Refactor ai-validate: prompt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Mover cada grupo de prompts a archivos separados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prompts/analysis.ts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prompts/deliverables.ts</w:t>
            </w:r>
          </w:p>
          <w:p>
            <w:pPr>
              <w:spacing w:lineRule="auto"/>
            </w:pPr>
            <w:r>
              <w:rPr/>
              <w:t xml:space="preserve">, etc.) sin cambiar la interfaz 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Generación asíncrona con Supabase Realtime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cliente se suscribe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validations:id=eq.X</w:t>
            </w:r>
          </w:p>
          <w:p>
            <w:pPr>
              <w:spacing w:lineRule="auto"/>
            </w:pPr>
            <w:r>
              <w:rPr/>
              <w:t xml:space="preserve"> y la edge function hace UPDATE al terminar. Elimina riesgo de 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Mentores: matching semántico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Reemplazar threshold hardcodeado por RPC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search_mentors</w:t>
            </w:r>
          </w:p>
          <w:p>
            <w:pPr>
              <w:spacing w:lineRule="auto"/>
            </w:pPr>
            <w:r>
              <w:rPr/>
              <w:t xml:space="preserve"> con pgvector, igual que competidores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paginación en métricas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 queries de gráficos están sin límite. Usar RPCs o vistas materializadas para los agregados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invalidation con TTL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cached_analyses</w:t>
            </w:r>
          </w:p>
          <w:p>
            <w:pPr>
              <w:spacing w:lineRule="auto"/>
            </w:pPr>
            <w:r>
              <w:rPr/>
              <w:t xml:space="preserve"> no tiene TTL. Agregar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expires_at</w:t>
            </w:r>
          </w:p>
          <w:p>
            <w:pPr>
              <w:spacing w:lineRule="auto"/>
            </w:pPr>
            <w:r>
              <w:rPr/>
              <w:t xml:space="preserve"> con 30 días y filtrar en la query de cache hit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CSP headers en 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Agregar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Content-Security-Policy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vercel.json</w:t>
            </w:r>
          </w:p>
          <w:p>
            <w:pPr>
              <w:spacing w:lineRule="auto"/>
            </w:pPr>
            <w:r>
              <w:rPr/>
              <w:t xml:space="preserve"> para bloquear scripts externos no autorizados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monitoring (Sentry)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Instalar Sentry en el frontend. Capturar errores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useAI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StepGenerating</w:t>
            </w:r>
          </w:p>
          <w:p>
            <w:pPr>
              <w:spacing w:lineRule="auto"/>
            </w:pPr>
            <w:r>
              <w:rPr/>
              <w:t xml:space="preserve"> y edge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/ landing page copy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Reescribir H1, subtítulo y beneficios con copy orientado a conversión. Agregar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sitemap.xml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Sprint 4 — Crecimiento orgánico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Adquirir usuarios sin paid ads. </w:t>
      </w:r>
      <w:r>
        <w:rPr>
          <w:b/>
        </w:rPr>
        <w:t xml:space="preserve">Semana:</w:t>
      </w:r>
      <w:r>
        <w:rPr/>
        <w:t xml:space="preserve"> 4–5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Blog / contenido 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/blog</w:t>
            </w:r>
          </w:p>
          <w:p>
            <w:pPr>
              <w:spacing w:lineRule="auto"/>
            </w:pPr>
            <w:r>
              <w:rPr/>
              <w:t xml:space="preserve"> con 3 artículos iniciales sobre validación de ideas para Chile/LATAM. Indexables por Google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Referral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simple: usuario comparte link único, si alguien se registra con ese link ambos obtienen 5 análisis extra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pública mejorada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/shared/:token</w:t>
            </w:r>
          </w:p>
          <w:p>
            <w:pPr>
              <w:spacing w:lineRule="auto"/>
            </w:pPr>
            <w:r>
              <w:rPr/>
              <w:t xml:space="preserve"> muestra un reporte completo publico con CTA "Validá tu idea gratis" prominente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Hunt launch prep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Preparar assets, screenshots, video demo de 60s, copy para PH. Coordinar upvoters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Embedding en otras herramientas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Widget embebible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&lt;iframe&gt;</w:t>
            </w:r>
          </w:p>
          <w:p>
            <w:pPr>
              <w:spacing w:lineRule="auto"/>
            </w:pPr>
            <w:r>
              <w:rPr/>
              <w:t xml:space="preserve">) con el wizard de 4 pasos. Distribuible en blogs/foros de emprendimiento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con LinkedIn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Permitir importar perfil de LinkedIn para autocompletar StepFounder (OAuth LinkedIn)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Leaderboard de ideas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Ranking público (con consentimiento) de las ideas con mayor score por industria. Genera tráfico orgánico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pública (v1)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 documentado para que otras herramientas llamen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  <w:p>
            <w:pPr>
              <w:spacing w:lineRule="auto"/>
            </w:pPr>
            <w:r>
              <w:rPr/>
              <w:t xml:space="preserve"> programáticamente. Con API key 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Notion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Exportar el reporte completo directamente a una página de Notion del usuario (OAuth Notion)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Afiliados /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para mentores/consultoras que refieren clientes. Comisión del 20% en el primer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Sprint 5 — Producto pro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Justificar el tier Premium con features diferenciadas. </w:t>
      </w:r>
      <w:r>
        <w:rPr>
          <w:b/>
        </w:rPr>
        <w:t xml:space="preserve">Semana:</w:t>
      </w:r>
      <w:r>
        <w:rPr/>
        <w:t xml:space="preserve"> 5–6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Comparador de ideas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 puede comparar 2 validaciones lado a lado (scores, mercado, competencia)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Modo 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Workspace compartido: varios usuarios pueden ver y comentar la misma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 con la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de chat donde el usuario puede hacer preguntas sobre su reporte ("¿qué pasa si cambio el precio?") usando RAG sobre su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continua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 semanal que re-corre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market_signals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competitive_analysis</w:t>
            </w:r>
          </w:p>
          <w:p>
            <w:pPr>
              <w:spacing w:lineRule="auto"/>
            </w:pPr>
            <w:r>
              <w:rPr/>
              <w:t xml:space="preserve"> y notifica si cambió algo relevante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Pitch deck autogenerado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partir del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pitch_letter</w:t>
            </w:r>
          </w:p>
          <w:p>
            <w:pPr>
              <w:spacing w:lineRule="auto"/>
            </w:pPr>
            <w:r>
              <w:rPr/>
              <w:t xml:space="preserve"> + datos de la validación, generar un deck de 10 slides en PDF con layout profesional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con aceleradoras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Pre-llenar formularios de postulación a StartupChile, Platanus, YC con los datos de la validación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 histórico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Gráfico de evolución del score a través de los pivotes/versiones de la idea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Modo benchmark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Comparar el score y unit economics de la idea contra el promedio de la industria en la 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por voz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Permitir describir la idea por audio (Whisper transcription) en vez de texto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AI 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usuario puede elegir el "rol" del mentor AI (ex-YC partner, inversor ángel LATAM, product manager senior)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Sprint 6 — Operaciones y compliance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Preparar el negocio para escalar con confianza legal y operativa. </w:t>
      </w:r>
      <w:r>
        <w:rPr>
          <w:b/>
        </w:rPr>
        <w:t xml:space="preserve">Semana:</w:t>
      </w:r>
      <w:r>
        <w:rPr/>
        <w:t xml:space="preserve"> 6–8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Términos de servicio y privacidad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Redactar ToS y Privacy Policy conformes a la Ley 19.628 (Chile) y GDPR básico. Publicar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Consentimiento explícito de cookies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Banner de cookies con aceptar/rechazar. Integrado con PostHog para no trackear sin consentimiento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Derecho al olvido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/api/delete-account</w:t>
            </w:r>
          </w:p>
          <w:p>
            <w:pPr>
              <w:spacing w:lineRule="auto"/>
            </w:pPr>
            <w:r>
              <w:rPr/>
              <w:t xml:space="preserve"> que borra todos los datos del usuario (GDPR Art. 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 automático de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Configurar backups diarios automáticos en Supabase + retención de 30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Monitoreo de 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Configurar Better Uptime o UptimeRobot para alertar si producción cae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Rotación de API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Proceso documentado para rotar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ANTHROPIC_API_KEY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OPENAI_API_KEY</w:t>
            </w:r>
          </w:p>
          <w:p>
            <w:pPr>
              <w:spacing w:lineRule="auto"/>
            </w:pPr>
            <w:r>
              <w:rPr/>
              <w:t xml:space="preserve"> sin downtime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Multi-idioma (i18n)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Extraer todos los strings hardcodeados a archivos de traducción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es.json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en.json</w:t>
            </w:r>
          </w:p>
          <w:p>
            <w:pPr>
              <w:spacing w:lineRule="auto"/>
            </w:pPr>
            <w:r>
              <w:rPr/>
              <w:t xml:space="preserve"> con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i18next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en la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Widget de soporte (Crisp o Intercom free tier) para que usuarios reporten bugs sin salir de la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Auditoría de accesibilidad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Revisar contraste, navegación por teclado y ARIA labels. Apuntar a WCAG AA 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de facturación interna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Vista admin con MRR, churn mensual, LTV promedio por tier y proyección a 90 días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Estado global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Casos completados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Monetización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No 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Retención y 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No 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 y calidad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No 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Crecimiento orgánico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No 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Producto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No iniciado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Operaciones y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/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No iniciado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Fixes aplicados (pre-sprint)</w:t>
      </w:r>
    </w:p>
    <w:p>
      <w:pPr>
        <w:spacing w:lineRule="auto"/>
      </w:pPr>
      <w:r>
        <w:rPr/>
        <w:t xml:space="preserve">Los siguientes gaps se resolvieron antes de iniciar los sprints formales: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limiting por tier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ai-validate</w:t>
            </w:r>
          </w:p>
          <w:p>
            <w:pPr>
              <w:spacing w:lineRule="auto"/>
            </w:pPr>
            <w:r>
              <w:rPr/>
              <w:t xml:space="preserve"> (free 5/basic 20/pro 50/premium 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supabase/functions/ai-validate/index.ts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94dcabb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Guard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idea_name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idea_industry</w:t>
            </w:r>
          </w:p>
          <w:p>
            <w:pPr>
              <w:spacing w:lineRule="auto"/>
            </w:pPr>
            <w:r>
              <w:rPr/>
              <w:t xml:space="preserve"> nulos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StepGenerating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src/components/wizard/StepGenerating.tsx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94dcabb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Abort concurrente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useAI</w:t>
            </w:r>
          </w:p>
          <w:p>
            <w:pPr>
              <w:spacing w:lineRule="auto"/>
            </w:pPr>
            <w:r>
              <w:rPr/>
              <w:t xml:space="preserve"> (Set de AbortControllers)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src/hooks/useAI.ts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94dcabb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ai_interactions.user_id</w:t>
            </w:r>
          </w:p>
          <w:p>
            <w:pPr>
              <w:spacing w:lineRule="auto"/>
            </w:pPr>
            <w:r>
              <w:rPr/>
              <w:t xml:space="preserve"> + índice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supabase/migrations/20260504_ai_interactions_user_id.sql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94dcabb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Admin: paginación cursor-based (25 rows/page)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src/app/routes/Admin.tsx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b754edb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JWT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market-analyze</w:t>
            </w:r>
          </w:p>
          <w:p>
            <w:pPr>
              <w:spacing w:lineRule="auto"/>
            </w:pPr>
            <w:r>
              <w:rPr/>
              <w:t xml:space="preserve"> + rate limit 10/día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supabase/functions/market-analyze/index.ts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b754edb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JWT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anonymize-idea</w:t>
            </w:r>
          </w:p>
          <w:p>
            <w:pPr>
              <w:spacing w:lineRule="auto"/>
            </w:pPr>
            <w:r>
              <w:rPr/>
              <w:t xml:space="preserve"> + rate limit 5/día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supabase/functions/anonymize-idea/index.ts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b754edb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2026-05-18T22:39:34.639Z</dcterms:created>
  <dcterms:modified xsi:type="dcterms:W3CDTF">2026-05-18T22:39:34.639Z</dcterms:modified>
</cp:coreProperties>
</file>