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F630" w14:textId="7E74BC24" w:rsidR="00C94F50" w:rsidRPr="00E57CBC" w:rsidRDefault="000440B4" w:rsidP="007F70FC">
      <w:pPr>
        <w:spacing w:line="240" w:lineRule="auto"/>
        <w:jc w:val="center"/>
        <w:rPr>
          <w:rFonts w:asciiTheme="majorHAnsi" w:hAnsiTheme="majorHAnsi" w:cstheme="majorHAnsi"/>
          <w:b/>
          <w:bCs/>
          <w:sz w:val="32"/>
          <w:szCs w:val="32"/>
        </w:rPr>
      </w:pPr>
      <w:proofErr w:type="spellStart"/>
      <w:r w:rsidRPr="00E57CBC">
        <w:rPr>
          <w:rFonts w:asciiTheme="majorHAnsi" w:hAnsiTheme="majorHAnsi" w:cstheme="majorHAnsi"/>
          <w:b/>
          <w:bCs/>
          <w:sz w:val="32"/>
          <w:szCs w:val="32"/>
        </w:rPr>
        <w:t>Rigiditatea</w:t>
      </w:r>
      <w:proofErr w:type="spellEnd"/>
      <w:r w:rsidRPr="00E57CBC">
        <w:rPr>
          <w:rFonts w:asciiTheme="majorHAnsi" w:hAnsiTheme="majorHAnsi" w:cstheme="majorHAnsi"/>
          <w:b/>
          <w:bCs/>
          <w:sz w:val="32"/>
          <w:szCs w:val="32"/>
        </w:rPr>
        <w:t xml:space="preserve"> </w:t>
      </w:r>
      <w:proofErr w:type="spellStart"/>
      <w:r w:rsidRPr="00E57CBC">
        <w:rPr>
          <w:rFonts w:asciiTheme="majorHAnsi" w:hAnsiTheme="majorHAnsi" w:cstheme="majorHAnsi"/>
          <w:b/>
          <w:bCs/>
          <w:sz w:val="32"/>
          <w:szCs w:val="32"/>
        </w:rPr>
        <w:t>preturilor</w:t>
      </w:r>
      <w:proofErr w:type="spellEnd"/>
      <w:r w:rsidRPr="00E57CBC">
        <w:rPr>
          <w:rFonts w:asciiTheme="majorHAnsi" w:hAnsiTheme="majorHAnsi" w:cstheme="majorHAnsi"/>
          <w:b/>
          <w:bCs/>
          <w:sz w:val="32"/>
          <w:szCs w:val="32"/>
        </w:rPr>
        <w:t xml:space="preserve"> </w:t>
      </w:r>
      <w:proofErr w:type="spellStart"/>
      <w:r w:rsidRPr="00E57CBC">
        <w:rPr>
          <w:rFonts w:asciiTheme="majorHAnsi" w:hAnsiTheme="majorHAnsi" w:cstheme="majorHAnsi"/>
          <w:b/>
          <w:bCs/>
          <w:sz w:val="32"/>
          <w:szCs w:val="32"/>
        </w:rPr>
        <w:t>nominale</w:t>
      </w:r>
      <w:proofErr w:type="spellEnd"/>
    </w:p>
    <w:p w14:paraId="5F629CF9" w14:textId="671E60DB" w:rsidR="000440B4" w:rsidRPr="00E57CBC" w:rsidRDefault="000440B4" w:rsidP="007F70FC">
      <w:pPr>
        <w:spacing w:line="240" w:lineRule="auto"/>
        <w:jc w:val="center"/>
        <w:rPr>
          <w:rFonts w:asciiTheme="majorHAnsi" w:hAnsiTheme="majorHAnsi" w:cstheme="majorHAnsi"/>
          <w:b/>
          <w:bCs/>
          <w:sz w:val="32"/>
          <w:szCs w:val="32"/>
        </w:rPr>
      </w:pPr>
      <w:proofErr w:type="spellStart"/>
      <w:r w:rsidRPr="00E57CBC">
        <w:rPr>
          <w:rFonts w:asciiTheme="majorHAnsi" w:hAnsiTheme="majorHAnsi" w:cstheme="majorHAnsi"/>
          <w:b/>
          <w:bCs/>
          <w:sz w:val="32"/>
          <w:szCs w:val="32"/>
        </w:rPr>
        <w:t>Studiu</w:t>
      </w:r>
      <w:proofErr w:type="spellEnd"/>
      <w:r w:rsidRPr="00E57CBC">
        <w:rPr>
          <w:rFonts w:asciiTheme="majorHAnsi" w:hAnsiTheme="majorHAnsi" w:cstheme="majorHAnsi"/>
          <w:b/>
          <w:bCs/>
          <w:sz w:val="32"/>
          <w:szCs w:val="32"/>
        </w:rPr>
        <w:t xml:space="preserve"> de </w:t>
      </w:r>
      <w:proofErr w:type="spellStart"/>
      <w:r w:rsidRPr="00E57CBC">
        <w:rPr>
          <w:rFonts w:asciiTheme="majorHAnsi" w:hAnsiTheme="majorHAnsi" w:cstheme="majorHAnsi"/>
          <w:b/>
          <w:bCs/>
          <w:sz w:val="32"/>
          <w:szCs w:val="32"/>
        </w:rPr>
        <w:t>caz</w:t>
      </w:r>
      <w:proofErr w:type="spellEnd"/>
      <w:r w:rsidRPr="00E57CBC">
        <w:rPr>
          <w:rFonts w:asciiTheme="majorHAnsi" w:hAnsiTheme="majorHAnsi" w:cstheme="majorHAnsi"/>
          <w:b/>
          <w:bCs/>
          <w:sz w:val="32"/>
          <w:szCs w:val="32"/>
        </w:rPr>
        <w:t>: Coca-Cola</w:t>
      </w:r>
    </w:p>
    <w:p w14:paraId="10F55899" w14:textId="77777777" w:rsidR="003D65D1" w:rsidRPr="00E57CBC" w:rsidRDefault="003D65D1" w:rsidP="007F70FC">
      <w:pPr>
        <w:spacing w:line="240" w:lineRule="auto"/>
        <w:jc w:val="both"/>
        <w:rPr>
          <w:rFonts w:asciiTheme="majorHAnsi" w:hAnsiTheme="majorHAnsi" w:cstheme="majorHAnsi"/>
          <w:sz w:val="28"/>
          <w:szCs w:val="28"/>
          <w:u w:val="single"/>
        </w:rPr>
      </w:pPr>
    </w:p>
    <w:p w14:paraId="1480D649" w14:textId="1591AF0E" w:rsidR="0064677D" w:rsidRPr="00247853" w:rsidRDefault="0064677D"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 xml:space="preserve">Slide </w:t>
      </w:r>
      <w:r w:rsidR="00D766AD" w:rsidRPr="00247853">
        <w:rPr>
          <w:rFonts w:cstheme="minorHAnsi"/>
          <w:color w:val="000000" w:themeColor="text1"/>
          <w:sz w:val="24"/>
          <w:szCs w:val="24"/>
          <w:u w:val="single"/>
        </w:rPr>
        <w:t>2</w:t>
      </w:r>
    </w:p>
    <w:p w14:paraId="5018BCBB" w14:textId="6C400F60" w:rsidR="0064677D" w:rsidRPr="00247853" w:rsidRDefault="0064677D" w:rsidP="009E1EA5">
      <w:pPr>
        <w:spacing w:line="240" w:lineRule="auto"/>
        <w:rPr>
          <w:rFonts w:cstheme="minorHAnsi"/>
          <w:color w:val="000000" w:themeColor="text1"/>
          <w:sz w:val="24"/>
          <w:szCs w:val="24"/>
        </w:rPr>
      </w:pPr>
      <w:r w:rsidRPr="00247853">
        <w:rPr>
          <w:rFonts w:cstheme="minorHAnsi"/>
          <w:color w:val="000000" w:themeColor="text1"/>
          <w:sz w:val="24"/>
          <w:szCs w:val="24"/>
        </w:rPr>
        <w:tab/>
        <w:t xml:space="preserve">Ce </w:t>
      </w:r>
      <w:proofErr w:type="spellStart"/>
      <w:r w:rsidRPr="00247853">
        <w:rPr>
          <w:rFonts w:cstheme="minorHAnsi"/>
          <w:color w:val="000000" w:themeColor="text1"/>
          <w:sz w:val="24"/>
          <w:szCs w:val="24"/>
        </w:rPr>
        <w:t>este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rigiditatea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nominala</w:t>
      </w:r>
      <w:proofErr w:type="spellEnd"/>
      <w:r w:rsidRPr="00247853">
        <w:rPr>
          <w:rFonts w:cstheme="minorHAnsi"/>
          <w:color w:val="000000" w:themeColor="text1"/>
          <w:sz w:val="24"/>
          <w:szCs w:val="24"/>
        </w:rPr>
        <w:t>?</w:t>
      </w:r>
    </w:p>
    <w:p w14:paraId="1D618736" w14:textId="77777777" w:rsidR="0064677D" w:rsidRPr="0064677D" w:rsidRDefault="0064677D" w:rsidP="009E1EA5">
      <w:pPr>
        <w:numPr>
          <w:ilvl w:val="0"/>
          <w:numId w:val="1"/>
        </w:numPr>
        <w:spacing w:line="240" w:lineRule="auto"/>
        <w:rPr>
          <w:rFonts w:cstheme="minorHAnsi"/>
          <w:color w:val="000000" w:themeColor="text1"/>
          <w:sz w:val="24"/>
          <w:szCs w:val="24"/>
        </w:rPr>
      </w:pPr>
      <w:proofErr w:type="spellStart"/>
      <w:r w:rsidRPr="0064677D">
        <w:rPr>
          <w:rFonts w:cstheme="minorHAnsi"/>
          <w:color w:val="000000" w:themeColor="text1"/>
          <w:sz w:val="24"/>
          <w:szCs w:val="24"/>
        </w:rPr>
        <w:t>Rigiditatea</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nominala</w:t>
      </w:r>
      <w:proofErr w:type="spellEnd"/>
      <w:r w:rsidRPr="0064677D">
        <w:rPr>
          <w:rFonts w:cstheme="minorHAnsi"/>
          <w:color w:val="000000" w:themeColor="text1"/>
          <w:sz w:val="24"/>
          <w:szCs w:val="24"/>
        </w:rPr>
        <w:t xml:space="preserve"> e o </w:t>
      </w:r>
      <w:proofErr w:type="spellStart"/>
      <w:r w:rsidRPr="0064677D">
        <w:rPr>
          <w:rFonts w:cstheme="minorHAnsi"/>
          <w:color w:val="000000" w:themeColor="text1"/>
          <w:sz w:val="24"/>
          <w:szCs w:val="24"/>
        </w:rPr>
        <w:t>situatie</w:t>
      </w:r>
      <w:proofErr w:type="spellEnd"/>
      <w:r w:rsidRPr="0064677D">
        <w:rPr>
          <w:rFonts w:cstheme="minorHAnsi"/>
          <w:color w:val="000000" w:themeColor="text1"/>
          <w:sz w:val="24"/>
          <w:szCs w:val="24"/>
        </w:rPr>
        <w:t xml:space="preserve"> in care </w:t>
      </w:r>
      <w:proofErr w:type="spellStart"/>
      <w:r w:rsidRPr="0064677D">
        <w:rPr>
          <w:rFonts w:cstheme="minorHAnsi"/>
          <w:color w:val="000000" w:themeColor="text1"/>
          <w:sz w:val="24"/>
          <w:szCs w:val="24"/>
        </w:rPr>
        <w:t>pretul</w:t>
      </w:r>
      <w:proofErr w:type="spellEnd"/>
      <w:r w:rsidRPr="0064677D">
        <w:rPr>
          <w:rFonts w:cstheme="minorHAnsi"/>
          <w:color w:val="000000" w:themeColor="text1"/>
          <w:sz w:val="24"/>
          <w:szCs w:val="24"/>
        </w:rPr>
        <w:t xml:space="preserve"> nominal </w:t>
      </w:r>
      <w:proofErr w:type="spellStart"/>
      <w:r w:rsidRPr="0064677D">
        <w:rPr>
          <w:rFonts w:cstheme="minorHAnsi"/>
          <w:color w:val="000000" w:themeColor="text1"/>
          <w:sz w:val="24"/>
          <w:szCs w:val="24"/>
        </w:rPr>
        <w:t>este</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rezistent</w:t>
      </w:r>
      <w:proofErr w:type="spellEnd"/>
      <w:r w:rsidRPr="0064677D">
        <w:rPr>
          <w:rFonts w:cstheme="minorHAnsi"/>
          <w:color w:val="000000" w:themeColor="text1"/>
          <w:sz w:val="24"/>
          <w:szCs w:val="24"/>
        </w:rPr>
        <w:t xml:space="preserve"> la </w:t>
      </w:r>
      <w:proofErr w:type="spellStart"/>
      <w:r w:rsidRPr="0064677D">
        <w:rPr>
          <w:rFonts w:cstheme="minorHAnsi"/>
          <w:color w:val="000000" w:themeColor="text1"/>
          <w:sz w:val="24"/>
          <w:szCs w:val="24"/>
        </w:rPr>
        <w:t>schimbari</w:t>
      </w:r>
      <w:proofErr w:type="spellEnd"/>
      <w:r w:rsidRPr="0064677D">
        <w:rPr>
          <w:rFonts w:cstheme="minorHAnsi"/>
          <w:color w:val="000000" w:themeColor="text1"/>
          <w:sz w:val="24"/>
          <w:szCs w:val="24"/>
        </w:rPr>
        <w:t>.</w:t>
      </w:r>
    </w:p>
    <w:p w14:paraId="418CD917" w14:textId="1A4FB04E" w:rsidR="0064677D" w:rsidRPr="00247853" w:rsidRDefault="0064677D" w:rsidP="009E1EA5">
      <w:pPr>
        <w:numPr>
          <w:ilvl w:val="0"/>
          <w:numId w:val="1"/>
        </w:numPr>
        <w:spacing w:line="240" w:lineRule="auto"/>
        <w:rPr>
          <w:rFonts w:cstheme="minorHAnsi"/>
          <w:color w:val="000000" w:themeColor="text1"/>
          <w:sz w:val="24"/>
          <w:szCs w:val="24"/>
        </w:rPr>
      </w:pPr>
      <w:proofErr w:type="spellStart"/>
      <w:r w:rsidRPr="0064677D">
        <w:rPr>
          <w:rFonts w:cstheme="minorHAnsi"/>
          <w:color w:val="000000" w:themeColor="text1"/>
          <w:sz w:val="24"/>
          <w:szCs w:val="24"/>
        </w:rPr>
        <w:t>Rigiditatea</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nominala</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completa</w:t>
      </w:r>
      <w:proofErr w:type="spellEnd"/>
      <w:r w:rsidRPr="0064677D">
        <w:rPr>
          <w:rFonts w:cstheme="minorHAnsi"/>
          <w:color w:val="000000" w:themeColor="text1"/>
          <w:sz w:val="24"/>
          <w:szCs w:val="24"/>
        </w:rPr>
        <w:t xml:space="preserve"> are loc </w:t>
      </w:r>
      <w:proofErr w:type="spellStart"/>
      <w:r w:rsidRPr="0064677D">
        <w:rPr>
          <w:rFonts w:cstheme="minorHAnsi"/>
          <w:color w:val="000000" w:themeColor="text1"/>
          <w:sz w:val="24"/>
          <w:szCs w:val="24"/>
        </w:rPr>
        <w:t>atunci</w:t>
      </w:r>
      <w:proofErr w:type="spellEnd"/>
      <w:r w:rsidRPr="0064677D">
        <w:rPr>
          <w:rFonts w:cstheme="minorHAnsi"/>
          <w:color w:val="000000" w:themeColor="text1"/>
          <w:sz w:val="24"/>
          <w:szCs w:val="24"/>
        </w:rPr>
        <w:t xml:space="preserve"> cand un </w:t>
      </w:r>
      <w:proofErr w:type="spellStart"/>
      <w:r w:rsidRPr="0064677D">
        <w:rPr>
          <w:rFonts w:cstheme="minorHAnsi"/>
          <w:color w:val="000000" w:themeColor="text1"/>
          <w:sz w:val="24"/>
          <w:szCs w:val="24"/>
        </w:rPr>
        <w:t>pret</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este</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fixat</w:t>
      </w:r>
      <w:proofErr w:type="spellEnd"/>
      <w:r w:rsidRPr="0064677D">
        <w:rPr>
          <w:rFonts w:cstheme="minorHAnsi"/>
          <w:color w:val="000000" w:themeColor="text1"/>
          <w:sz w:val="24"/>
          <w:szCs w:val="24"/>
        </w:rPr>
        <w:t xml:space="preserve"> in </w:t>
      </w:r>
      <w:proofErr w:type="spellStart"/>
      <w:r w:rsidRPr="0064677D">
        <w:rPr>
          <w:rFonts w:cstheme="minorHAnsi"/>
          <w:color w:val="000000" w:themeColor="text1"/>
          <w:sz w:val="24"/>
          <w:szCs w:val="24"/>
        </w:rPr>
        <w:t>termeni</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nominali</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pentru</w:t>
      </w:r>
      <w:proofErr w:type="spellEnd"/>
      <w:r w:rsidRPr="0064677D">
        <w:rPr>
          <w:rFonts w:cstheme="minorHAnsi"/>
          <w:color w:val="000000" w:themeColor="text1"/>
          <w:sz w:val="24"/>
          <w:szCs w:val="24"/>
        </w:rPr>
        <w:t xml:space="preserve"> o </w:t>
      </w:r>
      <w:proofErr w:type="spellStart"/>
      <w:r w:rsidRPr="0064677D">
        <w:rPr>
          <w:rFonts w:cstheme="minorHAnsi"/>
          <w:color w:val="000000" w:themeColor="text1"/>
          <w:sz w:val="24"/>
          <w:szCs w:val="24"/>
        </w:rPr>
        <w:t>perioada</w:t>
      </w:r>
      <w:proofErr w:type="spellEnd"/>
      <w:r w:rsidRPr="0064677D">
        <w:rPr>
          <w:rFonts w:cstheme="minorHAnsi"/>
          <w:color w:val="000000" w:themeColor="text1"/>
          <w:sz w:val="24"/>
          <w:szCs w:val="24"/>
        </w:rPr>
        <w:t xml:space="preserve"> </w:t>
      </w:r>
      <w:proofErr w:type="spellStart"/>
      <w:r w:rsidRPr="0064677D">
        <w:rPr>
          <w:rFonts w:cstheme="minorHAnsi"/>
          <w:color w:val="000000" w:themeColor="text1"/>
          <w:sz w:val="24"/>
          <w:szCs w:val="24"/>
        </w:rPr>
        <w:t>relevanta</w:t>
      </w:r>
      <w:proofErr w:type="spellEnd"/>
      <w:r w:rsidRPr="0064677D">
        <w:rPr>
          <w:rFonts w:cstheme="minorHAnsi"/>
          <w:color w:val="000000" w:themeColor="text1"/>
          <w:sz w:val="24"/>
          <w:szCs w:val="24"/>
        </w:rPr>
        <w:t xml:space="preserve"> de </w:t>
      </w:r>
      <w:proofErr w:type="spellStart"/>
      <w:r w:rsidRPr="0064677D">
        <w:rPr>
          <w:rFonts w:cstheme="minorHAnsi"/>
          <w:color w:val="000000" w:themeColor="text1"/>
          <w:sz w:val="24"/>
          <w:szCs w:val="24"/>
        </w:rPr>
        <w:t>timp.</w:t>
      </w:r>
      <w:proofErr w:type="spellEnd"/>
    </w:p>
    <w:p w14:paraId="0B65B31C" w14:textId="77777777" w:rsidR="003D65D1" w:rsidRPr="00247853" w:rsidRDefault="003D65D1" w:rsidP="009E1EA5">
      <w:pPr>
        <w:spacing w:line="240" w:lineRule="auto"/>
        <w:rPr>
          <w:rFonts w:cstheme="minorHAnsi"/>
          <w:color w:val="000000" w:themeColor="text1"/>
          <w:sz w:val="24"/>
          <w:szCs w:val="24"/>
          <w:u w:val="single"/>
        </w:rPr>
      </w:pPr>
    </w:p>
    <w:p w14:paraId="7E2B50BC" w14:textId="557883D0" w:rsidR="0064677D" w:rsidRPr="0064677D" w:rsidRDefault="001814F4"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 xml:space="preserve">Slide </w:t>
      </w:r>
      <w:r w:rsidR="00D766AD" w:rsidRPr="00247853">
        <w:rPr>
          <w:rFonts w:cstheme="minorHAnsi"/>
          <w:color w:val="000000" w:themeColor="text1"/>
          <w:sz w:val="24"/>
          <w:szCs w:val="24"/>
          <w:u w:val="single"/>
        </w:rPr>
        <w:t>3</w:t>
      </w:r>
    </w:p>
    <w:p w14:paraId="477FC989" w14:textId="77777777" w:rsidR="00E87301" w:rsidRPr="00E87301" w:rsidRDefault="00E87301" w:rsidP="009E1EA5">
      <w:pPr>
        <w:spacing w:line="240" w:lineRule="auto"/>
        <w:rPr>
          <w:rFonts w:cstheme="minorHAnsi"/>
          <w:color w:val="000000" w:themeColor="text1"/>
          <w:sz w:val="24"/>
          <w:szCs w:val="24"/>
        </w:rPr>
      </w:pPr>
      <w:proofErr w:type="spellStart"/>
      <w:r w:rsidRPr="00E87301">
        <w:rPr>
          <w:rFonts w:cstheme="minorHAnsi"/>
          <w:color w:val="000000" w:themeColor="text1"/>
          <w:sz w:val="24"/>
          <w:szCs w:val="24"/>
        </w:rPr>
        <w:t>Rigidatea</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preturilor</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nominale</w:t>
      </w:r>
      <w:proofErr w:type="spellEnd"/>
      <w:r w:rsidRPr="00E87301">
        <w:rPr>
          <w:rFonts w:cstheme="minorHAnsi"/>
          <w:color w:val="000000" w:themeColor="text1"/>
          <w:sz w:val="24"/>
          <w:szCs w:val="24"/>
        </w:rPr>
        <w:t xml:space="preserve">, in contrast cu </w:t>
      </w:r>
      <w:proofErr w:type="spellStart"/>
      <w:r w:rsidRPr="00E87301">
        <w:rPr>
          <w:rFonts w:cstheme="minorHAnsi"/>
          <w:color w:val="000000" w:themeColor="text1"/>
          <w:sz w:val="24"/>
          <w:szCs w:val="24"/>
        </w:rPr>
        <w:t>rigiditatea</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preturilor</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reale</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presupune</w:t>
      </w:r>
      <w:proofErr w:type="spellEnd"/>
      <w:r w:rsidRPr="00E87301">
        <w:rPr>
          <w:rFonts w:cstheme="minorHAnsi"/>
          <w:color w:val="000000" w:themeColor="text1"/>
          <w:sz w:val="24"/>
          <w:szCs w:val="24"/>
        </w:rPr>
        <w:t xml:space="preserve"> ca </w:t>
      </w:r>
      <w:proofErr w:type="spellStart"/>
      <w:r w:rsidRPr="00E87301">
        <w:rPr>
          <w:rFonts w:cstheme="minorHAnsi"/>
          <w:color w:val="000000" w:themeColor="text1"/>
          <w:sz w:val="24"/>
          <w:szCs w:val="24"/>
        </w:rPr>
        <w:t>persoana</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poate</w:t>
      </w:r>
      <w:proofErr w:type="spellEnd"/>
      <w:r w:rsidRPr="00E87301">
        <w:rPr>
          <w:rFonts w:cstheme="minorHAnsi"/>
          <w:color w:val="000000" w:themeColor="text1"/>
          <w:sz w:val="24"/>
          <w:szCs w:val="24"/>
        </w:rPr>
        <w:t xml:space="preserve"> fi “</w:t>
      </w:r>
      <w:proofErr w:type="spellStart"/>
      <w:r w:rsidRPr="00E87301">
        <w:rPr>
          <w:rFonts w:cstheme="minorHAnsi"/>
          <w:color w:val="000000" w:themeColor="text1"/>
          <w:sz w:val="24"/>
          <w:szCs w:val="24"/>
        </w:rPr>
        <w:t>pacalita</w:t>
      </w:r>
      <w:proofErr w:type="spellEnd"/>
      <w:r w:rsidRPr="00E87301">
        <w:rPr>
          <w:rFonts w:cstheme="minorHAnsi"/>
          <w:color w:val="000000" w:themeColor="text1"/>
          <w:sz w:val="24"/>
          <w:szCs w:val="24"/>
        </w:rPr>
        <w:t xml:space="preserve">” in a </w:t>
      </w:r>
      <w:proofErr w:type="spellStart"/>
      <w:r w:rsidRPr="00E87301">
        <w:rPr>
          <w:rFonts w:cstheme="minorHAnsi"/>
          <w:color w:val="000000" w:themeColor="text1"/>
          <w:sz w:val="24"/>
          <w:szCs w:val="24"/>
        </w:rPr>
        <w:t>crede</w:t>
      </w:r>
      <w:proofErr w:type="spellEnd"/>
      <w:r w:rsidRPr="00E87301">
        <w:rPr>
          <w:rFonts w:cstheme="minorHAnsi"/>
          <w:color w:val="000000" w:themeColor="text1"/>
          <w:sz w:val="24"/>
          <w:szCs w:val="24"/>
        </w:rPr>
        <w:t xml:space="preserve"> ca </w:t>
      </w:r>
      <w:proofErr w:type="spellStart"/>
      <w:r w:rsidRPr="00E87301">
        <w:rPr>
          <w:rFonts w:cstheme="minorHAnsi"/>
          <w:color w:val="000000" w:themeColor="text1"/>
          <w:sz w:val="24"/>
          <w:szCs w:val="24"/>
        </w:rPr>
        <w:t>pretul</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unui</w:t>
      </w:r>
      <w:proofErr w:type="spellEnd"/>
      <w:r w:rsidRPr="00E87301">
        <w:rPr>
          <w:rFonts w:cstheme="minorHAnsi"/>
          <w:color w:val="000000" w:themeColor="text1"/>
          <w:sz w:val="24"/>
          <w:szCs w:val="24"/>
        </w:rPr>
        <w:t xml:space="preserve"> bun </w:t>
      </w:r>
      <w:proofErr w:type="spellStart"/>
      <w:r w:rsidRPr="00E87301">
        <w:rPr>
          <w:rFonts w:cstheme="minorHAnsi"/>
          <w:color w:val="000000" w:themeColor="text1"/>
          <w:sz w:val="24"/>
          <w:szCs w:val="24"/>
        </w:rPr>
        <w:t>exprimat</w:t>
      </w:r>
      <w:proofErr w:type="spellEnd"/>
      <w:r w:rsidRPr="00E87301">
        <w:rPr>
          <w:rFonts w:cstheme="minorHAnsi"/>
          <w:color w:val="000000" w:themeColor="text1"/>
          <w:sz w:val="24"/>
          <w:szCs w:val="24"/>
        </w:rPr>
        <w:t xml:space="preserve"> in </w:t>
      </w:r>
      <w:proofErr w:type="spellStart"/>
      <w:r w:rsidRPr="00E87301">
        <w:rPr>
          <w:rFonts w:cstheme="minorHAnsi"/>
          <w:color w:val="000000" w:themeColor="text1"/>
          <w:sz w:val="24"/>
          <w:szCs w:val="24"/>
        </w:rPr>
        <w:t>valoarea</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curenta</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este</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aceeasi</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indiferent</w:t>
      </w:r>
      <w:proofErr w:type="spellEnd"/>
      <w:r w:rsidRPr="00E87301">
        <w:rPr>
          <w:rFonts w:cstheme="minorHAnsi"/>
          <w:color w:val="000000" w:themeColor="text1"/>
          <w:sz w:val="24"/>
          <w:szCs w:val="24"/>
        </w:rPr>
        <w:t xml:space="preserve"> de </w:t>
      </w:r>
      <w:proofErr w:type="spellStart"/>
      <w:r w:rsidRPr="00E87301">
        <w:rPr>
          <w:rFonts w:cstheme="minorHAnsi"/>
          <w:color w:val="000000" w:themeColor="text1"/>
          <w:sz w:val="24"/>
          <w:szCs w:val="24"/>
        </w:rPr>
        <w:t>valoarea</w:t>
      </w:r>
      <w:proofErr w:type="spellEnd"/>
      <w:r w:rsidRPr="00E87301">
        <w:rPr>
          <w:rFonts w:cstheme="minorHAnsi"/>
          <w:color w:val="000000" w:themeColor="text1"/>
          <w:sz w:val="24"/>
          <w:szCs w:val="24"/>
        </w:rPr>
        <w:t xml:space="preserve"> </w:t>
      </w:r>
      <w:proofErr w:type="spellStart"/>
      <w:r w:rsidRPr="00E87301">
        <w:rPr>
          <w:rFonts w:cstheme="minorHAnsi"/>
          <w:color w:val="000000" w:themeColor="text1"/>
          <w:sz w:val="24"/>
          <w:szCs w:val="24"/>
        </w:rPr>
        <w:t>reala</w:t>
      </w:r>
      <w:proofErr w:type="spellEnd"/>
      <w:r w:rsidRPr="00E87301">
        <w:rPr>
          <w:rFonts w:cstheme="minorHAnsi"/>
          <w:color w:val="000000" w:themeColor="text1"/>
          <w:sz w:val="24"/>
          <w:szCs w:val="24"/>
        </w:rPr>
        <w:t xml:space="preserve"> a </w:t>
      </w:r>
      <w:proofErr w:type="spellStart"/>
      <w:r w:rsidRPr="00E87301">
        <w:rPr>
          <w:rFonts w:cstheme="minorHAnsi"/>
          <w:color w:val="000000" w:themeColor="text1"/>
          <w:sz w:val="24"/>
          <w:szCs w:val="24"/>
        </w:rPr>
        <w:t>banilor</w:t>
      </w:r>
      <w:proofErr w:type="spellEnd"/>
      <w:r w:rsidRPr="00E87301">
        <w:rPr>
          <w:rFonts w:cstheme="minorHAnsi"/>
          <w:color w:val="000000" w:themeColor="text1"/>
          <w:sz w:val="24"/>
          <w:szCs w:val="24"/>
        </w:rPr>
        <w:t>.</w:t>
      </w:r>
    </w:p>
    <w:p w14:paraId="0644B99F" w14:textId="77777777" w:rsidR="003D65D1" w:rsidRPr="00247853" w:rsidRDefault="003D65D1" w:rsidP="009E1EA5">
      <w:pPr>
        <w:spacing w:line="240" w:lineRule="auto"/>
        <w:rPr>
          <w:rFonts w:cstheme="minorHAnsi"/>
          <w:color w:val="000000" w:themeColor="text1"/>
          <w:sz w:val="24"/>
          <w:szCs w:val="24"/>
          <w:u w:val="single"/>
        </w:rPr>
      </w:pPr>
    </w:p>
    <w:p w14:paraId="59013B34" w14:textId="5794E5E7" w:rsidR="0064677D" w:rsidRPr="00247853" w:rsidRDefault="00E87301"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 xml:space="preserve">Slide </w:t>
      </w:r>
      <w:r w:rsidR="00D766AD" w:rsidRPr="00247853">
        <w:rPr>
          <w:rFonts w:cstheme="minorHAnsi"/>
          <w:color w:val="000000" w:themeColor="text1"/>
          <w:sz w:val="24"/>
          <w:szCs w:val="24"/>
          <w:u w:val="single"/>
        </w:rPr>
        <w:t>4</w:t>
      </w:r>
    </w:p>
    <w:p w14:paraId="70C744C2" w14:textId="1F81C407" w:rsidR="00E87301" w:rsidRPr="00247853" w:rsidRDefault="00D85BAE" w:rsidP="009E1EA5">
      <w:pPr>
        <w:spacing w:line="240" w:lineRule="auto"/>
        <w:rPr>
          <w:rFonts w:cstheme="minorHAnsi"/>
          <w:color w:val="000000" w:themeColor="text1"/>
          <w:sz w:val="24"/>
          <w:szCs w:val="24"/>
        </w:rPr>
      </w:pPr>
      <w:r w:rsidRPr="00247853">
        <w:rPr>
          <w:rFonts w:cstheme="minorHAnsi"/>
          <w:color w:val="000000" w:themeColor="text1"/>
          <w:sz w:val="24"/>
          <w:szCs w:val="24"/>
        </w:rPr>
        <w:tab/>
      </w:r>
      <w:proofErr w:type="gramStart"/>
      <w:r w:rsidRPr="00247853">
        <w:rPr>
          <w:rFonts w:cstheme="minorHAnsi"/>
          <w:color w:val="000000" w:themeColor="text1"/>
          <w:sz w:val="24"/>
          <w:szCs w:val="24"/>
        </w:rPr>
        <w:t xml:space="preserve">Ce  </w:t>
      </w:r>
      <w:proofErr w:type="spellStart"/>
      <w:r w:rsidRPr="00247853">
        <w:rPr>
          <w:rFonts w:cstheme="minorHAnsi"/>
          <w:color w:val="000000" w:themeColor="text1"/>
          <w:sz w:val="24"/>
          <w:szCs w:val="24"/>
        </w:rPr>
        <w:t>vrea</w:t>
      </w:r>
      <w:proofErr w:type="spellEnd"/>
      <w:proofErr w:type="gram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insemne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asta</w:t>
      </w:r>
      <w:proofErr w:type="spellEnd"/>
      <w:r w:rsidRPr="00247853">
        <w:rPr>
          <w:rFonts w:cstheme="minorHAnsi"/>
          <w:color w:val="000000" w:themeColor="text1"/>
          <w:sz w:val="24"/>
          <w:szCs w:val="24"/>
        </w:rPr>
        <w:t xml:space="preserve">? </w:t>
      </w:r>
      <w:r w:rsidRPr="00247853">
        <w:rPr>
          <w:rFonts w:cstheme="minorHAnsi"/>
          <w:color w:val="000000" w:themeColor="text1"/>
          <w:sz w:val="24"/>
          <w:szCs w:val="24"/>
        </w:rPr>
        <w:t>–</w:t>
      </w:r>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exemplu</w:t>
      </w:r>
      <w:proofErr w:type="spellEnd"/>
    </w:p>
    <w:p w14:paraId="774B1597" w14:textId="23D55FB6" w:rsidR="00D85BAE" w:rsidRPr="00D85BAE" w:rsidRDefault="00D85BAE" w:rsidP="009E1EA5">
      <w:pPr>
        <w:numPr>
          <w:ilvl w:val="0"/>
          <w:numId w:val="3"/>
        </w:numPr>
        <w:spacing w:line="240" w:lineRule="auto"/>
        <w:rPr>
          <w:rFonts w:cstheme="minorHAnsi"/>
          <w:color w:val="000000" w:themeColor="text1"/>
          <w:sz w:val="24"/>
          <w:szCs w:val="24"/>
        </w:rPr>
      </w:pPr>
      <w:r w:rsidRPr="00D85BAE">
        <w:rPr>
          <w:rFonts w:cstheme="minorHAnsi"/>
          <w:color w:val="000000" w:themeColor="text1"/>
          <w:sz w:val="24"/>
          <w:szCs w:val="24"/>
        </w:rPr>
        <w:t xml:space="preserve">De </w:t>
      </w:r>
      <w:proofErr w:type="spellStart"/>
      <w:r w:rsidRPr="00D85BAE">
        <w:rPr>
          <w:rFonts w:cstheme="minorHAnsi"/>
          <w:color w:val="000000" w:themeColor="text1"/>
          <w:sz w:val="24"/>
          <w:szCs w:val="24"/>
        </w:rPr>
        <w:t>exemplu</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daca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nivelul</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pretului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unui</w:t>
      </w:r>
      <w:proofErr w:type="spellEnd"/>
      <w:r w:rsidRPr="00D85BAE">
        <w:rPr>
          <w:rFonts w:cstheme="minorHAnsi"/>
          <w:color w:val="000000" w:themeColor="text1"/>
          <w:sz w:val="24"/>
          <w:szCs w:val="24"/>
        </w:rPr>
        <w:t xml:space="preserve"> cos de </w:t>
      </w:r>
      <w:proofErr w:type="spellStart"/>
      <w:r w:rsidRPr="00D85BAE">
        <w:rPr>
          <w:rFonts w:cstheme="minorHAnsi"/>
          <w:color w:val="000000" w:themeColor="text1"/>
          <w:sz w:val="24"/>
          <w:szCs w:val="24"/>
        </w:rPr>
        <w:t>cumparaturi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creste</w:t>
      </w:r>
      <w:proofErr w:type="spellEnd"/>
      <w:r w:rsidRPr="00D85BAE">
        <w:rPr>
          <w:rFonts w:cstheme="minorHAnsi"/>
          <w:color w:val="000000" w:themeColor="text1"/>
          <w:sz w:val="24"/>
          <w:szCs w:val="24"/>
        </w:rPr>
        <w:t xml:space="preserve"> cu 10%, </w:t>
      </w:r>
      <w:proofErr w:type="spellStart"/>
      <w:r w:rsidRPr="00D85BAE">
        <w:rPr>
          <w:rFonts w:cstheme="minorHAnsi"/>
          <w:b/>
          <w:bCs/>
          <w:color w:val="000000" w:themeColor="text1"/>
          <w:sz w:val="24"/>
          <w:szCs w:val="24"/>
        </w:rPr>
        <w:t>rigiditatea</w:t>
      </w:r>
      <w:proofErr w:type="spellEnd"/>
      <w:r w:rsidRPr="00D85BAE">
        <w:rPr>
          <w:rFonts w:cstheme="minorHAnsi"/>
          <w:b/>
          <w:bCs/>
          <w:color w:val="000000" w:themeColor="text1"/>
          <w:sz w:val="24"/>
          <w:szCs w:val="24"/>
        </w:rPr>
        <w:t xml:space="preserve"> </w:t>
      </w:r>
      <w:proofErr w:type="spellStart"/>
      <w:r w:rsidRPr="00D85BAE">
        <w:rPr>
          <w:rFonts w:cstheme="minorHAnsi"/>
          <w:b/>
          <w:bCs/>
          <w:color w:val="000000" w:themeColor="text1"/>
          <w:sz w:val="24"/>
          <w:szCs w:val="24"/>
        </w:rPr>
        <w:t>preturilor</w:t>
      </w:r>
      <w:proofErr w:type="spellEnd"/>
      <w:r w:rsidRPr="00D85BAE">
        <w:rPr>
          <w:rFonts w:cstheme="minorHAnsi"/>
          <w:b/>
          <w:bCs/>
          <w:color w:val="000000" w:themeColor="text1"/>
          <w:sz w:val="24"/>
          <w:szCs w:val="24"/>
        </w:rPr>
        <w:t xml:space="preserve"> </w:t>
      </w:r>
      <w:proofErr w:type="spellStart"/>
      <w:r w:rsidRPr="00D85BAE">
        <w:rPr>
          <w:rFonts w:cstheme="minorHAnsi"/>
          <w:b/>
          <w:bCs/>
          <w:color w:val="000000" w:themeColor="text1"/>
          <w:sz w:val="24"/>
          <w:szCs w:val="24"/>
        </w:rPr>
        <w:t>nominale</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ar</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sugera</w:t>
      </w:r>
      <w:proofErr w:type="spellEnd"/>
      <w:r w:rsidRPr="00D85BAE">
        <w:rPr>
          <w:rFonts w:cstheme="minorHAnsi"/>
          <w:color w:val="000000" w:themeColor="text1"/>
          <w:sz w:val="24"/>
          <w:szCs w:val="24"/>
        </w:rPr>
        <w:t xml:space="preserve"> ca </w:t>
      </w:r>
      <w:proofErr w:type="spellStart"/>
      <w:r w:rsidRPr="00D85BAE">
        <w:rPr>
          <w:rFonts w:cstheme="minorHAnsi"/>
          <w:color w:val="000000" w:themeColor="text1"/>
          <w:sz w:val="24"/>
          <w:szCs w:val="24"/>
        </w:rPr>
        <w:t>cineva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inca</w:t>
      </w:r>
      <w:proofErr w:type="spellEnd"/>
      <w:r w:rsidRPr="00D85BAE">
        <w:rPr>
          <w:rFonts w:cstheme="minorHAnsi"/>
          <w:color w:val="000000" w:themeColor="text1"/>
          <w:sz w:val="24"/>
          <w:szCs w:val="24"/>
        </w:rPr>
        <w:t xml:space="preserve"> s-</w:t>
      </w:r>
      <w:proofErr w:type="spellStart"/>
      <w:r w:rsidRPr="00D85BAE">
        <w:rPr>
          <w:rFonts w:cstheme="minorHAnsi"/>
          <w:color w:val="000000" w:themeColor="text1"/>
          <w:sz w:val="24"/>
          <w:szCs w:val="24"/>
        </w:rPr>
        <w:t>ar</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astepta</w:t>
      </w:r>
      <w:proofErr w:type="spellEnd"/>
      <w:r w:rsidRPr="00D85BAE">
        <w:rPr>
          <w:rFonts w:cstheme="minorHAnsi"/>
          <w:color w:val="000000" w:themeColor="text1"/>
          <w:sz w:val="24"/>
          <w:szCs w:val="24"/>
        </w:rPr>
        <w:t xml:space="preserve"> ca </w:t>
      </w:r>
      <w:proofErr w:type="spellStart"/>
      <w:r w:rsidRPr="00D85BAE">
        <w:rPr>
          <w:rFonts w:cstheme="minorHAnsi"/>
          <w:color w:val="000000" w:themeColor="text1"/>
          <w:sz w:val="24"/>
          <w:szCs w:val="24"/>
        </w:rPr>
        <w:t>pretul</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unui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produs</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anume</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sa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ramana</w:t>
      </w:r>
      <w:proofErr w:type="spellEnd"/>
      <w:r w:rsidRPr="00D85BAE">
        <w:rPr>
          <w:rFonts w:cstheme="minorHAnsi"/>
          <w:color w:val="000000" w:themeColor="text1"/>
          <w:sz w:val="24"/>
          <w:szCs w:val="24"/>
        </w:rPr>
        <w:t xml:space="preserve"> la </w:t>
      </w:r>
      <w:proofErr w:type="spellStart"/>
      <w:r w:rsidRPr="00D85BAE">
        <w:rPr>
          <w:rFonts w:cstheme="minorHAnsi"/>
          <w:color w:val="000000" w:themeColor="text1"/>
          <w:sz w:val="24"/>
          <w:szCs w:val="24"/>
        </w:rPr>
        <w:t>fel</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Acest</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lucru</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este</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folosit</w:t>
      </w:r>
      <w:proofErr w:type="spellEnd"/>
      <w:r w:rsidRPr="00D85BAE">
        <w:rPr>
          <w:rFonts w:cstheme="minorHAnsi"/>
          <w:color w:val="000000" w:themeColor="text1"/>
          <w:sz w:val="24"/>
          <w:szCs w:val="24"/>
        </w:rPr>
        <w:t xml:space="preserve"> de </w:t>
      </w:r>
      <w:proofErr w:type="spellStart"/>
      <w:r w:rsidRPr="00D85BAE">
        <w:rPr>
          <w:rFonts w:cstheme="minorHAnsi"/>
          <w:color w:val="000000" w:themeColor="text1"/>
          <w:sz w:val="24"/>
          <w:szCs w:val="24"/>
        </w:rPr>
        <w:t>obicei</w:t>
      </w:r>
      <w:proofErr w:type="spellEnd"/>
      <w:r w:rsidRPr="00D85BAE">
        <w:rPr>
          <w:rFonts w:cstheme="minorHAnsi"/>
          <w:color w:val="000000" w:themeColor="text1"/>
          <w:sz w:val="24"/>
          <w:szCs w:val="24"/>
        </w:rPr>
        <w:t xml:space="preserve"> in </w:t>
      </w:r>
      <w:proofErr w:type="spellStart"/>
      <w:r w:rsidRPr="00D85BAE">
        <w:rPr>
          <w:rFonts w:cstheme="minorHAnsi"/>
          <w:color w:val="000000" w:themeColor="text1"/>
          <w:sz w:val="24"/>
          <w:szCs w:val="24"/>
        </w:rPr>
        <w:t>legatura</w:t>
      </w:r>
      <w:proofErr w:type="spellEnd"/>
      <w:r w:rsidRPr="00D85BAE">
        <w:rPr>
          <w:rFonts w:cstheme="minorHAnsi"/>
          <w:color w:val="000000" w:themeColor="text1"/>
          <w:sz w:val="24"/>
          <w:szCs w:val="24"/>
        </w:rPr>
        <w:t xml:space="preserve"> cu </w:t>
      </w:r>
      <w:proofErr w:type="spellStart"/>
      <w:r w:rsidRPr="00D85BAE">
        <w:rPr>
          <w:rFonts w:cstheme="minorHAnsi"/>
          <w:color w:val="000000" w:themeColor="text1"/>
          <w:sz w:val="24"/>
          <w:szCs w:val="24"/>
        </w:rPr>
        <w:t>salariile</w:t>
      </w:r>
      <w:proofErr w:type="spellEnd"/>
      <w:r w:rsidRPr="00D85BAE">
        <w:rPr>
          <w:rFonts w:cstheme="minorHAnsi"/>
          <w:color w:val="000000" w:themeColor="text1"/>
          <w:sz w:val="24"/>
          <w:szCs w:val="24"/>
        </w:rPr>
        <w:t xml:space="preserve">. Daca tot </w:t>
      </w:r>
      <w:proofErr w:type="spellStart"/>
      <w:r w:rsidRPr="00D85BAE">
        <w:rPr>
          <w:rFonts w:cstheme="minorHAnsi"/>
          <w:color w:val="000000" w:themeColor="text1"/>
          <w:sz w:val="24"/>
          <w:szCs w:val="24"/>
        </w:rPr>
        <w:t>ceea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ce</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cumpar</w:t>
      </w:r>
      <w:proofErr w:type="spellEnd"/>
      <w:r w:rsidR="00D72588" w:rsidRPr="00247853">
        <w:rPr>
          <w:rFonts w:cstheme="minorHAnsi"/>
          <w:color w:val="000000" w:themeColor="text1"/>
          <w:sz w:val="24"/>
          <w:szCs w:val="24"/>
        </w:rPr>
        <w:t xml:space="preserve"> </w:t>
      </w:r>
      <w:r w:rsidRPr="00D85BAE">
        <w:rPr>
          <w:rFonts w:cstheme="minorHAnsi"/>
          <w:color w:val="000000" w:themeColor="text1"/>
          <w:sz w:val="24"/>
          <w:szCs w:val="24"/>
        </w:rPr>
        <w:t xml:space="preserve">costa </w:t>
      </w:r>
      <w:proofErr w:type="spellStart"/>
      <w:r w:rsidRPr="00D85BAE">
        <w:rPr>
          <w:rFonts w:cstheme="minorHAnsi"/>
          <w:color w:val="000000" w:themeColor="text1"/>
          <w:sz w:val="24"/>
          <w:szCs w:val="24"/>
        </w:rPr>
        <w:t>brusc</w:t>
      </w:r>
      <w:proofErr w:type="spellEnd"/>
      <w:r w:rsidRPr="00D85BAE">
        <w:rPr>
          <w:rFonts w:cstheme="minorHAnsi"/>
          <w:color w:val="000000" w:themeColor="text1"/>
          <w:sz w:val="24"/>
          <w:szCs w:val="24"/>
        </w:rPr>
        <w:t xml:space="preserve"> cu 10% </w:t>
      </w:r>
      <w:proofErr w:type="spellStart"/>
      <w:r w:rsidRPr="00D85BAE">
        <w:rPr>
          <w:rFonts w:cstheme="minorHAnsi"/>
          <w:color w:val="000000" w:themeColor="text1"/>
          <w:sz w:val="24"/>
          <w:szCs w:val="24"/>
        </w:rPr>
        <w:t>mai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putin</w:t>
      </w:r>
      <w:proofErr w:type="spellEnd"/>
      <w:r w:rsidRPr="00D85BAE">
        <w:rPr>
          <w:rFonts w:cstheme="minorHAnsi"/>
          <w:color w:val="000000" w:themeColor="text1"/>
          <w:sz w:val="24"/>
          <w:szCs w:val="24"/>
        </w:rPr>
        <w:t xml:space="preserve">, m-as </w:t>
      </w:r>
      <w:proofErr w:type="spellStart"/>
      <w:r w:rsidRPr="00D85BAE">
        <w:rPr>
          <w:rFonts w:cstheme="minorHAnsi"/>
          <w:color w:val="000000" w:themeColor="text1"/>
          <w:sz w:val="24"/>
          <w:szCs w:val="24"/>
        </w:rPr>
        <w:t>simti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mai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bogat</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fara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dubiu</w:t>
      </w:r>
      <w:proofErr w:type="spellEnd"/>
      <w:r w:rsidRPr="00D85BAE">
        <w:rPr>
          <w:rFonts w:cstheme="minorHAnsi"/>
          <w:color w:val="000000" w:themeColor="text1"/>
          <w:sz w:val="24"/>
          <w:szCs w:val="24"/>
        </w:rPr>
        <w:t xml:space="preserve">. Dar, pe de </w:t>
      </w:r>
      <w:proofErr w:type="spellStart"/>
      <w:r w:rsidRPr="00D85BAE">
        <w:rPr>
          <w:rFonts w:cstheme="minorHAnsi"/>
          <w:color w:val="000000" w:themeColor="text1"/>
          <w:sz w:val="24"/>
          <w:szCs w:val="24"/>
        </w:rPr>
        <w:t>alta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parte</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daca</w:t>
      </w:r>
      <w:proofErr w:type="spellEnd"/>
      <w:r w:rsidRPr="00D85BAE">
        <w:rPr>
          <w:rFonts w:cstheme="minorHAnsi"/>
          <w:color w:val="000000" w:themeColor="text1"/>
          <w:sz w:val="24"/>
          <w:szCs w:val="24"/>
        </w:rPr>
        <w:t xml:space="preserve"> ma </w:t>
      </w:r>
      <w:proofErr w:type="spellStart"/>
      <w:r w:rsidRPr="00D85BAE">
        <w:rPr>
          <w:rFonts w:cstheme="minorHAnsi"/>
          <w:color w:val="000000" w:themeColor="text1"/>
          <w:sz w:val="24"/>
          <w:szCs w:val="24"/>
        </w:rPr>
        <w:t>simt</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mai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sarac</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considerand</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aceleasi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aspecte</w:t>
      </w:r>
      <w:proofErr w:type="spellEnd"/>
      <w:r w:rsidRPr="00D85BAE">
        <w:rPr>
          <w:rFonts w:cstheme="minorHAnsi"/>
          <w:color w:val="000000" w:themeColor="text1"/>
          <w:sz w:val="24"/>
          <w:szCs w:val="24"/>
        </w:rPr>
        <w:t xml:space="preserve"> ale </w:t>
      </w:r>
      <w:proofErr w:type="spellStart"/>
      <w:r w:rsidRPr="00D85BAE">
        <w:rPr>
          <w:rFonts w:cstheme="minorHAnsi"/>
          <w:color w:val="000000" w:themeColor="text1"/>
          <w:sz w:val="24"/>
          <w:szCs w:val="24"/>
        </w:rPr>
        <w:t>societatii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atunci</w:t>
      </w:r>
      <w:proofErr w:type="spellEnd"/>
      <w:r w:rsidRPr="00D85BAE">
        <w:rPr>
          <w:rFonts w:cstheme="minorHAnsi"/>
          <w:color w:val="000000" w:themeColor="text1"/>
          <w:sz w:val="24"/>
          <w:szCs w:val="24"/>
        </w:rPr>
        <w:t xml:space="preserve"> cand </w:t>
      </w:r>
      <w:proofErr w:type="spellStart"/>
      <w:r w:rsidRPr="00D85BAE">
        <w:rPr>
          <w:rFonts w:cstheme="minorHAnsi"/>
          <w:color w:val="000000" w:themeColor="text1"/>
          <w:sz w:val="24"/>
          <w:szCs w:val="24"/>
        </w:rPr>
        <w:t>salariul</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imi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scade</w:t>
      </w:r>
      <w:proofErr w:type="spellEnd"/>
      <w:r w:rsidRPr="00D85BAE">
        <w:rPr>
          <w:rFonts w:cstheme="minorHAnsi"/>
          <w:color w:val="000000" w:themeColor="text1"/>
          <w:sz w:val="24"/>
          <w:szCs w:val="24"/>
        </w:rPr>
        <w:t xml:space="preserve"> cu 5% (in </w:t>
      </w:r>
      <w:proofErr w:type="spellStart"/>
      <w:r w:rsidRPr="00D85BAE">
        <w:rPr>
          <w:rFonts w:cstheme="minorHAnsi"/>
          <w:color w:val="000000" w:themeColor="text1"/>
          <w:sz w:val="24"/>
          <w:szCs w:val="24"/>
        </w:rPr>
        <w:t>acelasi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timp</w:t>
      </w:r>
      <w:proofErr w:type="spellEnd"/>
      <w:r w:rsidRPr="00D85BAE">
        <w:rPr>
          <w:rFonts w:cstheme="minorHAnsi"/>
          <w:color w:val="000000" w:themeColor="text1"/>
          <w:sz w:val="24"/>
          <w:szCs w:val="24"/>
        </w:rPr>
        <w:t xml:space="preserve"> cu </w:t>
      </w:r>
      <w:proofErr w:type="spellStart"/>
      <w:r w:rsidRPr="00D85BAE">
        <w:rPr>
          <w:rFonts w:cstheme="minorHAnsi"/>
          <w:color w:val="000000" w:themeColor="text1"/>
          <w:sz w:val="24"/>
          <w:szCs w:val="24"/>
        </w:rPr>
        <w:t>scaderea</w:t>
      </w:r>
      <w:proofErr w:type="spellEnd"/>
      <w:r w:rsidRPr="00D85BAE">
        <w:rPr>
          <w:rFonts w:cstheme="minorHAnsi"/>
          <w:color w:val="000000" w:themeColor="text1"/>
          <w:sz w:val="24"/>
          <w:szCs w:val="24"/>
        </w:rPr>
        <w:t xml:space="preserve"> de 10% a </w:t>
      </w:r>
      <w:proofErr w:type="spellStart"/>
      <w:r w:rsidRPr="00D85BAE">
        <w:rPr>
          <w:rFonts w:cstheme="minorHAnsi"/>
          <w:color w:val="000000" w:themeColor="text1"/>
          <w:sz w:val="24"/>
          <w:szCs w:val="24"/>
        </w:rPr>
        <w:t>preturilor</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zisa</w:t>
      </w:r>
      <w:proofErr w:type="spellEnd"/>
      <w:r w:rsidRPr="00D85BAE">
        <w:rPr>
          <w:rFonts w:cstheme="minorHAnsi"/>
          <w:color w:val="000000" w:themeColor="text1"/>
          <w:sz w:val="24"/>
          <w:szCs w:val="24"/>
        </w:rPr>
        <w:t xml:space="preserve"> anterior), </w:t>
      </w:r>
      <w:proofErr w:type="spellStart"/>
      <w:r w:rsidRPr="00D85BAE">
        <w:rPr>
          <w:rFonts w:cstheme="minorHAnsi"/>
          <w:color w:val="000000" w:themeColor="text1"/>
          <w:sz w:val="24"/>
          <w:szCs w:val="24"/>
        </w:rPr>
        <w:t>atunci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sufar</w:t>
      </w:r>
      <w:proofErr w:type="spellEnd"/>
      <w:r w:rsidRPr="00D85BAE">
        <w:rPr>
          <w:rFonts w:cstheme="minorHAnsi"/>
          <w:color w:val="000000" w:themeColor="text1"/>
          <w:sz w:val="24"/>
          <w:szCs w:val="24"/>
        </w:rPr>
        <w:t xml:space="preserve"> de </w:t>
      </w:r>
      <w:proofErr w:type="spellStart"/>
      <w:r w:rsidRPr="00D85BAE">
        <w:rPr>
          <w:rFonts w:cstheme="minorHAnsi"/>
          <w:b/>
          <w:bCs/>
          <w:color w:val="000000" w:themeColor="text1"/>
          <w:sz w:val="24"/>
          <w:szCs w:val="24"/>
        </w:rPr>
        <w:t>rigiditatea</w:t>
      </w:r>
      <w:proofErr w:type="spellEnd"/>
      <w:r w:rsidRPr="00D85BAE">
        <w:rPr>
          <w:rFonts w:cstheme="minorHAnsi"/>
          <w:b/>
          <w:bCs/>
          <w:color w:val="000000" w:themeColor="text1"/>
          <w:sz w:val="24"/>
          <w:szCs w:val="24"/>
        </w:rPr>
        <w:t xml:space="preserve"> </w:t>
      </w:r>
      <w:proofErr w:type="spellStart"/>
      <w:r w:rsidRPr="00D85BAE">
        <w:rPr>
          <w:rFonts w:cstheme="minorHAnsi"/>
          <w:b/>
          <w:bCs/>
          <w:color w:val="000000" w:themeColor="text1"/>
          <w:sz w:val="24"/>
          <w:szCs w:val="24"/>
        </w:rPr>
        <w:t>preturilor</w:t>
      </w:r>
      <w:proofErr w:type="spellEnd"/>
      <w:r w:rsidRPr="00D85BAE">
        <w:rPr>
          <w:rFonts w:cstheme="minorHAnsi"/>
          <w:b/>
          <w:bCs/>
          <w:color w:val="000000" w:themeColor="text1"/>
          <w:sz w:val="24"/>
          <w:szCs w:val="24"/>
        </w:rPr>
        <w:t xml:space="preserve"> </w:t>
      </w:r>
      <w:proofErr w:type="spellStart"/>
      <w:r w:rsidRPr="00D85BAE">
        <w:rPr>
          <w:rFonts w:cstheme="minorHAnsi"/>
          <w:b/>
          <w:bCs/>
          <w:color w:val="000000" w:themeColor="text1"/>
          <w:sz w:val="24"/>
          <w:szCs w:val="24"/>
        </w:rPr>
        <w:t>nominale</w:t>
      </w:r>
      <w:proofErr w:type="spellEnd"/>
      <w:r w:rsidRPr="00D85BAE">
        <w:rPr>
          <w:rFonts w:cstheme="minorHAnsi"/>
          <w:color w:val="000000" w:themeColor="text1"/>
          <w:sz w:val="24"/>
          <w:szCs w:val="24"/>
        </w:rPr>
        <w:t xml:space="preserve">. </w:t>
      </w:r>
    </w:p>
    <w:p w14:paraId="00EC0B3C" w14:textId="4A87156E" w:rsidR="00D85BAE" w:rsidRPr="00247853" w:rsidRDefault="00D85BAE" w:rsidP="009E1EA5">
      <w:pPr>
        <w:numPr>
          <w:ilvl w:val="0"/>
          <w:numId w:val="3"/>
        </w:numPr>
        <w:spacing w:line="240" w:lineRule="auto"/>
        <w:rPr>
          <w:rFonts w:cstheme="minorHAnsi"/>
          <w:color w:val="000000" w:themeColor="text1"/>
          <w:sz w:val="24"/>
          <w:szCs w:val="24"/>
        </w:rPr>
      </w:pPr>
      <w:proofErr w:type="spellStart"/>
      <w:r w:rsidRPr="00D85BAE">
        <w:rPr>
          <w:rFonts w:cstheme="minorHAnsi"/>
          <w:color w:val="000000" w:themeColor="text1"/>
          <w:sz w:val="24"/>
          <w:szCs w:val="24"/>
        </w:rPr>
        <w:t>Pentru</w:t>
      </w:r>
      <w:proofErr w:type="spellEnd"/>
      <w:r w:rsidRPr="00D85BAE">
        <w:rPr>
          <w:rFonts w:cstheme="minorHAnsi"/>
          <w:color w:val="000000" w:themeColor="text1"/>
          <w:sz w:val="24"/>
          <w:szCs w:val="24"/>
        </w:rPr>
        <w:t xml:space="preserve"> o </w:t>
      </w:r>
      <w:proofErr w:type="spellStart"/>
      <w:r w:rsidRPr="00D85BAE">
        <w:rPr>
          <w:rFonts w:cstheme="minorHAnsi"/>
          <w:color w:val="000000" w:themeColor="text1"/>
          <w:sz w:val="24"/>
          <w:szCs w:val="24"/>
        </w:rPr>
        <w:t>firma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sau</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economia</w:t>
      </w:r>
      <w:proofErr w:type="spellEnd"/>
      <w:r w:rsidRPr="00D85BAE">
        <w:rPr>
          <w:rFonts w:cstheme="minorHAnsi"/>
          <w:color w:val="000000" w:themeColor="text1"/>
          <w:sz w:val="24"/>
          <w:szCs w:val="24"/>
        </w:rPr>
        <w:t xml:space="preserve">, la </w:t>
      </w:r>
      <w:proofErr w:type="spellStart"/>
      <w:r w:rsidRPr="00D85BAE">
        <w:rPr>
          <w:rFonts w:cstheme="minorHAnsi"/>
          <w:color w:val="000000" w:themeColor="text1"/>
          <w:sz w:val="24"/>
          <w:szCs w:val="24"/>
        </w:rPr>
        <w:t>scala</w:t>
      </w:r>
      <w:proofErr w:type="spellEnd"/>
      <w:r w:rsidRPr="00D85BAE">
        <w:rPr>
          <w:rFonts w:cstheme="minorHAnsi"/>
          <w:color w:val="000000" w:themeColor="text1"/>
          <w:sz w:val="24"/>
          <w:szCs w:val="24"/>
        </w:rPr>
        <w:t xml:space="preserve"> mare, </w:t>
      </w:r>
      <w:proofErr w:type="spellStart"/>
      <w:r w:rsidRPr="00D85BAE">
        <w:rPr>
          <w:rFonts w:cstheme="minorHAnsi"/>
          <w:color w:val="000000" w:themeColor="text1"/>
          <w:sz w:val="24"/>
          <w:szCs w:val="24"/>
        </w:rPr>
        <w:t>acest</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efect</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ar</w:t>
      </w:r>
      <w:proofErr w:type="spellEnd"/>
      <w:r w:rsidRPr="00D85BAE">
        <w:rPr>
          <w:rFonts w:cstheme="minorHAnsi"/>
          <w:color w:val="000000" w:themeColor="text1"/>
          <w:sz w:val="24"/>
          <w:szCs w:val="24"/>
        </w:rPr>
        <w:t xml:space="preserve"> face ca </w:t>
      </w:r>
      <w:proofErr w:type="spellStart"/>
      <w:r w:rsidRPr="00D85BAE">
        <w:rPr>
          <w:rFonts w:cstheme="minorHAnsi"/>
          <w:color w:val="000000" w:themeColor="text1"/>
          <w:sz w:val="24"/>
          <w:szCs w:val="24"/>
        </w:rPr>
        <w:t>modificarea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preturilor</w:t>
      </w:r>
      <w:proofErr w:type="spellEnd"/>
      <w:r w:rsidRPr="00D85BAE">
        <w:rPr>
          <w:rFonts w:cstheme="minorHAnsi"/>
          <w:color w:val="000000" w:themeColor="text1"/>
          <w:sz w:val="24"/>
          <w:szCs w:val="24"/>
        </w:rPr>
        <w:t xml:space="preserve"> o </w:t>
      </w:r>
      <w:proofErr w:type="spellStart"/>
      <w:r w:rsidRPr="00D85BAE">
        <w:rPr>
          <w:rFonts w:cstheme="minorHAnsi"/>
          <w:color w:val="000000" w:themeColor="text1"/>
          <w:sz w:val="24"/>
          <w:szCs w:val="24"/>
        </w:rPr>
        <w:t>optiune</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mai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putin</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atractiva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si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ar</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exista</w:t>
      </w:r>
      <w:proofErr w:type="spellEnd"/>
      <w:r w:rsidRPr="00D85BAE">
        <w:rPr>
          <w:rFonts w:cstheme="minorHAnsi"/>
          <w:color w:val="000000" w:themeColor="text1"/>
          <w:sz w:val="24"/>
          <w:szCs w:val="24"/>
        </w:rPr>
        <w:t xml:space="preserve"> o </w:t>
      </w:r>
      <w:proofErr w:type="spellStart"/>
      <w:r w:rsidRPr="00D85BAE">
        <w:rPr>
          <w:rFonts w:cstheme="minorHAnsi"/>
          <w:color w:val="000000" w:themeColor="text1"/>
          <w:sz w:val="24"/>
          <w:szCs w:val="24"/>
        </w:rPr>
        <w:t>tendinta</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sa</w:t>
      </w:r>
      <w:proofErr w:type="spellEnd"/>
      <w:r w:rsidRPr="00D85BAE">
        <w:rPr>
          <w:rFonts w:cstheme="minorHAnsi"/>
          <w:color w:val="000000" w:themeColor="text1"/>
          <w:sz w:val="24"/>
          <w:szCs w:val="24"/>
        </w:rPr>
        <w:t xml:space="preserve"> se </w:t>
      </w:r>
      <w:proofErr w:type="spellStart"/>
      <w:r w:rsidRPr="00D85BAE">
        <w:rPr>
          <w:rFonts w:cstheme="minorHAnsi"/>
          <w:color w:val="000000" w:themeColor="text1"/>
          <w:sz w:val="24"/>
          <w:szCs w:val="24"/>
        </w:rPr>
        <w:t>schimbe</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mai</w:t>
      </w:r>
      <w:proofErr w:type="spellEnd"/>
      <w:r w:rsidRPr="00D85BAE">
        <w:rPr>
          <w:rFonts w:cstheme="minorHAnsi"/>
          <w:color w:val="000000" w:themeColor="text1"/>
          <w:sz w:val="24"/>
          <w:szCs w:val="24"/>
        </w:rPr>
        <w:t xml:space="preserve"> </w:t>
      </w:r>
      <w:proofErr w:type="spellStart"/>
      <w:r w:rsidRPr="00D85BAE">
        <w:rPr>
          <w:rFonts w:cstheme="minorHAnsi"/>
          <w:color w:val="000000" w:themeColor="text1"/>
          <w:sz w:val="24"/>
          <w:szCs w:val="24"/>
        </w:rPr>
        <w:t>rar</w:t>
      </w:r>
      <w:proofErr w:type="spellEnd"/>
      <w:r w:rsidRPr="00D85BAE">
        <w:rPr>
          <w:rFonts w:cstheme="minorHAnsi"/>
          <w:color w:val="000000" w:themeColor="text1"/>
          <w:sz w:val="24"/>
          <w:szCs w:val="24"/>
        </w:rPr>
        <w:t>.</w:t>
      </w:r>
    </w:p>
    <w:p w14:paraId="3B4DF36E" w14:textId="17A640CE" w:rsidR="00D766AD" w:rsidRPr="00247853" w:rsidRDefault="00D766AD"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Slide 6</w:t>
      </w:r>
    </w:p>
    <w:p w14:paraId="0E8708D4" w14:textId="4E0DC186" w:rsidR="00D76B9A" w:rsidRPr="00247853" w:rsidRDefault="004529DD" w:rsidP="009E1EA5">
      <w:pPr>
        <w:spacing w:line="240" w:lineRule="auto"/>
        <w:rPr>
          <w:rFonts w:cstheme="minorHAnsi"/>
          <w:color w:val="000000" w:themeColor="text1"/>
          <w:sz w:val="24"/>
          <w:szCs w:val="24"/>
        </w:rPr>
      </w:pPr>
      <w:r w:rsidRPr="00247853">
        <w:rPr>
          <w:rFonts w:cstheme="minorHAnsi"/>
          <w:i/>
          <w:iCs/>
          <w:color w:val="000000" w:themeColor="text1"/>
          <w:sz w:val="24"/>
          <w:szCs w:val="24"/>
        </w:rPr>
        <w:t xml:space="preserve">Coca-Cola is said to be the second most well-known phrase in the world; the most well-known is “OK.” </w:t>
      </w:r>
      <w:proofErr w:type="gramStart"/>
      <w:r w:rsidRPr="00247853">
        <w:rPr>
          <w:rFonts w:cstheme="minorHAnsi"/>
          <w:i/>
          <w:iCs/>
          <w:color w:val="000000" w:themeColor="text1"/>
          <w:sz w:val="24"/>
          <w:szCs w:val="24"/>
        </w:rPr>
        <w:t>So</w:t>
      </w:r>
      <w:proofErr w:type="gramEnd"/>
      <w:r w:rsidRPr="00247853">
        <w:rPr>
          <w:rFonts w:cstheme="minorHAnsi"/>
          <w:i/>
          <w:iCs/>
          <w:color w:val="000000" w:themeColor="text1"/>
          <w:sz w:val="24"/>
          <w:szCs w:val="24"/>
        </w:rPr>
        <w:t xml:space="preserve"> if you say “Coca-Cola is OK” you will be understood in more places by more people than any other sentence. </w:t>
      </w:r>
      <w:r w:rsidRPr="00247853">
        <w:rPr>
          <w:rFonts w:cstheme="minorHAnsi"/>
          <w:color w:val="000000" w:themeColor="text1"/>
          <w:sz w:val="24"/>
          <w:szCs w:val="24"/>
        </w:rPr>
        <w:br/>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00352C4F" w:rsidRPr="00247853">
        <w:rPr>
          <w:rFonts w:cstheme="minorHAnsi"/>
          <w:color w:val="000000" w:themeColor="text1"/>
          <w:sz w:val="24"/>
          <w:szCs w:val="24"/>
        </w:rPr>
        <w:tab/>
      </w:r>
      <w:r w:rsidRPr="00247853">
        <w:rPr>
          <w:rFonts w:cstheme="minorHAnsi"/>
          <w:color w:val="000000" w:themeColor="text1"/>
          <w:sz w:val="24"/>
          <w:szCs w:val="24"/>
        </w:rPr>
        <w:t xml:space="preserve">Richard </w:t>
      </w:r>
      <w:proofErr w:type="spellStart"/>
      <w:r w:rsidRPr="00247853">
        <w:rPr>
          <w:rFonts w:cstheme="minorHAnsi"/>
          <w:color w:val="000000" w:themeColor="text1"/>
          <w:sz w:val="24"/>
          <w:szCs w:val="24"/>
        </w:rPr>
        <w:t>Tedlow</w:t>
      </w:r>
      <w:proofErr w:type="spellEnd"/>
      <w:r w:rsidRPr="00247853">
        <w:rPr>
          <w:rFonts w:cstheme="minorHAnsi"/>
          <w:color w:val="000000" w:themeColor="text1"/>
          <w:sz w:val="24"/>
          <w:szCs w:val="24"/>
        </w:rPr>
        <w:t xml:space="preserve"> </w:t>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Pr="00247853">
        <w:rPr>
          <w:rFonts w:cstheme="minorHAnsi"/>
          <w:color w:val="000000" w:themeColor="text1"/>
          <w:sz w:val="24"/>
          <w:szCs w:val="24"/>
        </w:rPr>
        <w:tab/>
      </w:r>
      <w:r w:rsidR="00352C4F" w:rsidRPr="00247853">
        <w:rPr>
          <w:rFonts w:cstheme="minorHAnsi"/>
          <w:color w:val="000000" w:themeColor="text1"/>
          <w:sz w:val="24"/>
          <w:szCs w:val="24"/>
        </w:rPr>
        <w:tab/>
      </w:r>
      <w:r w:rsidRPr="00247853">
        <w:rPr>
          <w:rFonts w:cstheme="minorHAnsi"/>
          <w:color w:val="000000" w:themeColor="text1"/>
          <w:sz w:val="24"/>
          <w:szCs w:val="24"/>
        </w:rPr>
        <w:t xml:space="preserve"> 1990</w:t>
      </w:r>
    </w:p>
    <w:p w14:paraId="71E7EA1B" w14:textId="01DCCBE7" w:rsidR="00D85BAE" w:rsidRPr="00D85BAE" w:rsidRDefault="000E4E6C" w:rsidP="009E1EA5">
      <w:pPr>
        <w:spacing w:line="240" w:lineRule="auto"/>
        <w:rPr>
          <w:rFonts w:cstheme="minorHAnsi"/>
          <w:color w:val="000000" w:themeColor="text1"/>
          <w:sz w:val="24"/>
          <w:szCs w:val="24"/>
        </w:rPr>
      </w:pPr>
      <w:r w:rsidRPr="00247853">
        <w:rPr>
          <w:rFonts w:cstheme="minorHAnsi"/>
          <w:color w:val="000000" w:themeColor="text1"/>
          <w:sz w:val="24"/>
          <w:szCs w:val="24"/>
          <w:u w:val="single"/>
        </w:rPr>
        <w:t>Slide 7</w:t>
      </w:r>
    </w:p>
    <w:p w14:paraId="69D8BF8C" w14:textId="76060DC3" w:rsidR="00D85BAE" w:rsidRPr="00247853" w:rsidRDefault="00190290" w:rsidP="009E1EA5">
      <w:pPr>
        <w:spacing w:line="240" w:lineRule="auto"/>
        <w:rPr>
          <w:rFonts w:cstheme="minorHAnsi"/>
          <w:color w:val="000000" w:themeColor="text1"/>
          <w:sz w:val="24"/>
          <w:szCs w:val="24"/>
        </w:rPr>
      </w:pPr>
      <w:proofErr w:type="spellStart"/>
      <w:r w:rsidRPr="00247853">
        <w:rPr>
          <w:rFonts w:cstheme="minorHAnsi"/>
          <w:color w:val="000000" w:themeColor="text1"/>
          <w:sz w:val="24"/>
          <w:szCs w:val="24"/>
        </w:rPr>
        <w:lastRenderedPageBreak/>
        <w:t>Drumul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catre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succes</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urmat</w:t>
      </w:r>
      <w:proofErr w:type="spellEnd"/>
      <w:r w:rsidRPr="00247853">
        <w:rPr>
          <w:rFonts w:cstheme="minorHAnsi"/>
          <w:color w:val="000000" w:themeColor="text1"/>
          <w:sz w:val="24"/>
          <w:szCs w:val="24"/>
        </w:rPr>
        <w:t xml:space="preserve"> de Coca-Cola </w:t>
      </w:r>
      <w:proofErr w:type="gramStart"/>
      <w:r w:rsidRPr="00247853">
        <w:rPr>
          <w:rFonts w:cstheme="minorHAnsi"/>
          <w:color w:val="000000" w:themeColor="text1"/>
          <w:sz w:val="24"/>
          <w:szCs w:val="24"/>
        </w:rPr>
        <w:t>a</w:t>
      </w:r>
      <w:proofErr w:type="gram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inceput</w:t>
      </w:r>
      <w:proofErr w:type="spellEnd"/>
      <w:r w:rsidRPr="00247853">
        <w:rPr>
          <w:rFonts w:cstheme="minorHAnsi"/>
          <w:color w:val="000000" w:themeColor="text1"/>
          <w:sz w:val="24"/>
          <w:szCs w:val="24"/>
        </w:rPr>
        <w:t xml:space="preserve"> in Atlanta, Georgia, in </w:t>
      </w:r>
      <w:proofErr w:type="spellStart"/>
      <w:r w:rsidRPr="00247853">
        <w:rPr>
          <w:rFonts w:cstheme="minorHAnsi"/>
          <w:color w:val="000000" w:themeColor="text1"/>
          <w:sz w:val="24"/>
          <w:szCs w:val="24"/>
        </w:rPr>
        <w:t>anul</w:t>
      </w:r>
      <w:proofErr w:type="spellEnd"/>
      <w:r w:rsidRPr="00247853">
        <w:rPr>
          <w:rFonts w:cstheme="minorHAnsi"/>
          <w:color w:val="000000" w:themeColor="text1"/>
          <w:sz w:val="24"/>
          <w:szCs w:val="24"/>
        </w:rPr>
        <w:t xml:space="preserve"> 1886. Un om – John Stith Pemberton – a </w:t>
      </w:r>
      <w:proofErr w:type="spellStart"/>
      <w:r w:rsidRPr="00247853">
        <w:rPr>
          <w:rFonts w:cstheme="minorHAnsi"/>
          <w:color w:val="000000" w:themeColor="text1"/>
          <w:sz w:val="24"/>
          <w:szCs w:val="24"/>
        </w:rPr>
        <w:t>avut</w:t>
      </w:r>
      <w:proofErr w:type="spellEnd"/>
      <w:r w:rsidRPr="00247853">
        <w:rPr>
          <w:rFonts w:cstheme="minorHAnsi"/>
          <w:color w:val="000000" w:themeColor="text1"/>
          <w:sz w:val="24"/>
          <w:szCs w:val="24"/>
        </w:rPr>
        <w:t xml:space="preserve"> o idee </w:t>
      </w:r>
      <w:proofErr w:type="spellStart"/>
      <w:r w:rsidRPr="00247853">
        <w:rPr>
          <w:rFonts w:cstheme="minorHAnsi"/>
          <w:color w:val="000000" w:themeColor="text1"/>
          <w:sz w:val="24"/>
          <w:szCs w:val="24"/>
        </w:rPr>
        <w:t>ingenioasa</w:t>
      </w:r>
      <w:proofErr w:type="spellEnd"/>
      <w:r w:rsidRPr="00247853">
        <w:rPr>
          <w:rFonts w:cstheme="minorHAnsi"/>
          <w:color w:val="000000" w:themeColor="text1"/>
          <w:sz w:val="24"/>
          <w:szCs w:val="24"/>
        </w:rPr>
        <w:t xml:space="preserve">. </w:t>
      </w:r>
      <w:r w:rsidR="00C21EFA" w:rsidRPr="00247853">
        <w:rPr>
          <w:rFonts w:cstheme="minorHAnsi"/>
          <w:color w:val="000000" w:themeColor="text1"/>
          <w:sz w:val="24"/>
          <w:szCs w:val="24"/>
        </w:rPr>
        <w:t xml:space="preserve">De </w:t>
      </w:r>
      <w:proofErr w:type="spellStart"/>
      <w:r w:rsidR="00C21EFA" w:rsidRPr="00247853">
        <w:rPr>
          <w:rFonts w:cstheme="minorHAnsi"/>
          <w:color w:val="000000" w:themeColor="text1"/>
          <w:sz w:val="24"/>
          <w:szCs w:val="24"/>
        </w:rPr>
        <w:t>ce</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sa</w:t>
      </w:r>
      <w:proofErr w:type="spellEnd"/>
      <w:r w:rsidR="00C21EFA" w:rsidRPr="00247853">
        <w:rPr>
          <w:rFonts w:cstheme="minorHAnsi"/>
          <w:color w:val="000000" w:themeColor="text1"/>
          <w:sz w:val="24"/>
          <w:szCs w:val="24"/>
        </w:rPr>
        <w:t xml:space="preserve"> vanda </w:t>
      </w:r>
      <w:proofErr w:type="spellStart"/>
      <w:r w:rsidR="00C21EFA" w:rsidRPr="00247853">
        <w:rPr>
          <w:rFonts w:cstheme="minorHAnsi"/>
          <w:color w:val="000000" w:themeColor="text1"/>
          <w:sz w:val="24"/>
          <w:szCs w:val="24"/>
        </w:rPr>
        <w:t>sticle</w:t>
      </w:r>
      <w:proofErr w:type="spellEnd"/>
      <w:r w:rsidR="00C21EFA" w:rsidRPr="00247853">
        <w:rPr>
          <w:rFonts w:cstheme="minorHAnsi"/>
          <w:color w:val="000000" w:themeColor="text1"/>
          <w:sz w:val="24"/>
          <w:szCs w:val="24"/>
        </w:rPr>
        <w:t xml:space="preserve"> de </w:t>
      </w:r>
      <w:proofErr w:type="spellStart"/>
      <w:r w:rsidR="00C21EFA" w:rsidRPr="00247853">
        <w:rPr>
          <w:rFonts w:cstheme="minorHAnsi"/>
          <w:color w:val="000000" w:themeColor="text1"/>
          <w:sz w:val="24"/>
          <w:szCs w:val="24"/>
        </w:rPr>
        <w:t>medicamente</w:t>
      </w:r>
      <w:proofErr w:type="spellEnd"/>
      <w:r w:rsidR="00C21EFA" w:rsidRPr="00247853">
        <w:rPr>
          <w:rFonts w:cstheme="minorHAnsi"/>
          <w:color w:val="000000" w:themeColor="text1"/>
          <w:sz w:val="24"/>
          <w:szCs w:val="24"/>
        </w:rPr>
        <w:t xml:space="preserve"> la 75 de </w:t>
      </w:r>
      <w:proofErr w:type="spellStart"/>
      <w:r w:rsidR="00C21EFA" w:rsidRPr="00247853">
        <w:rPr>
          <w:rFonts w:cstheme="minorHAnsi"/>
          <w:color w:val="000000" w:themeColor="text1"/>
          <w:sz w:val="24"/>
          <w:szCs w:val="24"/>
        </w:rPr>
        <w:t>centi</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sau</w:t>
      </w:r>
      <w:proofErr w:type="spellEnd"/>
      <w:r w:rsidR="00C21EFA" w:rsidRPr="00247853">
        <w:rPr>
          <w:rFonts w:cstheme="minorHAnsi"/>
          <w:color w:val="000000" w:themeColor="text1"/>
          <w:sz w:val="24"/>
          <w:szCs w:val="24"/>
        </w:rPr>
        <w:t xml:space="preserve"> la 1 </w:t>
      </w:r>
      <w:proofErr w:type="spellStart"/>
      <w:r w:rsidR="00C21EFA" w:rsidRPr="00247853">
        <w:rPr>
          <w:rFonts w:cstheme="minorHAnsi"/>
          <w:color w:val="000000" w:themeColor="text1"/>
          <w:sz w:val="24"/>
          <w:szCs w:val="24"/>
        </w:rPr>
        <w:t>dolar</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Aceasta</w:t>
      </w:r>
      <w:proofErr w:type="spellEnd"/>
      <w:r w:rsidR="00C21EFA" w:rsidRPr="00247853">
        <w:rPr>
          <w:rFonts w:cstheme="minorHAnsi"/>
          <w:color w:val="000000" w:themeColor="text1"/>
          <w:sz w:val="24"/>
          <w:szCs w:val="24"/>
        </w:rPr>
        <w:t xml:space="preserve"> era o </w:t>
      </w:r>
      <w:proofErr w:type="spellStart"/>
      <w:r w:rsidR="00C21EFA" w:rsidRPr="00247853">
        <w:rPr>
          <w:rFonts w:cstheme="minorHAnsi"/>
          <w:color w:val="000000" w:themeColor="text1"/>
          <w:sz w:val="24"/>
          <w:szCs w:val="24"/>
        </w:rPr>
        <w:t>strategie</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limitata</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pentru</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cei</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bolnavi</w:t>
      </w:r>
      <w:proofErr w:type="spellEnd"/>
      <w:r w:rsidR="00C21EFA" w:rsidRPr="00247853">
        <w:rPr>
          <w:rFonts w:cstheme="minorHAnsi"/>
          <w:color w:val="000000" w:themeColor="text1"/>
          <w:sz w:val="24"/>
          <w:szCs w:val="24"/>
        </w:rPr>
        <w:t xml:space="preserve">. De </w:t>
      </w:r>
      <w:proofErr w:type="spellStart"/>
      <w:r w:rsidR="00C21EFA" w:rsidRPr="00247853">
        <w:rPr>
          <w:rFonts w:cstheme="minorHAnsi"/>
          <w:color w:val="000000" w:themeColor="text1"/>
          <w:sz w:val="24"/>
          <w:szCs w:val="24"/>
        </w:rPr>
        <w:t>ce</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sa</w:t>
      </w:r>
      <w:proofErr w:type="spellEnd"/>
      <w:r w:rsidR="00C21EFA" w:rsidRPr="00247853">
        <w:rPr>
          <w:rFonts w:cstheme="minorHAnsi"/>
          <w:color w:val="000000" w:themeColor="text1"/>
          <w:sz w:val="24"/>
          <w:szCs w:val="24"/>
        </w:rPr>
        <w:t xml:space="preserve"> nu vanda o </w:t>
      </w:r>
      <w:proofErr w:type="spellStart"/>
      <w:r w:rsidR="00C21EFA" w:rsidRPr="00247853">
        <w:rPr>
          <w:rFonts w:cstheme="minorHAnsi"/>
          <w:color w:val="000000" w:themeColor="text1"/>
          <w:sz w:val="24"/>
          <w:szCs w:val="24"/>
        </w:rPr>
        <w:t>singura</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portie</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pentru</w:t>
      </w:r>
      <w:proofErr w:type="spellEnd"/>
      <w:r w:rsidR="00C21EFA" w:rsidRPr="00247853">
        <w:rPr>
          <w:rFonts w:cstheme="minorHAnsi"/>
          <w:color w:val="000000" w:themeColor="text1"/>
          <w:sz w:val="24"/>
          <w:szCs w:val="24"/>
        </w:rPr>
        <w:t xml:space="preserve"> un nickel (</w:t>
      </w:r>
      <w:proofErr w:type="spellStart"/>
      <w:r w:rsidR="00C21EFA" w:rsidRPr="00247853">
        <w:rPr>
          <w:rFonts w:cstheme="minorHAnsi"/>
          <w:color w:val="000000" w:themeColor="text1"/>
          <w:sz w:val="24"/>
          <w:szCs w:val="24"/>
        </w:rPr>
        <w:t>adica</w:t>
      </w:r>
      <w:proofErr w:type="spellEnd"/>
      <w:r w:rsidR="00C21EFA" w:rsidRPr="00247853">
        <w:rPr>
          <w:rFonts w:cstheme="minorHAnsi"/>
          <w:color w:val="000000" w:themeColor="text1"/>
          <w:sz w:val="24"/>
          <w:szCs w:val="24"/>
        </w:rPr>
        <w:t xml:space="preserve"> 5 </w:t>
      </w:r>
      <w:proofErr w:type="spellStart"/>
      <w:r w:rsidR="00C21EFA" w:rsidRPr="00247853">
        <w:rPr>
          <w:rFonts w:cstheme="minorHAnsi"/>
          <w:color w:val="000000" w:themeColor="text1"/>
          <w:sz w:val="24"/>
          <w:szCs w:val="24"/>
        </w:rPr>
        <w:t>centi</w:t>
      </w:r>
      <w:proofErr w:type="spellEnd"/>
      <w:r w:rsidR="00C21EFA" w:rsidRPr="00247853">
        <w:rPr>
          <w:rFonts w:cstheme="minorHAnsi"/>
          <w:color w:val="000000" w:themeColor="text1"/>
          <w:sz w:val="24"/>
          <w:szCs w:val="24"/>
        </w:rPr>
        <w:t xml:space="preserve">)? In </w:t>
      </w:r>
      <w:proofErr w:type="spellStart"/>
      <w:r w:rsidR="00C21EFA" w:rsidRPr="00247853">
        <w:rPr>
          <w:rFonts w:cstheme="minorHAnsi"/>
          <w:color w:val="000000" w:themeColor="text1"/>
          <w:sz w:val="24"/>
          <w:szCs w:val="24"/>
        </w:rPr>
        <w:t>partea</w:t>
      </w:r>
      <w:proofErr w:type="spellEnd"/>
      <w:r w:rsidR="00C21EFA" w:rsidRPr="00247853">
        <w:rPr>
          <w:rFonts w:cstheme="minorHAnsi"/>
          <w:color w:val="000000" w:themeColor="text1"/>
          <w:sz w:val="24"/>
          <w:szCs w:val="24"/>
        </w:rPr>
        <w:t xml:space="preserve"> de </w:t>
      </w:r>
      <w:proofErr w:type="spellStart"/>
      <w:r w:rsidR="00C21EFA" w:rsidRPr="00247853">
        <w:rPr>
          <w:rFonts w:cstheme="minorHAnsi"/>
          <w:color w:val="000000" w:themeColor="text1"/>
          <w:sz w:val="24"/>
          <w:szCs w:val="24"/>
        </w:rPr>
        <w:t>sud</w:t>
      </w:r>
      <w:proofErr w:type="spellEnd"/>
      <w:r w:rsidR="00C21EFA" w:rsidRPr="00247853">
        <w:rPr>
          <w:rFonts w:cstheme="minorHAnsi"/>
          <w:color w:val="000000" w:themeColor="text1"/>
          <w:sz w:val="24"/>
          <w:szCs w:val="24"/>
        </w:rPr>
        <w:t xml:space="preserve"> a </w:t>
      </w:r>
      <w:proofErr w:type="spellStart"/>
      <w:r w:rsidR="00C21EFA" w:rsidRPr="00247853">
        <w:rPr>
          <w:rFonts w:cstheme="minorHAnsi"/>
          <w:color w:val="000000" w:themeColor="text1"/>
          <w:sz w:val="24"/>
          <w:szCs w:val="24"/>
        </w:rPr>
        <w:t>Statelor</w:t>
      </w:r>
      <w:proofErr w:type="spellEnd"/>
      <w:r w:rsidR="00C21EFA" w:rsidRPr="00247853">
        <w:rPr>
          <w:rFonts w:cstheme="minorHAnsi"/>
          <w:color w:val="000000" w:themeColor="text1"/>
          <w:sz w:val="24"/>
          <w:szCs w:val="24"/>
        </w:rPr>
        <w:t xml:space="preserve"> Unite </w:t>
      </w:r>
      <w:proofErr w:type="spellStart"/>
      <w:r w:rsidR="00C21EFA" w:rsidRPr="00247853">
        <w:rPr>
          <w:rFonts w:cstheme="minorHAnsi"/>
          <w:color w:val="000000" w:themeColor="text1"/>
          <w:sz w:val="24"/>
          <w:szCs w:val="24"/>
        </w:rPr>
        <w:t>toate</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lumea</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putea</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sa</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isi</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permita</w:t>
      </w:r>
      <w:proofErr w:type="spellEnd"/>
      <w:r w:rsidR="00C21EFA" w:rsidRPr="00247853">
        <w:rPr>
          <w:rFonts w:cstheme="minorHAnsi"/>
          <w:color w:val="000000" w:themeColor="text1"/>
          <w:sz w:val="24"/>
          <w:szCs w:val="24"/>
        </w:rPr>
        <w:t xml:space="preserve"> 5 </w:t>
      </w:r>
      <w:proofErr w:type="spellStart"/>
      <w:r w:rsidR="00C21EFA" w:rsidRPr="00247853">
        <w:rPr>
          <w:rFonts w:cstheme="minorHAnsi"/>
          <w:color w:val="000000" w:themeColor="text1"/>
          <w:sz w:val="24"/>
          <w:szCs w:val="24"/>
        </w:rPr>
        <w:t>centi</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pentru</w:t>
      </w:r>
      <w:proofErr w:type="spellEnd"/>
      <w:r w:rsidR="00C21EFA" w:rsidRPr="00247853">
        <w:rPr>
          <w:rFonts w:cstheme="minorHAnsi"/>
          <w:color w:val="000000" w:themeColor="text1"/>
          <w:sz w:val="24"/>
          <w:szCs w:val="24"/>
        </w:rPr>
        <w:t xml:space="preserve"> o </w:t>
      </w:r>
      <w:proofErr w:type="spellStart"/>
      <w:r w:rsidR="00C21EFA" w:rsidRPr="00247853">
        <w:rPr>
          <w:rFonts w:cstheme="minorHAnsi"/>
          <w:color w:val="000000" w:themeColor="text1"/>
          <w:sz w:val="24"/>
          <w:szCs w:val="24"/>
        </w:rPr>
        <w:t>bautura</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rece</w:t>
      </w:r>
      <w:proofErr w:type="spellEnd"/>
      <w:r w:rsidR="00C21EFA" w:rsidRPr="00247853">
        <w:rPr>
          <w:rFonts w:cstheme="minorHAnsi"/>
          <w:color w:val="000000" w:themeColor="text1"/>
          <w:sz w:val="24"/>
          <w:szCs w:val="24"/>
        </w:rPr>
        <w:t xml:space="preserve"> care </w:t>
      </w:r>
      <w:proofErr w:type="spellStart"/>
      <w:r w:rsidR="00C21EFA" w:rsidRPr="00247853">
        <w:rPr>
          <w:rFonts w:cstheme="minorHAnsi"/>
          <w:color w:val="000000" w:themeColor="text1"/>
          <w:sz w:val="24"/>
          <w:szCs w:val="24"/>
        </w:rPr>
        <w:t>te</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invigora</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Astfel</w:t>
      </w:r>
      <w:proofErr w:type="spellEnd"/>
      <w:r w:rsidR="00C21EFA" w:rsidRPr="00247853">
        <w:rPr>
          <w:rFonts w:cstheme="minorHAnsi"/>
          <w:color w:val="000000" w:themeColor="text1"/>
          <w:sz w:val="24"/>
          <w:szCs w:val="24"/>
        </w:rPr>
        <w:t xml:space="preserve"> s-a </w:t>
      </w:r>
      <w:proofErr w:type="spellStart"/>
      <w:r w:rsidR="00C21EFA" w:rsidRPr="00247853">
        <w:rPr>
          <w:rFonts w:cstheme="minorHAnsi"/>
          <w:color w:val="000000" w:themeColor="text1"/>
          <w:sz w:val="24"/>
          <w:szCs w:val="24"/>
        </w:rPr>
        <w:t>nascut</w:t>
      </w:r>
      <w:proofErr w:type="spellEnd"/>
      <w:r w:rsidR="00C21EFA" w:rsidRPr="00247853">
        <w:rPr>
          <w:rFonts w:cstheme="minorHAnsi"/>
          <w:color w:val="000000" w:themeColor="text1"/>
          <w:sz w:val="24"/>
          <w:szCs w:val="24"/>
        </w:rPr>
        <w:t xml:space="preserve"> “the nickel Coke”. La </w:t>
      </w:r>
      <w:proofErr w:type="spellStart"/>
      <w:r w:rsidR="00C21EFA" w:rsidRPr="00247853">
        <w:rPr>
          <w:rFonts w:cstheme="minorHAnsi"/>
          <w:color w:val="000000" w:themeColor="text1"/>
          <w:sz w:val="24"/>
          <w:szCs w:val="24"/>
        </w:rPr>
        <w:t>acel</w:t>
      </w:r>
      <w:proofErr w:type="spellEnd"/>
      <w:r w:rsidR="00C21EFA" w:rsidRPr="00247853">
        <w:rPr>
          <w:rFonts w:cstheme="minorHAnsi"/>
          <w:color w:val="000000" w:themeColor="text1"/>
          <w:sz w:val="24"/>
          <w:szCs w:val="24"/>
        </w:rPr>
        <w:t xml:space="preserve"> moment de </w:t>
      </w:r>
      <w:proofErr w:type="spellStart"/>
      <w:r w:rsidR="00C21EFA" w:rsidRPr="00247853">
        <w:rPr>
          <w:rFonts w:cstheme="minorHAnsi"/>
          <w:color w:val="000000" w:themeColor="text1"/>
          <w:sz w:val="24"/>
          <w:szCs w:val="24"/>
        </w:rPr>
        <w:t>timp</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nimeni</w:t>
      </w:r>
      <w:proofErr w:type="spellEnd"/>
      <w:r w:rsidR="00C21EFA" w:rsidRPr="00247853">
        <w:rPr>
          <w:rFonts w:cstheme="minorHAnsi"/>
          <w:color w:val="000000" w:themeColor="text1"/>
          <w:sz w:val="24"/>
          <w:szCs w:val="24"/>
        </w:rPr>
        <w:t xml:space="preserve"> nu a </w:t>
      </w:r>
      <w:proofErr w:type="spellStart"/>
      <w:r w:rsidR="00C21EFA" w:rsidRPr="00247853">
        <w:rPr>
          <w:rFonts w:cstheme="minorHAnsi"/>
          <w:color w:val="000000" w:themeColor="text1"/>
          <w:sz w:val="24"/>
          <w:szCs w:val="24"/>
        </w:rPr>
        <w:t>prezis</w:t>
      </w:r>
      <w:proofErr w:type="spellEnd"/>
      <w:r w:rsidR="00C21EFA" w:rsidRPr="00247853">
        <w:rPr>
          <w:rFonts w:cstheme="minorHAnsi"/>
          <w:color w:val="000000" w:themeColor="text1"/>
          <w:sz w:val="24"/>
          <w:szCs w:val="24"/>
        </w:rPr>
        <w:t xml:space="preserve"> ca </w:t>
      </w:r>
      <w:proofErr w:type="spellStart"/>
      <w:r w:rsidR="00C21EFA" w:rsidRPr="00247853">
        <w:rPr>
          <w:rFonts w:cstheme="minorHAnsi"/>
          <w:color w:val="000000" w:themeColor="text1"/>
          <w:sz w:val="24"/>
          <w:szCs w:val="24"/>
        </w:rPr>
        <w:t>va</w:t>
      </w:r>
      <w:proofErr w:type="spellEnd"/>
      <w:r w:rsidR="00C21EFA" w:rsidRPr="00247853">
        <w:rPr>
          <w:rFonts w:cstheme="minorHAnsi"/>
          <w:color w:val="000000" w:themeColor="text1"/>
          <w:sz w:val="24"/>
          <w:szCs w:val="24"/>
        </w:rPr>
        <w:t xml:space="preserve"> dura </w:t>
      </w:r>
      <w:proofErr w:type="spellStart"/>
      <w:r w:rsidR="00C21EFA" w:rsidRPr="00247853">
        <w:rPr>
          <w:rFonts w:cstheme="minorHAnsi"/>
          <w:color w:val="000000" w:themeColor="text1"/>
          <w:sz w:val="24"/>
          <w:szCs w:val="24"/>
        </w:rPr>
        <w:t>pana</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aproape</w:t>
      </w:r>
      <w:proofErr w:type="spellEnd"/>
      <w:r w:rsidR="00C21EFA" w:rsidRPr="00247853">
        <w:rPr>
          <w:rFonts w:cstheme="minorHAnsi"/>
          <w:color w:val="000000" w:themeColor="text1"/>
          <w:sz w:val="24"/>
          <w:szCs w:val="24"/>
        </w:rPr>
        <w:t xml:space="preserve"> de </w:t>
      </w:r>
      <w:proofErr w:type="spellStart"/>
      <w:r w:rsidR="00C21EFA" w:rsidRPr="00247853">
        <w:rPr>
          <w:rFonts w:cstheme="minorHAnsi"/>
          <w:color w:val="000000" w:themeColor="text1"/>
          <w:sz w:val="24"/>
          <w:szCs w:val="24"/>
        </w:rPr>
        <w:t>anul</w:t>
      </w:r>
      <w:proofErr w:type="spellEnd"/>
      <w:r w:rsidR="00C21EFA" w:rsidRPr="00247853">
        <w:rPr>
          <w:rFonts w:cstheme="minorHAnsi"/>
          <w:color w:val="000000" w:themeColor="text1"/>
          <w:sz w:val="24"/>
          <w:szCs w:val="24"/>
        </w:rPr>
        <w:t xml:space="preserve"> 1960 cand </w:t>
      </w:r>
      <w:proofErr w:type="spellStart"/>
      <w:r w:rsidR="00C21EFA" w:rsidRPr="00247853">
        <w:rPr>
          <w:rFonts w:cstheme="minorHAnsi"/>
          <w:color w:val="000000" w:themeColor="text1"/>
          <w:sz w:val="24"/>
          <w:szCs w:val="24"/>
        </w:rPr>
        <w:t>conceptul</w:t>
      </w:r>
      <w:proofErr w:type="spellEnd"/>
      <w:r w:rsidR="00C21EFA" w:rsidRPr="00247853">
        <w:rPr>
          <w:rFonts w:cstheme="minorHAnsi"/>
          <w:color w:val="000000" w:themeColor="text1"/>
          <w:sz w:val="24"/>
          <w:szCs w:val="24"/>
        </w:rPr>
        <w:t xml:space="preserve"> de “the nickel Coke” </w:t>
      </w:r>
      <w:proofErr w:type="spellStart"/>
      <w:r w:rsidR="00C21EFA" w:rsidRPr="00247853">
        <w:rPr>
          <w:rFonts w:cstheme="minorHAnsi"/>
          <w:color w:val="000000" w:themeColor="text1"/>
          <w:sz w:val="24"/>
          <w:szCs w:val="24"/>
        </w:rPr>
        <w:t>ar</w:t>
      </w:r>
      <w:proofErr w:type="spellEnd"/>
      <w:r w:rsidR="00C21EFA" w:rsidRPr="00247853">
        <w:rPr>
          <w:rFonts w:cstheme="minorHAnsi"/>
          <w:color w:val="000000" w:themeColor="text1"/>
          <w:sz w:val="24"/>
          <w:szCs w:val="24"/>
        </w:rPr>
        <w:t xml:space="preserve"> fi </w:t>
      </w:r>
      <w:proofErr w:type="spellStart"/>
      <w:r w:rsidR="00C21EFA" w:rsidRPr="00247853">
        <w:rPr>
          <w:rFonts w:cstheme="minorHAnsi"/>
          <w:color w:val="000000" w:themeColor="text1"/>
          <w:sz w:val="24"/>
          <w:szCs w:val="24"/>
        </w:rPr>
        <w:t>disparut</w:t>
      </w:r>
      <w:proofErr w:type="spellEnd"/>
      <w:r w:rsidR="00C21EFA" w:rsidRPr="00247853">
        <w:rPr>
          <w:rFonts w:cstheme="minorHAnsi"/>
          <w:color w:val="000000" w:themeColor="text1"/>
          <w:sz w:val="24"/>
          <w:szCs w:val="24"/>
        </w:rPr>
        <w:t xml:space="preserve"> </w:t>
      </w:r>
      <w:proofErr w:type="spellStart"/>
      <w:r w:rsidR="00C21EFA" w:rsidRPr="00247853">
        <w:rPr>
          <w:rFonts w:cstheme="minorHAnsi"/>
          <w:color w:val="000000" w:themeColor="text1"/>
          <w:sz w:val="24"/>
          <w:szCs w:val="24"/>
        </w:rPr>
        <w:t>intr</w:t>
      </w:r>
      <w:proofErr w:type="spellEnd"/>
      <w:r w:rsidR="00C21EFA" w:rsidRPr="00247853">
        <w:rPr>
          <w:rFonts w:cstheme="minorHAnsi"/>
          <w:color w:val="000000" w:themeColor="text1"/>
          <w:sz w:val="24"/>
          <w:szCs w:val="24"/>
        </w:rPr>
        <w:t>-un final.</w:t>
      </w:r>
    </w:p>
    <w:p w14:paraId="63ED92BA" w14:textId="77777777" w:rsidR="00C21EFA" w:rsidRPr="00C21EFA" w:rsidRDefault="00C21EFA" w:rsidP="009E1EA5">
      <w:pPr>
        <w:numPr>
          <w:ilvl w:val="0"/>
          <w:numId w:val="4"/>
        </w:numPr>
        <w:spacing w:line="240" w:lineRule="auto"/>
        <w:rPr>
          <w:rFonts w:cstheme="minorHAnsi"/>
          <w:color w:val="000000" w:themeColor="text1"/>
          <w:sz w:val="24"/>
          <w:szCs w:val="24"/>
        </w:rPr>
      </w:pPr>
      <w:r w:rsidRPr="00C21EFA">
        <w:rPr>
          <w:rFonts w:cstheme="minorHAnsi"/>
          <w:color w:val="000000" w:themeColor="text1"/>
          <w:sz w:val="24"/>
          <w:szCs w:val="24"/>
        </w:rPr>
        <w:t xml:space="preserve">Ca </w:t>
      </w:r>
      <w:proofErr w:type="spellStart"/>
      <w:r w:rsidRPr="00C21EFA">
        <w:rPr>
          <w:rFonts w:cstheme="minorHAnsi"/>
          <w:color w:val="000000" w:themeColor="text1"/>
          <w:sz w:val="24"/>
          <w:szCs w:val="24"/>
        </w:rPr>
        <w:t>referinta</w:t>
      </w:r>
      <w:proofErr w:type="spellEnd"/>
      <w:r w:rsidRPr="00C21EFA">
        <w:rPr>
          <w:rFonts w:cstheme="minorHAnsi"/>
          <w:color w:val="000000" w:themeColor="text1"/>
          <w:sz w:val="24"/>
          <w:szCs w:val="24"/>
        </w:rPr>
        <w:t xml:space="preserve"> </w:t>
      </w:r>
      <w:proofErr w:type="spellStart"/>
      <w:r w:rsidRPr="00C21EFA">
        <w:rPr>
          <w:rFonts w:cstheme="minorHAnsi"/>
          <w:color w:val="000000" w:themeColor="text1"/>
          <w:sz w:val="24"/>
          <w:szCs w:val="24"/>
        </w:rPr>
        <w:t>pentru</w:t>
      </w:r>
      <w:proofErr w:type="spellEnd"/>
      <w:r w:rsidRPr="00C21EFA">
        <w:rPr>
          <w:rFonts w:cstheme="minorHAnsi"/>
          <w:color w:val="000000" w:themeColor="text1"/>
          <w:sz w:val="24"/>
          <w:szCs w:val="24"/>
        </w:rPr>
        <w:t xml:space="preserve"> </w:t>
      </w:r>
      <w:proofErr w:type="spellStart"/>
      <w:r w:rsidRPr="00C21EFA">
        <w:rPr>
          <w:rFonts w:cstheme="minorHAnsi"/>
          <w:color w:val="000000" w:themeColor="text1"/>
          <w:sz w:val="24"/>
          <w:szCs w:val="24"/>
        </w:rPr>
        <w:t>ziua</w:t>
      </w:r>
      <w:proofErr w:type="spellEnd"/>
      <w:r w:rsidRPr="00C21EFA">
        <w:rPr>
          <w:rFonts w:cstheme="minorHAnsi"/>
          <w:color w:val="000000" w:themeColor="text1"/>
          <w:sz w:val="24"/>
          <w:szCs w:val="24"/>
        </w:rPr>
        <w:t xml:space="preserve"> de </w:t>
      </w:r>
      <w:proofErr w:type="spellStart"/>
      <w:r w:rsidRPr="00C21EFA">
        <w:rPr>
          <w:rFonts w:cstheme="minorHAnsi"/>
          <w:color w:val="000000" w:themeColor="text1"/>
          <w:sz w:val="24"/>
          <w:szCs w:val="24"/>
        </w:rPr>
        <w:t>azi</w:t>
      </w:r>
      <w:proofErr w:type="spellEnd"/>
      <w:r w:rsidRPr="00C21EFA">
        <w:rPr>
          <w:rFonts w:cstheme="minorHAnsi"/>
          <w:color w:val="000000" w:themeColor="text1"/>
          <w:sz w:val="24"/>
          <w:szCs w:val="24"/>
        </w:rPr>
        <w:t xml:space="preserve"> (</w:t>
      </w:r>
      <w:proofErr w:type="spellStart"/>
      <w:r w:rsidRPr="00C21EFA">
        <w:rPr>
          <w:rFonts w:cstheme="minorHAnsi"/>
          <w:color w:val="000000" w:themeColor="text1"/>
          <w:sz w:val="24"/>
          <w:szCs w:val="24"/>
        </w:rPr>
        <w:t>avand</w:t>
      </w:r>
      <w:proofErr w:type="spellEnd"/>
      <w:r w:rsidRPr="00C21EFA">
        <w:rPr>
          <w:rFonts w:cstheme="minorHAnsi"/>
          <w:color w:val="000000" w:themeColor="text1"/>
          <w:sz w:val="24"/>
          <w:szCs w:val="24"/>
        </w:rPr>
        <w:t xml:space="preserve"> in </w:t>
      </w:r>
      <w:proofErr w:type="spellStart"/>
      <w:r w:rsidRPr="00C21EFA">
        <w:rPr>
          <w:rFonts w:cstheme="minorHAnsi"/>
          <w:color w:val="000000" w:themeColor="text1"/>
          <w:sz w:val="24"/>
          <w:szCs w:val="24"/>
        </w:rPr>
        <w:t>vedere</w:t>
      </w:r>
      <w:proofErr w:type="spellEnd"/>
      <w:r w:rsidRPr="00C21EFA">
        <w:rPr>
          <w:rFonts w:cstheme="minorHAnsi"/>
          <w:color w:val="000000" w:themeColor="text1"/>
          <w:sz w:val="24"/>
          <w:szCs w:val="24"/>
        </w:rPr>
        <w:t xml:space="preserve"> </w:t>
      </w:r>
      <w:proofErr w:type="spellStart"/>
      <w:r w:rsidRPr="00C21EFA">
        <w:rPr>
          <w:rFonts w:cstheme="minorHAnsi"/>
          <w:color w:val="000000" w:themeColor="text1"/>
          <w:sz w:val="24"/>
          <w:szCs w:val="24"/>
        </w:rPr>
        <w:t>inflatia</w:t>
      </w:r>
      <w:proofErr w:type="spellEnd"/>
      <w:r w:rsidRPr="00C21EFA">
        <w:rPr>
          <w:rFonts w:cstheme="minorHAnsi"/>
          <w:color w:val="000000" w:themeColor="text1"/>
          <w:sz w:val="24"/>
          <w:szCs w:val="24"/>
        </w:rPr>
        <w:t>):</w:t>
      </w:r>
    </w:p>
    <w:p w14:paraId="2C22CB47" w14:textId="77777777" w:rsidR="00C21EFA" w:rsidRPr="00C21EFA" w:rsidRDefault="00C21EFA" w:rsidP="009E1EA5">
      <w:pPr>
        <w:numPr>
          <w:ilvl w:val="1"/>
          <w:numId w:val="4"/>
        </w:numPr>
        <w:spacing w:line="240" w:lineRule="auto"/>
        <w:rPr>
          <w:rFonts w:cstheme="minorHAnsi"/>
          <w:color w:val="000000" w:themeColor="text1"/>
          <w:sz w:val="24"/>
          <w:szCs w:val="24"/>
        </w:rPr>
      </w:pPr>
      <w:r w:rsidRPr="00C21EFA">
        <w:rPr>
          <w:rFonts w:cstheme="minorHAnsi"/>
          <w:color w:val="000000" w:themeColor="text1"/>
          <w:sz w:val="24"/>
          <w:szCs w:val="24"/>
        </w:rPr>
        <w:t xml:space="preserve">5 </w:t>
      </w:r>
      <w:proofErr w:type="spellStart"/>
      <w:r w:rsidRPr="00C21EFA">
        <w:rPr>
          <w:rFonts w:cstheme="minorHAnsi"/>
          <w:color w:val="000000" w:themeColor="text1"/>
          <w:sz w:val="24"/>
          <w:szCs w:val="24"/>
        </w:rPr>
        <w:t>centi</w:t>
      </w:r>
      <w:proofErr w:type="spellEnd"/>
      <w:r w:rsidRPr="00C21EFA">
        <w:rPr>
          <w:rFonts w:cstheme="minorHAnsi"/>
          <w:color w:val="000000" w:themeColor="text1"/>
          <w:sz w:val="24"/>
          <w:szCs w:val="24"/>
        </w:rPr>
        <w:t xml:space="preserve"> in 1886 = 1,5 </w:t>
      </w:r>
      <w:proofErr w:type="spellStart"/>
      <w:r w:rsidRPr="00C21EFA">
        <w:rPr>
          <w:rFonts w:cstheme="minorHAnsi"/>
          <w:color w:val="000000" w:themeColor="text1"/>
          <w:sz w:val="24"/>
          <w:szCs w:val="24"/>
        </w:rPr>
        <w:t>dolari</w:t>
      </w:r>
      <w:proofErr w:type="spellEnd"/>
      <w:r w:rsidRPr="00C21EFA">
        <w:rPr>
          <w:rFonts w:cstheme="minorHAnsi"/>
          <w:color w:val="000000" w:themeColor="text1"/>
          <w:sz w:val="24"/>
          <w:szCs w:val="24"/>
        </w:rPr>
        <w:t xml:space="preserve"> </w:t>
      </w:r>
      <w:proofErr w:type="spellStart"/>
      <w:r w:rsidRPr="00C21EFA">
        <w:rPr>
          <w:rFonts w:cstheme="minorHAnsi"/>
          <w:color w:val="000000" w:themeColor="text1"/>
          <w:sz w:val="24"/>
          <w:szCs w:val="24"/>
        </w:rPr>
        <w:t>astazi</w:t>
      </w:r>
      <w:proofErr w:type="spellEnd"/>
    </w:p>
    <w:p w14:paraId="4DDD373D" w14:textId="77777777" w:rsidR="00C21EFA" w:rsidRPr="00C21EFA" w:rsidRDefault="00C21EFA" w:rsidP="009E1EA5">
      <w:pPr>
        <w:numPr>
          <w:ilvl w:val="1"/>
          <w:numId w:val="4"/>
        </w:numPr>
        <w:spacing w:line="240" w:lineRule="auto"/>
        <w:rPr>
          <w:rFonts w:cstheme="minorHAnsi"/>
          <w:color w:val="000000" w:themeColor="text1"/>
          <w:sz w:val="24"/>
          <w:szCs w:val="24"/>
        </w:rPr>
      </w:pPr>
      <w:r w:rsidRPr="00C21EFA">
        <w:rPr>
          <w:rFonts w:cstheme="minorHAnsi"/>
          <w:color w:val="000000" w:themeColor="text1"/>
          <w:sz w:val="24"/>
          <w:szCs w:val="24"/>
        </w:rPr>
        <w:t xml:space="preserve">5 </w:t>
      </w:r>
      <w:proofErr w:type="spellStart"/>
      <w:r w:rsidRPr="00C21EFA">
        <w:rPr>
          <w:rFonts w:cstheme="minorHAnsi"/>
          <w:color w:val="000000" w:themeColor="text1"/>
          <w:sz w:val="24"/>
          <w:szCs w:val="24"/>
        </w:rPr>
        <w:t>centi</w:t>
      </w:r>
      <w:proofErr w:type="spellEnd"/>
      <w:r w:rsidRPr="00C21EFA">
        <w:rPr>
          <w:rFonts w:cstheme="minorHAnsi"/>
          <w:color w:val="000000" w:themeColor="text1"/>
          <w:sz w:val="24"/>
          <w:szCs w:val="24"/>
        </w:rPr>
        <w:t xml:space="preserve"> in 1959 = 45 </w:t>
      </w:r>
      <w:proofErr w:type="spellStart"/>
      <w:r w:rsidRPr="00C21EFA">
        <w:rPr>
          <w:rFonts w:cstheme="minorHAnsi"/>
          <w:color w:val="000000" w:themeColor="text1"/>
          <w:sz w:val="24"/>
          <w:szCs w:val="24"/>
        </w:rPr>
        <w:t>centi</w:t>
      </w:r>
      <w:proofErr w:type="spellEnd"/>
      <w:r w:rsidRPr="00C21EFA">
        <w:rPr>
          <w:rFonts w:cstheme="minorHAnsi"/>
          <w:color w:val="000000" w:themeColor="text1"/>
          <w:sz w:val="24"/>
          <w:szCs w:val="24"/>
        </w:rPr>
        <w:t xml:space="preserve"> </w:t>
      </w:r>
      <w:proofErr w:type="spellStart"/>
      <w:r w:rsidRPr="00C21EFA">
        <w:rPr>
          <w:rFonts w:cstheme="minorHAnsi"/>
          <w:color w:val="000000" w:themeColor="text1"/>
          <w:sz w:val="24"/>
          <w:szCs w:val="24"/>
        </w:rPr>
        <w:t>astazi</w:t>
      </w:r>
      <w:proofErr w:type="spellEnd"/>
    </w:p>
    <w:p w14:paraId="3A9CEDD6" w14:textId="77777777" w:rsidR="00C21EFA" w:rsidRPr="00C21EFA" w:rsidRDefault="00C21EFA" w:rsidP="009E1EA5">
      <w:pPr>
        <w:numPr>
          <w:ilvl w:val="0"/>
          <w:numId w:val="4"/>
        </w:numPr>
        <w:spacing w:line="240" w:lineRule="auto"/>
        <w:rPr>
          <w:rFonts w:cstheme="minorHAnsi"/>
          <w:color w:val="000000" w:themeColor="text1"/>
          <w:sz w:val="24"/>
          <w:szCs w:val="24"/>
        </w:rPr>
      </w:pPr>
      <w:proofErr w:type="spellStart"/>
      <w:r w:rsidRPr="00C21EFA">
        <w:rPr>
          <w:rFonts w:cstheme="minorHAnsi"/>
          <w:color w:val="000000" w:themeColor="text1"/>
          <w:sz w:val="24"/>
          <w:szCs w:val="24"/>
        </w:rPr>
        <w:t>Pretul</w:t>
      </w:r>
      <w:proofErr w:type="spellEnd"/>
      <w:r w:rsidRPr="00C21EFA">
        <w:rPr>
          <w:rFonts w:cstheme="minorHAnsi"/>
          <w:color w:val="000000" w:themeColor="text1"/>
          <w:sz w:val="24"/>
          <w:szCs w:val="24"/>
        </w:rPr>
        <w:t xml:space="preserve"> de </w:t>
      </w:r>
      <w:proofErr w:type="spellStart"/>
      <w:r w:rsidRPr="00C21EFA">
        <w:rPr>
          <w:rFonts w:cstheme="minorHAnsi"/>
          <w:color w:val="000000" w:themeColor="text1"/>
          <w:sz w:val="24"/>
          <w:szCs w:val="24"/>
        </w:rPr>
        <w:t>astazi</w:t>
      </w:r>
      <w:proofErr w:type="spellEnd"/>
      <w:r w:rsidRPr="00C21EFA">
        <w:rPr>
          <w:rFonts w:cstheme="minorHAnsi"/>
          <w:color w:val="000000" w:themeColor="text1"/>
          <w:sz w:val="24"/>
          <w:szCs w:val="24"/>
        </w:rPr>
        <w:t xml:space="preserve"> a </w:t>
      </w:r>
      <w:proofErr w:type="spellStart"/>
      <w:r w:rsidRPr="00C21EFA">
        <w:rPr>
          <w:rFonts w:cstheme="minorHAnsi"/>
          <w:color w:val="000000" w:themeColor="text1"/>
          <w:sz w:val="24"/>
          <w:szCs w:val="24"/>
        </w:rPr>
        <w:t>unei</w:t>
      </w:r>
      <w:proofErr w:type="spellEnd"/>
      <w:r w:rsidRPr="00C21EFA">
        <w:rPr>
          <w:rFonts w:cstheme="minorHAnsi"/>
          <w:color w:val="000000" w:themeColor="text1"/>
          <w:sz w:val="24"/>
          <w:szCs w:val="24"/>
        </w:rPr>
        <w:t xml:space="preserve"> doze de cola: 40 de </w:t>
      </w:r>
      <w:proofErr w:type="spellStart"/>
      <w:r w:rsidRPr="00C21EFA">
        <w:rPr>
          <w:rFonts w:cstheme="minorHAnsi"/>
          <w:color w:val="000000" w:themeColor="text1"/>
          <w:sz w:val="24"/>
          <w:szCs w:val="24"/>
        </w:rPr>
        <w:t>centi</w:t>
      </w:r>
      <w:proofErr w:type="spellEnd"/>
      <w:r w:rsidRPr="00C21EFA">
        <w:rPr>
          <w:rFonts w:cstheme="minorHAnsi"/>
          <w:color w:val="000000" w:themeColor="text1"/>
          <w:sz w:val="24"/>
          <w:szCs w:val="24"/>
        </w:rPr>
        <w:t xml:space="preserve"> in </w:t>
      </w:r>
      <w:proofErr w:type="spellStart"/>
      <w:r w:rsidRPr="00C21EFA">
        <w:rPr>
          <w:rFonts w:cstheme="minorHAnsi"/>
          <w:color w:val="000000" w:themeColor="text1"/>
          <w:sz w:val="24"/>
          <w:szCs w:val="24"/>
        </w:rPr>
        <w:t>magazinele</w:t>
      </w:r>
      <w:proofErr w:type="spellEnd"/>
      <w:r w:rsidRPr="00C21EFA">
        <w:rPr>
          <w:rFonts w:cstheme="minorHAnsi"/>
          <w:color w:val="000000" w:themeColor="text1"/>
          <w:sz w:val="24"/>
          <w:szCs w:val="24"/>
        </w:rPr>
        <w:t xml:space="preserve"> Walmart din </w:t>
      </w:r>
      <w:proofErr w:type="gramStart"/>
      <w:r w:rsidRPr="00C21EFA">
        <w:rPr>
          <w:rFonts w:cstheme="minorHAnsi"/>
          <w:color w:val="000000" w:themeColor="text1"/>
          <w:sz w:val="24"/>
          <w:szCs w:val="24"/>
        </w:rPr>
        <w:t>SUA</w:t>
      </w:r>
      <w:proofErr w:type="gramEnd"/>
    </w:p>
    <w:p w14:paraId="614ADA97" w14:textId="7A5BFDB9" w:rsidR="00C21EFA" w:rsidRPr="00247853" w:rsidRDefault="00C21EFA" w:rsidP="009E1EA5">
      <w:pPr>
        <w:spacing w:line="240" w:lineRule="auto"/>
        <w:rPr>
          <w:rFonts w:cstheme="minorHAnsi"/>
          <w:color w:val="000000" w:themeColor="text1"/>
          <w:sz w:val="24"/>
          <w:szCs w:val="24"/>
        </w:rPr>
      </w:pPr>
    </w:p>
    <w:p w14:paraId="362192AD" w14:textId="6C17DC54" w:rsidR="00CD4CAE" w:rsidRPr="00247853" w:rsidRDefault="00CD4CAE"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Slide 8</w:t>
      </w:r>
    </w:p>
    <w:p w14:paraId="6A6C6651" w14:textId="47F2426A" w:rsidR="00D60532" w:rsidRPr="00247853" w:rsidRDefault="00184E63" w:rsidP="009E1EA5">
      <w:pPr>
        <w:spacing w:line="240" w:lineRule="auto"/>
        <w:rPr>
          <w:rFonts w:cstheme="minorHAnsi"/>
          <w:color w:val="000000" w:themeColor="text1"/>
          <w:sz w:val="24"/>
          <w:szCs w:val="24"/>
        </w:rPr>
      </w:pPr>
      <w:r w:rsidRPr="00247853">
        <w:rPr>
          <w:rFonts w:cstheme="minorHAnsi"/>
          <w:color w:val="000000" w:themeColor="text1"/>
          <w:sz w:val="24"/>
          <w:szCs w:val="24"/>
        </w:rPr>
        <w:t xml:space="preserve">In </w:t>
      </w:r>
      <w:proofErr w:type="spellStart"/>
      <w:r w:rsidRPr="00247853">
        <w:rPr>
          <w:rFonts w:cstheme="minorHAnsi"/>
          <w:color w:val="000000" w:themeColor="text1"/>
          <w:sz w:val="24"/>
          <w:szCs w:val="24"/>
        </w:rPr>
        <w:t>acest</w:t>
      </w:r>
      <w:proofErr w:type="spellEnd"/>
      <w:r w:rsidRPr="00247853">
        <w:rPr>
          <w:rFonts w:cstheme="minorHAnsi"/>
          <w:color w:val="000000" w:themeColor="text1"/>
          <w:sz w:val="24"/>
          <w:szCs w:val="24"/>
        </w:rPr>
        <w:t xml:space="preserve"> graphic, </w:t>
      </w:r>
      <w:proofErr w:type="spellStart"/>
      <w:r w:rsidRPr="00247853">
        <w:rPr>
          <w:rFonts w:cstheme="minorHAnsi"/>
          <w:color w:val="000000" w:themeColor="text1"/>
          <w:sz w:val="24"/>
          <w:szCs w:val="24"/>
        </w:rPr>
        <w:t>putem</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observa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diferenta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intre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pretul</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vanzare</w:t>
      </w:r>
      <w:proofErr w:type="spellEnd"/>
      <w:r w:rsidRPr="00247853">
        <w:rPr>
          <w:rFonts w:cstheme="minorHAnsi"/>
          <w:color w:val="000000" w:themeColor="text1"/>
          <w:sz w:val="24"/>
          <w:szCs w:val="24"/>
        </w:rPr>
        <w:t xml:space="preserve"> pe de-a </w:t>
      </w:r>
      <w:proofErr w:type="spellStart"/>
      <w:r w:rsidRPr="00247853">
        <w:rPr>
          <w:rFonts w:cstheme="minorHAnsi"/>
          <w:color w:val="000000" w:themeColor="text1"/>
          <w:sz w:val="24"/>
          <w:szCs w:val="24"/>
        </w:rPr>
        <w:t>lungul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anilor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intre</w:t>
      </w:r>
      <w:proofErr w:type="spellEnd"/>
      <w:r w:rsidRPr="00247853">
        <w:rPr>
          <w:rFonts w:cstheme="minorHAnsi"/>
          <w:color w:val="000000" w:themeColor="text1"/>
          <w:sz w:val="24"/>
          <w:szCs w:val="24"/>
        </w:rPr>
        <w:t xml:space="preserve"> o </w:t>
      </w:r>
      <w:proofErr w:type="spellStart"/>
      <w:r w:rsidRPr="00247853">
        <w:rPr>
          <w:rFonts w:cstheme="minorHAnsi"/>
          <w:color w:val="000000" w:themeColor="text1"/>
          <w:sz w:val="24"/>
          <w:szCs w:val="24"/>
        </w:rPr>
        <w:t>doza</w:t>
      </w:r>
      <w:proofErr w:type="spellEnd"/>
      <w:r w:rsidRPr="00247853">
        <w:rPr>
          <w:rFonts w:cstheme="minorHAnsi"/>
          <w:color w:val="000000" w:themeColor="text1"/>
          <w:sz w:val="24"/>
          <w:szCs w:val="24"/>
        </w:rPr>
        <w:t xml:space="preserve"> de Coca-Cola de 200 de ml </w:t>
      </w:r>
      <w:proofErr w:type="spellStart"/>
      <w:r w:rsidRPr="00247853">
        <w:rPr>
          <w:rFonts w:cstheme="minorHAnsi"/>
          <w:color w:val="000000" w:themeColor="text1"/>
          <w:sz w:val="24"/>
          <w:szCs w:val="24"/>
        </w:rPr>
        <w:t>si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alte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produse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agroalimentare</w:t>
      </w:r>
      <w:proofErr w:type="spellEnd"/>
      <w:r w:rsidRPr="00247853">
        <w:rPr>
          <w:rFonts w:cstheme="minorHAnsi"/>
          <w:color w:val="000000" w:themeColor="text1"/>
          <w:sz w:val="24"/>
          <w:szCs w:val="24"/>
        </w:rPr>
        <w:t xml:space="preserve">, cum </w:t>
      </w:r>
      <w:proofErr w:type="spellStart"/>
      <w:r w:rsidRPr="00247853">
        <w:rPr>
          <w:rFonts w:cstheme="minorHAnsi"/>
          <w:color w:val="000000" w:themeColor="text1"/>
          <w:sz w:val="24"/>
          <w:szCs w:val="24"/>
        </w:rPr>
        <w:t>ar</w:t>
      </w:r>
      <w:proofErr w:type="spellEnd"/>
      <w:r w:rsidRPr="00247853">
        <w:rPr>
          <w:rFonts w:cstheme="minorHAnsi"/>
          <w:color w:val="000000" w:themeColor="text1"/>
          <w:sz w:val="24"/>
          <w:szCs w:val="24"/>
        </w:rPr>
        <w:t xml:space="preserve"> fi </w:t>
      </w:r>
      <w:proofErr w:type="spellStart"/>
      <w:r w:rsidR="00FF0387" w:rsidRPr="00247853">
        <w:rPr>
          <w:rFonts w:cstheme="minorHAnsi"/>
          <w:color w:val="000000" w:themeColor="text1"/>
          <w:sz w:val="24"/>
          <w:szCs w:val="24"/>
        </w:rPr>
        <w:t>cartoful</w:t>
      </w:r>
      <w:proofErr w:type="spellEnd"/>
      <w:r w:rsidR="00FF0387" w:rsidRPr="00247853">
        <w:rPr>
          <w:rFonts w:cstheme="minorHAnsi"/>
          <w:color w:val="000000" w:themeColor="text1"/>
          <w:sz w:val="24"/>
          <w:szCs w:val="24"/>
        </w:rPr>
        <w:t xml:space="preserve">, </w:t>
      </w:r>
      <w:proofErr w:type="spellStart"/>
      <w:r w:rsidR="00FF0387" w:rsidRPr="00247853">
        <w:rPr>
          <w:rFonts w:cstheme="minorHAnsi"/>
          <w:color w:val="000000" w:themeColor="text1"/>
          <w:sz w:val="24"/>
          <w:szCs w:val="24"/>
        </w:rPr>
        <w:t>zaharul</w:t>
      </w:r>
      <w:proofErr w:type="spellEnd"/>
      <w:r w:rsidR="00FF0387" w:rsidRPr="00247853">
        <w:rPr>
          <w:rFonts w:cstheme="minorHAnsi"/>
          <w:color w:val="000000" w:themeColor="text1"/>
          <w:sz w:val="24"/>
          <w:szCs w:val="24"/>
        </w:rPr>
        <w:t xml:space="preserve">, </w:t>
      </w:r>
      <w:proofErr w:type="spellStart"/>
      <w:r w:rsidR="00FF0387" w:rsidRPr="00247853">
        <w:rPr>
          <w:rFonts w:cstheme="minorHAnsi"/>
          <w:color w:val="000000" w:themeColor="text1"/>
          <w:sz w:val="24"/>
          <w:szCs w:val="24"/>
        </w:rPr>
        <w:t>cafeaua</w:t>
      </w:r>
      <w:proofErr w:type="spellEnd"/>
      <w:r w:rsidR="00FF0387" w:rsidRPr="00247853">
        <w:rPr>
          <w:rFonts w:cstheme="minorHAnsi"/>
          <w:color w:val="000000" w:themeColor="text1"/>
          <w:sz w:val="24"/>
          <w:szCs w:val="24"/>
        </w:rPr>
        <w:t xml:space="preserve">, </w:t>
      </w:r>
      <w:proofErr w:type="spellStart"/>
      <w:r w:rsidR="00FF0387" w:rsidRPr="00247853">
        <w:rPr>
          <w:rFonts w:cstheme="minorHAnsi"/>
          <w:color w:val="000000" w:themeColor="text1"/>
          <w:sz w:val="24"/>
          <w:szCs w:val="24"/>
        </w:rPr>
        <w:t>untul</w:t>
      </w:r>
      <w:proofErr w:type="spellEnd"/>
      <w:r w:rsidR="00FF0387" w:rsidRPr="00247853">
        <w:rPr>
          <w:rFonts w:cstheme="minorHAnsi"/>
          <w:color w:val="000000" w:themeColor="text1"/>
          <w:sz w:val="24"/>
          <w:szCs w:val="24"/>
        </w:rPr>
        <w:t xml:space="preserve"> </w:t>
      </w:r>
      <w:proofErr w:type="spellStart"/>
      <w:r w:rsidR="00FF0387" w:rsidRPr="00247853">
        <w:rPr>
          <w:rFonts w:cstheme="minorHAnsi"/>
          <w:color w:val="000000" w:themeColor="text1"/>
          <w:sz w:val="24"/>
          <w:szCs w:val="24"/>
        </w:rPr>
        <w:t>si</w:t>
      </w:r>
      <w:proofErr w:type="spellEnd"/>
      <w:r w:rsidR="00FF0387" w:rsidRPr="00247853">
        <w:rPr>
          <w:rFonts w:cstheme="minorHAnsi"/>
          <w:color w:val="000000" w:themeColor="text1"/>
          <w:sz w:val="24"/>
          <w:szCs w:val="24"/>
        </w:rPr>
        <w:t xml:space="preserve"> bacon.</w:t>
      </w:r>
    </w:p>
    <w:p w14:paraId="2C1156F3" w14:textId="77777777" w:rsidR="009C2AF2" w:rsidRPr="00247853" w:rsidRDefault="009C2AF2" w:rsidP="009E1EA5">
      <w:pPr>
        <w:spacing w:line="240" w:lineRule="auto"/>
        <w:rPr>
          <w:rFonts w:cstheme="minorHAnsi"/>
          <w:color w:val="000000" w:themeColor="text1"/>
          <w:sz w:val="24"/>
          <w:szCs w:val="24"/>
          <w:u w:val="single"/>
        </w:rPr>
      </w:pPr>
    </w:p>
    <w:p w14:paraId="17269C43" w14:textId="3E1E50DF" w:rsidR="00FF0387" w:rsidRPr="00247853" w:rsidRDefault="00FF0387"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Slide 9</w:t>
      </w:r>
    </w:p>
    <w:p w14:paraId="0AE70BFB" w14:textId="51243B8A" w:rsidR="00FF0387" w:rsidRPr="00247853" w:rsidRDefault="00FF0387" w:rsidP="009E1EA5">
      <w:pPr>
        <w:spacing w:line="240" w:lineRule="auto"/>
        <w:rPr>
          <w:rFonts w:cstheme="minorHAnsi"/>
          <w:color w:val="000000" w:themeColor="text1"/>
          <w:sz w:val="24"/>
          <w:szCs w:val="24"/>
        </w:rPr>
      </w:pPr>
      <w:r w:rsidRPr="00247853">
        <w:rPr>
          <w:rFonts w:cstheme="minorHAnsi"/>
          <w:color w:val="000000" w:themeColor="text1"/>
          <w:sz w:val="24"/>
          <w:szCs w:val="24"/>
        </w:rPr>
        <w:tab/>
      </w:r>
      <w:proofErr w:type="spellStart"/>
      <w:r w:rsidRPr="00247853">
        <w:rPr>
          <w:rFonts w:cstheme="minorHAnsi"/>
          <w:color w:val="000000" w:themeColor="text1"/>
          <w:sz w:val="24"/>
          <w:szCs w:val="24"/>
        </w:rPr>
        <w:t>Schimbari</w:t>
      </w:r>
      <w:proofErr w:type="spellEnd"/>
      <w:r w:rsidRPr="00247853">
        <w:rPr>
          <w:rFonts w:cstheme="minorHAnsi"/>
          <w:color w:val="000000" w:themeColor="text1"/>
          <w:sz w:val="24"/>
          <w:szCs w:val="24"/>
        </w:rPr>
        <w:t xml:space="preserve"> in </w:t>
      </w:r>
      <w:proofErr w:type="spellStart"/>
      <w:r w:rsidRPr="00247853">
        <w:rPr>
          <w:rFonts w:cstheme="minorHAnsi"/>
          <w:color w:val="000000" w:themeColor="text1"/>
          <w:sz w:val="24"/>
          <w:szCs w:val="24"/>
        </w:rPr>
        <w:t>conditiile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pietei</w:t>
      </w:r>
      <w:proofErr w:type="spellEnd"/>
      <w:r w:rsidRPr="00247853">
        <w:rPr>
          <w:rFonts w:cstheme="minorHAnsi"/>
          <w:color w:val="000000" w:themeColor="text1"/>
          <w:sz w:val="24"/>
          <w:szCs w:val="24"/>
        </w:rPr>
        <w:t xml:space="preserve"> in </w:t>
      </w:r>
      <w:proofErr w:type="spellStart"/>
      <w:r w:rsidRPr="00247853">
        <w:rPr>
          <w:rFonts w:cstheme="minorHAnsi"/>
          <w:color w:val="000000" w:themeColor="text1"/>
          <w:sz w:val="24"/>
          <w:szCs w:val="24"/>
        </w:rPr>
        <w:t>perioada</w:t>
      </w:r>
      <w:proofErr w:type="spellEnd"/>
      <w:r w:rsidRPr="00247853">
        <w:rPr>
          <w:rFonts w:cstheme="minorHAnsi"/>
          <w:color w:val="000000" w:themeColor="text1"/>
          <w:sz w:val="24"/>
          <w:szCs w:val="24"/>
        </w:rPr>
        <w:t xml:space="preserve"> 1886-1959</w:t>
      </w:r>
    </w:p>
    <w:p w14:paraId="2DF6ECDC"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1886: Conceptul de “nickel Coke” este inventat. Este vanduta pentru prima data in Atalanta la Farmacia Jacobs pe Strada Peachtree.</w:t>
      </w:r>
    </w:p>
    <w:p w14:paraId="74E985BE"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1899: Coca-Cola semneaza un contract de imbuteliere cu imbuteliatorii din New England si Texas. Dreptul de imbuteliere pentru restul statelor de pe continent este dat catre doi avocati din Tennessee. Contractul garanteaza  dreptul de a cumpara sirop de la Coca-Cola la pretul nominal de 0.92$ per galon in continuare.</w:t>
      </w:r>
    </w:p>
    <w:p w14:paraId="3DBCB15A"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 xml:space="preserve">1901: Primul proces legat de cocaina - Consiliul de Stat al farmaciilor din Georgia declara ca in Coca-Cola este regasita o cantitate de cocaina. Fondatorul Coca-Cola, </w:t>
      </w:r>
      <w:r w:rsidRPr="00247853">
        <w:rPr>
          <w:rFonts w:cstheme="minorHAnsi"/>
          <w:color w:val="000000" w:themeColor="text1"/>
          <w:sz w:val="24"/>
          <w:szCs w:val="24"/>
          <w:shd w:val="clear" w:color="auto" w:fill="FFFFFF"/>
        </w:rPr>
        <w:t xml:space="preserve">Asa Griggs Candler, </w:t>
      </w:r>
      <w:proofErr w:type="spellStart"/>
      <w:r w:rsidRPr="00247853">
        <w:rPr>
          <w:rFonts w:cstheme="minorHAnsi"/>
          <w:color w:val="000000" w:themeColor="text1"/>
          <w:sz w:val="24"/>
          <w:szCs w:val="24"/>
          <w:shd w:val="clear" w:color="auto" w:fill="FFFFFF"/>
        </w:rPr>
        <w:t>admite</w:t>
      </w:r>
      <w:proofErr w:type="spellEnd"/>
      <w:r w:rsidRPr="00247853">
        <w:rPr>
          <w:rFonts w:cstheme="minorHAnsi"/>
          <w:color w:val="000000" w:themeColor="text1"/>
          <w:sz w:val="24"/>
          <w:szCs w:val="24"/>
          <w:shd w:val="clear" w:color="auto" w:fill="FFFFFF"/>
        </w:rPr>
        <w:t xml:space="preserve"> sub </w:t>
      </w:r>
      <w:proofErr w:type="spellStart"/>
      <w:r w:rsidRPr="00247853">
        <w:rPr>
          <w:rFonts w:cstheme="minorHAnsi"/>
          <w:color w:val="000000" w:themeColor="text1"/>
          <w:sz w:val="24"/>
          <w:szCs w:val="24"/>
          <w:shd w:val="clear" w:color="auto" w:fill="FFFFFF"/>
        </w:rPr>
        <w:t>juramant</w:t>
      </w:r>
      <w:proofErr w:type="spellEnd"/>
      <w:r w:rsidRPr="00247853">
        <w:rPr>
          <w:rFonts w:cstheme="minorHAnsi"/>
          <w:color w:val="000000" w:themeColor="text1"/>
          <w:sz w:val="24"/>
          <w:szCs w:val="24"/>
          <w:shd w:val="clear" w:color="auto" w:fill="FFFFFF"/>
        </w:rPr>
        <w:t xml:space="preserve"> ca in </w:t>
      </w:r>
      <w:proofErr w:type="spellStart"/>
      <w:r w:rsidRPr="00247853">
        <w:rPr>
          <w:rFonts w:cstheme="minorHAnsi"/>
          <w:color w:val="000000" w:themeColor="text1"/>
          <w:sz w:val="24"/>
          <w:szCs w:val="24"/>
          <w:shd w:val="clear" w:color="auto" w:fill="FFFFFF"/>
        </w:rPr>
        <w:t>bautura</w:t>
      </w:r>
      <w:proofErr w:type="spellEnd"/>
      <w:r w:rsidRPr="00247853">
        <w:rPr>
          <w:rFonts w:cstheme="minorHAnsi"/>
          <w:color w:val="000000" w:themeColor="text1"/>
          <w:sz w:val="24"/>
          <w:szCs w:val="24"/>
          <w:shd w:val="clear" w:color="auto" w:fill="FFFFFF"/>
        </w:rPr>
        <w:t xml:space="preserve"> se </w:t>
      </w:r>
      <w:proofErr w:type="spellStart"/>
      <w:r w:rsidRPr="00247853">
        <w:rPr>
          <w:rFonts w:cstheme="minorHAnsi"/>
          <w:color w:val="000000" w:themeColor="text1"/>
          <w:sz w:val="24"/>
          <w:szCs w:val="24"/>
          <w:shd w:val="clear" w:color="auto" w:fill="FFFFFF"/>
        </w:rPr>
        <w:t>regasesc</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urme</w:t>
      </w:r>
      <w:proofErr w:type="spellEnd"/>
      <w:r w:rsidRPr="00247853">
        <w:rPr>
          <w:rFonts w:cstheme="minorHAnsi"/>
          <w:color w:val="000000" w:themeColor="text1"/>
          <w:sz w:val="24"/>
          <w:szCs w:val="24"/>
          <w:shd w:val="clear" w:color="auto" w:fill="FFFFFF"/>
        </w:rPr>
        <w:t xml:space="preserve"> de </w:t>
      </w:r>
      <w:proofErr w:type="spellStart"/>
      <w:r w:rsidRPr="00247853">
        <w:rPr>
          <w:rFonts w:cstheme="minorHAnsi"/>
          <w:color w:val="000000" w:themeColor="text1"/>
          <w:sz w:val="24"/>
          <w:szCs w:val="24"/>
          <w:shd w:val="clear" w:color="auto" w:fill="FFFFFF"/>
        </w:rPr>
        <w:t>cocaina</w:t>
      </w:r>
      <w:proofErr w:type="spellEnd"/>
      <w:r w:rsidRPr="00247853">
        <w:rPr>
          <w:rFonts w:cstheme="minorHAnsi"/>
          <w:color w:val="000000" w:themeColor="text1"/>
          <w:sz w:val="24"/>
          <w:szCs w:val="24"/>
          <w:shd w:val="clear" w:color="auto" w:fill="FFFFFF"/>
        </w:rPr>
        <w:t>.</w:t>
      </w:r>
    </w:p>
    <w:p w14:paraId="0AEC8FC2"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1907: Vanzarile de Coca-Cola sunt interzise in cantine de catre Departamentul de Razboi din cauza faptului ca in bautura au fost regasite si urme de alcool.</w:t>
      </w:r>
    </w:p>
    <w:p w14:paraId="3053B296"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1911: Al doilea proces legat de cocaina - Coca-Cola este acuzata ca a incalcat „Pure Food and Drug Act”, bautura continand cafeina si fiind inregistrata neconform.</w:t>
      </w:r>
    </w:p>
    <w:p w14:paraId="15F6E54F"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1917: Pretul zaharului creste de la 5¢ per livra la 8¢.</w:t>
      </w:r>
    </w:p>
    <w:p w14:paraId="3BC7BFBF" w14:textId="4BFCCD81"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 xml:space="preserve">1917: </w:t>
      </w:r>
      <w:r w:rsidR="002E63E7" w:rsidRPr="00247853">
        <w:rPr>
          <w:rFonts w:cstheme="minorHAnsi"/>
          <w:color w:val="000000" w:themeColor="text1"/>
          <w:sz w:val="24"/>
          <w:szCs w:val="24"/>
          <w:lang w:val="ro-RO"/>
        </w:rPr>
        <w:t xml:space="preserve">- </w:t>
      </w:r>
      <w:r w:rsidRPr="00247853">
        <w:rPr>
          <w:rFonts w:cstheme="minorHAnsi"/>
          <w:color w:val="000000" w:themeColor="text1"/>
          <w:sz w:val="24"/>
          <w:szCs w:val="24"/>
          <w:lang w:val="ro-RO"/>
        </w:rPr>
        <w:t>Incepe rationalizarea raharului, care se termina in 1919</w:t>
      </w:r>
    </w:p>
    <w:p w14:paraId="7913D721"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lastRenderedPageBreak/>
        <w:t>1919: O taxa de 10% este impusa vanzarii bauturilor din sirop.</w:t>
      </w:r>
    </w:p>
    <w:p w14:paraId="0930F78A"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 xml:space="preserve">1920: Coca-Cola pierde 29,000$ pe zi ( </w:t>
      </w:r>
      <w:r w:rsidRPr="00247853">
        <w:rPr>
          <w:rFonts w:cstheme="minorHAnsi"/>
          <w:color w:val="000000" w:themeColor="text1"/>
          <w:sz w:val="24"/>
          <w:szCs w:val="24"/>
          <w:shd w:val="clear" w:color="auto" w:fill="FFFFFF"/>
        </w:rPr>
        <w:t xml:space="preserve">$394,298 in </w:t>
      </w:r>
      <w:proofErr w:type="spellStart"/>
      <w:r w:rsidRPr="00247853">
        <w:rPr>
          <w:rFonts w:cstheme="minorHAnsi"/>
          <w:color w:val="000000" w:themeColor="text1"/>
          <w:sz w:val="24"/>
          <w:szCs w:val="24"/>
          <w:shd w:val="clear" w:color="auto" w:fill="FFFFFF"/>
        </w:rPr>
        <w:t>banii</w:t>
      </w:r>
      <w:proofErr w:type="spellEnd"/>
      <w:r w:rsidRPr="00247853">
        <w:rPr>
          <w:rFonts w:cstheme="minorHAnsi"/>
          <w:color w:val="000000" w:themeColor="text1"/>
          <w:sz w:val="24"/>
          <w:szCs w:val="24"/>
          <w:shd w:val="clear" w:color="auto" w:fill="FFFFFF"/>
        </w:rPr>
        <w:t xml:space="preserve"> de </w:t>
      </w:r>
      <w:proofErr w:type="spellStart"/>
      <w:r w:rsidRPr="00247853">
        <w:rPr>
          <w:rFonts w:cstheme="minorHAnsi"/>
          <w:color w:val="000000" w:themeColor="text1"/>
          <w:sz w:val="24"/>
          <w:szCs w:val="24"/>
          <w:shd w:val="clear" w:color="auto" w:fill="FFFFFF"/>
        </w:rPr>
        <w:t>astazi</w:t>
      </w:r>
      <w:proofErr w:type="spellEnd"/>
      <w:r w:rsidRPr="00247853">
        <w:rPr>
          <w:rFonts w:cstheme="minorHAnsi"/>
          <w:color w:val="000000" w:themeColor="text1"/>
          <w:sz w:val="24"/>
          <w:szCs w:val="24"/>
          <w:shd w:val="clear" w:color="auto" w:fill="FFFFFF"/>
        </w:rPr>
        <w:t xml:space="preserve">) din </w:t>
      </w:r>
      <w:proofErr w:type="spellStart"/>
      <w:r w:rsidRPr="00247853">
        <w:rPr>
          <w:rFonts w:cstheme="minorHAnsi"/>
          <w:color w:val="000000" w:themeColor="text1"/>
          <w:sz w:val="24"/>
          <w:szCs w:val="24"/>
          <w:shd w:val="clear" w:color="auto" w:fill="FFFFFF"/>
        </w:rPr>
        <w:t>cauza</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faptului</w:t>
      </w:r>
      <w:proofErr w:type="spellEnd"/>
      <w:r w:rsidRPr="00247853">
        <w:rPr>
          <w:rFonts w:cstheme="minorHAnsi"/>
          <w:color w:val="000000" w:themeColor="text1"/>
          <w:sz w:val="24"/>
          <w:szCs w:val="24"/>
          <w:shd w:val="clear" w:color="auto" w:fill="FFFFFF"/>
        </w:rPr>
        <w:t xml:space="preserve"> ca nu </w:t>
      </w:r>
      <w:proofErr w:type="spellStart"/>
      <w:r w:rsidRPr="00247853">
        <w:rPr>
          <w:rFonts w:cstheme="minorHAnsi"/>
          <w:color w:val="000000" w:themeColor="text1"/>
          <w:sz w:val="24"/>
          <w:szCs w:val="24"/>
          <w:shd w:val="clear" w:color="auto" w:fill="FFFFFF"/>
        </w:rPr>
        <w:t>puteau</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modifica</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pretul</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Imbuteliatorii</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dau</w:t>
      </w:r>
      <w:proofErr w:type="spellEnd"/>
      <w:r w:rsidRPr="00247853">
        <w:rPr>
          <w:rFonts w:cstheme="minorHAnsi"/>
          <w:color w:val="000000" w:themeColor="text1"/>
          <w:sz w:val="24"/>
          <w:szCs w:val="24"/>
          <w:shd w:val="clear" w:color="auto" w:fill="FFFFFF"/>
        </w:rPr>
        <w:t xml:space="preserve"> in </w:t>
      </w:r>
      <w:proofErr w:type="spellStart"/>
      <w:r w:rsidRPr="00247853">
        <w:rPr>
          <w:rFonts w:cstheme="minorHAnsi"/>
          <w:color w:val="000000" w:themeColor="text1"/>
          <w:sz w:val="24"/>
          <w:szCs w:val="24"/>
          <w:shd w:val="clear" w:color="auto" w:fill="FFFFFF"/>
        </w:rPr>
        <w:t>judecata</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compania</w:t>
      </w:r>
      <w:proofErr w:type="spellEnd"/>
      <w:r w:rsidRPr="00247853">
        <w:rPr>
          <w:rFonts w:cstheme="minorHAnsi"/>
          <w:color w:val="000000" w:themeColor="text1"/>
          <w:sz w:val="24"/>
          <w:szCs w:val="24"/>
          <w:shd w:val="clear" w:color="auto" w:fill="FFFFFF"/>
        </w:rPr>
        <w:t xml:space="preserve"> din </w:t>
      </w:r>
      <w:proofErr w:type="spellStart"/>
      <w:r w:rsidRPr="00247853">
        <w:rPr>
          <w:rFonts w:cstheme="minorHAnsi"/>
          <w:color w:val="000000" w:themeColor="text1"/>
          <w:sz w:val="24"/>
          <w:szCs w:val="24"/>
          <w:shd w:val="clear" w:color="auto" w:fill="FFFFFF"/>
        </w:rPr>
        <w:t>cauza</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faptului</w:t>
      </w:r>
      <w:proofErr w:type="spellEnd"/>
      <w:r w:rsidRPr="00247853">
        <w:rPr>
          <w:rFonts w:cstheme="minorHAnsi"/>
          <w:color w:val="000000" w:themeColor="text1"/>
          <w:sz w:val="24"/>
          <w:szCs w:val="24"/>
          <w:shd w:val="clear" w:color="auto" w:fill="FFFFFF"/>
        </w:rPr>
        <w:t xml:space="preserve"> ca </w:t>
      </w:r>
      <w:proofErr w:type="spellStart"/>
      <w:r w:rsidRPr="00247853">
        <w:rPr>
          <w:rFonts w:cstheme="minorHAnsi"/>
          <w:color w:val="000000" w:themeColor="text1"/>
          <w:sz w:val="24"/>
          <w:szCs w:val="24"/>
          <w:shd w:val="clear" w:color="auto" w:fill="FFFFFF"/>
        </w:rPr>
        <w:t>aceasta</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voia</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sa</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rezilieaza</w:t>
      </w:r>
      <w:proofErr w:type="spellEnd"/>
      <w:r w:rsidRPr="00247853">
        <w:rPr>
          <w:rFonts w:cstheme="minorHAnsi"/>
          <w:color w:val="000000" w:themeColor="text1"/>
          <w:sz w:val="24"/>
          <w:szCs w:val="24"/>
          <w:shd w:val="clear" w:color="auto" w:fill="FFFFFF"/>
        </w:rPr>
        <w:t xml:space="preserve"> </w:t>
      </w:r>
      <w:proofErr w:type="spellStart"/>
      <w:r w:rsidRPr="00247853">
        <w:rPr>
          <w:rFonts w:cstheme="minorHAnsi"/>
          <w:color w:val="000000" w:themeColor="text1"/>
          <w:sz w:val="24"/>
          <w:szCs w:val="24"/>
          <w:shd w:val="clear" w:color="auto" w:fill="FFFFFF"/>
        </w:rPr>
        <w:t>contractul</w:t>
      </w:r>
      <w:proofErr w:type="spellEnd"/>
      <w:r w:rsidRPr="00247853">
        <w:rPr>
          <w:rFonts w:cstheme="minorHAnsi"/>
          <w:color w:val="000000" w:themeColor="text1"/>
          <w:sz w:val="24"/>
          <w:szCs w:val="24"/>
          <w:shd w:val="clear" w:color="auto" w:fill="FFFFFF"/>
        </w:rPr>
        <w:t>.</w:t>
      </w:r>
    </w:p>
    <w:p w14:paraId="36952800"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1921: Un nou contract cu imbuteliatorii stabileste pretul la 1.17$ per galon. Iar pentru fiecare cent cu care pretul unei livre de zahar depaseste 7¢, pretul bauturii creste cu 6¢. Astfel Coca-Cola reuseste sa ajusteze pretul in functie de schimbarile costurilor unui ingredient de baza.</w:t>
      </w:r>
    </w:p>
    <w:p w14:paraId="132C4AB0"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1934: Pepsi ofera 350ml de bautura la pretul de 5¢.</w:t>
      </w:r>
    </w:p>
    <w:p w14:paraId="253A0EBE"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1936: Sunt introduse tonomatele de Coca-Cola</w:t>
      </w:r>
    </w:p>
    <w:p w14:paraId="3F544978"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1942: Incepe rationalizarea zaharului din Al Doilea Razboi Mondial.</w:t>
      </w:r>
    </w:p>
    <w:p w14:paraId="1F934E26"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1950: Revista Time inregistreaza prima trecere a pretului unei sticle de 6¢ in New York.</w:t>
      </w:r>
    </w:p>
    <w:p w14:paraId="7129BB34"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1951: Coca-Cola scoate pretul de 5¢ din reclame</w:t>
      </w:r>
    </w:p>
    <w:p w14:paraId="68FFAAF5"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1953: Woodruff cere Trezoreriei sa printeze o moneda de 7.5¢, dar cererea este respinsa.</w:t>
      </w:r>
    </w:p>
    <w:p w14:paraId="334E5697"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1955: Business Week inregistreaza preturi diferite ( 5¢, 6¢, 7¢, sau chiar 10¢) in functie de zona unde este comercializata.</w:t>
      </w:r>
    </w:p>
    <w:p w14:paraId="5F5CB3AC" w14:textId="77777777" w:rsidR="00F2695C" w:rsidRPr="00247853" w:rsidRDefault="00F2695C" w:rsidP="009E1EA5">
      <w:pPr>
        <w:spacing w:line="240" w:lineRule="auto"/>
        <w:rPr>
          <w:rFonts w:cstheme="minorHAnsi"/>
          <w:color w:val="000000" w:themeColor="text1"/>
          <w:sz w:val="24"/>
          <w:szCs w:val="24"/>
          <w:lang w:val="ro-RO"/>
        </w:rPr>
      </w:pPr>
      <w:r w:rsidRPr="00247853">
        <w:rPr>
          <w:rFonts w:cstheme="minorHAnsi"/>
          <w:color w:val="000000" w:themeColor="text1"/>
          <w:sz w:val="24"/>
          <w:szCs w:val="24"/>
          <w:lang w:val="ro-RO"/>
        </w:rPr>
        <w:t>1959: Este vanduta ultima sticla „nickel Coke” - 5¢.</w:t>
      </w:r>
    </w:p>
    <w:p w14:paraId="760D025C" w14:textId="6C206C78" w:rsidR="00FF0387" w:rsidRPr="00247853" w:rsidRDefault="00FF0387" w:rsidP="009E1EA5">
      <w:pPr>
        <w:spacing w:line="240" w:lineRule="auto"/>
        <w:rPr>
          <w:rFonts w:cstheme="minorHAnsi"/>
          <w:color w:val="000000" w:themeColor="text1"/>
          <w:sz w:val="24"/>
          <w:szCs w:val="24"/>
        </w:rPr>
      </w:pPr>
    </w:p>
    <w:p w14:paraId="32EE2AE9" w14:textId="1F2DB7A0" w:rsidR="00FF0387" w:rsidRPr="00247853" w:rsidRDefault="00FF0387"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Slide 10</w:t>
      </w:r>
    </w:p>
    <w:p w14:paraId="37EA2AC6" w14:textId="17426996" w:rsidR="00FF0387" w:rsidRPr="00247853" w:rsidRDefault="00FF0387" w:rsidP="009E1EA5">
      <w:pPr>
        <w:spacing w:line="240" w:lineRule="auto"/>
        <w:rPr>
          <w:rFonts w:cstheme="minorHAnsi"/>
          <w:color w:val="000000" w:themeColor="text1"/>
          <w:sz w:val="24"/>
          <w:szCs w:val="24"/>
        </w:rPr>
      </w:pPr>
      <w:r w:rsidRPr="00247853">
        <w:rPr>
          <w:rFonts w:cstheme="minorHAnsi"/>
          <w:color w:val="000000" w:themeColor="text1"/>
          <w:sz w:val="24"/>
          <w:szCs w:val="24"/>
        </w:rPr>
        <w:tab/>
      </w:r>
      <w:proofErr w:type="spellStart"/>
      <w:r w:rsidR="001F3911" w:rsidRPr="00247853">
        <w:rPr>
          <w:rFonts w:cstheme="minorHAnsi"/>
          <w:color w:val="000000" w:themeColor="text1"/>
          <w:sz w:val="24"/>
          <w:szCs w:val="24"/>
        </w:rPr>
        <w:t>Mentinerea</w:t>
      </w:r>
      <w:proofErr w:type="spellEnd"/>
      <w:r w:rsidR="001F3911" w:rsidRPr="00247853">
        <w:rPr>
          <w:rFonts w:cstheme="minorHAnsi"/>
          <w:color w:val="000000" w:themeColor="text1"/>
          <w:sz w:val="24"/>
          <w:szCs w:val="24"/>
        </w:rPr>
        <w:t xml:space="preserve"> </w:t>
      </w:r>
      <w:proofErr w:type="spellStart"/>
      <w:r w:rsidR="001F3911" w:rsidRPr="00247853">
        <w:rPr>
          <w:rFonts w:cstheme="minorHAnsi"/>
          <w:color w:val="000000" w:themeColor="text1"/>
          <w:sz w:val="24"/>
          <w:szCs w:val="24"/>
        </w:rPr>
        <w:t>pretului</w:t>
      </w:r>
      <w:proofErr w:type="spellEnd"/>
      <w:r w:rsidR="001F3911" w:rsidRPr="00247853">
        <w:rPr>
          <w:rFonts w:cstheme="minorHAnsi"/>
          <w:color w:val="000000" w:themeColor="text1"/>
          <w:sz w:val="24"/>
          <w:szCs w:val="24"/>
        </w:rPr>
        <w:t xml:space="preserve"> de </w:t>
      </w:r>
      <w:proofErr w:type="spellStart"/>
      <w:r w:rsidR="001F3911" w:rsidRPr="00247853">
        <w:rPr>
          <w:rFonts w:cstheme="minorHAnsi"/>
          <w:color w:val="000000" w:themeColor="text1"/>
          <w:sz w:val="24"/>
          <w:szCs w:val="24"/>
        </w:rPr>
        <w:t>vanzare</w:t>
      </w:r>
      <w:proofErr w:type="spellEnd"/>
      <w:r w:rsidR="001F3911" w:rsidRPr="00247853">
        <w:rPr>
          <w:rFonts w:cstheme="minorHAnsi"/>
          <w:color w:val="000000" w:themeColor="text1"/>
          <w:sz w:val="24"/>
          <w:szCs w:val="24"/>
        </w:rPr>
        <w:t xml:space="preserve">: cum a </w:t>
      </w:r>
      <w:proofErr w:type="spellStart"/>
      <w:r w:rsidR="001F3911" w:rsidRPr="00247853">
        <w:rPr>
          <w:rFonts w:cstheme="minorHAnsi"/>
          <w:color w:val="000000" w:themeColor="text1"/>
          <w:sz w:val="24"/>
          <w:szCs w:val="24"/>
        </w:rPr>
        <w:t>reusit</w:t>
      </w:r>
      <w:proofErr w:type="spellEnd"/>
      <w:r w:rsidR="001F3911" w:rsidRPr="00247853">
        <w:rPr>
          <w:rFonts w:cstheme="minorHAnsi"/>
          <w:color w:val="000000" w:themeColor="text1"/>
          <w:sz w:val="24"/>
          <w:szCs w:val="24"/>
        </w:rPr>
        <w:t xml:space="preserve"> </w:t>
      </w:r>
      <w:proofErr w:type="spellStart"/>
      <w:r w:rsidR="001F3911" w:rsidRPr="00247853">
        <w:rPr>
          <w:rFonts w:cstheme="minorHAnsi"/>
          <w:color w:val="000000" w:themeColor="text1"/>
          <w:sz w:val="24"/>
          <w:szCs w:val="24"/>
        </w:rPr>
        <w:t>coca-cola</w:t>
      </w:r>
      <w:proofErr w:type="spellEnd"/>
      <w:r w:rsidR="001F3911" w:rsidRPr="00247853">
        <w:rPr>
          <w:rFonts w:cstheme="minorHAnsi"/>
          <w:color w:val="000000" w:themeColor="text1"/>
          <w:sz w:val="24"/>
          <w:szCs w:val="24"/>
        </w:rPr>
        <w:t xml:space="preserve"> </w:t>
      </w:r>
      <w:proofErr w:type="spellStart"/>
      <w:r w:rsidR="001F3911" w:rsidRPr="00247853">
        <w:rPr>
          <w:rFonts w:cstheme="minorHAnsi"/>
          <w:color w:val="000000" w:themeColor="text1"/>
          <w:sz w:val="24"/>
          <w:szCs w:val="24"/>
        </w:rPr>
        <w:t>sa</w:t>
      </w:r>
      <w:proofErr w:type="spellEnd"/>
      <w:r w:rsidR="001F3911" w:rsidRPr="00247853">
        <w:rPr>
          <w:rFonts w:cstheme="minorHAnsi"/>
          <w:color w:val="000000" w:themeColor="text1"/>
          <w:sz w:val="24"/>
          <w:szCs w:val="24"/>
        </w:rPr>
        <w:t xml:space="preserve"> </w:t>
      </w:r>
      <w:proofErr w:type="spellStart"/>
      <w:r w:rsidR="001F3911" w:rsidRPr="00247853">
        <w:rPr>
          <w:rFonts w:cstheme="minorHAnsi"/>
          <w:color w:val="000000" w:themeColor="text1"/>
          <w:sz w:val="24"/>
          <w:szCs w:val="24"/>
        </w:rPr>
        <w:t>intareasca</w:t>
      </w:r>
      <w:proofErr w:type="spellEnd"/>
      <w:r w:rsidR="001F3911" w:rsidRPr="00247853">
        <w:rPr>
          <w:rFonts w:cstheme="minorHAnsi"/>
          <w:color w:val="000000" w:themeColor="text1"/>
          <w:sz w:val="24"/>
          <w:szCs w:val="24"/>
        </w:rPr>
        <w:t xml:space="preserve"> “the nickel price”?</w:t>
      </w:r>
    </w:p>
    <w:p w14:paraId="792B72F5" w14:textId="185E5C10" w:rsidR="00E57CBC" w:rsidRPr="00247853" w:rsidRDefault="00E57CBC" w:rsidP="009E1EA5">
      <w:pPr>
        <w:pStyle w:val="HTMLPreformatted"/>
        <w:shd w:val="clear" w:color="auto" w:fill="FFFFFF" w:themeFill="background1"/>
        <w:rPr>
          <w:rFonts w:asciiTheme="minorHAnsi" w:hAnsiTheme="minorHAnsi" w:cstheme="minorHAnsi"/>
          <w:color w:val="000000" w:themeColor="text1"/>
          <w:sz w:val="24"/>
          <w:szCs w:val="24"/>
          <w:lang w:val="ro-RO"/>
        </w:rPr>
      </w:pPr>
      <w:r w:rsidRPr="00247853">
        <w:rPr>
          <w:rFonts w:asciiTheme="minorHAnsi" w:hAnsiTheme="minorHAnsi" w:cstheme="minorHAnsi"/>
          <w:color w:val="000000" w:themeColor="text1"/>
          <w:sz w:val="24"/>
          <w:szCs w:val="24"/>
          <w:lang w:val="ro-RO"/>
        </w:rPr>
        <w:t xml:space="preserve">Compania Coca-Cola nu a avut un recurs legal explicit pentru controlul prețului </w:t>
      </w:r>
      <w:r w:rsidR="00CC65B0" w:rsidRPr="00247853">
        <w:rPr>
          <w:rFonts w:asciiTheme="minorHAnsi" w:hAnsiTheme="minorHAnsi" w:cstheme="minorHAnsi"/>
          <w:color w:val="000000" w:themeColor="text1"/>
          <w:sz w:val="24"/>
          <w:szCs w:val="24"/>
          <w:lang w:val="ro-RO"/>
        </w:rPr>
        <w:t xml:space="preserve">de vanzare </w:t>
      </w:r>
      <w:r w:rsidRPr="00247853">
        <w:rPr>
          <w:rFonts w:asciiTheme="minorHAnsi" w:hAnsiTheme="minorHAnsi" w:cstheme="minorHAnsi"/>
          <w:color w:val="000000" w:themeColor="text1"/>
          <w:sz w:val="24"/>
          <w:szCs w:val="24"/>
          <w:lang w:val="ro-RO"/>
        </w:rPr>
        <w:t>al</w:t>
      </w:r>
      <w:r w:rsidR="00F675DB" w:rsidRPr="00247853">
        <w:rPr>
          <w:rFonts w:asciiTheme="minorHAnsi" w:hAnsiTheme="minorHAnsi" w:cstheme="minorHAnsi"/>
          <w:color w:val="000000" w:themeColor="text1"/>
          <w:sz w:val="24"/>
          <w:szCs w:val="24"/>
          <w:lang w:val="ro-RO"/>
        </w:rPr>
        <w:t xml:space="preserve"> bauturii</w:t>
      </w:r>
      <w:r w:rsidRPr="00247853">
        <w:rPr>
          <w:rFonts w:asciiTheme="minorHAnsi" w:hAnsiTheme="minorHAnsi" w:cstheme="minorHAnsi"/>
          <w:color w:val="000000" w:themeColor="text1"/>
          <w:sz w:val="24"/>
          <w:szCs w:val="24"/>
          <w:lang w:val="ro-RO"/>
        </w:rPr>
        <w:t xml:space="preserve"> Coca-Cola. Cu toate acestea, din toate punctele de vedere, Compania a menținut pretul standard de 5 centi în SUA. Compania a inclus prețul de 5 centi (</w:t>
      </w:r>
      <w:r w:rsidR="006453CF" w:rsidRPr="00247853">
        <w:rPr>
          <w:rFonts w:asciiTheme="minorHAnsi" w:hAnsiTheme="minorHAnsi" w:cstheme="minorHAnsi"/>
          <w:color w:val="000000" w:themeColor="text1"/>
          <w:sz w:val="24"/>
          <w:szCs w:val="24"/>
          <w:lang w:val="ro-RO"/>
        </w:rPr>
        <w:t>„</w:t>
      </w:r>
      <w:r w:rsidRPr="00247853">
        <w:rPr>
          <w:rFonts w:asciiTheme="minorHAnsi" w:hAnsiTheme="minorHAnsi" w:cstheme="minorHAnsi"/>
          <w:color w:val="000000" w:themeColor="text1"/>
          <w:sz w:val="24"/>
          <w:szCs w:val="24"/>
          <w:lang w:val="ro-RO"/>
        </w:rPr>
        <w:t>nickel</w:t>
      </w:r>
      <w:r w:rsidR="006453CF" w:rsidRPr="00247853">
        <w:rPr>
          <w:rFonts w:asciiTheme="minorHAnsi" w:hAnsiTheme="minorHAnsi" w:cstheme="minorHAnsi"/>
          <w:color w:val="000000" w:themeColor="text1"/>
          <w:sz w:val="24"/>
          <w:szCs w:val="24"/>
          <w:lang w:val="ro-RO"/>
        </w:rPr>
        <w:t>”</w:t>
      </w:r>
      <w:r w:rsidRPr="00247853">
        <w:rPr>
          <w:rFonts w:asciiTheme="minorHAnsi" w:hAnsiTheme="minorHAnsi" w:cstheme="minorHAnsi"/>
          <w:color w:val="000000" w:themeColor="text1"/>
          <w:sz w:val="24"/>
          <w:szCs w:val="24"/>
          <w:lang w:val="ro-RO"/>
        </w:rPr>
        <w:t xml:space="preserve"> in engleza) în materialele sale publicitare și în articolele promoționale care au fost distribuite la nivel național. În plus față de publicitatea în ziare, Compania a plasat anunțuri color în cele mai mari reviste naționale (National Geographic, Time, Newsweek sunt unele dintre ele). Conform lui Munsey (1972), în a doua jumatate a anului 1926, compania a folosit 1.140.000 de linii de publicitate in ziare.</w:t>
      </w:r>
    </w:p>
    <w:p w14:paraId="12E6081C" w14:textId="77777777" w:rsidR="00E57CBC" w:rsidRPr="00247853" w:rsidRDefault="00E57CBC" w:rsidP="009E1EA5">
      <w:pPr>
        <w:pStyle w:val="HTMLPreformatted"/>
        <w:shd w:val="clear" w:color="auto" w:fill="FFFFFF" w:themeFill="background1"/>
        <w:rPr>
          <w:rFonts w:asciiTheme="minorHAnsi" w:hAnsiTheme="minorHAnsi" w:cstheme="minorHAnsi"/>
          <w:color w:val="000000" w:themeColor="text1"/>
          <w:sz w:val="24"/>
          <w:szCs w:val="24"/>
        </w:rPr>
      </w:pPr>
      <w:r w:rsidRPr="00247853">
        <w:rPr>
          <w:rFonts w:asciiTheme="minorHAnsi" w:hAnsiTheme="minorHAnsi" w:cstheme="minorHAnsi"/>
          <w:color w:val="000000" w:themeColor="text1"/>
          <w:sz w:val="24"/>
          <w:szCs w:val="24"/>
          <w:lang w:val="ro-RO"/>
        </w:rPr>
        <w:t>În plus, compania distribuia în fiecare an milioane de articole promoționale. Numai în timpul anului 1913, s-au dat 5 milioane de sigle Coca Cola din metal, 1 milion de calendare, 10 milioane de cutii de chibrituri, 50 de milioane de coastere, 144.000 de creioane, etc.</w:t>
      </w:r>
    </w:p>
    <w:p w14:paraId="1DD1CB41" w14:textId="77777777" w:rsidR="00E57CBC" w:rsidRPr="00247853" w:rsidRDefault="00E57CBC" w:rsidP="009E1EA5">
      <w:pPr>
        <w:pStyle w:val="HTMLPreformatted"/>
        <w:shd w:val="clear" w:color="auto" w:fill="FFFFFF" w:themeFill="background1"/>
        <w:rPr>
          <w:rFonts w:asciiTheme="minorHAnsi" w:hAnsiTheme="minorHAnsi" w:cstheme="minorHAnsi"/>
          <w:color w:val="000000" w:themeColor="text1"/>
          <w:sz w:val="24"/>
          <w:szCs w:val="24"/>
          <w:lang w:val="ro-RO"/>
        </w:rPr>
      </w:pPr>
      <w:r w:rsidRPr="00247853">
        <w:rPr>
          <w:rFonts w:asciiTheme="minorHAnsi" w:hAnsiTheme="minorHAnsi" w:cstheme="minorHAnsi"/>
          <w:color w:val="000000" w:themeColor="text1"/>
          <w:sz w:val="24"/>
          <w:szCs w:val="24"/>
          <w:lang w:val="ro-RO"/>
        </w:rPr>
        <w:t>Prețul de 5 centi a fost inclus în aproape fiecare anunț tipărit și pe o mare parte din articolele promoționale. Compania a încurajat îmbuteliatorii să urmeze si ei o strategie similară.</w:t>
      </w:r>
    </w:p>
    <w:p w14:paraId="146F2F1E" w14:textId="02633B9D" w:rsidR="00E57CBC" w:rsidRPr="00247853" w:rsidRDefault="00E57CBC" w:rsidP="009E1EA5">
      <w:pPr>
        <w:pStyle w:val="HTMLPreformatted"/>
        <w:shd w:val="clear" w:color="auto" w:fill="FFFFFF" w:themeFill="background1"/>
        <w:rPr>
          <w:rFonts w:asciiTheme="minorHAnsi" w:hAnsiTheme="minorHAnsi" w:cstheme="minorHAnsi"/>
          <w:color w:val="000000" w:themeColor="text1"/>
          <w:sz w:val="24"/>
          <w:szCs w:val="24"/>
        </w:rPr>
      </w:pPr>
      <w:r w:rsidRPr="00247853">
        <w:rPr>
          <w:rFonts w:asciiTheme="minorHAnsi" w:hAnsiTheme="minorHAnsi" w:cstheme="minorHAnsi"/>
          <w:color w:val="000000" w:themeColor="text1"/>
          <w:sz w:val="24"/>
          <w:szCs w:val="24"/>
          <w:lang w:val="ro-RO"/>
        </w:rPr>
        <w:t>Everett Murphy, vicepreședintele Companiei de îmbuteliere Western Coca-Cola, cu sediul la Chicago, a raportat în 1946 ca le-a scris tuturor îmbuteliatorilor îndemnandu-i să folosească reclamele speciale cu prețul de 5 centi oriunde situația o justifica.</w:t>
      </w:r>
    </w:p>
    <w:p w14:paraId="69D95D75" w14:textId="086F55B6" w:rsidR="00B679CE" w:rsidRPr="00247853" w:rsidRDefault="00E57CBC" w:rsidP="009E1EA5">
      <w:pPr>
        <w:shd w:val="clear" w:color="auto" w:fill="FFFFFF" w:themeFill="background1"/>
        <w:spacing w:line="240" w:lineRule="auto"/>
        <w:rPr>
          <w:rFonts w:cstheme="minorHAnsi"/>
          <w:color w:val="000000" w:themeColor="text1"/>
          <w:sz w:val="24"/>
          <w:szCs w:val="24"/>
        </w:rPr>
      </w:pPr>
      <w:r w:rsidRPr="00247853">
        <w:rPr>
          <w:rFonts w:cstheme="minorHAnsi"/>
          <w:color w:val="000000" w:themeColor="text1"/>
          <w:sz w:val="24"/>
          <w:szCs w:val="24"/>
          <w:lang w:val="ro-RO"/>
        </w:rPr>
        <w:lastRenderedPageBreak/>
        <w:t>O altă metodă utilizată de Companie a fost să anunțe public că nu și-a crescut prețul niciodata. Această strategie a făcut dificil de justificat creșterea prețurilor cu amănuntul.</w:t>
      </w:r>
      <w:r w:rsidRPr="00247853">
        <w:rPr>
          <w:rFonts w:cstheme="minorHAnsi"/>
          <w:color w:val="000000" w:themeColor="text1"/>
          <w:sz w:val="24"/>
          <w:szCs w:val="24"/>
        </w:rPr>
        <w:t xml:space="preserve"> </w:t>
      </w:r>
      <w:r w:rsidRPr="00247853">
        <w:rPr>
          <w:rFonts w:cstheme="minorHAnsi"/>
          <w:color w:val="000000" w:themeColor="text1"/>
          <w:sz w:val="24"/>
          <w:szCs w:val="24"/>
        </w:rPr>
        <w:br/>
      </w:r>
      <w:r w:rsidRPr="00247853">
        <w:rPr>
          <w:rFonts w:cstheme="minorHAnsi"/>
          <w:color w:val="000000" w:themeColor="text1"/>
          <w:sz w:val="24"/>
          <w:szCs w:val="24"/>
          <w:shd w:val="clear" w:color="auto" w:fill="FFFFFF" w:themeFill="background1"/>
        </w:rPr>
        <w:t xml:space="preserve">De </w:t>
      </w:r>
      <w:proofErr w:type="spellStart"/>
      <w:r w:rsidRPr="00247853">
        <w:rPr>
          <w:rFonts w:cstheme="minorHAnsi"/>
          <w:color w:val="000000" w:themeColor="text1"/>
          <w:sz w:val="24"/>
          <w:szCs w:val="24"/>
          <w:shd w:val="clear" w:color="auto" w:fill="FFFFFF" w:themeFill="background1"/>
        </w:rPr>
        <w:t>exemplu</w:t>
      </w:r>
      <w:proofErr w:type="spellEnd"/>
      <w:r w:rsidRPr="00247853">
        <w:rPr>
          <w:rFonts w:cstheme="minorHAnsi"/>
          <w:color w:val="000000" w:themeColor="text1"/>
          <w:sz w:val="24"/>
          <w:szCs w:val="24"/>
          <w:shd w:val="clear" w:color="auto" w:fill="FFFFFF" w:themeFill="background1"/>
        </w:rPr>
        <w:t xml:space="preserve">, un </w:t>
      </w:r>
      <w:proofErr w:type="spellStart"/>
      <w:r w:rsidRPr="00247853">
        <w:rPr>
          <w:rFonts w:cstheme="minorHAnsi"/>
          <w:color w:val="000000" w:themeColor="text1"/>
          <w:sz w:val="24"/>
          <w:szCs w:val="24"/>
          <w:shd w:val="clear" w:color="auto" w:fill="FFFFFF" w:themeFill="background1"/>
        </w:rPr>
        <w:t>anunț</w:t>
      </w:r>
      <w:proofErr w:type="spellEnd"/>
      <w:r w:rsidRPr="00247853">
        <w:rPr>
          <w:rFonts w:cstheme="minorHAnsi"/>
          <w:color w:val="000000" w:themeColor="text1"/>
          <w:sz w:val="24"/>
          <w:szCs w:val="24"/>
          <w:shd w:val="clear" w:color="auto" w:fill="FFFFFF" w:themeFill="background1"/>
        </w:rPr>
        <w:t xml:space="preserve"> al </w:t>
      </w:r>
      <w:proofErr w:type="spellStart"/>
      <w:r w:rsidRPr="00247853">
        <w:rPr>
          <w:rFonts w:cstheme="minorHAnsi"/>
          <w:color w:val="000000" w:themeColor="text1"/>
          <w:sz w:val="24"/>
          <w:szCs w:val="24"/>
          <w:shd w:val="clear" w:color="auto" w:fill="FFFFFF" w:themeFill="background1"/>
        </w:rPr>
        <w:t>Companiei</w:t>
      </w:r>
      <w:proofErr w:type="spellEnd"/>
      <w:r w:rsidRPr="00247853">
        <w:rPr>
          <w:rFonts w:cstheme="minorHAnsi"/>
          <w:color w:val="000000" w:themeColor="text1"/>
          <w:sz w:val="24"/>
          <w:szCs w:val="24"/>
          <w:shd w:val="clear" w:color="auto" w:fill="FFFFFF" w:themeFill="background1"/>
        </w:rPr>
        <w:t xml:space="preserve"> de </w:t>
      </w:r>
      <w:proofErr w:type="spellStart"/>
      <w:r w:rsidRPr="00247853">
        <w:rPr>
          <w:rFonts w:cstheme="minorHAnsi"/>
          <w:color w:val="000000" w:themeColor="text1"/>
          <w:sz w:val="24"/>
          <w:szCs w:val="24"/>
          <w:shd w:val="clear" w:color="auto" w:fill="FFFFFF" w:themeFill="background1"/>
        </w:rPr>
        <w:t>îmbuteliere</w:t>
      </w:r>
      <w:proofErr w:type="spellEnd"/>
      <w:r w:rsidRPr="00247853">
        <w:rPr>
          <w:rFonts w:cstheme="minorHAnsi"/>
          <w:color w:val="000000" w:themeColor="text1"/>
          <w:sz w:val="24"/>
          <w:szCs w:val="24"/>
          <w:shd w:val="clear" w:color="auto" w:fill="FFFFFF" w:themeFill="background1"/>
        </w:rPr>
        <w:t xml:space="preserve"> Coca-Cola din Baltimore, </w:t>
      </w:r>
      <w:proofErr w:type="spellStart"/>
      <w:r w:rsidRPr="00247853">
        <w:rPr>
          <w:rFonts w:cstheme="minorHAnsi"/>
          <w:color w:val="000000" w:themeColor="text1"/>
          <w:sz w:val="24"/>
          <w:szCs w:val="24"/>
          <w:shd w:val="clear" w:color="auto" w:fill="FFFFFF" w:themeFill="background1"/>
        </w:rPr>
        <w:t>publicat</w:t>
      </w:r>
      <w:proofErr w:type="spellEnd"/>
      <w:r w:rsidRPr="00247853">
        <w:rPr>
          <w:rFonts w:cstheme="minorHAnsi"/>
          <w:color w:val="000000" w:themeColor="text1"/>
          <w:sz w:val="24"/>
          <w:szCs w:val="24"/>
          <w:shd w:val="clear" w:color="auto" w:fill="FFFFFF" w:themeFill="background1"/>
        </w:rPr>
        <w:t xml:space="preserve"> </w:t>
      </w:r>
      <w:proofErr w:type="spellStart"/>
      <w:r w:rsidRPr="00247853">
        <w:rPr>
          <w:rFonts w:cstheme="minorHAnsi"/>
          <w:color w:val="000000" w:themeColor="text1"/>
          <w:sz w:val="24"/>
          <w:szCs w:val="24"/>
          <w:shd w:val="clear" w:color="auto" w:fill="FFFFFF" w:themeFill="background1"/>
        </w:rPr>
        <w:t>în</w:t>
      </w:r>
      <w:proofErr w:type="spellEnd"/>
      <w:r w:rsidRPr="00247853">
        <w:rPr>
          <w:rFonts w:cstheme="minorHAnsi"/>
          <w:color w:val="000000" w:themeColor="text1"/>
          <w:sz w:val="24"/>
          <w:szCs w:val="24"/>
          <w:shd w:val="clear" w:color="auto" w:fill="FFFFFF" w:themeFill="background1"/>
        </w:rPr>
        <w:t xml:space="preserve"> </w:t>
      </w:r>
      <w:proofErr w:type="spellStart"/>
      <w:r w:rsidRPr="00247853">
        <w:rPr>
          <w:rFonts w:cstheme="minorHAnsi"/>
          <w:color w:val="000000" w:themeColor="text1"/>
          <w:sz w:val="24"/>
          <w:szCs w:val="24"/>
          <w:shd w:val="clear" w:color="auto" w:fill="FFFFFF" w:themeFill="background1"/>
        </w:rPr>
        <w:t>noiembrie</w:t>
      </w:r>
      <w:proofErr w:type="spellEnd"/>
      <w:r w:rsidRPr="00247853">
        <w:rPr>
          <w:rFonts w:cstheme="minorHAnsi"/>
          <w:color w:val="000000" w:themeColor="text1"/>
          <w:sz w:val="24"/>
          <w:szCs w:val="24"/>
          <w:shd w:val="clear" w:color="auto" w:fill="FFFFFF" w:themeFill="background1"/>
        </w:rPr>
        <w:t xml:space="preserve"> 1950 in </w:t>
      </w:r>
      <w:proofErr w:type="spellStart"/>
      <w:r w:rsidRPr="00247853">
        <w:rPr>
          <w:rFonts w:cstheme="minorHAnsi"/>
          <w:color w:val="000000" w:themeColor="text1"/>
          <w:sz w:val="24"/>
          <w:szCs w:val="24"/>
          <w:shd w:val="clear" w:color="auto" w:fill="FFFFFF" w:themeFill="background1"/>
        </w:rPr>
        <w:t>revista</w:t>
      </w:r>
      <w:proofErr w:type="spellEnd"/>
      <w:r w:rsidRPr="00247853">
        <w:rPr>
          <w:rFonts w:cstheme="minorHAnsi"/>
          <w:color w:val="000000" w:themeColor="text1"/>
          <w:sz w:val="24"/>
          <w:szCs w:val="24"/>
          <w:shd w:val="clear" w:color="auto" w:fill="FFFFFF" w:themeFill="background1"/>
        </w:rPr>
        <w:t xml:space="preserve"> Food World </w:t>
      </w:r>
      <w:proofErr w:type="spellStart"/>
      <w:r w:rsidRPr="00247853">
        <w:rPr>
          <w:rFonts w:cstheme="minorHAnsi"/>
          <w:color w:val="000000" w:themeColor="text1"/>
          <w:sz w:val="24"/>
          <w:szCs w:val="24"/>
          <w:shd w:val="clear" w:color="auto" w:fill="FFFFFF" w:themeFill="background1"/>
        </w:rPr>
        <w:t>spunea</w:t>
      </w:r>
      <w:proofErr w:type="spellEnd"/>
      <w:r w:rsidRPr="00247853">
        <w:rPr>
          <w:rFonts w:cstheme="minorHAnsi"/>
          <w:color w:val="000000" w:themeColor="text1"/>
          <w:sz w:val="24"/>
          <w:szCs w:val="24"/>
          <w:shd w:val="clear" w:color="auto" w:fill="FFFFFF" w:themeFill="background1"/>
        </w:rPr>
        <w:t>:</w:t>
      </w:r>
      <w:r w:rsidRPr="00247853">
        <w:rPr>
          <w:rFonts w:cstheme="minorHAnsi"/>
          <w:color w:val="000000" w:themeColor="text1"/>
          <w:sz w:val="24"/>
          <w:szCs w:val="24"/>
          <w:shd w:val="clear" w:color="auto" w:fill="F8F9FA"/>
        </w:rPr>
        <w:t xml:space="preserve"> </w:t>
      </w:r>
      <w:r w:rsidRPr="00247853">
        <w:rPr>
          <w:rFonts w:cstheme="minorHAnsi"/>
          <w:color w:val="000000" w:themeColor="text1"/>
          <w:sz w:val="24"/>
          <w:szCs w:val="24"/>
          <w:lang w:val="ro-RO"/>
        </w:rPr>
        <w:t>„Calitate continuă, preț continuu: pentru a vă permite să continuați să vindeți Coca-Cola rece ca gheața la 5 ¢ și cutia cu șase sticle pentru 25 ¢ prețul nostru en-gros rămâne neschimbat. Coca-Cola, 5 ¢ ”</w:t>
      </w:r>
    </w:p>
    <w:p w14:paraId="7141B248" w14:textId="326EB18F" w:rsidR="00B679CE" w:rsidRPr="00247853" w:rsidRDefault="00B679CE"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Slide 11</w:t>
      </w:r>
    </w:p>
    <w:p w14:paraId="5B9E90AA" w14:textId="12CF9DE9" w:rsidR="0055036E" w:rsidRPr="00247853" w:rsidRDefault="00614B02" w:rsidP="009E1EA5">
      <w:pPr>
        <w:spacing w:line="240" w:lineRule="auto"/>
        <w:rPr>
          <w:rFonts w:cstheme="minorHAnsi"/>
          <w:color w:val="000000" w:themeColor="text1"/>
          <w:sz w:val="24"/>
          <w:szCs w:val="24"/>
        </w:rPr>
      </w:pPr>
      <w:r w:rsidRPr="00247853">
        <w:rPr>
          <w:rFonts w:cstheme="minorHAnsi"/>
          <w:color w:val="000000" w:themeColor="text1"/>
          <w:sz w:val="24"/>
          <w:szCs w:val="24"/>
        </w:rPr>
        <w:tab/>
      </w:r>
      <w:proofErr w:type="spellStart"/>
      <w:r w:rsidR="00383CDD" w:rsidRPr="00247853">
        <w:rPr>
          <w:rFonts w:cstheme="minorHAnsi"/>
          <w:color w:val="000000" w:themeColor="text1"/>
          <w:sz w:val="24"/>
          <w:szCs w:val="24"/>
        </w:rPr>
        <w:t>Impactul</w:t>
      </w:r>
      <w:proofErr w:type="spellEnd"/>
      <w:r w:rsidR="00383CDD" w:rsidRPr="00247853">
        <w:rPr>
          <w:rFonts w:cstheme="minorHAnsi"/>
          <w:color w:val="000000" w:themeColor="text1"/>
          <w:sz w:val="24"/>
          <w:szCs w:val="24"/>
        </w:rPr>
        <w:t xml:space="preserve"> </w:t>
      </w:r>
      <w:proofErr w:type="spellStart"/>
      <w:r w:rsidR="00383CDD" w:rsidRPr="00247853">
        <w:rPr>
          <w:rFonts w:cstheme="minorHAnsi"/>
          <w:color w:val="000000" w:themeColor="text1"/>
          <w:sz w:val="24"/>
          <w:szCs w:val="24"/>
        </w:rPr>
        <w:t>aparatelor</w:t>
      </w:r>
      <w:proofErr w:type="spellEnd"/>
      <w:r w:rsidR="00383CDD" w:rsidRPr="00247853">
        <w:rPr>
          <w:rFonts w:cstheme="minorHAnsi"/>
          <w:color w:val="000000" w:themeColor="text1"/>
          <w:sz w:val="24"/>
          <w:szCs w:val="24"/>
        </w:rPr>
        <w:t xml:space="preserve"> </w:t>
      </w:r>
      <w:proofErr w:type="gramStart"/>
      <w:r w:rsidR="00383CDD" w:rsidRPr="00247853">
        <w:rPr>
          <w:rFonts w:cstheme="minorHAnsi"/>
          <w:color w:val="000000" w:themeColor="text1"/>
          <w:sz w:val="24"/>
          <w:szCs w:val="24"/>
        </w:rPr>
        <w:t xml:space="preserve">de  </w:t>
      </w:r>
      <w:proofErr w:type="spellStart"/>
      <w:r w:rsidR="00383CDD" w:rsidRPr="00247853">
        <w:rPr>
          <w:rFonts w:cstheme="minorHAnsi"/>
          <w:color w:val="000000" w:themeColor="text1"/>
          <w:sz w:val="24"/>
          <w:szCs w:val="24"/>
        </w:rPr>
        <w:t>vanzare</w:t>
      </w:r>
      <w:proofErr w:type="spellEnd"/>
      <w:proofErr w:type="gramEnd"/>
    </w:p>
    <w:p w14:paraId="7BC891BF" w14:textId="77777777" w:rsidR="00F45ED4" w:rsidRPr="00247853" w:rsidRDefault="00F45ED4" w:rsidP="009E1EA5">
      <w:pPr>
        <w:pStyle w:val="HTMLPreformatted"/>
        <w:shd w:val="clear" w:color="auto" w:fill="FFFFFF" w:themeFill="background1"/>
        <w:rPr>
          <w:rFonts w:asciiTheme="minorHAnsi" w:hAnsiTheme="minorHAnsi" w:cstheme="minorHAnsi"/>
          <w:color w:val="000000" w:themeColor="text1"/>
          <w:sz w:val="24"/>
          <w:szCs w:val="24"/>
          <w:lang w:val="ro-RO"/>
        </w:rPr>
      </w:pPr>
      <w:r w:rsidRPr="00247853">
        <w:rPr>
          <w:rFonts w:asciiTheme="minorHAnsi" w:hAnsiTheme="minorHAnsi" w:cstheme="minorHAnsi"/>
          <w:color w:val="000000" w:themeColor="text1"/>
          <w:sz w:val="24"/>
          <w:szCs w:val="24"/>
          <w:lang w:val="ro-RO"/>
        </w:rPr>
        <w:t xml:space="preserve">În anii ’30 și ’40, industria băuturilor răcoritoare a adoptat tehnologia tonomatelor la scară largă. Până în 1950, mașinile cu băuturi răcoritoare reprezentau 24,6% din vânzările automate. </w:t>
      </w:r>
    </w:p>
    <w:p w14:paraId="588C5308" w14:textId="77777777" w:rsidR="00F45ED4" w:rsidRPr="00247853" w:rsidRDefault="00F45ED4" w:rsidP="009E1EA5">
      <w:pPr>
        <w:pStyle w:val="HTMLPreformatted"/>
        <w:shd w:val="clear" w:color="auto" w:fill="FFFFFF" w:themeFill="background1"/>
        <w:rPr>
          <w:rFonts w:asciiTheme="minorHAnsi" w:hAnsiTheme="minorHAnsi" w:cstheme="minorHAnsi"/>
          <w:color w:val="000000" w:themeColor="text1"/>
          <w:sz w:val="24"/>
          <w:szCs w:val="24"/>
          <w:lang w:val="ro-RO"/>
        </w:rPr>
      </w:pPr>
      <w:proofErr w:type="spellStart"/>
      <w:r w:rsidRPr="00247853">
        <w:rPr>
          <w:rFonts w:asciiTheme="minorHAnsi" w:hAnsiTheme="minorHAnsi" w:cstheme="minorHAnsi"/>
          <w:color w:val="000000" w:themeColor="text1"/>
          <w:sz w:val="24"/>
          <w:szCs w:val="24"/>
          <w:shd w:val="clear" w:color="auto" w:fill="FFFFFF" w:themeFill="background1"/>
        </w:rPr>
        <w:t>În</w:t>
      </w:r>
      <w:proofErr w:type="spellEnd"/>
      <w:r w:rsidRPr="00247853">
        <w:rPr>
          <w:rFonts w:asciiTheme="minorHAnsi" w:hAnsiTheme="minorHAnsi" w:cstheme="minorHAnsi"/>
          <w:color w:val="000000" w:themeColor="text1"/>
          <w:sz w:val="24"/>
          <w:szCs w:val="24"/>
          <w:shd w:val="clear" w:color="auto" w:fill="FFFFFF" w:themeFill="background1"/>
        </w:rPr>
        <w:t xml:space="preserve"> 1950, </w:t>
      </w:r>
      <w:proofErr w:type="spellStart"/>
      <w:r w:rsidRPr="00247853">
        <w:rPr>
          <w:rFonts w:asciiTheme="minorHAnsi" w:hAnsiTheme="minorHAnsi" w:cstheme="minorHAnsi"/>
          <w:color w:val="000000" w:themeColor="text1"/>
          <w:sz w:val="24"/>
          <w:szCs w:val="24"/>
          <w:shd w:val="clear" w:color="auto" w:fill="FFFFFF" w:themeFill="background1"/>
        </w:rPr>
        <w:t>automatele</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reprezentatau</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aproximativ</w:t>
      </w:r>
      <w:proofErr w:type="spellEnd"/>
      <w:r w:rsidRPr="00247853">
        <w:rPr>
          <w:rFonts w:asciiTheme="minorHAnsi" w:hAnsiTheme="minorHAnsi" w:cstheme="minorHAnsi"/>
          <w:color w:val="000000" w:themeColor="text1"/>
          <w:sz w:val="24"/>
          <w:szCs w:val="24"/>
          <w:shd w:val="clear" w:color="auto" w:fill="FFFFFF" w:themeFill="background1"/>
        </w:rPr>
        <w:t xml:space="preserve"> 18% din </w:t>
      </w:r>
      <w:proofErr w:type="spellStart"/>
      <w:r w:rsidRPr="00247853">
        <w:rPr>
          <w:rFonts w:asciiTheme="minorHAnsi" w:hAnsiTheme="minorHAnsi" w:cstheme="minorHAnsi"/>
          <w:color w:val="000000" w:themeColor="text1"/>
          <w:sz w:val="24"/>
          <w:szCs w:val="24"/>
          <w:shd w:val="clear" w:color="auto" w:fill="FFFFFF" w:themeFill="background1"/>
        </w:rPr>
        <w:t>vânzările</w:t>
      </w:r>
      <w:proofErr w:type="spellEnd"/>
      <w:r w:rsidRPr="00247853">
        <w:rPr>
          <w:rFonts w:asciiTheme="minorHAnsi" w:hAnsiTheme="minorHAnsi" w:cstheme="minorHAnsi"/>
          <w:color w:val="000000" w:themeColor="text1"/>
          <w:sz w:val="24"/>
          <w:szCs w:val="24"/>
          <w:shd w:val="clear" w:color="auto" w:fill="FFFFFF" w:themeFill="background1"/>
        </w:rPr>
        <w:t xml:space="preserve"> de </w:t>
      </w:r>
      <w:proofErr w:type="spellStart"/>
      <w:r w:rsidRPr="00247853">
        <w:rPr>
          <w:rFonts w:asciiTheme="minorHAnsi" w:hAnsiTheme="minorHAnsi" w:cstheme="minorHAnsi"/>
          <w:color w:val="000000" w:themeColor="text1"/>
          <w:sz w:val="24"/>
          <w:szCs w:val="24"/>
          <w:shd w:val="clear" w:color="auto" w:fill="FFFFFF" w:themeFill="background1"/>
        </w:rPr>
        <w:t>băuturi</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răcoritoare</w:t>
      </w:r>
      <w:proofErr w:type="spellEnd"/>
      <w:r w:rsidRPr="00247853">
        <w:rPr>
          <w:rFonts w:asciiTheme="minorHAnsi" w:hAnsiTheme="minorHAnsi" w:cstheme="minorHAnsi"/>
          <w:color w:val="000000" w:themeColor="text1"/>
          <w:sz w:val="24"/>
          <w:szCs w:val="24"/>
          <w:shd w:val="clear" w:color="auto" w:fill="FFFFFF" w:themeFill="background1"/>
        </w:rPr>
        <w:t xml:space="preserve">. </w:t>
      </w:r>
      <w:r w:rsidRPr="00247853">
        <w:rPr>
          <w:rFonts w:asciiTheme="minorHAnsi" w:hAnsiTheme="minorHAnsi" w:cstheme="minorHAnsi"/>
          <w:color w:val="000000" w:themeColor="text1"/>
          <w:sz w:val="24"/>
          <w:szCs w:val="24"/>
          <w:lang w:val="ro-RO"/>
        </w:rPr>
        <w:t>Până în 1953, acest număr a crescut la aproximativ 25%.</w:t>
      </w:r>
    </w:p>
    <w:p w14:paraId="1A5A437C" w14:textId="77777777" w:rsidR="00F45ED4" w:rsidRPr="00247853" w:rsidRDefault="00F45ED4" w:rsidP="009E1EA5">
      <w:pPr>
        <w:pStyle w:val="HTMLPreformatted"/>
        <w:shd w:val="clear" w:color="auto" w:fill="FFFFFF" w:themeFill="background1"/>
        <w:rPr>
          <w:rFonts w:asciiTheme="minorHAnsi" w:hAnsiTheme="minorHAnsi" w:cstheme="minorHAnsi"/>
          <w:color w:val="000000" w:themeColor="text1"/>
          <w:sz w:val="24"/>
          <w:szCs w:val="24"/>
          <w:lang w:val="ro-RO"/>
        </w:rPr>
      </w:pPr>
      <w:r w:rsidRPr="00247853">
        <w:rPr>
          <w:rFonts w:asciiTheme="minorHAnsi" w:hAnsiTheme="minorHAnsi" w:cstheme="minorHAnsi"/>
          <w:color w:val="000000" w:themeColor="text1"/>
          <w:sz w:val="24"/>
          <w:szCs w:val="24"/>
          <w:lang w:val="ro-RO"/>
        </w:rPr>
        <w:t>Până în 1950 existau aproximativ 400.000 de tonomate Coca-Cola, in timp ce industria băuturilor răcoritoare opera în acel moment un total de aproximativ 460.000 de tonomate. Astfel, în timp ce compania reprezenta aproximativ 50% din producția de băuturi răcoritoare, ea detinea aproximativ 87% din tonomate. De fapt Coca-Cola a deschis drumul in domeniul vânzării folosind tonomate. Abia după cel de-al doilea război mondial au inceput si alte companii de bauturi racoritoare sa se dezvolte in acest domeniu.</w:t>
      </w:r>
    </w:p>
    <w:p w14:paraId="13DB9CE7" w14:textId="77777777" w:rsidR="00F45ED4" w:rsidRPr="00247853" w:rsidRDefault="00F45ED4" w:rsidP="009E1EA5">
      <w:pPr>
        <w:pStyle w:val="HTMLPreformatted"/>
        <w:shd w:val="clear" w:color="auto" w:fill="FFFFFF" w:themeFill="background1"/>
        <w:rPr>
          <w:rFonts w:asciiTheme="minorHAnsi" w:hAnsiTheme="minorHAnsi" w:cstheme="minorHAnsi"/>
          <w:color w:val="000000" w:themeColor="text1"/>
          <w:sz w:val="24"/>
          <w:szCs w:val="24"/>
          <w:lang w:val="ro-RO"/>
        </w:rPr>
      </w:pPr>
      <w:r w:rsidRPr="00247853">
        <w:rPr>
          <w:rFonts w:asciiTheme="minorHAnsi" w:hAnsiTheme="minorHAnsi" w:cstheme="minorHAnsi"/>
          <w:color w:val="000000" w:themeColor="text1"/>
          <w:sz w:val="24"/>
          <w:szCs w:val="24"/>
          <w:lang w:val="ro-RO"/>
        </w:rPr>
        <w:t>Capacitatea de a achiziționa o sticlă de Coca-Cola cu o singură monedă a redus „costul tranzacției” si efortul la minimum pentru un consumator care dorea sa cumpere o Coca-Cola.</w:t>
      </w:r>
    </w:p>
    <w:p w14:paraId="53BBEB68" w14:textId="77777777" w:rsidR="00917360" w:rsidRPr="00247853" w:rsidRDefault="00F45ED4" w:rsidP="009E1EA5">
      <w:pPr>
        <w:pStyle w:val="HTMLPreformatted"/>
        <w:shd w:val="clear" w:color="auto" w:fill="FFFFFF" w:themeFill="background1"/>
        <w:rPr>
          <w:rFonts w:asciiTheme="minorHAnsi" w:hAnsiTheme="minorHAnsi" w:cstheme="minorHAnsi"/>
          <w:color w:val="000000" w:themeColor="text1"/>
          <w:sz w:val="24"/>
          <w:szCs w:val="24"/>
          <w:shd w:val="clear" w:color="auto" w:fill="FFFFFF" w:themeFill="background1"/>
        </w:rPr>
      </w:pPr>
      <w:r w:rsidRPr="00247853">
        <w:rPr>
          <w:rFonts w:asciiTheme="minorHAnsi" w:hAnsiTheme="minorHAnsi" w:cstheme="minorHAnsi"/>
          <w:color w:val="000000" w:themeColor="text1"/>
          <w:sz w:val="24"/>
          <w:szCs w:val="24"/>
          <w:lang w:val="ro-RO"/>
        </w:rPr>
        <w:t xml:space="preserve">Compania Coca-Cola s-a gandit la marirea pretului. Legat de dublarea acestuia, de la 5 centi la 10, adică o creștere de 100%, aceasta idee a fost exclusa. </w:t>
      </w:r>
      <w:r w:rsidRPr="00247853">
        <w:rPr>
          <w:rFonts w:asciiTheme="minorHAnsi" w:hAnsiTheme="minorHAnsi" w:cstheme="minorHAnsi"/>
          <w:color w:val="000000" w:themeColor="text1"/>
          <w:sz w:val="24"/>
          <w:szCs w:val="24"/>
          <w:shd w:val="clear" w:color="auto" w:fill="FFFFFF" w:themeFill="background1"/>
        </w:rPr>
        <w:t xml:space="preserve">Cu </w:t>
      </w:r>
      <w:proofErr w:type="spellStart"/>
      <w:r w:rsidRPr="00247853">
        <w:rPr>
          <w:rFonts w:asciiTheme="minorHAnsi" w:hAnsiTheme="minorHAnsi" w:cstheme="minorHAnsi"/>
          <w:color w:val="000000" w:themeColor="text1"/>
          <w:sz w:val="24"/>
          <w:szCs w:val="24"/>
          <w:shd w:val="clear" w:color="auto" w:fill="FFFFFF" w:themeFill="background1"/>
        </w:rPr>
        <w:t>toate</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acestea</w:t>
      </w:r>
      <w:proofErr w:type="spellEnd"/>
      <w:r w:rsidRPr="00247853">
        <w:rPr>
          <w:rFonts w:asciiTheme="minorHAnsi" w:hAnsiTheme="minorHAnsi" w:cstheme="minorHAnsi"/>
          <w:color w:val="000000" w:themeColor="text1"/>
          <w:sz w:val="24"/>
          <w:szCs w:val="24"/>
          <w:shd w:val="clear" w:color="auto" w:fill="FFFFFF" w:themeFill="background1"/>
        </w:rPr>
        <w:t xml:space="preserve">, o </w:t>
      </w:r>
      <w:proofErr w:type="spellStart"/>
      <w:r w:rsidRPr="00247853">
        <w:rPr>
          <w:rFonts w:asciiTheme="minorHAnsi" w:hAnsiTheme="minorHAnsi" w:cstheme="minorHAnsi"/>
          <w:color w:val="000000" w:themeColor="text1"/>
          <w:sz w:val="24"/>
          <w:szCs w:val="24"/>
          <w:shd w:val="clear" w:color="auto" w:fill="FFFFFF" w:themeFill="background1"/>
        </w:rPr>
        <w:t>creștere</w:t>
      </w:r>
      <w:proofErr w:type="spellEnd"/>
      <w:r w:rsidRPr="00247853">
        <w:rPr>
          <w:rFonts w:asciiTheme="minorHAnsi" w:hAnsiTheme="minorHAnsi" w:cstheme="minorHAnsi"/>
          <w:color w:val="000000" w:themeColor="text1"/>
          <w:sz w:val="24"/>
          <w:szCs w:val="24"/>
          <w:shd w:val="clear" w:color="auto" w:fill="FFFFFF" w:themeFill="background1"/>
        </w:rPr>
        <w:t xml:space="preserve"> cu </w:t>
      </w:r>
      <w:proofErr w:type="spellStart"/>
      <w:r w:rsidRPr="00247853">
        <w:rPr>
          <w:rFonts w:asciiTheme="minorHAnsi" w:hAnsiTheme="minorHAnsi" w:cstheme="minorHAnsi"/>
          <w:color w:val="000000" w:themeColor="text1"/>
          <w:sz w:val="24"/>
          <w:szCs w:val="24"/>
          <w:shd w:val="clear" w:color="auto" w:fill="FFFFFF" w:themeFill="background1"/>
        </w:rPr>
        <w:t>mai</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puțin</w:t>
      </w:r>
      <w:proofErr w:type="spellEnd"/>
      <w:r w:rsidRPr="00247853">
        <w:rPr>
          <w:rFonts w:asciiTheme="minorHAnsi" w:hAnsiTheme="minorHAnsi" w:cstheme="minorHAnsi"/>
          <w:color w:val="000000" w:themeColor="text1"/>
          <w:sz w:val="24"/>
          <w:szCs w:val="24"/>
          <w:shd w:val="clear" w:color="auto" w:fill="FFFFFF" w:themeFill="background1"/>
        </w:rPr>
        <w:t xml:space="preserve"> de 100% a </w:t>
      </w:r>
      <w:proofErr w:type="spellStart"/>
      <w:r w:rsidRPr="00247853">
        <w:rPr>
          <w:rFonts w:asciiTheme="minorHAnsi" w:hAnsiTheme="minorHAnsi" w:cstheme="minorHAnsi"/>
          <w:color w:val="000000" w:themeColor="text1"/>
          <w:sz w:val="24"/>
          <w:szCs w:val="24"/>
          <w:shd w:val="clear" w:color="auto" w:fill="FFFFFF" w:themeFill="background1"/>
        </w:rPr>
        <w:t>prețului</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ar</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impune</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publicului</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să</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folosească</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undeva</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între</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două</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și</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cinci</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monede</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pentru</w:t>
      </w:r>
      <w:proofErr w:type="spellEnd"/>
      <w:r w:rsidRPr="00247853">
        <w:rPr>
          <w:rFonts w:asciiTheme="minorHAnsi" w:hAnsiTheme="minorHAnsi" w:cstheme="minorHAnsi"/>
          <w:color w:val="000000" w:themeColor="text1"/>
          <w:sz w:val="24"/>
          <w:szCs w:val="24"/>
          <w:shd w:val="clear" w:color="auto" w:fill="FFFFFF" w:themeFill="background1"/>
        </w:rPr>
        <w:t xml:space="preserve"> a </w:t>
      </w:r>
      <w:proofErr w:type="spellStart"/>
      <w:r w:rsidRPr="00247853">
        <w:rPr>
          <w:rFonts w:asciiTheme="minorHAnsi" w:hAnsiTheme="minorHAnsi" w:cstheme="minorHAnsi"/>
          <w:color w:val="000000" w:themeColor="text1"/>
          <w:sz w:val="24"/>
          <w:szCs w:val="24"/>
          <w:shd w:val="clear" w:color="auto" w:fill="FFFFFF" w:themeFill="background1"/>
        </w:rPr>
        <w:t>cumpăra</w:t>
      </w:r>
      <w:proofErr w:type="spellEnd"/>
      <w:r w:rsidRPr="00247853">
        <w:rPr>
          <w:rFonts w:asciiTheme="minorHAnsi" w:hAnsiTheme="minorHAnsi" w:cstheme="minorHAnsi"/>
          <w:color w:val="000000" w:themeColor="text1"/>
          <w:sz w:val="24"/>
          <w:szCs w:val="24"/>
          <w:shd w:val="clear" w:color="auto" w:fill="FFFFFF" w:themeFill="background1"/>
        </w:rPr>
        <w:t xml:space="preserve"> o Coca-Cola, </w:t>
      </w:r>
      <w:proofErr w:type="spellStart"/>
      <w:r w:rsidRPr="00247853">
        <w:rPr>
          <w:rFonts w:asciiTheme="minorHAnsi" w:hAnsiTheme="minorHAnsi" w:cstheme="minorHAnsi"/>
          <w:color w:val="000000" w:themeColor="text1"/>
          <w:sz w:val="24"/>
          <w:szCs w:val="24"/>
          <w:shd w:val="clear" w:color="auto" w:fill="FFFFFF" w:themeFill="background1"/>
        </w:rPr>
        <w:t>ceea</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ce</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ar</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putea</w:t>
      </w:r>
      <w:proofErr w:type="spellEnd"/>
      <w:r w:rsidRPr="00247853">
        <w:rPr>
          <w:rFonts w:asciiTheme="minorHAnsi" w:hAnsiTheme="minorHAnsi" w:cstheme="minorHAnsi"/>
          <w:color w:val="000000" w:themeColor="text1"/>
          <w:sz w:val="24"/>
          <w:szCs w:val="24"/>
          <w:shd w:val="clear" w:color="auto" w:fill="FFFFFF" w:themeFill="background1"/>
        </w:rPr>
        <w:t xml:space="preserve"> duce la un „</w:t>
      </w:r>
      <w:proofErr w:type="spellStart"/>
      <w:r w:rsidRPr="00247853">
        <w:rPr>
          <w:rFonts w:asciiTheme="minorHAnsi" w:hAnsiTheme="minorHAnsi" w:cstheme="minorHAnsi"/>
          <w:color w:val="000000" w:themeColor="text1"/>
          <w:sz w:val="24"/>
          <w:szCs w:val="24"/>
          <w:shd w:val="clear" w:color="auto" w:fill="FFFFFF" w:themeFill="background1"/>
        </w:rPr>
        <w:t>coșmar</w:t>
      </w:r>
      <w:proofErr w:type="spellEnd"/>
      <w:r w:rsidRPr="00247853">
        <w:rPr>
          <w:rFonts w:asciiTheme="minorHAnsi" w:hAnsiTheme="minorHAnsi" w:cstheme="minorHAnsi"/>
          <w:color w:val="000000" w:themeColor="text1"/>
          <w:sz w:val="24"/>
          <w:szCs w:val="24"/>
          <w:shd w:val="clear" w:color="auto" w:fill="FFFFFF" w:themeFill="background1"/>
        </w:rPr>
        <w:t xml:space="preserve"> logistic”.</w:t>
      </w:r>
    </w:p>
    <w:p w14:paraId="1E1B1246" w14:textId="39658854" w:rsidR="00F45ED4" w:rsidRPr="00247853" w:rsidRDefault="00F45ED4" w:rsidP="009E1EA5">
      <w:pPr>
        <w:pStyle w:val="HTMLPreformatted"/>
        <w:shd w:val="clear" w:color="auto" w:fill="FFFFFF" w:themeFill="background1"/>
        <w:rPr>
          <w:rFonts w:asciiTheme="minorHAnsi" w:hAnsiTheme="minorHAnsi" w:cstheme="minorHAnsi"/>
          <w:color w:val="000000" w:themeColor="text1"/>
          <w:sz w:val="24"/>
          <w:szCs w:val="24"/>
        </w:rPr>
      </w:pPr>
      <w:r w:rsidRPr="00247853">
        <w:rPr>
          <w:rFonts w:asciiTheme="minorHAnsi" w:hAnsiTheme="minorHAnsi" w:cstheme="minorHAnsi"/>
          <w:color w:val="000000" w:themeColor="text1"/>
          <w:sz w:val="24"/>
          <w:szCs w:val="24"/>
          <w:lang w:val="ro-RO"/>
        </w:rPr>
        <w:t>Woodruff considera ca ideea de a folosi o singura moneda era atat de importanta, încât a început să exploreze posibilitatea de a introduce o monedă nouă de 7,5 ¢ autorizată de Departamentul Trezoreriei SUA.</w:t>
      </w:r>
      <w:r w:rsidR="002B5ECD" w:rsidRPr="00247853">
        <w:rPr>
          <w:rFonts w:asciiTheme="minorHAnsi" w:hAnsiTheme="minorHAnsi" w:cstheme="minorHAnsi"/>
          <w:color w:val="000000" w:themeColor="text1"/>
          <w:sz w:val="24"/>
          <w:szCs w:val="24"/>
          <w:lang w:val="ro-RO"/>
        </w:rPr>
        <w:t xml:space="preserve"> </w:t>
      </w:r>
      <w:r w:rsidRPr="00247853">
        <w:rPr>
          <w:rFonts w:asciiTheme="minorHAnsi" w:hAnsiTheme="minorHAnsi" w:cstheme="minorHAnsi"/>
          <w:color w:val="000000" w:themeColor="text1"/>
          <w:sz w:val="24"/>
          <w:szCs w:val="24"/>
          <w:lang w:val="ro-RO"/>
        </w:rPr>
        <w:t xml:space="preserve">Woodruff a depus o cerere în 1953 adresata noului președinte Dwight Eisenhower (tovarășul și prietenul său de vânătoare) pentru a determina Departamentul Trezoreriei SUA să bată o nouă monedă de 7,5 ¢. </w:t>
      </w:r>
      <w:r w:rsidRPr="00247853">
        <w:rPr>
          <w:rFonts w:asciiTheme="minorHAnsi" w:hAnsiTheme="minorHAnsi" w:cstheme="minorHAnsi"/>
          <w:color w:val="000000" w:themeColor="text1"/>
          <w:sz w:val="24"/>
          <w:szCs w:val="24"/>
        </w:rPr>
        <w:br/>
      </w:r>
      <w:r w:rsidRPr="00247853">
        <w:rPr>
          <w:rFonts w:asciiTheme="minorHAnsi" w:hAnsiTheme="minorHAnsi" w:cstheme="minorHAnsi"/>
          <w:color w:val="000000" w:themeColor="text1"/>
          <w:sz w:val="24"/>
          <w:szCs w:val="24"/>
          <w:shd w:val="clear" w:color="auto" w:fill="FFFFFF" w:themeFill="background1"/>
        </w:rPr>
        <w:t xml:space="preserve">Eisenhower a </w:t>
      </w:r>
      <w:proofErr w:type="spellStart"/>
      <w:r w:rsidRPr="00247853">
        <w:rPr>
          <w:rFonts w:asciiTheme="minorHAnsi" w:hAnsiTheme="minorHAnsi" w:cstheme="minorHAnsi"/>
          <w:color w:val="000000" w:themeColor="text1"/>
          <w:sz w:val="24"/>
          <w:szCs w:val="24"/>
          <w:shd w:val="clear" w:color="auto" w:fill="FFFFFF" w:themeFill="background1"/>
        </w:rPr>
        <w:t>transmis</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cererea</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oficialilor</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Departamentului</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Trezoreriei</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insa</w:t>
      </w:r>
      <w:proofErr w:type="spellEnd"/>
      <w:r w:rsidRPr="00247853">
        <w:rPr>
          <w:rFonts w:asciiTheme="minorHAnsi" w:hAnsiTheme="minorHAnsi" w:cstheme="minorHAnsi"/>
          <w:color w:val="000000" w:themeColor="text1"/>
          <w:sz w:val="24"/>
          <w:szCs w:val="24"/>
          <w:shd w:val="clear" w:color="auto" w:fill="FFFFFF" w:themeFill="background1"/>
        </w:rPr>
        <w:t xml:space="preserve"> lor nu le-a </w:t>
      </w:r>
      <w:proofErr w:type="spellStart"/>
      <w:r w:rsidRPr="00247853">
        <w:rPr>
          <w:rFonts w:asciiTheme="minorHAnsi" w:hAnsiTheme="minorHAnsi" w:cstheme="minorHAnsi"/>
          <w:color w:val="000000" w:themeColor="text1"/>
          <w:sz w:val="24"/>
          <w:szCs w:val="24"/>
          <w:shd w:val="clear" w:color="auto" w:fill="FFFFFF" w:themeFill="background1"/>
        </w:rPr>
        <w:t>plăcut</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ideea</w:t>
      </w:r>
      <w:proofErr w:type="spellEnd"/>
      <w:r w:rsidRPr="00247853">
        <w:rPr>
          <w:rFonts w:asciiTheme="minorHAnsi" w:hAnsiTheme="minorHAnsi" w:cstheme="minorHAnsi"/>
          <w:color w:val="000000" w:themeColor="text1"/>
          <w:sz w:val="24"/>
          <w:szCs w:val="24"/>
          <w:shd w:val="clear" w:color="auto" w:fill="FFFFFF" w:themeFill="background1"/>
        </w:rPr>
        <w:t xml:space="preserve">. Woodruff s-a </w:t>
      </w:r>
      <w:proofErr w:type="spellStart"/>
      <w:r w:rsidRPr="00247853">
        <w:rPr>
          <w:rFonts w:asciiTheme="minorHAnsi" w:hAnsiTheme="minorHAnsi" w:cstheme="minorHAnsi"/>
          <w:color w:val="000000" w:themeColor="text1"/>
          <w:sz w:val="24"/>
          <w:szCs w:val="24"/>
          <w:shd w:val="clear" w:color="auto" w:fill="FFFFFF" w:themeFill="background1"/>
        </w:rPr>
        <w:t>gandit</w:t>
      </w:r>
      <w:proofErr w:type="spellEnd"/>
      <w:r w:rsidRPr="00247853">
        <w:rPr>
          <w:rFonts w:asciiTheme="minorHAnsi" w:hAnsiTheme="minorHAnsi" w:cstheme="minorHAnsi"/>
          <w:color w:val="000000" w:themeColor="text1"/>
          <w:sz w:val="24"/>
          <w:szCs w:val="24"/>
          <w:shd w:val="clear" w:color="auto" w:fill="FFFFFF" w:themeFill="background1"/>
        </w:rPr>
        <w:t xml:space="preserve">, de </w:t>
      </w:r>
      <w:proofErr w:type="spellStart"/>
      <w:r w:rsidRPr="00247853">
        <w:rPr>
          <w:rFonts w:asciiTheme="minorHAnsi" w:hAnsiTheme="minorHAnsi" w:cstheme="minorHAnsi"/>
          <w:color w:val="000000" w:themeColor="text1"/>
          <w:sz w:val="24"/>
          <w:szCs w:val="24"/>
          <w:shd w:val="clear" w:color="auto" w:fill="FFFFFF" w:themeFill="background1"/>
        </w:rPr>
        <w:t>asemenea</w:t>
      </w:r>
      <w:proofErr w:type="spellEnd"/>
      <w:r w:rsidRPr="00247853">
        <w:rPr>
          <w:rFonts w:asciiTheme="minorHAnsi" w:hAnsiTheme="minorHAnsi" w:cstheme="minorHAnsi"/>
          <w:color w:val="000000" w:themeColor="text1"/>
          <w:sz w:val="24"/>
          <w:szCs w:val="24"/>
          <w:shd w:val="clear" w:color="auto" w:fill="FFFFFF" w:themeFill="background1"/>
        </w:rPr>
        <w:t xml:space="preserve">, </w:t>
      </w:r>
      <w:proofErr w:type="spellStart"/>
      <w:r w:rsidRPr="00247853">
        <w:rPr>
          <w:rFonts w:asciiTheme="minorHAnsi" w:hAnsiTheme="minorHAnsi" w:cstheme="minorHAnsi"/>
          <w:color w:val="000000" w:themeColor="text1"/>
          <w:sz w:val="24"/>
          <w:szCs w:val="24"/>
          <w:shd w:val="clear" w:color="auto" w:fill="FFFFFF" w:themeFill="background1"/>
        </w:rPr>
        <w:t>si</w:t>
      </w:r>
      <w:proofErr w:type="spellEnd"/>
      <w:r w:rsidRPr="00247853">
        <w:rPr>
          <w:rFonts w:asciiTheme="minorHAnsi" w:hAnsiTheme="minorHAnsi" w:cstheme="minorHAnsi"/>
          <w:color w:val="000000" w:themeColor="text1"/>
          <w:sz w:val="24"/>
          <w:szCs w:val="24"/>
          <w:shd w:val="clear" w:color="auto" w:fill="FFFFFF" w:themeFill="background1"/>
        </w:rPr>
        <w:t xml:space="preserve"> la o </w:t>
      </w:r>
      <w:proofErr w:type="spellStart"/>
      <w:r w:rsidRPr="00247853">
        <w:rPr>
          <w:rFonts w:asciiTheme="minorHAnsi" w:hAnsiTheme="minorHAnsi" w:cstheme="minorHAnsi"/>
          <w:color w:val="000000" w:themeColor="text1"/>
          <w:sz w:val="24"/>
          <w:szCs w:val="24"/>
          <w:shd w:val="clear" w:color="auto" w:fill="FFFFFF" w:themeFill="background1"/>
        </w:rPr>
        <w:t>monedă</w:t>
      </w:r>
      <w:proofErr w:type="spellEnd"/>
      <w:r w:rsidRPr="00247853">
        <w:rPr>
          <w:rFonts w:asciiTheme="minorHAnsi" w:hAnsiTheme="minorHAnsi" w:cstheme="minorHAnsi"/>
          <w:color w:val="000000" w:themeColor="text1"/>
          <w:sz w:val="24"/>
          <w:szCs w:val="24"/>
          <w:shd w:val="clear" w:color="auto" w:fill="FFFFFF" w:themeFill="background1"/>
        </w:rPr>
        <w:t xml:space="preserve"> de 3 ¢.</w:t>
      </w:r>
      <w:r w:rsidRPr="00247853">
        <w:rPr>
          <w:rFonts w:asciiTheme="minorHAnsi" w:hAnsiTheme="minorHAnsi" w:cstheme="minorHAnsi"/>
          <w:color w:val="000000" w:themeColor="text1"/>
          <w:sz w:val="24"/>
          <w:szCs w:val="24"/>
          <w:shd w:val="clear" w:color="auto" w:fill="F8F9FA"/>
        </w:rPr>
        <w:t xml:space="preserve"> </w:t>
      </w:r>
      <w:r w:rsidRPr="00247853">
        <w:rPr>
          <w:rFonts w:asciiTheme="minorHAnsi" w:hAnsiTheme="minorHAnsi" w:cstheme="minorHAnsi"/>
          <w:color w:val="000000" w:themeColor="text1"/>
          <w:sz w:val="24"/>
          <w:szCs w:val="24"/>
          <w:lang w:val="ro-RO"/>
        </w:rPr>
        <w:t xml:space="preserve">Acest lucru ar fi permis companiei să crească prețul unei Coca-Cola la 6 ¢, astfel încât, publicul ar fi trebuit să folosească doar două monede identice. Insa, nici aceasta idee nu a fost pusa in practica. </w:t>
      </w:r>
    </w:p>
    <w:p w14:paraId="6C5B9A6E" w14:textId="77777777" w:rsidR="008B7A5B" w:rsidRPr="00247853" w:rsidRDefault="008B7A5B" w:rsidP="009E1EA5">
      <w:pPr>
        <w:spacing w:line="240" w:lineRule="auto"/>
        <w:rPr>
          <w:rFonts w:cstheme="minorHAnsi"/>
          <w:color w:val="000000" w:themeColor="text1"/>
          <w:sz w:val="24"/>
          <w:szCs w:val="24"/>
          <w:u w:val="single"/>
        </w:rPr>
      </w:pPr>
    </w:p>
    <w:p w14:paraId="41E99F67" w14:textId="35B498ED" w:rsidR="00666994" w:rsidRPr="00247853" w:rsidRDefault="003D418B"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Slide 12</w:t>
      </w:r>
    </w:p>
    <w:p w14:paraId="25184DD2" w14:textId="49A871DE" w:rsidR="003D418B" w:rsidRPr="00247853" w:rsidRDefault="00245BB1" w:rsidP="009E1EA5">
      <w:pPr>
        <w:spacing w:line="240" w:lineRule="auto"/>
        <w:rPr>
          <w:rFonts w:cstheme="minorHAnsi"/>
          <w:color w:val="000000" w:themeColor="text1"/>
          <w:sz w:val="24"/>
          <w:szCs w:val="24"/>
        </w:rPr>
      </w:pPr>
      <w:r w:rsidRPr="00247853">
        <w:rPr>
          <w:rFonts w:cstheme="minorHAnsi"/>
          <w:color w:val="000000" w:themeColor="text1"/>
          <w:sz w:val="24"/>
          <w:szCs w:val="24"/>
        </w:rPr>
        <w:tab/>
      </w:r>
      <w:proofErr w:type="spellStart"/>
      <w:r w:rsidR="006937D4" w:rsidRPr="00247853">
        <w:rPr>
          <w:rFonts w:cstheme="minorHAnsi"/>
          <w:color w:val="000000" w:themeColor="text1"/>
          <w:sz w:val="24"/>
          <w:szCs w:val="24"/>
        </w:rPr>
        <w:t>Teorii</w:t>
      </w:r>
      <w:proofErr w:type="spellEnd"/>
      <w:r w:rsidR="006937D4" w:rsidRPr="00247853">
        <w:rPr>
          <w:rFonts w:cstheme="minorHAnsi"/>
          <w:color w:val="000000" w:themeColor="text1"/>
          <w:sz w:val="24"/>
          <w:szCs w:val="24"/>
        </w:rPr>
        <w:t xml:space="preserve"> ale </w:t>
      </w:r>
      <w:proofErr w:type="spellStart"/>
      <w:r w:rsidR="006937D4" w:rsidRPr="00247853">
        <w:rPr>
          <w:rFonts w:cstheme="minorHAnsi"/>
          <w:color w:val="000000" w:themeColor="text1"/>
          <w:sz w:val="24"/>
          <w:szCs w:val="24"/>
        </w:rPr>
        <w:t>rigiditatii</w:t>
      </w:r>
      <w:proofErr w:type="spellEnd"/>
    </w:p>
    <w:p w14:paraId="57A1E1B6" w14:textId="1A589F93" w:rsidR="00C27988" w:rsidRPr="00247853" w:rsidRDefault="00C27988" w:rsidP="009E1EA5">
      <w:pPr>
        <w:shd w:val="clear" w:color="auto" w:fill="FFFFFF" w:themeFill="background1"/>
        <w:spacing w:line="240" w:lineRule="auto"/>
        <w:rPr>
          <w:rFonts w:cstheme="minorHAnsi"/>
          <w:color w:val="000000" w:themeColor="text1"/>
          <w:sz w:val="24"/>
          <w:szCs w:val="24"/>
          <w:u w:val="single"/>
        </w:rPr>
      </w:pPr>
      <w:proofErr w:type="spellStart"/>
      <w:r w:rsidRPr="00247853">
        <w:rPr>
          <w:rFonts w:cstheme="minorHAnsi"/>
          <w:b/>
          <w:bCs/>
          <w:color w:val="000000" w:themeColor="text1"/>
          <w:sz w:val="24"/>
          <w:szCs w:val="24"/>
        </w:rPr>
        <w:t>Preturi</w:t>
      </w:r>
      <w:proofErr w:type="spellEnd"/>
      <w:r w:rsidRPr="00247853">
        <w:rPr>
          <w:rFonts w:cstheme="minorHAnsi"/>
          <w:b/>
          <w:bCs/>
          <w:color w:val="000000" w:themeColor="text1"/>
          <w:sz w:val="24"/>
          <w:szCs w:val="24"/>
        </w:rPr>
        <w:t xml:space="preserve"> </w:t>
      </w:r>
      <w:proofErr w:type="spellStart"/>
      <w:r w:rsidRPr="00247853">
        <w:rPr>
          <w:rFonts w:cstheme="minorHAnsi"/>
          <w:b/>
          <w:bCs/>
          <w:color w:val="000000" w:themeColor="text1"/>
          <w:sz w:val="24"/>
          <w:szCs w:val="24"/>
        </w:rPr>
        <w:t>psihologice</w:t>
      </w:r>
      <w:proofErr w:type="spellEnd"/>
      <w:r w:rsidRPr="00247853">
        <w:rPr>
          <w:rFonts w:cstheme="minorHAnsi"/>
          <w:color w:val="000000" w:themeColor="text1"/>
          <w:sz w:val="24"/>
          <w:szCs w:val="24"/>
        </w:rPr>
        <w:t xml:space="preserve">. - </w:t>
      </w:r>
      <w:proofErr w:type="spellStart"/>
      <w:r w:rsidRPr="00247853">
        <w:rPr>
          <w:rFonts w:cstheme="minorHAnsi"/>
          <w:color w:val="000000" w:themeColor="text1"/>
          <w:sz w:val="24"/>
          <w:szCs w:val="24"/>
        </w:rPr>
        <w:t>Aceasta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teorie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propusa</w:t>
      </w:r>
      <w:proofErr w:type="spellEnd"/>
      <w:r w:rsidRPr="00247853">
        <w:rPr>
          <w:rFonts w:cstheme="minorHAnsi"/>
          <w:color w:val="000000" w:themeColor="text1"/>
          <w:sz w:val="24"/>
          <w:szCs w:val="24"/>
        </w:rPr>
        <w:t xml:space="preserve"> de Kashyap (1995), </w:t>
      </w:r>
      <w:proofErr w:type="spellStart"/>
      <w:r w:rsidRPr="00247853">
        <w:rPr>
          <w:rFonts w:cstheme="minorHAnsi"/>
          <w:color w:val="000000" w:themeColor="text1"/>
          <w:sz w:val="24"/>
          <w:szCs w:val="24"/>
        </w:rPr>
        <w:t>prezice</w:t>
      </w:r>
      <w:proofErr w:type="spellEnd"/>
      <w:r w:rsidRPr="00247853">
        <w:rPr>
          <w:rFonts w:cstheme="minorHAnsi"/>
          <w:color w:val="000000" w:themeColor="text1"/>
          <w:sz w:val="24"/>
          <w:szCs w:val="24"/>
        </w:rPr>
        <w:t xml:space="preserve"> ca </w:t>
      </w:r>
      <w:proofErr w:type="spellStart"/>
      <w:r w:rsidRPr="00247853">
        <w:rPr>
          <w:rFonts w:cstheme="minorHAnsi"/>
          <w:color w:val="000000" w:themeColor="text1"/>
          <w:sz w:val="24"/>
          <w:szCs w:val="24"/>
        </w:rPr>
        <w:t>unele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preturi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nominale</w:t>
      </w:r>
      <w:proofErr w:type="spellEnd"/>
      <w:r w:rsidRPr="00247853">
        <w:rPr>
          <w:rFonts w:cstheme="minorHAnsi"/>
          <w:color w:val="000000" w:themeColor="text1"/>
          <w:sz w:val="24"/>
          <w:szCs w:val="24"/>
        </w:rPr>
        <w:t xml:space="preserve">, precum </w:t>
      </w:r>
      <w:proofErr w:type="spellStart"/>
      <w:r w:rsidRPr="00247853">
        <w:rPr>
          <w:rFonts w:cstheme="minorHAnsi"/>
          <w:color w:val="000000" w:themeColor="text1"/>
          <w:sz w:val="24"/>
          <w:szCs w:val="24"/>
        </w:rPr>
        <w:t>preturile</w:t>
      </w:r>
      <w:proofErr w:type="spellEnd"/>
      <w:r w:rsidRPr="00247853">
        <w:rPr>
          <w:rFonts w:cstheme="minorHAnsi"/>
          <w:color w:val="000000" w:themeColor="text1"/>
          <w:sz w:val="24"/>
          <w:szCs w:val="24"/>
        </w:rPr>
        <w:t xml:space="preserve"> care se termina in .99, au un </w:t>
      </w:r>
      <w:proofErr w:type="spellStart"/>
      <w:r w:rsidRPr="00247853">
        <w:rPr>
          <w:rFonts w:cstheme="minorHAnsi"/>
          <w:color w:val="000000" w:themeColor="text1"/>
          <w:sz w:val="24"/>
          <w:szCs w:val="24"/>
        </w:rPr>
        <w:t>efect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psihologic</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asupra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consumatorilor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iar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vanzatorii</w:t>
      </w:r>
      <w:proofErr w:type="spellEnd"/>
      <w:r w:rsidRPr="00247853">
        <w:rPr>
          <w:rFonts w:cstheme="minorHAnsi"/>
          <w:color w:val="000000" w:themeColor="text1"/>
          <w:sz w:val="24"/>
          <w:szCs w:val="24"/>
        </w:rPr>
        <w:t xml:space="preserve"> nu </w:t>
      </w:r>
      <w:proofErr w:type="spellStart"/>
      <w:r w:rsidRPr="00247853">
        <w:rPr>
          <w:rFonts w:cstheme="minorHAnsi"/>
          <w:color w:val="000000" w:themeColor="text1"/>
          <w:sz w:val="24"/>
          <w:szCs w:val="24"/>
        </w:rPr>
        <w:t>vor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mai</w:t>
      </w:r>
      <w:proofErr w:type="spellEnd"/>
      <w:r w:rsidRPr="00247853">
        <w:rPr>
          <w:rFonts w:cstheme="minorHAnsi"/>
          <w:color w:val="000000" w:themeColor="text1"/>
          <w:sz w:val="24"/>
          <w:szCs w:val="24"/>
        </w:rPr>
        <w:t xml:space="preserve"> fi </w:t>
      </w:r>
      <w:proofErr w:type="spellStart"/>
      <w:r w:rsidRPr="00247853">
        <w:rPr>
          <w:rFonts w:cstheme="minorHAnsi"/>
          <w:color w:val="000000" w:themeColor="text1"/>
          <w:sz w:val="24"/>
          <w:szCs w:val="24"/>
        </w:rPr>
        <w:t>predispusi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creasca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pretul</w:t>
      </w:r>
      <w:proofErr w:type="spellEnd"/>
      <w:r w:rsidRPr="00247853">
        <w:rPr>
          <w:rFonts w:cstheme="minorHAnsi"/>
          <w:color w:val="000000" w:themeColor="text1"/>
          <w:sz w:val="24"/>
          <w:szCs w:val="24"/>
        </w:rPr>
        <w:t xml:space="preserve"> din </w:t>
      </w:r>
      <w:proofErr w:type="spellStart"/>
      <w:r w:rsidRPr="00247853">
        <w:rPr>
          <w:rFonts w:cstheme="minorHAnsi"/>
          <w:color w:val="000000" w:themeColor="text1"/>
          <w:sz w:val="24"/>
          <w:szCs w:val="24"/>
        </w:rPr>
        <w:t>cauza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fricii</w:t>
      </w:r>
      <w:proofErr w:type="spellEnd"/>
      <w:r w:rsidRPr="00247853">
        <w:rPr>
          <w:rFonts w:cstheme="minorHAnsi"/>
          <w:color w:val="000000" w:themeColor="text1"/>
          <w:sz w:val="24"/>
          <w:szCs w:val="24"/>
        </w:rPr>
        <w:t xml:space="preserve"> generate de </w:t>
      </w:r>
      <w:proofErr w:type="spellStart"/>
      <w:r w:rsidRPr="00247853">
        <w:rPr>
          <w:rFonts w:cstheme="minorHAnsi"/>
          <w:color w:val="000000" w:themeColor="text1"/>
          <w:sz w:val="24"/>
          <w:szCs w:val="24"/>
        </w:rPr>
        <w:t>faptul</w:t>
      </w:r>
      <w:proofErr w:type="spellEnd"/>
      <w:r w:rsidRPr="00247853">
        <w:rPr>
          <w:rFonts w:cstheme="minorHAnsi"/>
          <w:color w:val="000000" w:themeColor="text1"/>
          <w:sz w:val="24"/>
          <w:szCs w:val="24"/>
        </w:rPr>
        <w:t xml:space="preserve"> ca </w:t>
      </w:r>
      <w:proofErr w:type="spellStart"/>
      <w:r w:rsidRPr="00247853">
        <w:rPr>
          <w:rFonts w:cstheme="minorHAnsi"/>
          <w:color w:val="000000" w:themeColor="text1"/>
          <w:sz w:val="24"/>
          <w:szCs w:val="24"/>
        </w:rPr>
        <w:t>aceasta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crestere</w:t>
      </w:r>
      <w:proofErr w:type="spellEnd"/>
      <w:r w:rsidRPr="00247853">
        <w:rPr>
          <w:rFonts w:cstheme="minorHAnsi"/>
          <w:color w:val="000000" w:themeColor="text1"/>
          <w:sz w:val="24"/>
          <w:szCs w:val="24"/>
        </w:rPr>
        <w:t xml:space="preserve"> nu </w:t>
      </w:r>
      <w:proofErr w:type="spellStart"/>
      <w:r w:rsidRPr="00247853">
        <w:rPr>
          <w:rFonts w:cstheme="minorHAnsi"/>
          <w:color w:val="000000" w:themeColor="text1"/>
          <w:sz w:val="24"/>
          <w:szCs w:val="24"/>
        </w:rPr>
        <w:t>va</w:t>
      </w:r>
      <w:proofErr w:type="spellEnd"/>
      <w:r w:rsidRPr="00247853">
        <w:rPr>
          <w:rFonts w:cstheme="minorHAnsi"/>
          <w:color w:val="000000" w:themeColor="text1"/>
          <w:sz w:val="24"/>
          <w:szCs w:val="24"/>
        </w:rPr>
        <w:t xml:space="preserve"> fi </w:t>
      </w:r>
      <w:proofErr w:type="spellStart"/>
      <w:r w:rsidRPr="00247853">
        <w:rPr>
          <w:rFonts w:cstheme="minorHAnsi"/>
          <w:color w:val="000000" w:themeColor="text1"/>
          <w:sz w:val="24"/>
          <w:szCs w:val="24"/>
        </w:rPr>
        <w:t>profitabila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raportat</w:t>
      </w:r>
      <w:proofErr w:type="spellEnd"/>
      <w:r w:rsidRPr="00247853">
        <w:rPr>
          <w:rFonts w:cstheme="minorHAnsi"/>
          <w:color w:val="000000" w:themeColor="text1"/>
          <w:sz w:val="24"/>
          <w:szCs w:val="24"/>
        </w:rPr>
        <w:t xml:space="preserve"> la </w:t>
      </w:r>
      <w:proofErr w:type="spellStart"/>
      <w:r w:rsidRPr="00247853">
        <w:rPr>
          <w:rFonts w:cstheme="minorHAnsi"/>
          <w:color w:val="000000" w:themeColor="text1"/>
          <w:sz w:val="24"/>
          <w:szCs w:val="24"/>
        </w:rPr>
        <w:t>scaderea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cantitatii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vandute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Doar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lastRenderedPageBreak/>
        <w:t>daca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schimbarea</w:t>
      </w:r>
      <w:proofErr w:type="spellEnd"/>
      <w:r w:rsidRPr="00247853">
        <w:rPr>
          <w:rFonts w:cstheme="minorHAnsi"/>
          <w:color w:val="000000" w:themeColor="text1"/>
          <w:sz w:val="24"/>
          <w:szCs w:val="24"/>
        </w:rPr>
        <w:t xml:space="preserve"> din </w:t>
      </w:r>
      <w:proofErr w:type="spellStart"/>
      <w:r w:rsidRPr="00247853">
        <w:rPr>
          <w:rFonts w:cstheme="minorHAnsi"/>
          <w:color w:val="000000" w:themeColor="text1"/>
          <w:sz w:val="24"/>
          <w:szCs w:val="24"/>
        </w:rPr>
        <w:t>conditiile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pietei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este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destul</w:t>
      </w:r>
      <w:proofErr w:type="spellEnd"/>
      <w:r w:rsidRPr="00247853">
        <w:rPr>
          <w:rFonts w:cstheme="minorHAnsi"/>
          <w:color w:val="000000" w:themeColor="text1"/>
          <w:sz w:val="24"/>
          <w:szCs w:val="24"/>
        </w:rPr>
        <w:t xml:space="preserve"> de mare, </w:t>
      </w:r>
      <w:proofErr w:type="spellStart"/>
      <w:r w:rsidRPr="00247853">
        <w:rPr>
          <w:rFonts w:cstheme="minorHAnsi"/>
          <w:color w:val="000000" w:themeColor="text1"/>
          <w:sz w:val="24"/>
          <w:szCs w:val="24"/>
        </w:rPr>
        <w:t>vanzatorii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vor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creste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pretul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peste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valoarea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recomandata</w:t>
      </w:r>
      <w:proofErr w:type="spellEnd"/>
      <w:r w:rsidRPr="00247853">
        <w:rPr>
          <w:rFonts w:cstheme="minorHAnsi"/>
          <w:color w:val="000000" w:themeColor="text1"/>
          <w:sz w:val="24"/>
          <w:szCs w:val="24"/>
        </w:rPr>
        <w:t xml:space="preserve">. Teoria </w:t>
      </w:r>
      <w:proofErr w:type="spellStart"/>
      <w:r w:rsidRPr="00247853">
        <w:rPr>
          <w:rFonts w:cstheme="minorHAnsi"/>
          <w:color w:val="000000" w:themeColor="text1"/>
          <w:sz w:val="24"/>
          <w:szCs w:val="24"/>
        </w:rPr>
        <w:t>prezice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faptul</w:t>
      </w:r>
      <w:proofErr w:type="spellEnd"/>
      <w:r w:rsidRPr="00247853">
        <w:rPr>
          <w:rFonts w:cstheme="minorHAnsi"/>
          <w:color w:val="000000" w:themeColor="text1"/>
          <w:sz w:val="24"/>
          <w:szCs w:val="24"/>
        </w:rPr>
        <w:t xml:space="preserve"> ca </w:t>
      </w:r>
      <w:proofErr w:type="spellStart"/>
      <w:r w:rsidRPr="00247853">
        <w:rPr>
          <w:rFonts w:cstheme="minorHAnsi"/>
          <w:color w:val="000000" w:themeColor="text1"/>
          <w:sz w:val="24"/>
          <w:szCs w:val="24"/>
        </w:rPr>
        <w:t>cumparatorii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vor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observa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mai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usor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schimbarile</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pret</w:t>
      </w:r>
      <w:proofErr w:type="spellEnd"/>
      <w:r w:rsidRPr="00247853">
        <w:rPr>
          <w:rFonts w:cstheme="minorHAnsi"/>
          <w:color w:val="000000" w:themeColor="text1"/>
          <w:sz w:val="24"/>
          <w:szCs w:val="24"/>
        </w:rPr>
        <w:t xml:space="preserve"> din </w:t>
      </w:r>
      <w:proofErr w:type="spellStart"/>
      <w:r w:rsidRPr="00247853">
        <w:rPr>
          <w:rFonts w:cstheme="minorHAnsi"/>
          <w:color w:val="000000" w:themeColor="text1"/>
          <w:sz w:val="24"/>
          <w:szCs w:val="24"/>
        </w:rPr>
        <w:t>jurul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pretului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recomandat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Dificultatea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acestei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teorii</w:t>
      </w:r>
      <w:proofErr w:type="spellEnd"/>
      <w:r w:rsidRPr="00247853">
        <w:rPr>
          <w:rFonts w:cstheme="minorHAnsi"/>
          <w:color w:val="000000" w:themeColor="text1"/>
          <w:sz w:val="24"/>
          <w:szCs w:val="24"/>
        </w:rPr>
        <w:t xml:space="preserve"> in </w:t>
      </w:r>
      <w:proofErr w:type="spellStart"/>
      <w:r w:rsidRPr="00247853">
        <w:rPr>
          <w:rFonts w:cstheme="minorHAnsi"/>
          <w:color w:val="000000" w:themeColor="text1"/>
          <w:sz w:val="24"/>
          <w:szCs w:val="24"/>
        </w:rPr>
        <w:t>cazul</w:t>
      </w:r>
      <w:proofErr w:type="spellEnd"/>
      <w:r w:rsidRPr="00247853">
        <w:rPr>
          <w:rFonts w:cstheme="minorHAnsi"/>
          <w:color w:val="000000" w:themeColor="text1"/>
          <w:sz w:val="24"/>
          <w:szCs w:val="24"/>
        </w:rPr>
        <w:t xml:space="preserve"> “nickel Coke” </w:t>
      </w:r>
      <w:proofErr w:type="spellStart"/>
      <w:r w:rsidRPr="00247853">
        <w:rPr>
          <w:rFonts w:cstheme="minorHAnsi"/>
          <w:color w:val="000000" w:themeColor="text1"/>
          <w:sz w:val="24"/>
          <w:szCs w:val="24"/>
        </w:rPr>
        <w:t>este</w:t>
      </w:r>
      <w:proofErr w:type="spellEnd"/>
      <w:r w:rsidRPr="00247853">
        <w:rPr>
          <w:rFonts w:cstheme="minorHAnsi"/>
          <w:color w:val="000000" w:themeColor="text1"/>
          <w:sz w:val="24"/>
          <w:szCs w:val="24"/>
        </w:rPr>
        <w:t xml:space="preserve"> ca </w:t>
      </w:r>
      <w:proofErr w:type="spellStart"/>
      <w:r w:rsidRPr="00247853">
        <w:rPr>
          <w:rFonts w:cstheme="minorHAnsi"/>
          <w:color w:val="000000" w:themeColor="text1"/>
          <w:sz w:val="24"/>
          <w:szCs w:val="24"/>
        </w:rPr>
        <w:t>exista</w:t>
      </w:r>
      <w:proofErr w:type="spellEnd"/>
      <w:r w:rsidRPr="00247853">
        <w:rPr>
          <w:rFonts w:cstheme="minorHAnsi"/>
          <w:color w:val="000000" w:themeColor="text1"/>
          <w:sz w:val="24"/>
          <w:szCs w:val="24"/>
        </w:rPr>
        <w:t xml:space="preserve"> un </w:t>
      </w:r>
      <w:proofErr w:type="spellStart"/>
      <w:r w:rsidRPr="00247853">
        <w:rPr>
          <w:rFonts w:cstheme="minorHAnsi"/>
          <w:color w:val="000000" w:themeColor="text1"/>
          <w:sz w:val="24"/>
          <w:szCs w:val="24"/>
        </w:rPr>
        <w:t>singur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pret</w:t>
      </w:r>
      <w:proofErr w:type="spellEnd"/>
      <w:r w:rsidRPr="00247853">
        <w:rPr>
          <w:rFonts w:cstheme="minorHAnsi"/>
          <w:color w:val="000000" w:themeColor="text1"/>
          <w:sz w:val="24"/>
          <w:szCs w:val="24"/>
        </w:rPr>
        <w:t xml:space="preserve">, 5¢. De </w:t>
      </w:r>
      <w:proofErr w:type="spellStart"/>
      <w:r w:rsidRPr="00247853">
        <w:rPr>
          <w:rFonts w:cstheme="minorHAnsi"/>
          <w:color w:val="000000" w:themeColor="text1"/>
          <w:sz w:val="24"/>
          <w:szCs w:val="24"/>
        </w:rPr>
        <w:t>asemenea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atunci</w:t>
      </w:r>
      <w:proofErr w:type="spellEnd"/>
      <w:r w:rsidRPr="00247853">
        <w:rPr>
          <w:rFonts w:cstheme="minorHAnsi"/>
          <w:color w:val="000000" w:themeColor="text1"/>
          <w:sz w:val="24"/>
          <w:szCs w:val="24"/>
        </w:rPr>
        <w:t xml:space="preserve"> cand a </w:t>
      </w:r>
      <w:proofErr w:type="spellStart"/>
      <w:r w:rsidRPr="00247853">
        <w:rPr>
          <w:rFonts w:cstheme="minorHAnsi"/>
          <w:color w:val="000000" w:themeColor="text1"/>
          <w:sz w:val="24"/>
          <w:szCs w:val="24"/>
        </w:rPr>
        <w:t>fost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abandonata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politica</w:t>
      </w:r>
      <w:proofErr w:type="spellEnd"/>
      <w:r w:rsidRPr="00247853">
        <w:rPr>
          <w:rFonts w:cstheme="minorHAnsi"/>
          <w:color w:val="000000" w:themeColor="text1"/>
          <w:sz w:val="24"/>
          <w:szCs w:val="24"/>
        </w:rPr>
        <w:t xml:space="preserve"> de marketing de “nickel Coke”, </w:t>
      </w:r>
      <w:proofErr w:type="spellStart"/>
      <w:r w:rsidRPr="00247853">
        <w:rPr>
          <w:rFonts w:cstheme="minorHAnsi"/>
          <w:color w:val="000000" w:themeColor="text1"/>
          <w:sz w:val="24"/>
          <w:szCs w:val="24"/>
        </w:rPr>
        <w:t>bautura</w:t>
      </w:r>
      <w:proofErr w:type="spellEnd"/>
      <w:r w:rsidRPr="00247853">
        <w:rPr>
          <w:rFonts w:cstheme="minorHAnsi"/>
          <w:color w:val="000000" w:themeColor="text1"/>
          <w:sz w:val="24"/>
          <w:szCs w:val="24"/>
        </w:rPr>
        <w:t xml:space="preserve"> a </w:t>
      </w:r>
      <w:proofErr w:type="spellStart"/>
      <w:r w:rsidRPr="00247853">
        <w:rPr>
          <w:rFonts w:cstheme="minorHAnsi"/>
          <w:color w:val="000000" w:themeColor="text1"/>
          <w:sz w:val="24"/>
          <w:szCs w:val="24"/>
        </w:rPr>
        <w:t>inceput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sa</w:t>
      </w:r>
      <w:proofErr w:type="spellEnd"/>
      <w:r w:rsidRPr="00247853">
        <w:rPr>
          <w:rFonts w:cstheme="minorHAnsi"/>
          <w:color w:val="000000" w:themeColor="text1"/>
          <w:sz w:val="24"/>
          <w:szCs w:val="24"/>
        </w:rPr>
        <w:t xml:space="preserve"> se vanda la </w:t>
      </w:r>
      <w:proofErr w:type="spellStart"/>
      <w:r w:rsidRPr="00247853">
        <w:rPr>
          <w:rFonts w:cstheme="minorHAnsi"/>
          <w:color w:val="000000" w:themeColor="text1"/>
          <w:sz w:val="24"/>
          <w:szCs w:val="24"/>
        </w:rPr>
        <w:t>preturi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diferite</w:t>
      </w:r>
      <w:proofErr w:type="spellEnd"/>
      <w:r w:rsidRPr="00247853">
        <w:rPr>
          <w:rFonts w:cstheme="minorHAnsi"/>
          <w:color w:val="000000" w:themeColor="text1"/>
          <w:sz w:val="24"/>
          <w:szCs w:val="24"/>
        </w:rPr>
        <w:t xml:space="preserve"> 6¢, 7¢, 10¢, in </w:t>
      </w:r>
      <w:proofErr w:type="spellStart"/>
      <w:r w:rsidRPr="00247853">
        <w:rPr>
          <w:rFonts w:cstheme="minorHAnsi"/>
          <w:color w:val="000000" w:themeColor="text1"/>
          <w:sz w:val="24"/>
          <w:szCs w:val="24"/>
        </w:rPr>
        <w:t>functie</w:t>
      </w:r>
      <w:proofErr w:type="spellEnd"/>
      <w:r w:rsidRPr="00247853">
        <w:rPr>
          <w:rFonts w:cstheme="minorHAnsi"/>
          <w:color w:val="000000" w:themeColor="text1"/>
          <w:sz w:val="24"/>
          <w:szCs w:val="24"/>
        </w:rPr>
        <w:t xml:space="preserve"> de zona, in loc </w:t>
      </w:r>
      <w:proofErr w:type="spellStart"/>
      <w:r w:rsidRPr="00247853">
        <w:rPr>
          <w:rFonts w:cstheme="minorHAnsi"/>
          <w:color w:val="000000" w:themeColor="text1"/>
          <w:sz w:val="24"/>
          <w:szCs w:val="24"/>
        </w:rPr>
        <w:t>sa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creasca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echilibrat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spre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urmatorul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punct</w:t>
      </w:r>
      <w:proofErr w:type="spellEnd"/>
      <w:r w:rsidRPr="00247853">
        <w:rPr>
          <w:rFonts w:cstheme="minorHAnsi"/>
          <w:color w:val="000000" w:themeColor="text1"/>
          <w:sz w:val="24"/>
          <w:szCs w:val="24"/>
        </w:rPr>
        <w:t xml:space="preserve"> de pret. Este </w:t>
      </w:r>
      <w:proofErr w:type="spellStart"/>
      <w:r w:rsidRPr="00247853">
        <w:rPr>
          <w:rFonts w:cstheme="minorHAnsi"/>
          <w:color w:val="000000" w:themeColor="text1"/>
          <w:sz w:val="24"/>
          <w:szCs w:val="24"/>
        </w:rPr>
        <w:t>posibil</w:t>
      </w:r>
      <w:proofErr w:type="spellEnd"/>
      <w:r w:rsidRPr="00247853">
        <w:rPr>
          <w:rFonts w:cstheme="minorHAnsi"/>
          <w:color w:val="000000" w:themeColor="text1"/>
          <w:sz w:val="24"/>
          <w:szCs w:val="24"/>
        </w:rPr>
        <w:t xml:space="preserve"> ca in </w:t>
      </w:r>
      <w:proofErr w:type="spellStart"/>
      <w:r w:rsidRPr="00247853">
        <w:rPr>
          <w:rFonts w:cstheme="minorHAnsi"/>
          <w:color w:val="000000" w:themeColor="text1"/>
          <w:sz w:val="24"/>
          <w:szCs w:val="24"/>
        </w:rPr>
        <w:t>spatele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strategiei</w:t>
      </w:r>
      <w:proofErr w:type="spellEnd"/>
      <w:r w:rsidRPr="00247853">
        <w:rPr>
          <w:rFonts w:cstheme="minorHAnsi"/>
          <w:color w:val="000000" w:themeColor="text1"/>
          <w:sz w:val="24"/>
          <w:szCs w:val="24"/>
        </w:rPr>
        <w:t xml:space="preserve"> “nickel Coke” </w:t>
      </w:r>
      <w:proofErr w:type="spellStart"/>
      <w:r w:rsidRPr="00247853">
        <w:rPr>
          <w:rFonts w:cstheme="minorHAnsi"/>
          <w:color w:val="000000" w:themeColor="text1"/>
          <w:sz w:val="24"/>
          <w:szCs w:val="24"/>
        </w:rPr>
        <w:t>sa</w:t>
      </w:r>
      <w:proofErr w:type="spellEnd"/>
      <w:r w:rsidRPr="00247853">
        <w:rPr>
          <w:rFonts w:cstheme="minorHAnsi"/>
          <w:color w:val="000000" w:themeColor="text1"/>
          <w:sz w:val="24"/>
          <w:szCs w:val="24"/>
        </w:rPr>
        <w:t xml:space="preserve"> fi </w:t>
      </w:r>
      <w:proofErr w:type="spellStart"/>
      <w:r w:rsidRPr="00247853">
        <w:rPr>
          <w:rFonts w:cstheme="minorHAnsi"/>
          <w:color w:val="000000" w:themeColor="text1"/>
          <w:sz w:val="24"/>
          <w:szCs w:val="24"/>
        </w:rPr>
        <w:t>fost</w:t>
      </w:r>
      <w:proofErr w:type="spellEnd"/>
      <w:r w:rsidRPr="00247853">
        <w:rPr>
          <w:rFonts w:cstheme="minorHAnsi"/>
          <w:color w:val="000000" w:themeColor="text1"/>
          <w:sz w:val="24"/>
          <w:szCs w:val="24"/>
        </w:rPr>
        <w:t xml:space="preserve"> un </w:t>
      </w:r>
      <w:proofErr w:type="spellStart"/>
      <w:r w:rsidRPr="00247853">
        <w:rPr>
          <w:rFonts w:cstheme="minorHAnsi"/>
          <w:color w:val="000000" w:themeColor="text1"/>
          <w:sz w:val="24"/>
          <w:szCs w:val="24"/>
        </w:rPr>
        <w:t>un</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punct</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pret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psihologic</w:t>
      </w:r>
      <w:proofErr w:type="spellEnd"/>
      <w:r w:rsidRPr="00247853">
        <w:rPr>
          <w:rFonts w:cstheme="minorHAnsi"/>
          <w:color w:val="000000" w:themeColor="text1"/>
          <w:sz w:val="24"/>
          <w:szCs w:val="24"/>
        </w:rPr>
        <w:t xml:space="preserve"> de 5¢, </w:t>
      </w:r>
      <w:proofErr w:type="spellStart"/>
      <w:r w:rsidRPr="00247853">
        <w:rPr>
          <w:rFonts w:cstheme="minorHAnsi"/>
          <w:color w:val="000000" w:themeColor="text1"/>
          <w:sz w:val="24"/>
          <w:szCs w:val="24"/>
        </w:rPr>
        <w:t>dar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greu</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argumentat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faptul</w:t>
      </w:r>
      <w:proofErr w:type="spellEnd"/>
      <w:r w:rsidRPr="00247853">
        <w:rPr>
          <w:rFonts w:cstheme="minorHAnsi"/>
          <w:color w:val="000000" w:themeColor="text1"/>
          <w:sz w:val="24"/>
          <w:szCs w:val="24"/>
        </w:rPr>
        <w:t xml:space="preserve"> ca </w:t>
      </w:r>
      <w:proofErr w:type="spellStart"/>
      <w:r w:rsidRPr="00247853">
        <w:rPr>
          <w:rFonts w:cstheme="minorHAnsi"/>
          <w:color w:val="000000" w:themeColor="text1"/>
          <w:sz w:val="24"/>
          <w:szCs w:val="24"/>
        </w:rPr>
        <w:t>acest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lucru</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putea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cauza</w:t>
      </w:r>
      <w:proofErr w:type="spellEnd"/>
      <w:r w:rsidRPr="00247853">
        <w:rPr>
          <w:rFonts w:cstheme="minorHAnsi"/>
          <w:color w:val="000000" w:themeColor="text1"/>
          <w:sz w:val="24"/>
          <w:szCs w:val="24"/>
        </w:rPr>
        <w:t xml:space="preserve"> o </w:t>
      </w:r>
      <w:proofErr w:type="spellStart"/>
      <w:r w:rsidRPr="00247853">
        <w:rPr>
          <w:rFonts w:cstheme="minorHAnsi"/>
          <w:color w:val="000000" w:themeColor="text1"/>
          <w:sz w:val="24"/>
          <w:szCs w:val="24"/>
        </w:rPr>
        <w:t>rigiditate</w:t>
      </w:r>
      <w:proofErr w:type="spellEnd"/>
      <w:r w:rsidRPr="00247853">
        <w:rPr>
          <w:rFonts w:cstheme="minorHAnsi"/>
          <w:color w:val="000000" w:themeColor="text1"/>
          <w:sz w:val="24"/>
          <w:szCs w:val="24"/>
        </w:rPr>
        <w:t xml:space="preserve"> a </w:t>
      </w:r>
      <w:proofErr w:type="spellStart"/>
      <w:r w:rsidRPr="00247853">
        <w:rPr>
          <w:rFonts w:cstheme="minorHAnsi"/>
          <w:color w:val="000000" w:themeColor="text1"/>
          <w:sz w:val="24"/>
          <w:szCs w:val="24"/>
        </w:rPr>
        <w:t>pretului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timp</w:t>
      </w:r>
      <w:proofErr w:type="spellEnd"/>
      <w:r w:rsidRPr="00247853">
        <w:rPr>
          <w:rFonts w:cstheme="minorHAnsi"/>
          <w:color w:val="000000" w:themeColor="text1"/>
          <w:sz w:val="24"/>
          <w:szCs w:val="24"/>
        </w:rPr>
        <w:t xml:space="preserve"> de 70 de ani, </w:t>
      </w:r>
      <w:proofErr w:type="spellStart"/>
      <w:r w:rsidRPr="00247853">
        <w:rPr>
          <w:rFonts w:cstheme="minorHAnsi"/>
          <w:color w:val="000000" w:themeColor="text1"/>
          <w:sz w:val="24"/>
          <w:szCs w:val="24"/>
        </w:rPr>
        <w:t>inclusiv</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atunci</w:t>
      </w:r>
      <w:proofErr w:type="spellEnd"/>
      <w:r w:rsidRPr="00247853">
        <w:rPr>
          <w:rFonts w:cstheme="minorHAnsi"/>
          <w:color w:val="000000" w:themeColor="text1"/>
          <w:sz w:val="24"/>
          <w:szCs w:val="24"/>
        </w:rPr>
        <w:t xml:space="preserve"> cand </w:t>
      </w:r>
      <w:proofErr w:type="spellStart"/>
      <w:r w:rsidRPr="00247853">
        <w:rPr>
          <w:rFonts w:cstheme="minorHAnsi"/>
          <w:color w:val="000000" w:themeColor="text1"/>
          <w:sz w:val="24"/>
          <w:szCs w:val="24"/>
        </w:rPr>
        <w:t>preturile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nominale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erau</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intr</w:t>
      </w:r>
      <w:proofErr w:type="spellEnd"/>
      <w:r w:rsidRPr="00247853">
        <w:rPr>
          <w:rFonts w:cstheme="minorHAnsi"/>
          <w:color w:val="000000" w:themeColor="text1"/>
          <w:sz w:val="24"/>
          <w:szCs w:val="24"/>
        </w:rPr>
        <w:t xml:space="preserve">-o continua </w:t>
      </w:r>
      <w:proofErr w:type="spellStart"/>
      <w:r w:rsidRPr="00247853">
        <w:rPr>
          <w:rFonts w:cstheme="minorHAnsi"/>
          <w:color w:val="000000" w:themeColor="text1"/>
          <w:sz w:val="24"/>
          <w:szCs w:val="24"/>
        </w:rPr>
        <w:t>crestere</w:t>
      </w:r>
      <w:proofErr w:type="spellEnd"/>
      <w:r w:rsidRPr="00247853">
        <w:rPr>
          <w:rFonts w:cstheme="minorHAnsi"/>
          <w:color w:val="000000" w:themeColor="text1"/>
          <w:sz w:val="24"/>
          <w:szCs w:val="24"/>
        </w:rPr>
        <w:t>.</w:t>
      </w:r>
      <w:r w:rsidRPr="00247853">
        <w:rPr>
          <w:rFonts w:cstheme="minorHAnsi"/>
          <w:color w:val="000000" w:themeColor="text1"/>
          <w:sz w:val="24"/>
          <w:szCs w:val="24"/>
          <w:u w:val="single"/>
        </w:rPr>
        <w:t xml:space="preserve"> </w:t>
      </w:r>
    </w:p>
    <w:p w14:paraId="1D6776BF" w14:textId="5C65B226" w:rsidR="00C27988" w:rsidRPr="00247853" w:rsidRDefault="00C27988" w:rsidP="009E1EA5">
      <w:pPr>
        <w:shd w:val="clear" w:color="auto" w:fill="FFFFFF" w:themeFill="background1"/>
        <w:spacing w:line="240" w:lineRule="auto"/>
        <w:rPr>
          <w:rFonts w:cstheme="minorHAnsi"/>
          <w:color w:val="000000" w:themeColor="text1"/>
          <w:sz w:val="24"/>
          <w:szCs w:val="24"/>
          <w:u w:val="single"/>
        </w:rPr>
      </w:pPr>
      <w:proofErr w:type="spellStart"/>
      <w:r w:rsidRPr="00247853">
        <w:rPr>
          <w:rFonts w:cstheme="minorHAnsi"/>
          <w:color w:val="000000" w:themeColor="text1"/>
          <w:sz w:val="24"/>
          <w:szCs w:val="24"/>
        </w:rPr>
        <w:t>Cea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mai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simpla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potentiala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explicatie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oferita</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economisti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legat</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pretul</w:t>
      </w:r>
      <w:proofErr w:type="spellEnd"/>
      <w:r w:rsidRPr="00247853">
        <w:rPr>
          <w:rFonts w:cstheme="minorHAnsi"/>
          <w:color w:val="000000" w:themeColor="text1"/>
          <w:sz w:val="24"/>
          <w:szCs w:val="24"/>
        </w:rPr>
        <w:t xml:space="preserve"> nominal constant al Coca-Cola </w:t>
      </w:r>
      <w:proofErr w:type="spellStart"/>
      <w:r w:rsidRPr="00247853">
        <w:rPr>
          <w:rFonts w:cstheme="minorHAnsi"/>
          <w:color w:val="000000" w:themeColor="text1"/>
          <w:sz w:val="24"/>
          <w:szCs w:val="24"/>
        </w:rPr>
        <w:t>este</w:t>
      </w:r>
      <w:proofErr w:type="spellEnd"/>
      <w:r w:rsidRPr="00247853">
        <w:rPr>
          <w:rFonts w:cstheme="minorHAnsi"/>
          <w:color w:val="000000" w:themeColor="text1"/>
          <w:sz w:val="24"/>
          <w:szCs w:val="24"/>
        </w:rPr>
        <w:t xml:space="preserve"> </w:t>
      </w:r>
      <w:proofErr w:type="spellStart"/>
      <w:r w:rsidRPr="00247853">
        <w:rPr>
          <w:rFonts w:cstheme="minorHAnsi"/>
          <w:b/>
          <w:bCs/>
          <w:color w:val="000000" w:themeColor="text1"/>
          <w:sz w:val="24"/>
          <w:szCs w:val="24"/>
        </w:rPr>
        <w:t>cresterea</w:t>
      </w:r>
      <w:proofErr w:type="spellEnd"/>
      <w:r w:rsidRPr="00247853">
        <w:rPr>
          <w:rFonts w:cstheme="minorHAnsi"/>
          <w:b/>
          <w:bCs/>
          <w:color w:val="000000" w:themeColor="text1"/>
          <w:sz w:val="24"/>
          <w:szCs w:val="24"/>
        </w:rPr>
        <w:t xml:space="preserve"> </w:t>
      </w:r>
      <w:proofErr w:type="spellStart"/>
      <w:r w:rsidRPr="00247853">
        <w:rPr>
          <w:rFonts w:cstheme="minorHAnsi"/>
          <w:b/>
          <w:bCs/>
          <w:color w:val="000000" w:themeColor="text1"/>
          <w:sz w:val="24"/>
          <w:szCs w:val="24"/>
        </w:rPr>
        <w:t>productivitatii</w:t>
      </w:r>
      <w:proofErr w:type="spellEnd"/>
      <w:r w:rsidRPr="00247853">
        <w:rPr>
          <w:rFonts w:cstheme="minorHAnsi"/>
          <w:color w:val="000000" w:themeColor="text1"/>
          <w:sz w:val="24"/>
          <w:szCs w:val="24"/>
        </w:rPr>
        <w:t xml:space="preserve">. Daca </w:t>
      </w:r>
      <w:proofErr w:type="spellStart"/>
      <w:r w:rsidRPr="00247853">
        <w:rPr>
          <w:rFonts w:cstheme="minorHAnsi"/>
          <w:color w:val="000000" w:themeColor="text1"/>
          <w:sz w:val="24"/>
          <w:szCs w:val="24"/>
        </w:rPr>
        <w:t>tehnologia</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productie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evolua</w:t>
      </w:r>
      <w:proofErr w:type="spellEnd"/>
      <w:r w:rsidRPr="00247853">
        <w:rPr>
          <w:rFonts w:cstheme="minorHAnsi"/>
          <w:color w:val="000000" w:themeColor="text1"/>
          <w:sz w:val="24"/>
          <w:szCs w:val="24"/>
        </w:rPr>
        <w:t xml:space="preserve"> rapid </w:t>
      </w:r>
      <w:proofErr w:type="spellStart"/>
      <w:r w:rsidRPr="00247853">
        <w:rPr>
          <w:rFonts w:cstheme="minorHAnsi"/>
          <w:color w:val="000000" w:themeColor="text1"/>
          <w:sz w:val="24"/>
          <w:szCs w:val="24"/>
        </w:rPr>
        <w:t>relativ</w:t>
      </w:r>
      <w:proofErr w:type="spellEnd"/>
      <w:r w:rsidRPr="00247853">
        <w:rPr>
          <w:rFonts w:cstheme="minorHAnsi"/>
          <w:color w:val="000000" w:themeColor="text1"/>
          <w:sz w:val="24"/>
          <w:szCs w:val="24"/>
        </w:rPr>
        <w:t xml:space="preserve"> fata de </w:t>
      </w:r>
      <w:proofErr w:type="spellStart"/>
      <w:r w:rsidRPr="00247853">
        <w:rPr>
          <w:rFonts w:cstheme="minorHAnsi"/>
          <w:color w:val="000000" w:themeColor="text1"/>
          <w:sz w:val="24"/>
          <w:szCs w:val="24"/>
        </w:rPr>
        <w:t>restul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economiei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atunci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posibil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costul</w:t>
      </w:r>
      <w:proofErr w:type="spellEnd"/>
      <w:r w:rsidRPr="00247853">
        <w:rPr>
          <w:rFonts w:cstheme="minorHAnsi"/>
          <w:color w:val="000000" w:themeColor="text1"/>
          <w:sz w:val="24"/>
          <w:szCs w:val="24"/>
        </w:rPr>
        <w:t xml:space="preserve"> real marginal de </w:t>
      </w:r>
      <w:proofErr w:type="spellStart"/>
      <w:r w:rsidRPr="00247853">
        <w:rPr>
          <w:rFonts w:cstheme="minorHAnsi"/>
          <w:color w:val="000000" w:themeColor="text1"/>
          <w:sz w:val="24"/>
          <w:szCs w:val="24"/>
        </w:rPr>
        <w:t>productie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scadea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destul</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repede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astfel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incat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sa</w:t>
      </w:r>
      <w:proofErr w:type="spellEnd"/>
      <w:r w:rsidRPr="00247853">
        <w:rPr>
          <w:rFonts w:cstheme="minorHAnsi"/>
          <w:color w:val="000000" w:themeColor="text1"/>
          <w:sz w:val="24"/>
          <w:szCs w:val="24"/>
        </w:rPr>
        <w:t xml:space="preserve"> fie </w:t>
      </w:r>
      <w:proofErr w:type="spellStart"/>
      <w:r w:rsidRPr="00247853">
        <w:rPr>
          <w:rFonts w:cstheme="minorHAnsi"/>
          <w:color w:val="000000" w:themeColor="text1"/>
          <w:sz w:val="24"/>
          <w:szCs w:val="24"/>
        </w:rPr>
        <w:t>posibil</w:t>
      </w:r>
      <w:proofErr w:type="spellEnd"/>
      <w:r w:rsidRPr="00247853">
        <w:rPr>
          <w:rFonts w:cstheme="minorHAnsi"/>
          <w:color w:val="000000" w:themeColor="text1"/>
          <w:sz w:val="24"/>
          <w:szCs w:val="24"/>
        </w:rPr>
        <w:t xml:space="preserve"> un </w:t>
      </w:r>
      <w:proofErr w:type="spellStart"/>
      <w:r w:rsidRPr="00247853">
        <w:rPr>
          <w:rFonts w:cstheme="minorHAnsi"/>
          <w:color w:val="000000" w:themeColor="text1"/>
          <w:sz w:val="24"/>
          <w:szCs w:val="24"/>
        </w:rPr>
        <w:t>pret</w:t>
      </w:r>
      <w:proofErr w:type="spellEnd"/>
      <w:r w:rsidRPr="00247853">
        <w:rPr>
          <w:rFonts w:cstheme="minorHAnsi"/>
          <w:color w:val="000000" w:themeColor="text1"/>
          <w:sz w:val="24"/>
          <w:szCs w:val="24"/>
        </w:rPr>
        <w:t xml:space="preserve"> nominal constant </w:t>
      </w:r>
      <w:proofErr w:type="spellStart"/>
      <w:r w:rsidRPr="00247853">
        <w:rPr>
          <w:rFonts w:cstheme="minorHAnsi"/>
          <w:color w:val="000000" w:themeColor="text1"/>
          <w:sz w:val="24"/>
          <w:szCs w:val="24"/>
        </w:rPr>
        <w:t>astfel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incat</w:t>
      </w:r>
      <w:proofErr w:type="spellEnd"/>
      <w:r w:rsidRPr="00247853">
        <w:rPr>
          <w:rFonts w:cstheme="minorHAnsi"/>
          <w:color w:val="000000" w:themeColor="text1"/>
          <w:sz w:val="24"/>
          <w:szCs w:val="24"/>
        </w:rPr>
        <w:t xml:space="preserve"> din </w:t>
      </w:r>
      <w:proofErr w:type="spellStart"/>
      <w:r w:rsidRPr="00247853">
        <w:rPr>
          <w:rFonts w:cstheme="minorHAnsi"/>
          <w:color w:val="000000" w:themeColor="text1"/>
          <w:sz w:val="24"/>
          <w:szCs w:val="24"/>
        </w:rPr>
        <w:t>pretul</w:t>
      </w:r>
      <w:proofErr w:type="spellEnd"/>
      <w:r w:rsidRPr="00247853">
        <w:rPr>
          <w:rFonts w:cstheme="minorHAnsi"/>
          <w:color w:val="000000" w:themeColor="text1"/>
          <w:sz w:val="24"/>
          <w:szCs w:val="24"/>
        </w:rPr>
        <w:t xml:space="preserve"> real </w:t>
      </w:r>
      <w:proofErr w:type="spellStart"/>
      <w:r w:rsidRPr="00247853">
        <w:rPr>
          <w:rFonts w:cstheme="minorHAnsi"/>
          <w:color w:val="000000" w:themeColor="text1"/>
          <w:sz w:val="24"/>
          <w:szCs w:val="24"/>
        </w:rPr>
        <w:t>sa</w:t>
      </w:r>
      <w:proofErr w:type="spellEnd"/>
      <w:r w:rsidRPr="00247853">
        <w:rPr>
          <w:rFonts w:cstheme="minorHAnsi"/>
          <w:color w:val="000000" w:themeColor="text1"/>
          <w:sz w:val="24"/>
          <w:szCs w:val="24"/>
        </w:rPr>
        <w:t xml:space="preserve"> fie </w:t>
      </w:r>
      <w:proofErr w:type="spellStart"/>
      <w:r w:rsidRPr="00247853">
        <w:rPr>
          <w:rFonts w:cstheme="minorHAnsi"/>
          <w:color w:val="000000" w:themeColor="text1"/>
          <w:sz w:val="24"/>
          <w:szCs w:val="24"/>
        </w:rPr>
        <w:t>scazut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pretul</w:t>
      </w:r>
      <w:proofErr w:type="spellEnd"/>
      <w:r w:rsidRPr="00247853">
        <w:rPr>
          <w:rFonts w:cstheme="minorHAnsi"/>
          <w:color w:val="000000" w:themeColor="text1"/>
          <w:sz w:val="24"/>
          <w:szCs w:val="24"/>
        </w:rPr>
        <w:t xml:space="preserve"> marginal. Este </w:t>
      </w:r>
      <w:proofErr w:type="spellStart"/>
      <w:r w:rsidRPr="00247853">
        <w:rPr>
          <w:rFonts w:cstheme="minorHAnsi"/>
          <w:color w:val="000000" w:themeColor="text1"/>
          <w:sz w:val="24"/>
          <w:szCs w:val="24"/>
        </w:rPr>
        <w:t>adevarat</w:t>
      </w:r>
      <w:proofErr w:type="spellEnd"/>
      <w:r w:rsidRPr="00247853">
        <w:rPr>
          <w:rFonts w:cstheme="minorHAnsi"/>
          <w:color w:val="000000" w:themeColor="text1"/>
          <w:sz w:val="24"/>
          <w:szCs w:val="24"/>
        </w:rPr>
        <w:t xml:space="preserve"> ca au </w:t>
      </w:r>
      <w:proofErr w:type="spellStart"/>
      <w:r w:rsidRPr="00247853">
        <w:rPr>
          <w:rFonts w:cstheme="minorHAnsi"/>
          <w:color w:val="000000" w:themeColor="text1"/>
          <w:sz w:val="24"/>
          <w:szCs w:val="24"/>
        </w:rPr>
        <w:t>avut</w:t>
      </w:r>
      <w:proofErr w:type="spellEnd"/>
      <w:r w:rsidRPr="00247853">
        <w:rPr>
          <w:rFonts w:cstheme="minorHAnsi"/>
          <w:color w:val="000000" w:themeColor="text1"/>
          <w:sz w:val="24"/>
          <w:szCs w:val="24"/>
        </w:rPr>
        <w:t xml:space="preserve"> loc </w:t>
      </w:r>
      <w:proofErr w:type="spellStart"/>
      <w:r w:rsidRPr="00247853">
        <w:rPr>
          <w:rFonts w:cstheme="minorHAnsi"/>
          <w:color w:val="000000" w:themeColor="text1"/>
          <w:sz w:val="24"/>
          <w:szCs w:val="24"/>
        </w:rPr>
        <w:t>multe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inovatii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tehnologice</w:t>
      </w:r>
      <w:proofErr w:type="spellEnd"/>
      <w:r w:rsidRPr="00247853">
        <w:rPr>
          <w:rFonts w:cstheme="minorHAnsi"/>
          <w:color w:val="000000" w:themeColor="text1"/>
          <w:sz w:val="24"/>
          <w:szCs w:val="24"/>
        </w:rPr>
        <w:t xml:space="preserve"> in </w:t>
      </w:r>
      <w:proofErr w:type="spellStart"/>
      <w:r w:rsidRPr="00247853">
        <w:rPr>
          <w:rFonts w:cstheme="minorHAnsi"/>
          <w:color w:val="000000" w:themeColor="text1"/>
          <w:sz w:val="24"/>
          <w:szCs w:val="24"/>
        </w:rPr>
        <w:t>industria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bauturilor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carbogazoase</w:t>
      </w:r>
      <w:proofErr w:type="spellEnd"/>
      <w:r w:rsidRPr="00247853">
        <w:rPr>
          <w:rFonts w:cstheme="minorHAnsi"/>
          <w:color w:val="000000" w:themeColor="text1"/>
          <w:sz w:val="24"/>
          <w:szCs w:val="24"/>
        </w:rPr>
        <w:t xml:space="preserve"> in </w:t>
      </w:r>
      <w:proofErr w:type="spellStart"/>
      <w:r w:rsidRPr="00247853">
        <w:rPr>
          <w:rFonts w:cstheme="minorHAnsi"/>
          <w:color w:val="000000" w:themeColor="text1"/>
          <w:sz w:val="24"/>
          <w:szCs w:val="24"/>
        </w:rPr>
        <w:t>p</w:t>
      </w:r>
      <w:r w:rsidR="00C966C0" w:rsidRPr="00247853">
        <w:rPr>
          <w:rFonts w:cstheme="minorHAnsi"/>
          <w:color w:val="000000" w:themeColor="text1"/>
          <w:sz w:val="24"/>
          <w:szCs w:val="24"/>
        </w:rPr>
        <w:t>e</w:t>
      </w:r>
      <w:r w:rsidRPr="00247853">
        <w:rPr>
          <w:rFonts w:cstheme="minorHAnsi"/>
          <w:color w:val="000000" w:themeColor="text1"/>
          <w:sz w:val="24"/>
          <w:szCs w:val="24"/>
        </w:rPr>
        <w:t>rioada</w:t>
      </w:r>
      <w:proofErr w:type="spellEnd"/>
      <w:r w:rsidRPr="00247853">
        <w:rPr>
          <w:rFonts w:cstheme="minorHAnsi"/>
          <w:color w:val="000000" w:themeColor="text1"/>
          <w:sz w:val="24"/>
          <w:szCs w:val="24"/>
        </w:rPr>
        <w:t xml:space="preserve"> 1886-1959, </w:t>
      </w:r>
      <w:proofErr w:type="spellStart"/>
      <w:r w:rsidRPr="00247853">
        <w:rPr>
          <w:rFonts w:cstheme="minorHAnsi"/>
          <w:color w:val="000000" w:themeColor="text1"/>
          <w:sz w:val="24"/>
          <w:szCs w:val="24"/>
        </w:rPr>
        <w:t>ceea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ar</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putea</w:t>
      </w:r>
      <w:proofErr w:type="spellEnd"/>
      <w:r w:rsidRPr="00247853">
        <w:rPr>
          <w:rFonts w:cstheme="minorHAnsi"/>
          <w:color w:val="000000" w:themeColor="text1"/>
          <w:sz w:val="24"/>
          <w:szCs w:val="24"/>
        </w:rPr>
        <w:t xml:space="preserve"> indica o </w:t>
      </w:r>
      <w:proofErr w:type="spellStart"/>
      <w:r w:rsidRPr="00247853">
        <w:rPr>
          <w:rFonts w:cstheme="minorHAnsi"/>
          <w:color w:val="000000" w:themeColor="text1"/>
          <w:sz w:val="24"/>
          <w:szCs w:val="24"/>
        </w:rPr>
        <w:t>imbunatatire</w:t>
      </w:r>
      <w:proofErr w:type="spellEnd"/>
      <w:r w:rsidRPr="00247853">
        <w:rPr>
          <w:rFonts w:cstheme="minorHAnsi"/>
          <w:color w:val="000000" w:themeColor="text1"/>
          <w:sz w:val="24"/>
          <w:szCs w:val="24"/>
        </w:rPr>
        <w:t xml:space="preserve"> a </w:t>
      </w:r>
      <w:proofErr w:type="spellStart"/>
      <w:r w:rsidRPr="00247853">
        <w:rPr>
          <w:rFonts w:cstheme="minorHAnsi"/>
          <w:color w:val="000000" w:themeColor="text1"/>
          <w:sz w:val="24"/>
          <w:szCs w:val="24"/>
        </w:rPr>
        <w:t>productivitatii</w:t>
      </w:r>
      <w:proofErr w:type="spellEnd"/>
      <w:r w:rsidRPr="00247853">
        <w:rPr>
          <w:rFonts w:cstheme="minorHAnsi"/>
          <w:color w:val="000000" w:themeColor="text1"/>
          <w:sz w:val="24"/>
          <w:szCs w:val="24"/>
        </w:rPr>
        <w:t xml:space="preserve"> in </w:t>
      </w:r>
      <w:proofErr w:type="spellStart"/>
      <w:r w:rsidRPr="00247853">
        <w:rPr>
          <w:rFonts w:cstheme="minorHAnsi"/>
          <w:color w:val="000000" w:themeColor="text1"/>
          <w:sz w:val="24"/>
          <w:szCs w:val="24"/>
        </w:rPr>
        <w:t>producerea</w:t>
      </w:r>
      <w:proofErr w:type="spellEnd"/>
      <w:r w:rsidRPr="00247853">
        <w:rPr>
          <w:rFonts w:cstheme="minorHAnsi"/>
          <w:color w:val="000000" w:themeColor="text1"/>
          <w:sz w:val="24"/>
          <w:szCs w:val="24"/>
        </w:rPr>
        <w:t xml:space="preserve"> Coca-Cola. De </w:t>
      </w:r>
      <w:proofErr w:type="spellStart"/>
      <w:r w:rsidRPr="00247853">
        <w:rPr>
          <w:rFonts w:cstheme="minorHAnsi"/>
          <w:color w:val="000000" w:themeColor="text1"/>
          <w:sz w:val="24"/>
          <w:szCs w:val="24"/>
        </w:rPr>
        <w:t>asemenea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procesul</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carbogazificare</w:t>
      </w:r>
      <w:proofErr w:type="spellEnd"/>
      <w:r w:rsidRPr="00247853">
        <w:rPr>
          <w:rFonts w:cstheme="minorHAnsi"/>
          <w:color w:val="000000" w:themeColor="text1"/>
          <w:sz w:val="24"/>
          <w:szCs w:val="24"/>
        </w:rPr>
        <w:t xml:space="preserve"> a </w:t>
      </w:r>
      <w:proofErr w:type="spellStart"/>
      <w:r w:rsidRPr="00247853">
        <w:rPr>
          <w:rFonts w:cstheme="minorHAnsi"/>
          <w:color w:val="000000" w:themeColor="text1"/>
          <w:sz w:val="24"/>
          <w:szCs w:val="24"/>
        </w:rPr>
        <w:t>fost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imbunatatit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adoptand</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metoda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carbogazificarii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inainte</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amestecare</w:t>
      </w:r>
      <w:proofErr w:type="spellEnd"/>
      <w:r w:rsidRPr="00247853">
        <w:rPr>
          <w:rFonts w:cstheme="minorHAnsi"/>
          <w:color w:val="000000" w:themeColor="text1"/>
          <w:sz w:val="24"/>
          <w:szCs w:val="24"/>
        </w:rPr>
        <w:t>.</w:t>
      </w:r>
    </w:p>
    <w:p w14:paraId="5E253A79" w14:textId="785CDBC1" w:rsidR="006937D4" w:rsidRPr="00247853" w:rsidRDefault="006937D4" w:rsidP="009E1EA5">
      <w:pPr>
        <w:spacing w:line="240" w:lineRule="auto"/>
        <w:rPr>
          <w:rFonts w:cstheme="minorHAnsi"/>
          <w:color w:val="000000" w:themeColor="text1"/>
          <w:sz w:val="24"/>
          <w:szCs w:val="24"/>
          <w:u w:val="single"/>
        </w:rPr>
      </w:pPr>
      <w:r w:rsidRPr="00247853">
        <w:rPr>
          <w:rFonts w:cstheme="minorHAnsi"/>
          <w:color w:val="000000" w:themeColor="text1"/>
          <w:sz w:val="24"/>
          <w:szCs w:val="24"/>
          <w:u w:val="single"/>
        </w:rPr>
        <w:t>Slide 13</w:t>
      </w:r>
    </w:p>
    <w:p w14:paraId="462BFE22" w14:textId="5D425322" w:rsidR="006937D4" w:rsidRPr="00247853" w:rsidRDefault="006937D4" w:rsidP="009E1EA5">
      <w:pPr>
        <w:spacing w:line="240" w:lineRule="auto"/>
        <w:rPr>
          <w:rFonts w:cstheme="minorHAnsi"/>
          <w:color w:val="000000" w:themeColor="text1"/>
          <w:sz w:val="24"/>
          <w:szCs w:val="24"/>
        </w:rPr>
      </w:pPr>
      <w:r w:rsidRPr="00247853">
        <w:rPr>
          <w:rFonts w:cstheme="minorHAnsi"/>
          <w:color w:val="000000" w:themeColor="text1"/>
          <w:sz w:val="24"/>
          <w:szCs w:val="24"/>
        </w:rPr>
        <w:tab/>
      </w:r>
      <w:proofErr w:type="spellStart"/>
      <w:r w:rsidR="00A9579C" w:rsidRPr="00247853">
        <w:rPr>
          <w:rFonts w:cstheme="minorHAnsi"/>
          <w:color w:val="000000" w:themeColor="text1"/>
          <w:sz w:val="24"/>
          <w:szCs w:val="24"/>
        </w:rPr>
        <w:t>Concluzii</w:t>
      </w:r>
      <w:proofErr w:type="spellEnd"/>
    </w:p>
    <w:p w14:paraId="7CEE207D" w14:textId="67208444" w:rsidR="00CA1612" w:rsidRPr="00247853" w:rsidRDefault="00CA1612" w:rsidP="009E1EA5">
      <w:pPr>
        <w:spacing w:line="240" w:lineRule="auto"/>
        <w:rPr>
          <w:rFonts w:cstheme="minorHAnsi"/>
          <w:color w:val="000000" w:themeColor="text1"/>
          <w:sz w:val="24"/>
          <w:szCs w:val="24"/>
        </w:rPr>
      </w:pPr>
      <w:r w:rsidRPr="00247853">
        <w:rPr>
          <w:rFonts w:cstheme="minorHAnsi"/>
          <w:color w:val="000000" w:themeColor="text1"/>
          <w:sz w:val="24"/>
          <w:szCs w:val="24"/>
        </w:rPr>
        <w:t xml:space="preserve">In </w:t>
      </w:r>
      <w:proofErr w:type="spellStart"/>
      <w:r w:rsidRPr="00247853">
        <w:rPr>
          <w:rFonts w:cstheme="minorHAnsi"/>
          <w:color w:val="000000" w:themeColor="text1"/>
          <w:sz w:val="24"/>
          <w:szCs w:val="24"/>
        </w:rPr>
        <w:t>acest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studiu</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caz</w:t>
      </w:r>
      <w:proofErr w:type="spellEnd"/>
      <w:r w:rsidRPr="00247853">
        <w:rPr>
          <w:rFonts w:cstheme="minorHAnsi"/>
          <w:color w:val="000000" w:themeColor="text1"/>
          <w:sz w:val="24"/>
          <w:szCs w:val="24"/>
        </w:rPr>
        <w:t xml:space="preserve"> am </w:t>
      </w:r>
      <w:proofErr w:type="spellStart"/>
      <w:r w:rsidRPr="00247853">
        <w:rPr>
          <w:rFonts w:cstheme="minorHAnsi"/>
          <w:color w:val="000000" w:themeColor="text1"/>
          <w:sz w:val="24"/>
          <w:szCs w:val="24"/>
        </w:rPr>
        <w:t>studiat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rigiditatea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companiei</w:t>
      </w:r>
      <w:proofErr w:type="spellEnd"/>
      <w:r w:rsidRPr="00247853">
        <w:rPr>
          <w:rFonts w:cstheme="minorHAnsi"/>
          <w:color w:val="000000" w:themeColor="text1"/>
          <w:sz w:val="24"/>
          <w:szCs w:val="24"/>
        </w:rPr>
        <w:t xml:space="preserve"> Coca-Cola in </w:t>
      </w:r>
      <w:proofErr w:type="spellStart"/>
      <w:r w:rsidRPr="00247853">
        <w:rPr>
          <w:rFonts w:cstheme="minorHAnsi"/>
          <w:color w:val="000000" w:themeColor="text1"/>
          <w:sz w:val="24"/>
          <w:szCs w:val="24"/>
        </w:rPr>
        <w:t>perioada</w:t>
      </w:r>
      <w:proofErr w:type="spellEnd"/>
      <w:r w:rsidRPr="00247853">
        <w:rPr>
          <w:rFonts w:cstheme="minorHAnsi"/>
          <w:color w:val="000000" w:themeColor="text1"/>
          <w:sz w:val="24"/>
          <w:szCs w:val="24"/>
        </w:rPr>
        <w:t xml:space="preserve"> 1886-1959, </w:t>
      </w:r>
      <w:proofErr w:type="spellStart"/>
      <w:r w:rsidRPr="00247853">
        <w:rPr>
          <w:rFonts w:cstheme="minorHAnsi"/>
          <w:color w:val="000000" w:themeColor="text1"/>
          <w:sz w:val="24"/>
          <w:szCs w:val="24"/>
        </w:rPr>
        <w:t>prin</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documentarea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rigiditatea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pretului</w:t>
      </w:r>
      <w:proofErr w:type="spellEnd"/>
      <w:r w:rsidRPr="00247853">
        <w:rPr>
          <w:rFonts w:cstheme="minorHAnsi"/>
          <w:color w:val="000000" w:themeColor="text1"/>
          <w:sz w:val="24"/>
          <w:szCs w:val="24"/>
        </w:rPr>
        <w:t xml:space="preserve"> nominal care a </w:t>
      </w:r>
      <w:proofErr w:type="spellStart"/>
      <w:r w:rsidRPr="00247853">
        <w:rPr>
          <w:rFonts w:cstheme="minorHAnsi"/>
          <w:color w:val="000000" w:themeColor="text1"/>
          <w:sz w:val="24"/>
          <w:szCs w:val="24"/>
        </w:rPr>
        <w:t>durat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mai</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mult</w:t>
      </w:r>
      <w:proofErr w:type="spellEnd"/>
      <w:r w:rsidRPr="00247853">
        <w:rPr>
          <w:rFonts w:cstheme="minorHAnsi"/>
          <w:color w:val="000000" w:themeColor="text1"/>
          <w:sz w:val="24"/>
          <w:szCs w:val="24"/>
        </w:rPr>
        <w:t xml:space="preserve"> de 70 de ani. Ce face ca </w:t>
      </w:r>
      <w:proofErr w:type="spellStart"/>
      <w:r w:rsidRPr="00247853">
        <w:rPr>
          <w:rFonts w:cstheme="minorHAnsi"/>
          <w:color w:val="000000" w:themeColor="text1"/>
          <w:sz w:val="24"/>
          <w:szCs w:val="24"/>
        </w:rPr>
        <w:t>acest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episod</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rigiditate</w:t>
      </w:r>
      <w:proofErr w:type="spellEnd"/>
      <w:r w:rsidRPr="00247853">
        <w:rPr>
          <w:rFonts w:cstheme="minorHAnsi"/>
          <w:color w:val="000000" w:themeColor="text1"/>
          <w:sz w:val="24"/>
          <w:szCs w:val="24"/>
        </w:rPr>
        <w:t xml:space="preserve"> de </w:t>
      </w:r>
      <w:proofErr w:type="spellStart"/>
      <w:r w:rsidRPr="00247853">
        <w:rPr>
          <w:rFonts w:cstheme="minorHAnsi"/>
          <w:color w:val="000000" w:themeColor="text1"/>
          <w:sz w:val="24"/>
          <w:szCs w:val="24"/>
        </w:rPr>
        <w:t>pret</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sa</w:t>
      </w:r>
      <w:proofErr w:type="spellEnd"/>
      <w:r w:rsidRPr="00247853">
        <w:rPr>
          <w:rFonts w:cstheme="minorHAnsi"/>
          <w:color w:val="000000" w:themeColor="text1"/>
          <w:sz w:val="24"/>
          <w:szCs w:val="24"/>
        </w:rPr>
        <w:t xml:space="preserve"> fie </w:t>
      </w:r>
      <w:proofErr w:type="spellStart"/>
      <w:r w:rsidRPr="00247853">
        <w:rPr>
          <w:rFonts w:cstheme="minorHAnsi"/>
          <w:color w:val="000000" w:themeColor="text1"/>
          <w:sz w:val="24"/>
          <w:szCs w:val="24"/>
        </w:rPr>
        <w:t>remarcabil</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este</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faptul</w:t>
      </w:r>
      <w:proofErr w:type="spellEnd"/>
      <w:r w:rsidRPr="00247853">
        <w:rPr>
          <w:rFonts w:cstheme="minorHAnsi"/>
          <w:color w:val="000000" w:themeColor="text1"/>
          <w:sz w:val="24"/>
          <w:szCs w:val="24"/>
        </w:rPr>
        <w:t xml:space="preserve"> ca in </w:t>
      </w:r>
      <w:proofErr w:type="spellStart"/>
      <w:r w:rsidRPr="00247853">
        <w:rPr>
          <w:rFonts w:cstheme="minorHAnsi"/>
          <w:color w:val="000000" w:themeColor="text1"/>
          <w:sz w:val="24"/>
          <w:szCs w:val="24"/>
        </w:rPr>
        <w:t>aceasta</w:t>
      </w:r>
      <w:proofErr w:type="spellEnd"/>
      <w:r w:rsidRPr="00247853">
        <w:rPr>
          <w:rFonts w:cstheme="minorHAnsi"/>
          <w:color w:val="000000" w:themeColor="text1"/>
          <w:sz w:val="24"/>
          <w:szCs w:val="24"/>
        </w:rPr>
        <w:t xml:space="preserve"> </w:t>
      </w:r>
      <w:proofErr w:type="spellStart"/>
      <w:r w:rsidRPr="00247853">
        <w:rPr>
          <w:rFonts w:cstheme="minorHAnsi"/>
          <w:color w:val="000000" w:themeColor="text1"/>
          <w:sz w:val="24"/>
          <w:szCs w:val="24"/>
        </w:rPr>
        <w:t>perioada</w:t>
      </w:r>
      <w:proofErr w:type="spellEnd"/>
      <w:r w:rsidRPr="00247853">
        <w:rPr>
          <w:rFonts w:cstheme="minorHAnsi"/>
          <w:color w:val="000000" w:themeColor="text1"/>
          <w:sz w:val="24"/>
          <w:szCs w:val="24"/>
        </w:rPr>
        <w:t xml:space="preserve"> de 73 de ani au </w:t>
      </w:r>
      <w:proofErr w:type="spellStart"/>
      <w:r w:rsidRPr="00247853">
        <w:rPr>
          <w:rFonts w:cstheme="minorHAnsi"/>
          <w:color w:val="000000" w:themeColor="text1"/>
          <w:sz w:val="24"/>
          <w:szCs w:val="24"/>
        </w:rPr>
        <w:t>avut</w:t>
      </w:r>
      <w:proofErr w:type="spellEnd"/>
      <w:r w:rsidRPr="00247853">
        <w:rPr>
          <w:rFonts w:cstheme="minorHAnsi"/>
          <w:color w:val="000000" w:themeColor="text1"/>
          <w:sz w:val="24"/>
          <w:szCs w:val="24"/>
        </w:rPr>
        <w:t xml:space="preserve"> loc </w:t>
      </w:r>
      <w:proofErr w:type="spellStart"/>
      <w:r w:rsidR="007F70FC" w:rsidRPr="00247853">
        <w:rPr>
          <w:rFonts w:cstheme="minorHAnsi"/>
          <w:color w:val="000000" w:themeColor="text1"/>
          <w:sz w:val="24"/>
          <w:szCs w:val="24"/>
        </w:rPr>
        <w:t>variatii</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substantiale</w:t>
      </w:r>
      <w:proofErr w:type="spellEnd"/>
      <w:r w:rsidR="007F70FC" w:rsidRPr="00247853">
        <w:rPr>
          <w:rFonts w:cstheme="minorHAnsi"/>
          <w:color w:val="000000" w:themeColor="text1"/>
          <w:sz w:val="24"/>
          <w:szCs w:val="24"/>
        </w:rPr>
        <w:t xml:space="preserve"> in </w:t>
      </w:r>
      <w:proofErr w:type="spellStart"/>
      <w:r w:rsidR="007F70FC" w:rsidRPr="00247853">
        <w:rPr>
          <w:rFonts w:cstheme="minorHAnsi"/>
          <w:color w:val="000000" w:themeColor="text1"/>
          <w:sz w:val="24"/>
          <w:szCs w:val="24"/>
        </w:rPr>
        <w:t>structura</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pietei</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bauturilor</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usoare</w:t>
      </w:r>
      <w:proofErr w:type="spellEnd"/>
      <w:r w:rsidR="007F70FC" w:rsidRPr="00247853">
        <w:rPr>
          <w:rFonts w:cstheme="minorHAnsi"/>
          <w:color w:val="000000" w:themeColor="text1"/>
          <w:sz w:val="24"/>
          <w:szCs w:val="24"/>
        </w:rPr>
        <w:t xml:space="preserve">. Mai </w:t>
      </w:r>
      <w:proofErr w:type="spellStart"/>
      <w:r w:rsidR="007F70FC" w:rsidRPr="00247853">
        <w:rPr>
          <w:rFonts w:cstheme="minorHAnsi"/>
          <w:color w:val="000000" w:themeColor="text1"/>
          <w:sz w:val="24"/>
          <w:szCs w:val="24"/>
        </w:rPr>
        <w:t>mult</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decat</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atat</w:t>
      </w:r>
      <w:proofErr w:type="spellEnd"/>
      <w:r w:rsidR="007F70FC" w:rsidRPr="00247853">
        <w:rPr>
          <w:rFonts w:cstheme="minorHAnsi"/>
          <w:color w:val="000000" w:themeColor="text1"/>
          <w:sz w:val="24"/>
          <w:szCs w:val="24"/>
        </w:rPr>
        <w:t xml:space="preserve">, in </w:t>
      </w:r>
      <w:proofErr w:type="spellStart"/>
      <w:r w:rsidR="007F70FC" w:rsidRPr="00247853">
        <w:rPr>
          <w:rFonts w:cstheme="minorHAnsi"/>
          <w:color w:val="000000" w:themeColor="text1"/>
          <w:sz w:val="24"/>
          <w:szCs w:val="24"/>
        </w:rPr>
        <w:t>perioada</w:t>
      </w:r>
      <w:proofErr w:type="spellEnd"/>
      <w:r w:rsidR="007F70FC" w:rsidRPr="00247853">
        <w:rPr>
          <w:rFonts w:cstheme="minorHAnsi"/>
          <w:color w:val="000000" w:themeColor="text1"/>
          <w:sz w:val="24"/>
          <w:szCs w:val="24"/>
        </w:rPr>
        <w:t xml:space="preserve"> 1886-1959, au </w:t>
      </w:r>
      <w:proofErr w:type="spellStart"/>
      <w:r w:rsidR="007F70FC" w:rsidRPr="00247853">
        <w:rPr>
          <w:rFonts w:cstheme="minorHAnsi"/>
          <w:color w:val="000000" w:themeColor="text1"/>
          <w:sz w:val="24"/>
          <w:szCs w:val="24"/>
        </w:rPr>
        <w:t>avut</w:t>
      </w:r>
      <w:proofErr w:type="spellEnd"/>
      <w:r w:rsidR="007F70FC" w:rsidRPr="00247853">
        <w:rPr>
          <w:rFonts w:cstheme="minorHAnsi"/>
          <w:color w:val="000000" w:themeColor="text1"/>
          <w:sz w:val="24"/>
          <w:szCs w:val="24"/>
        </w:rPr>
        <w:t xml:space="preserve"> loc </w:t>
      </w:r>
      <w:proofErr w:type="spellStart"/>
      <w:r w:rsidR="007F70FC" w:rsidRPr="00247853">
        <w:rPr>
          <w:rFonts w:cstheme="minorHAnsi"/>
          <w:color w:val="000000" w:themeColor="text1"/>
          <w:sz w:val="24"/>
          <w:szCs w:val="24"/>
        </w:rPr>
        <w:t>doua</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razboaie</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mondiale</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si</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Marea</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Criza</w:t>
      </w:r>
      <w:proofErr w:type="spellEnd"/>
      <w:r w:rsidR="007F70FC" w:rsidRPr="00247853">
        <w:rPr>
          <w:rFonts w:cstheme="minorHAnsi"/>
          <w:color w:val="000000" w:themeColor="text1"/>
          <w:sz w:val="24"/>
          <w:szCs w:val="24"/>
        </w:rPr>
        <w:t xml:space="preserve"> </w:t>
      </w:r>
      <w:proofErr w:type="spellStart"/>
      <w:r w:rsidR="007F70FC" w:rsidRPr="00247853">
        <w:rPr>
          <w:rFonts w:cstheme="minorHAnsi"/>
          <w:color w:val="000000" w:themeColor="text1"/>
          <w:sz w:val="24"/>
          <w:szCs w:val="24"/>
        </w:rPr>
        <w:t>Economica</w:t>
      </w:r>
      <w:proofErr w:type="spellEnd"/>
      <w:r w:rsidR="00BF2C5A" w:rsidRPr="00247853">
        <w:rPr>
          <w:rFonts w:cstheme="minorHAnsi"/>
          <w:color w:val="000000" w:themeColor="text1"/>
          <w:sz w:val="24"/>
          <w:szCs w:val="24"/>
        </w:rPr>
        <w:t xml:space="preserve">, pe </w:t>
      </w:r>
      <w:proofErr w:type="spellStart"/>
      <w:r w:rsidR="00BF2C5A" w:rsidRPr="00247853">
        <w:rPr>
          <w:rFonts w:cstheme="minorHAnsi"/>
          <w:color w:val="000000" w:themeColor="text1"/>
          <w:sz w:val="24"/>
          <w:szCs w:val="24"/>
        </w:rPr>
        <w:t>langa</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alte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fluctuatii</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economice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deosebite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sau</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diferite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regularizari</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prin</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lege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toate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acestea</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contribuind</w:t>
      </w:r>
      <w:proofErr w:type="spellEnd"/>
      <w:r w:rsidR="00BF2C5A" w:rsidRPr="00247853">
        <w:rPr>
          <w:rFonts w:cstheme="minorHAnsi"/>
          <w:color w:val="000000" w:themeColor="text1"/>
          <w:sz w:val="24"/>
          <w:szCs w:val="24"/>
        </w:rPr>
        <w:t xml:space="preserve"> la </w:t>
      </w:r>
      <w:proofErr w:type="spellStart"/>
      <w:r w:rsidR="00BF2C5A" w:rsidRPr="00247853">
        <w:rPr>
          <w:rFonts w:cstheme="minorHAnsi"/>
          <w:color w:val="000000" w:themeColor="text1"/>
          <w:sz w:val="24"/>
          <w:szCs w:val="24"/>
        </w:rPr>
        <w:t>schimbarile</w:t>
      </w:r>
      <w:proofErr w:type="spellEnd"/>
      <w:r w:rsidR="00BF2C5A" w:rsidRPr="00247853">
        <w:rPr>
          <w:rFonts w:cstheme="minorHAnsi"/>
          <w:color w:val="000000" w:themeColor="text1"/>
          <w:sz w:val="24"/>
          <w:szCs w:val="24"/>
        </w:rPr>
        <w:t xml:space="preserve"> in </w:t>
      </w:r>
      <w:proofErr w:type="spellStart"/>
      <w:r w:rsidR="00BF2C5A" w:rsidRPr="00247853">
        <w:rPr>
          <w:rFonts w:cstheme="minorHAnsi"/>
          <w:color w:val="000000" w:themeColor="text1"/>
          <w:sz w:val="24"/>
          <w:szCs w:val="24"/>
        </w:rPr>
        <w:t>cerere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si</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oferta</w:t>
      </w:r>
      <w:proofErr w:type="spellEnd"/>
      <w:r w:rsidR="00BF2C5A" w:rsidRPr="00247853">
        <w:rPr>
          <w:rFonts w:cstheme="minorHAnsi"/>
          <w:color w:val="000000" w:themeColor="text1"/>
          <w:sz w:val="24"/>
          <w:szCs w:val="24"/>
        </w:rPr>
        <w:t xml:space="preserve">. Cu </w:t>
      </w:r>
      <w:proofErr w:type="spellStart"/>
      <w:r w:rsidR="00BF2C5A" w:rsidRPr="00247853">
        <w:rPr>
          <w:rFonts w:cstheme="minorHAnsi"/>
          <w:color w:val="000000" w:themeColor="text1"/>
          <w:sz w:val="24"/>
          <w:szCs w:val="24"/>
        </w:rPr>
        <w:t>toate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acestea</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pretul</w:t>
      </w:r>
      <w:proofErr w:type="spellEnd"/>
      <w:r w:rsidR="00BF2C5A" w:rsidRPr="00247853">
        <w:rPr>
          <w:rFonts w:cstheme="minorHAnsi"/>
          <w:color w:val="000000" w:themeColor="text1"/>
          <w:sz w:val="24"/>
          <w:szCs w:val="24"/>
        </w:rPr>
        <w:t xml:space="preserve"> de </w:t>
      </w:r>
      <w:proofErr w:type="spellStart"/>
      <w:r w:rsidR="00BF2C5A" w:rsidRPr="00247853">
        <w:rPr>
          <w:rFonts w:cstheme="minorHAnsi"/>
          <w:color w:val="000000" w:themeColor="text1"/>
          <w:sz w:val="24"/>
          <w:szCs w:val="24"/>
        </w:rPr>
        <w:t>vanzare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pentru</w:t>
      </w:r>
      <w:proofErr w:type="spellEnd"/>
      <w:r w:rsidR="00BF2C5A" w:rsidRPr="00247853">
        <w:rPr>
          <w:rFonts w:cstheme="minorHAnsi"/>
          <w:color w:val="000000" w:themeColor="text1"/>
          <w:sz w:val="24"/>
          <w:szCs w:val="24"/>
        </w:rPr>
        <w:t xml:space="preserve"> Coca-Cola nu a </w:t>
      </w:r>
      <w:proofErr w:type="spellStart"/>
      <w:r w:rsidR="00BF2C5A" w:rsidRPr="00247853">
        <w:rPr>
          <w:rFonts w:cstheme="minorHAnsi"/>
          <w:color w:val="000000" w:themeColor="text1"/>
          <w:sz w:val="24"/>
          <w:szCs w:val="24"/>
        </w:rPr>
        <w:t>reflectat</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aceste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schimbari</w:t>
      </w:r>
      <w:proofErr w:type="spellEnd"/>
      <w:r w:rsidR="00BF2C5A" w:rsidRPr="00247853">
        <w:rPr>
          <w:rFonts w:cstheme="minorHAnsi"/>
          <w:color w:val="000000" w:themeColor="text1"/>
          <w:sz w:val="24"/>
          <w:szCs w:val="24"/>
        </w:rPr>
        <w:t xml:space="preserve"> in </w:t>
      </w:r>
      <w:proofErr w:type="spellStart"/>
      <w:r w:rsidR="00BF2C5A" w:rsidRPr="00247853">
        <w:rPr>
          <w:rFonts w:cstheme="minorHAnsi"/>
          <w:color w:val="000000" w:themeColor="text1"/>
          <w:sz w:val="24"/>
          <w:szCs w:val="24"/>
        </w:rPr>
        <w:t>conditiile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pietei</w:t>
      </w:r>
      <w:proofErr w:type="spellEnd"/>
      <w:r w:rsidR="00BF2C5A" w:rsidRPr="00247853">
        <w:rPr>
          <w:rFonts w:cstheme="minorHAnsi"/>
          <w:color w:val="000000" w:themeColor="text1"/>
          <w:sz w:val="24"/>
          <w:szCs w:val="24"/>
        </w:rPr>
        <w:t xml:space="preserve">, cum a </w:t>
      </w:r>
      <w:proofErr w:type="spellStart"/>
      <w:r w:rsidR="00BF2C5A" w:rsidRPr="00247853">
        <w:rPr>
          <w:rFonts w:cstheme="minorHAnsi"/>
          <w:color w:val="000000" w:themeColor="text1"/>
          <w:sz w:val="24"/>
          <w:szCs w:val="24"/>
        </w:rPr>
        <w:t>si</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prezis</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teoria</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economiei</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traditionale</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pretul</w:t>
      </w:r>
      <w:proofErr w:type="spellEnd"/>
      <w:r w:rsidR="00BF2C5A" w:rsidRPr="00247853">
        <w:rPr>
          <w:rFonts w:cstheme="minorHAnsi"/>
          <w:color w:val="000000" w:themeColor="text1"/>
          <w:sz w:val="24"/>
          <w:szCs w:val="24"/>
        </w:rPr>
        <w:t xml:space="preserve"> </w:t>
      </w:r>
      <w:proofErr w:type="spellStart"/>
      <w:r w:rsidR="00BF2C5A" w:rsidRPr="00247853">
        <w:rPr>
          <w:rFonts w:cstheme="minorHAnsi"/>
          <w:color w:val="000000" w:themeColor="text1"/>
          <w:sz w:val="24"/>
          <w:szCs w:val="24"/>
        </w:rPr>
        <w:t>unei</w:t>
      </w:r>
      <w:proofErr w:type="spellEnd"/>
      <w:r w:rsidR="00BF2C5A" w:rsidRPr="00247853">
        <w:rPr>
          <w:rFonts w:cstheme="minorHAnsi"/>
          <w:color w:val="000000" w:themeColor="text1"/>
          <w:sz w:val="24"/>
          <w:szCs w:val="24"/>
        </w:rPr>
        <w:t xml:space="preserve"> cola a </w:t>
      </w:r>
      <w:proofErr w:type="spellStart"/>
      <w:r w:rsidR="00BF2C5A" w:rsidRPr="00247853">
        <w:rPr>
          <w:rFonts w:cstheme="minorHAnsi"/>
          <w:color w:val="000000" w:themeColor="text1"/>
          <w:sz w:val="24"/>
          <w:szCs w:val="24"/>
        </w:rPr>
        <w:t>ramas</w:t>
      </w:r>
      <w:proofErr w:type="spellEnd"/>
      <w:r w:rsidR="00BF2C5A" w:rsidRPr="00247853">
        <w:rPr>
          <w:rFonts w:cstheme="minorHAnsi"/>
          <w:color w:val="000000" w:themeColor="text1"/>
          <w:sz w:val="24"/>
          <w:szCs w:val="24"/>
        </w:rPr>
        <w:t xml:space="preserve"> 5 </w:t>
      </w:r>
      <w:proofErr w:type="spellStart"/>
      <w:r w:rsidR="00BF2C5A" w:rsidRPr="00247853">
        <w:rPr>
          <w:rFonts w:cstheme="minorHAnsi"/>
          <w:color w:val="000000" w:themeColor="text1"/>
          <w:sz w:val="24"/>
          <w:szCs w:val="24"/>
        </w:rPr>
        <w:t>centi</w:t>
      </w:r>
      <w:proofErr w:type="spellEnd"/>
      <w:r w:rsidR="00BF2C5A" w:rsidRPr="00247853">
        <w:rPr>
          <w:rFonts w:cstheme="minorHAnsi"/>
          <w:color w:val="000000" w:themeColor="text1"/>
          <w:sz w:val="24"/>
          <w:szCs w:val="24"/>
        </w:rPr>
        <w:t>.</w:t>
      </w:r>
    </w:p>
    <w:p w14:paraId="1EB74676" w14:textId="77777777" w:rsidR="008453FC" w:rsidRPr="00247853" w:rsidRDefault="008453FC" w:rsidP="009E1EA5">
      <w:pPr>
        <w:spacing w:line="240" w:lineRule="auto"/>
        <w:rPr>
          <w:rFonts w:cstheme="minorHAnsi"/>
          <w:color w:val="000000" w:themeColor="text1"/>
          <w:sz w:val="24"/>
          <w:szCs w:val="24"/>
          <w:u w:val="single"/>
        </w:rPr>
      </w:pPr>
    </w:p>
    <w:p w14:paraId="752F3A5C" w14:textId="33BAC228" w:rsidR="002622FC" w:rsidRPr="00247853" w:rsidRDefault="002622FC" w:rsidP="009E1EA5">
      <w:pPr>
        <w:spacing w:line="240" w:lineRule="auto"/>
        <w:rPr>
          <w:rFonts w:cstheme="minorHAnsi"/>
          <w:color w:val="000000" w:themeColor="text1"/>
          <w:sz w:val="24"/>
          <w:szCs w:val="24"/>
          <w:u w:val="single"/>
        </w:rPr>
      </w:pPr>
      <w:proofErr w:type="spellStart"/>
      <w:r w:rsidRPr="00247853">
        <w:rPr>
          <w:rFonts w:cstheme="minorHAnsi"/>
          <w:color w:val="000000" w:themeColor="text1"/>
          <w:sz w:val="24"/>
          <w:szCs w:val="24"/>
          <w:u w:val="single"/>
        </w:rPr>
        <w:t>Bibliografie</w:t>
      </w:r>
      <w:proofErr w:type="spellEnd"/>
      <w:r w:rsidRPr="00247853">
        <w:rPr>
          <w:rFonts w:cstheme="minorHAnsi"/>
          <w:color w:val="000000" w:themeColor="text1"/>
          <w:sz w:val="24"/>
          <w:szCs w:val="24"/>
          <w:u w:val="single"/>
        </w:rPr>
        <w:t>:</w:t>
      </w:r>
    </w:p>
    <w:p w14:paraId="4DF6034A" w14:textId="3EB34ADE" w:rsidR="00B45459" w:rsidRPr="00247853" w:rsidRDefault="00B45459" w:rsidP="009E1EA5">
      <w:pPr>
        <w:spacing w:line="240" w:lineRule="auto"/>
        <w:rPr>
          <w:rFonts w:cstheme="minorHAnsi"/>
          <w:color w:val="000000" w:themeColor="text1"/>
          <w:sz w:val="24"/>
          <w:szCs w:val="24"/>
        </w:rPr>
      </w:pPr>
      <w:r w:rsidRPr="00247853">
        <w:rPr>
          <w:rFonts w:cstheme="minorHAnsi"/>
          <w:i/>
          <w:iCs/>
          <w:color w:val="000000" w:themeColor="text1"/>
          <w:sz w:val="24"/>
          <w:szCs w:val="24"/>
        </w:rPr>
        <w:t xml:space="preserve">“The real thing”: </w:t>
      </w:r>
      <w:r w:rsidR="00BC0599" w:rsidRPr="00247853">
        <w:rPr>
          <w:rFonts w:cstheme="minorHAnsi"/>
          <w:i/>
          <w:iCs/>
          <w:color w:val="000000" w:themeColor="text1"/>
          <w:sz w:val="24"/>
          <w:szCs w:val="24"/>
        </w:rPr>
        <w:t xml:space="preserve">Nominal Price </w:t>
      </w:r>
      <w:proofErr w:type="spellStart"/>
      <w:r w:rsidR="00BC0599" w:rsidRPr="00247853">
        <w:rPr>
          <w:rFonts w:cstheme="minorHAnsi"/>
          <w:i/>
          <w:iCs/>
          <w:color w:val="000000" w:themeColor="text1"/>
          <w:sz w:val="24"/>
          <w:szCs w:val="24"/>
        </w:rPr>
        <w:t>Ridigity</w:t>
      </w:r>
      <w:proofErr w:type="spellEnd"/>
      <w:r w:rsidR="00BC0599" w:rsidRPr="00247853">
        <w:rPr>
          <w:rFonts w:cstheme="minorHAnsi"/>
          <w:i/>
          <w:iCs/>
          <w:color w:val="000000" w:themeColor="text1"/>
          <w:sz w:val="24"/>
          <w:szCs w:val="24"/>
        </w:rPr>
        <w:t xml:space="preserve"> of the Nickel Coke, 1886-1959</w:t>
      </w:r>
      <w:r w:rsidR="00BC0599" w:rsidRPr="00247853">
        <w:rPr>
          <w:rFonts w:cstheme="minorHAnsi"/>
          <w:color w:val="000000" w:themeColor="text1"/>
          <w:sz w:val="24"/>
          <w:szCs w:val="24"/>
        </w:rPr>
        <w:t xml:space="preserve"> – Daniel Levy, Andrew T. Young</w:t>
      </w:r>
    </w:p>
    <w:p w14:paraId="0E275649" w14:textId="52D31720" w:rsidR="00C33779" w:rsidRPr="00247853" w:rsidRDefault="00303BEF" w:rsidP="009E1EA5">
      <w:pPr>
        <w:spacing w:line="240" w:lineRule="auto"/>
        <w:rPr>
          <w:rFonts w:cstheme="minorHAnsi"/>
          <w:color w:val="000000" w:themeColor="text1"/>
          <w:sz w:val="24"/>
          <w:szCs w:val="24"/>
        </w:rPr>
      </w:pPr>
      <w:r w:rsidRPr="00247853">
        <w:rPr>
          <w:rFonts w:cstheme="minorHAnsi"/>
          <w:i/>
          <w:iCs/>
          <w:color w:val="000000" w:themeColor="text1"/>
          <w:sz w:val="24"/>
          <w:szCs w:val="24"/>
        </w:rPr>
        <w:t>Principles of Economics</w:t>
      </w:r>
      <w:r w:rsidRPr="00247853">
        <w:rPr>
          <w:rFonts w:cstheme="minorHAnsi"/>
          <w:color w:val="000000" w:themeColor="text1"/>
          <w:sz w:val="24"/>
          <w:szCs w:val="24"/>
        </w:rPr>
        <w:t xml:space="preserve"> – N. Gregory Mankiw</w:t>
      </w:r>
    </w:p>
    <w:p w14:paraId="4BF5AE75" w14:textId="77777777" w:rsidR="002603A4" w:rsidRPr="00247853" w:rsidRDefault="002603A4" w:rsidP="009E1EA5">
      <w:pPr>
        <w:spacing w:line="240" w:lineRule="auto"/>
        <w:rPr>
          <w:rFonts w:cstheme="minorHAnsi"/>
          <w:color w:val="000000" w:themeColor="text1"/>
          <w:sz w:val="24"/>
          <w:szCs w:val="24"/>
        </w:rPr>
      </w:pPr>
      <w:r w:rsidRPr="00247853">
        <w:rPr>
          <w:rFonts w:cstheme="minorHAnsi"/>
          <w:color w:val="000000" w:themeColor="text1"/>
          <w:sz w:val="24"/>
          <w:szCs w:val="24"/>
        </w:rPr>
        <w:t xml:space="preserve">Greenwald, Bruce and Joseph Stiglitz: </w:t>
      </w:r>
      <w:r w:rsidRPr="00247853">
        <w:rPr>
          <w:rFonts w:cstheme="minorHAnsi"/>
          <w:i/>
          <w:iCs/>
          <w:color w:val="000000" w:themeColor="text1"/>
          <w:sz w:val="24"/>
          <w:szCs w:val="24"/>
        </w:rPr>
        <w:t>“New and Old Keynesians” ‘’The Journal of Economic Perspectives’’</w:t>
      </w:r>
      <w:r w:rsidRPr="00247853">
        <w:rPr>
          <w:rFonts w:cstheme="minorHAnsi"/>
          <w:color w:val="000000" w:themeColor="text1"/>
          <w:sz w:val="24"/>
          <w:szCs w:val="24"/>
        </w:rPr>
        <w:t xml:space="preserve"> Vol. 7, No. 1. (Winter, 1993), pp. 23-44</w:t>
      </w:r>
    </w:p>
    <w:p w14:paraId="072B032A" w14:textId="2B328D2E" w:rsidR="00303BEF" w:rsidRPr="00247853" w:rsidRDefault="002603A4" w:rsidP="009E1EA5">
      <w:pPr>
        <w:spacing w:line="240" w:lineRule="auto"/>
        <w:rPr>
          <w:rFonts w:cstheme="minorHAnsi"/>
          <w:color w:val="000000" w:themeColor="text1"/>
          <w:sz w:val="24"/>
          <w:szCs w:val="24"/>
        </w:rPr>
      </w:pPr>
      <w:proofErr w:type="spellStart"/>
      <w:r w:rsidRPr="00247853">
        <w:rPr>
          <w:rFonts w:cstheme="minorHAnsi"/>
          <w:color w:val="000000" w:themeColor="text1"/>
          <w:sz w:val="24"/>
          <w:szCs w:val="24"/>
        </w:rPr>
        <w:t>Akerlof</w:t>
      </w:r>
      <w:proofErr w:type="spellEnd"/>
      <w:r w:rsidRPr="00247853">
        <w:rPr>
          <w:rFonts w:cstheme="minorHAnsi"/>
          <w:color w:val="000000" w:themeColor="text1"/>
          <w:sz w:val="24"/>
          <w:szCs w:val="24"/>
        </w:rPr>
        <w:t xml:space="preserve">, G. A., and J. Yellen, </w:t>
      </w:r>
      <w:r w:rsidRPr="00247853">
        <w:rPr>
          <w:rFonts w:cstheme="minorHAnsi"/>
          <w:i/>
          <w:iCs/>
          <w:color w:val="000000" w:themeColor="text1"/>
          <w:sz w:val="24"/>
          <w:szCs w:val="24"/>
        </w:rPr>
        <w:t>“A Near-Rational Model of the Business Cycle with Wage and Price Inertia,”</w:t>
      </w:r>
      <w:r w:rsidRPr="00247853">
        <w:rPr>
          <w:rFonts w:cstheme="minorHAnsi"/>
          <w:color w:val="000000" w:themeColor="text1"/>
          <w:sz w:val="24"/>
          <w:szCs w:val="24"/>
        </w:rPr>
        <w:t xml:space="preserve"> Quarterly Journal of Economics, 1985, 100, 823-38</w:t>
      </w:r>
    </w:p>
    <w:sectPr w:rsidR="00303BEF" w:rsidRPr="00247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C70B6"/>
    <w:multiLevelType w:val="hybridMultilevel"/>
    <w:tmpl w:val="A06251E2"/>
    <w:lvl w:ilvl="0" w:tplc="DC902012">
      <w:start w:val="1"/>
      <w:numFmt w:val="bullet"/>
      <w:lvlText w:val=""/>
      <w:lvlJc w:val="left"/>
      <w:pPr>
        <w:tabs>
          <w:tab w:val="num" w:pos="720"/>
        </w:tabs>
        <w:ind w:left="720" w:hanging="360"/>
      </w:pPr>
      <w:rPr>
        <w:rFonts w:ascii="Wingdings" w:hAnsi="Wingdings" w:hint="default"/>
      </w:rPr>
    </w:lvl>
    <w:lvl w:ilvl="1" w:tplc="DADCB876">
      <w:start w:val="768"/>
      <w:numFmt w:val="bullet"/>
      <w:lvlText w:val=""/>
      <w:lvlJc w:val="left"/>
      <w:pPr>
        <w:tabs>
          <w:tab w:val="num" w:pos="1440"/>
        </w:tabs>
        <w:ind w:left="1440" w:hanging="360"/>
      </w:pPr>
      <w:rPr>
        <w:rFonts w:ascii="Wingdings" w:hAnsi="Wingdings" w:hint="default"/>
      </w:rPr>
    </w:lvl>
    <w:lvl w:ilvl="2" w:tplc="2FF070F8" w:tentative="1">
      <w:start w:val="1"/>
      <w:numFmt w:val="bullet"/>
      <w:lvlText w:val=""/>
      <w:lvlJc w:val="left"/>
      <w:pPr>
        <w:tabs>
          <w:tab w:val="num" w:pos="2160"/>
        </w:tabs>
        <w:ind w:left="2160" w:hanging="360"/>
      </w:pPr>
      <w:rPr>
        <w:rFonts w:ascii="Wingdings" w:hAnsi="Wingdings" w:hint="default"/>
      </w:rPr>
    </w:lvl>
    <w:lvl w:ilvl="3" w:tplc="4B50D09A" w:tentative="1">
      <w:start w:val="1"/>
      <w:numFmt w:val="bullet"/>
      <w:lvlText w:val=""/>
      <w:lvlJc w:val="left"/>
      <w:pPr>
        <w:tabs>
          <w:tab w:val="num" w:pos="2880"/>
        </w:tabs>
        <w:ind w:left="2880" w:hanging="360"/>
      </w:pPr>
      <w:rPr>
        <w:rFonts w:ascii="Wingdings" w:hAnsi="Wingdings" w:hint="default"/>
      </w:rPr>
    </w:lvl>
    <w:lvl w:ilvl="4" w:tplc="573AE900" w:tentative="1">
      <w:start w:val="1"/>
      <w:numFmt w:val="bullet"/>
      <w:lvlText w:val=""/>
      <w:lvlJc w:val="left"/>
      <w:pPr>
        <w:tabs>
          <w:tab w:val="num" w:pos="3600"/>
        </w:tabs>
        <w:ind w:left="3600" w:hanging="360"/>
      </w:pPr>
      <w:rPr>
        <w:rFonts w:ascii="Wingdings" w:hAnsi="Wingdings" w:hint="default"/>
      </w:rPr>
    </w:lvl>
    <w:lvl w:ilvl="5" w:tplc="355EE5FE" w:tentative="1">
      <w:start w:val="1"/>
      <w:numFmt w:val="bullet"/>
      <w:lvlText w:val=""/>
      <w:lvlJc w:val="left"/>
      <w:pPr>
        <w:tabs>
          <w:tab w:val="num" w:pos="4320"/>
        </w:tabs>
        <w:ind w:left="4320" w:hanging="360"/>
      </w:pPr>
      <w:rPr>
        <w:rFonts w:ascii="Wingdings" w:hAnsi="Wingdings" w:hint="default"/>
      </w:rPr>
    </w:lvl>
    <w:lvl w:ilvl="6" w:tplc="FB14EFEE" w:tentative="1">
      <w:start w:val="1"/>
      <w:numFmt w:val="bullet"/>
      <w:lvlText w:val=""/>
      <w:lvlJc w:val="left"/>
      <w:pPr>
        <w:tabs>
          <w:tab w:val="num" w:pos="5040"/>
        </w:tabs>
        <w:ind w:left="5040" w:hanging="360"/>
      </w:pPr>
      <w:rPr>
        <w:rFonts w:ascii="Wingdings" w:hAnsi="Wingdings" w:hint="default"/>
      </w:rPr>
    </w:lvl>
    <w:lvl w:ilvl="7" w:tplc="01C2B2E8" w:tentative="1">
      <w:start w:val="1"/>
      <w:numFmt w:val="bullet"/>
      <w:lvlText w:val=""/>
      <w:lvlJc w:val="left"/>
      <w:pPr>
        <w:tabs>
          <w:tab w:val="num" w:pos="5760"/>
        </w:tabs>
        <w:ind w:left="5760" w:hanging="360"/>
      </w:pPr>
      <w:rPr>
        <w:rFonts w:ascii="Wingdings" w:hAnsi="Wingdings" w:hint="default"/>
      </w:rPr>
    </w:lvl>
    <w:lvl w:ilvl="8" w:tplc="E3C216F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C70A61"/>
    <w:multiLevelType w:val="hybridMultilevel"/>
    <w:tmpl w:val="D20242D8"/>
    <w:lvl w:ilvl="0" w:tplc="B7D0239C">
      <w:start w:val="1"/>
      <w:numFmt w:val="bullet"/>
      <w:lvlText w:val=""/>
      <w:lvlJc w:val="left"/>
      <w:pPr>
        <w:tabs>
          <w:tab w:val="num" w:pos="720"/>
        </w:tabs>
        <w:ind w:left="720" w:hanging="360"/>
      </w:pPr>
      <w:rPr>
        <w:rFonts w:ascii="Wingdings 2" w:hAnsi="Wingdings 2" w:hint="default"/>
      </w:rPr>
    </w:lvl>
    <w:lvl w:ilvl="1" w:tplc="865AD026" w:tentative="1">
      <w:start w:val="1"/>
      <w:numFmt w:val="bullet"/>
      <w:lvlText w:val=""/>
      <w:lvlJc w:val="left"/>
      <w:pPr>
        <w:tabs>
          <w:tab w:val="num" w:pos="1440"/>
        </w:tabs>
        <w:ind w:left="1440" w:hanging="360"/>
      </w:pPr>
      <w:rPr>
        <w:rFonts w:ascii="Wingdings 2" w:hAnsi="Wingdings 2" w:hint="default"/>
      </w:rPr>
    </w:lvl>
    <w:lvl w:ilvl="2" w:tplc="E7204300" w:tentative="1">
      <w:start w:val="1"/>
      <w:numFmt w:val="bullet"/>
      <w:lvlText w:val=""/>
      <w:lvlJc w:val="left"/>
      <w:pPr>
        <w:tabs>
          <w:tab w:val="num" w:pos="2160"/>
        </w:tabs>
        <w:ind w:left="2160" w:hanging="360"/>
      </w:pPr>
      <w:rPr>
        <w:rFonts w:ascii="Wingdings 2" w:hAnsi="Wingdings 2" w:hint="default"/>
      </w:rPr>
    </w:lvl>
    <w:lvl w:ilvl="3" w:tplc="E586085C" w:tentative="1">
      <w:start w:val="1"/>
      <w:numFmt w:val="bullet"/>
      <w:lvlText w:val=""/>
      <w:lvlJc w:val="left"/>
      <w:pPr>
        <w:tabs>
          <w:tab w:val="num" w:pos="2880"/>
        </w:tabs>
        <w:ind w:left="2880" w:hanging="360"/>
      </w:pPr>
      <w:rPr>
        <w:rFonts w:ascii="Wingdings 2" w:hAnsi="Wingdings 2" w:hint="default"/>
      </w:rPr>
    </w:lvl>
    <w:lvl w:ilvl="4" w:tplc="F1E81C9A" w:tentative="1">
      <w:start w:val="1"/>
      <w:numFmt w:val="bullet"/>
      <w:lvlText w:val=""/>
      <w:lvlJc w:val="left"/>
      <w:pPr>
        <w:tabs>
          <w:tab w:val="num" w:pos="3600"/>
        </w:tabs>
        <w:ind w:left="3600" w:hanging="360"/>
      </w:pPr>
      <w:rPr>
        <w:rFonts w:ascii="Wingdings 2" w:hAnsi="Wingdings 2" w:hint="default"/>
      </w:rPr>
    </w:lvl>
    <w:lvl w:ilvl="5" w:tplc="955EBBC0" w:tentative="1">
      <w:start w:val="1"/>
      <w:numFmt w:val="bullet"/>
      <w:lvlText w:val=""/>
      <w:lvlJc w:val="left"/>
      <w:pPr>
        <w:tabs>
          <w:tab w:val="num" w:pos="4320"/>
        </w:tabs>
        <w:ind w:left="4320" w:hanging="360"/>
      </w:pPr>
      <w:rPr>
        <w:rFonts w:ascii="Wingdings 2" w:hAnsi="Wingdings 2" w:hint="default"/>
      </w:rPr>
    </w:lvl>
    <w:lvl w:ilvl="6" w:tplc="2AA8CB9A" w:tentative="1">
      <w:start w:val="1"/>
      <w:numFmt w:val="bullet"/>
      <w:lvlText w:val=""/>
      <w:lvlJc w:val="left"/>
      <w:pPr>
        <w:tabs>
          <w:tab w:val="num" w:pos="5040"/>
        </w:tabs>
        <w:ind w:left="5040" w:hanging="360"/>
      </w:pPr>
      <w:rPr>
        <w:rFonts w:ascii="Wingdings 2" w:hAnsi="Wingdings 2" w:hint="default"/>
      </w:rPr>
    </w:lvl>
    <w:lvl w:ilvl="7" w:tplc="92A64DC8" w:tentative="1">
      <w:start w:val="1"/>
      <w:numFmt w:val="bullet"/>
      <w:lvlText w:val=""/>
      <w:lvlJc w:val="left"/>
      <w:pPr>
        <w:tabs>
          <w:tab w:val="num" w:pos="5760"/>
        </w:tabs>
        <w:ind w:left="5760" w:hanging="360"/>
      </w:pPr>
      <w:rPr>
        <w:rFonts w:ascii="Wingdings 2" w:hAnsi="Wingdings 2" w:hint="default"/>
      </w:rPr>
    </w:lvl>
    <w:lvl w:ilvl="8" w:tplc="5898202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38D1463"/>
    <w:multiLevelType w:val="hybridMultilevel"/>
    <w:tmpl w:val="93EA1A26"/>
    <w:lvl w:ilvl="0" w:tplc="932C97B0">
      <w:start w:val="1"/>
      <w:numFmt w:val="bullet"/>
      <w:lvlText w:val=""/>
      <w:lvlJc w:val="left"/>
      <w:pPr>
        <w:tabs>
          <w:tab w:val="num" w:pos="720"/>
        </w:tabs>
        <w:ind w:left="720" w:hanging="360"/>
      </w:pPr>
      <w:rPr>
        <w:rFonts w:ascii="Wingdings 2" w:hAnsi="Wingdings 2" w:hint="default"/>
      </w:rPr>
    </w:lvl>
    <w:lvl w:ilvl="1" w:tplc="CEF06064" w:tentative="1">
      <w:start w:val="1"/>
      <w:numFmt w:val="bullet"/>
      <w:lvlText w:val=""/>
      <w:lvlJc w:val="left"/>
      <w:pPr>
        <w:tabs>
          <w:tab w:val="num" w:pos="1440"/>
        </w:tabs>
        <w:ind w:left="1440" w:hanging="360"/>
      </w:pPr>
      <w:rPr>
        <w:rFonts w:ascii="Wingdings 2" w:hAnsi="Wingdings 2" w:hint="default"/>
      </w:rPr>
    </w:lvl>
    <w:lvl w:ilvl="2" w:tplc="57EA112E" w:tentative="1">
      <w:start w:val="1"/>
      <w:numFmt w:val="bullet"/>
      <w:lvlText w:val=""/>
      <w:lvlJc w:val="left"/>
      <w:pPr>
        <w:tabs>
          <w:tab w:val="num" w:pos="2160"/>
        </w:tabs>
        <w:ind w:left="2160" w:hanging="360"/>
      </w:pPr>
      <w:rPr>
        <w:rFonts w:ascii="Wingdings 2" w:hAnsi="Wingdings 2" w:hint="default"/>
      </w:rPr>
    </w:lvl>
    <w:lvl w:ilvl="3" w:tplc="688AE622" w:tentative="1">
      <w:start w:val="1"/>
      <w:numFmt w:val="bullet"/>
      <w:lvlText w:val=""/>
      <w:lvlJc w:val="left"/>
      <w:pPr>
        <w:tabs>
          <w:tab w:val="num" w:pos="2880"/>
        </w:tabs>
        <w:ind w:left="2880" w:hanging="360"/>
      </w:pPr>
      <w:rPr>
        <w:rFonts w:ascii="Wingdings 2" w:hAnsi="Wingdings 2" w:hint="default"/>
      </w:rPr>
    </w:lvl>
    <w:lvl w:ilvl="4" w:tplc="62026A16" w:tentative="1">
      <w:start w:val="1"/>
      <w:numFmt w:val="bullet"/>
      <w:lvlText w:val=""/>
      <w:lvlJc w:val="left"/>
      <w:pPr>
        <w:tabs>
          <w:tab w:val="num" w:pos="3600"/>
        </w:tabs>
        <w:ind w:left="3600" w:hanging="360"/>
      </w:pPr>
      <w:rPr>
        <w:rFonts w:ascii="Wingdings 2" w:hAnsi="Wingdings 2" w:hint="default"/>
      </w:rPr>
    </w:lvl>
    <w:lvl w:ilvl="5" w:tplc="6C6ABFE2" w:tentative="1">
      <w:start w:val="1"/>
      <w:numFmt w:val="bullet"/>
      <w:lvlText w:val=""/>
      <w:lvlJc w:val="left"/>
      <w:pPr>
        <w:tabs>
          <w:tab w:val="num" w:pos="4320"/>
        </w:tabs>
        <w:ind w:left="4320" w:hanging="360"/>
      </w:pPr>
      <w:rPr>
        <w:rFonts w:ascii="Wingdings 2" w:hAnsi="Wingdings 2" w:hint="default"/>
      </w:rPr>
    </w:lvl>
    <w:lvl w:ilvl="6" w:tplc="CC4ACD40" w:tentative="1">
      <w:start w:val="1"/>
      <w:numFmt w:val="bullet"/>
      <w:lvlText w:val=""/>
      <w:lvlJc w:val="left"/>
      <w:pPr>
        <w:tabs>
          <w:tab w:val="num" w:pos="5040"/>
        </w:tabs>
        <w:ind w:left="5040" w:hanging="360"/>
      </w:pPr>
      <w:rPr>
        <w:rFonts w:ascii="Wingdings 2" w:hAnsi="Wingdings 2" w:hint="default"/>
      </w:rPr>
    </w:lvl>
    <w:lvl w:ilvl="7" w:tplc="B314755E" w:tentative="1">
      <w:start w:val="1"/>
      <w:numFmt w:val="bullet"/>
      <w:lvlText w:val=""/>
      <w:lvlJc w:val="left"/>
      <w:pPr>
        <w:tabs>
          <w:tab w:val="num" w:pos="5760"/>
        </w:tabs>
        <w:ind w:left="5760" w:hanging="360"/>
      </w:pPr>
      <w:rPr>
        <w:rFonts w:ascii="Wingdings 2" w:hAnsi="Wingdings 2" w:hint="default"/>
      </w:rPr>
    </w:lvl>
    <w:lvl w:ilvl="8" w:tplc="2F5ADC5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5D95E21"/>
    <w:multiLevelType w:val="hybridMultilevel"/>
    <w:tmpl w:val="C73036D6"/>
    <w:lvl w:ilvl="0" w:tplc="16F0651C">
      <w:start w:val="1"/>
      <w:numFmt w:val="bullet"/>
      <w:lvlText w:val=""/>
      <w:lvlJc w:val="left"/>
      <w:pPr>
        <w:tabs>
          <w:tab w:val="num" w:pos="720"/>
        </w:tabs>
        <w:ind w:left="720" w:hanging="360"/>
      </w:pPr>
      <w:rPr>
        <w:rFonts w:ascii="Wingdings 2" w:hAnsi="Wingdings 2" w:hint="default"/>
      </w:rPr>
    </w:lvl>
    <w:lvl w:ilvl="1" w:tplc="687CCBE2" w:tentative="1">
      <w:start w:val="1"/>
      <w:numFmt w:val="bullet"/>
      <w:lvlText w:val=""/>
      <w:lvlJc w:val="left"/>
      <w:pPr>
        <w:tabs>
          <w:tab w:val="num" w:pos="1440"/>
        </w:tabs>
        <w:ind w:left="1440" w:hanging="360"/>
      </w:pPr>
      <w:rPr>
        <w:rFonts w:ascii="Wingdings 2" w:hAnsi="Wingdings 2" w:hint="default"/>
      </w:rPr>
    </w:lvl>
    <w:lvl w:ilvl="2" w:tplc="27368F5A" w:tentative="1">
      <w:start w:val="1"/>
      <w:numFmt w:val="bullet"/>
      <w:lvlText w:val=""/>
      <w:lvlJc w:val="left"/>
      <w:pPr>
        <w:tabs>
          <w:tab w:val="num" w:pos="2160"/>
        </w:tabs>
        <w:ind w:left="2160" w:hanging="360"/>
      </w:pPr>
      <w:rPr>
        <w:rFonts w:ascii="Wingdings 2" w:hAnsi="Wingdings 2" w:hint="default"/>
      </w:rPr>
    </w:lvl>
    <w:lvl w:ilvl="3" w:tplc="E7148E84" w:tentative="1">
      <w:start w:val="1"/>
      <w:numFmt w:val="bullet"/>
      <w:lvlText w:val=""/>
      <w:lvlJc w:val="left"/>
      <w:pPr>
        <w:tabs>
          <w:tab w:val="num" w:pos="2880"/>
        </w:tabs>
        <w:ind w:left="2880" w:hanging="360"/>
      </w:pPr>
      <w:rPr>
        <w:rFonts w:ascii="Wingdings 2" w:hAnsi="Wingdings 2" w:hint="default"/>
      </w:rPr>
    </w:lvl>
    <w:lvl w:ilvl="4" w:tplc="D4BA9470" w:tentative="1">
      <w:start w:val="1"/>
      <w:numFmt w:val="bullet"/>
      <w:lvlText w:val=""/>
      <w:lvlJc w:val="left"/>
      <w:pPr>
        <w:tabs>
          <w:tab w:val="num" w:pos="3600"/>
        </w:tabs>
        <w:ind w:left="3600" w:hanging="360"/>
      </w:pPr>
      <w:rPr>
        <w:rFonts w:ascii="Wingdings 2" w:hAnsi="Wingdings 2" w:hint="default"/>
      </w:rPr>
    </w:lvl>
    <w:lvl w:ilvl="5" w:tplc="0114A916" w:tentative="1">
      <w:start w:val="1"/>
      <w:numFmt w:val="bullet"/>
      <w:lvlText w:val=""/>
      <w:lvlJc w:val="left"/>
      <w:pPr>
        <w:tabs>
          <w:tab w:val="num" w:pos="4320"/>
        </w:tabs>
        <w:ind w:left="4320" w:hanging="360"/>
      </w:pPr>
      <w:rPr>
        <w:rFonts w:ascii="Wingdings 2" w:hAnsi="Wingdings 2" w:hint="default"/>
      </w:rPr>
    </w:lvl>
    <w:lvl w:ilvl="6" w:tplc="464E7340" w:tentative="1">
      <w:start w:val="1"/>
      <w:numFmt w:val="bullet"/>
      <w:lvlText w:val=""/>
      <w:lvlJc w:val="left"/>
      <w:pPr>
        <w:tabs>
          <w:tab w:val="num" w:pos="5040"/>
        </w:tabs>
        <w:ind w:left="5040" w:hanging="360"/>
      </w:pPr>
      <w:rPr>
        <w:rFonts w:ascii="Wingdings 2" w:hAnsi="Wingdings 2" w:hint="default"/>
      </w:rPr>
    </w:lvl>
    <w:lvl w:ilvl="7" w:tplc="BB7046A0" w:tentative="1">
      <w:start w:val="1"/>
      <w:numFmt w:val="bullet"/>
      <w:lvlText w:val=""/>
      <w:lvlJc w:val="left"/>
      <w:pPr>
        <w:tabs>
          <w:tab w:val="num" w:pos="5760"/>
        </w:tabs>
        <w:ind w:left="5760" w:hanging="360"/>
      </w:pPr>
      <w:rPr>
        <w:rFonts w:ascii="Wingdings 2" w:hAnsi="Wingdings 2" w:hint="default"/>
      </w:rPr>
    </w:lvl>
    <w:lvl w:ilvl="8" w:tplc="DE4476A0"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87"/>
    <w:rsid w:val="00020520"/>
    <w:rsid w:val="00023BA2"/>
    <w:rsid w:val="0002530F"/>
    <w:rsid w:val="00035E19"/>
    <w:rsid w:val="00042C7E"/>
    <w:rsid w:val="000440B4"/>
    <w:rsid w:val="00053FF5"/>
    <w:rsid w:val="00076EA7"/>
    <w:rsid w:val="000E4E6C"/>
    <w:rsid w:val="000F37FA"/>
    <w:rsid w:val="001251FB"/>
    <w:rsid w:val="001329AD"/>
    <w:rsid w:val="001814F4"/>
    <w:rsid w:val="00184E63"/>
    <w:rsid w:val="00190290"/>
    <w:rsid w:val="001F3911"/>
    <w:rsid w:val="00245BB1"/>
    <w:rsid w:val="00247853"/>
    <w:rsid w:val="002603A4"/>
    <w:rsid w:val="002607A3"/>
    <w:rsid w:val="002622FC"/>
    <w:rsid w:val="002B32BC"/>
    <w:rsid w:val="002B5ECD"/>
    <w:rsid w:val="002D2BDC"/>
    <w:rsid w:val="002D6687"/>
    <w:rsid w:val="002E63E7"/>
    <w:rsid w:val="00303BEF"/>
    <w:rsid w:val="003075F9"/>
    <w:rsid w:val="00307EEF"/>
    <w:rsid w:val="00316D31"/>
    <w:rsid w:val="00352C4F"/>
    <w:rsid w:val="00383CDD"/>
    <w:rsid w:val="003C14B3"/>
    <w:rsid w:val="003D418B"/>
    <w:rsid w:val="003D65D1"/>
    <w:rsid w:val="00424172"/>
    <w:rsid w:val="00436163"/>
    <w:rsid w:val="00436FE7"/>
    <w:rsid w:val="004529DD"/>
    <w:rsid w:val="00475581"/>
    <w:rsid w:val="004941E6"/>
    <w:rsid w:val="0055036E"/>
    <w:rsid w:val="005A6BBE"/>
    <w:rsid w:val="005C5D21"/>
    <w:rsid w:val="005F6910"/>
    <w:rsid w:val="00605E4F"/>
    <w:rsid w:val="00611EDC"/>
    <w:rsid w:val="00613728"/>
    <w:rsid w:val="00614B02"/>
    <w:rsid w:val="006453CF"/>
    <w:rsid w:val="0064677D"/>
    <w:rsid w:val="00666994"/>
    <w:rsid w:val="006841C8"/>
    <w:rsid w:val="006937D4"/>
    <w:rsid w:val="00712F2A"/>
    <w:rsid w:val="00753E14"/>
    <w:rsid w:val="00756417"/>
    <w:rsid w:val="00791AF5"/>
    <w:rsid w:val="007F70FC"/>
    <w:rsid w:val="0080266E"/>
    <w:rsid w:val="00820F2F"/>
    <w:rsid w:val="008453FC"/>
    <w:rsid w:val="00852A51"/>
    <w:rsid w:val="00871DC5"/>
    <w:rsid w:val="008862A3"/>
    <w:rsid w:val="008B7A5B"/>
    <w:rsid w:val="008F6351"/>
    <w:rsid w:val="00917360"/>
    <w:rsid w:val="00953441"/>
    <w:rsid w:val="00980C9B"/>
    <w:rsid w:val="009B499D"/>
    <w:rsid w:val="009C2AF2"/>
    <w:rsid w:val="009E1EA5"/>
    <w:rsid w:val="00A170B0"/>
    <w:rsid w:val="00A30A8A"/>
    <w:rsid w:val="00A9579C"/>
    <w:rsid w:val="00B27A01"/>
    <w:rsid w:val="00B45459"/>
    <w:rsid w:val="00B529C7"/>
    <w:rsid w:val="00B679CE"/>
    <w:rsid w:val="00B74140"/>
    <w:rsid w:val="00BC0599"/>
    <w:rsid w:val="00BF2C5A"/>
    <w:rsid w:val="00C21EFA"/>
    <w:rsid w:val="00C25CEE"/>
    <w:rsid w:val="00C27988"/>
    <w:rsid w:val="00C33779"/>
    <w:rsid w:val="00C36B9B"/>
    <w:rsid w:val="00C50299"/>
    <w:rsid w:val="00C966C0"/>
    <w:rsid w:val="00CA1612"/>
    <w:rsid w:val="00CA43C7"/>
    <w:rsid w:val="00CC65B0"/>
    <w:rsid w:val="00CD4CAE"/>
    <w:rsid w:val="00D3481E"/>
    <w:rsid w:val="00D44575"/>
    <w:rsid w:val="00D55FCA"/>
    <w:rsid w:val="00D60532"/>
    <w:rsid w:val="00D64592"/>
    <w:rsid w:val="00D72588"/>
    <w:rsid w:val="00D766AD"/>
    <w:rsid w:val="00D76B9A"/>
    <w:rsid w:val="00D80DB7"/>
    <w:rsid w:val="00D85BAE"/>
    <w:rsid w:val="00E2701B"/>
    <w:rsid w:val="00E57CBC"/>
    <w:rsid w:val="00E740A9"/>
    <w:rsid w:val="00E87301"/>
    <w:rsid w:val="00F15FF7"/>
    <w:rsid w:val="00F2695C"/>
    <w:rsid w:val="00F32DCC"/>
    <w:rsid w:val="00F45ED4"/>
    <w:rsid w:val="00F51BE2"/>
    <w:rsid w:val="00F675DB"/>
    <w:rsid w:val="00F712F3"/>
    <w:rsid w:val="00FF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4EB7"/>
  <w15:chartTrackingRefBased/>
  <w15:docId w15:val="{08D53113-B286-41C7-A301-42CAEA79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C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6524">
      <w:bodyDiv w:val="1"/>
      <w:marLeft w:val="0"/>
      <w:marRight w:val="0"/>
      <w:marTop w:val="0"/>
      <w:marBottom w:val="0"/>
      <w:divBdr>
        <w:top w:val="none" w:sz="0" w:space="0" w:color="auto"/>
        <w:left w:val="none" w:sz="0" w:space="0" w:color="auto"/>
        <w:bottom w:val="none" w:sz="0" w:space="0" w:color="auto"/>
        <w:right w:val="none" w:sz="0" w:space="0" w:color="auto"/>
      </w:divBdr>
      <w:divsChild>
        <w:div w:id="214893852">
          <w:marLeft w:val="475"/>
          <w:marRight w:val="0"/>
          <w:marTop w:val="96"/>
          <w:marBottom w:val="120"/>
          <w:divBdr>
            <w:top w:val="none" w:sz="0" w:space="0" w:color="auto"/>
            <w:left w:val="none" w:sz="0" w:space="0" w:color="auto"/>
            <w:bottom w:val="none" w:sz="0" w:space="0" w:color="auto"/>
            <w:right w:val="none" w:sz="0" w:space="0" w:color="auto"/>
          </w:divBdr>
        </w:div>
      </w:divsChild>
    </w:div>
    <w:div w:id="147325574">
      <w:bodyDiv w:val="1"/>
      <w:marLeft w:val="0"/>
      <w:marRight w:val="0"/>
      <w:marTop w:val="0"/>
      <w:marBottom w:val="0"/>
      <w:divBdr>
        <w:top w:val="none" w:sz="0" w:space="0" w:color="auto"/>
        <w:left w:val="none" w:sz="0" w:space="0" w:color="auto"/>
        <w:bottom w:val="none" w:sz="0" w:space="0" w:color="auto"/>
        <w:right w:val="none" w:sz="0" w:space="0" w:color="auto"/>
      </w:divBdr>
    </w:div>
    <w:div w:id="625623550">
      <w:bodyDiv w:val="1"/>
      <w:marLeft w:val="0"/>
      <w:marRight w:val="0"/>
      <w:marTop w:val="0"/>
      <w:marBottom w:val="0"/>
      <w:divBdr>
        <w:top w:val="none" w:sz="0" w:space="0" w:color="auto"/>
        <w:left w:val="none" w:sz="0" w:space="0" w:color="auto"/>
        <w:bottom w:val="none" w:sz="0" w:space="0" w:color="auto"/>
        <w:right w:val="none" w:sz="0" w:space="0" w:color="auto"/>
      </w:divBdr>
    </w:div>
    <w:div w:id="652221748">
      <w:bodyDiv w:val="1"/>
      <w:marLeft w:val="0"/>
      <w:marRight w:val="0"/>
      <w:marTop w:val="0"/>
      <w:marBottom w:val="0"/>
      <w:divBdr>
        <w:top w:val="none" w:sz="0" w:space="0" w:color="auto"/>
        <w:left w:val="none" w:sz="0" w:space="0" w:color="auto"/>
        <w:bottom w:val="none" w:sz="0" w:space="0" w:color="auto"/>
        <w:right w:val="none" w:sz="0" w:space="0" w:color="auto"/>
      </w:divBdr>
      <w:divsChild>
        <w:div w:id="16468872">
          <w:marLeft w:val="475"/>
          <w:marRight w:val="0"/>
          <w:marTop w:val="96"/>
          <w:marBottom w:val="120"/>
          <w:divBdr>
            <w:top w:val="none" w:sz="0" w:space="0" w:color="auto"/>
            <w:left w:val="none" w:sz="0" w:space="0" w:color="auto"/>
            <w:bottom w:val="none" w:sz="0" w:space="0" w:color="auto"/>
            <w:right w:val="none" w:sz="0" w:space="0" w:color="auto"/>
          </w:divBdr>
        </w:div>
        <w:div w:id="1179005723">
          <w:marLeft w:val="475"/>
          <w:marRight w:val="0"/>
          <w:marTop w:val="96"/>
          <w:marBottom w:val="120"/>
          <w:divBdr>
            <w:top w:val="none" w:sz="0" w:space="0" w:color="auto"/>
            <w:left w:val="none" w:sz="0" w:space="0" w:color="auto"/>
            <w:bottom w:val="none" w:sz="0" w:space="0" w:color="auto"/>
            <w:right w:val="none" w:sz="0" w:space="0" w:color="auto"/>
          </w:divBdr>
        </w:div>
      </w:divsChild>
    </w:div>
    <w:div w:id="888229852">
      <w:bodyDiv w:val="1"/>
      <w:marLeft w:val="0"/>
      <w:marRight w:val="0"/>
      <w:marTop w:val="0"/>
      <w:marBottom w:val="0"/>
      <w:divBdr>
        <w:top w:val="none" w:sz="0" w:space="0" w:color="auto"/>
        <w:left w:val="none" w:sz="0" w:space="0" w:color="auto"/>
        <w:bottom w:val="none" w:sz="0" w:space="0" w:color="auto"/>
        <w:right w:val="none" w:sz="0" w:space="0" w:color="auto"/>
      </w:divBdr>
    </w:div>
    <w:div w:id="1243954190">
      <w:bodyDiv w:val="1"/>
      <w:marLeft w:val="0"/>
      <w:marRight w:val="0"/>
      <w:marTop w:val="0"/>
      <w:marBottom w:val="0"/>
      <w:divBdr>
        <w:top w:val="none" w:sz="0" w:space="0" w:color="auto"/>
        <w:left w:val="none" w:sz="0" w:space="0" w:color="auto"/>
        <w:bottom w:val="none" w:sz="0" w:space="0" w:color="auto"/>
        <w:right w:val="none" w:sz="0" w:space="0" w:color="auto"/>
      </w:divBdr>
    </w:div>
    <w:div w:id="1337414848">
      <w:bodyDiv w:val="1"/>
      <w:marLeft w:val="0"/>
      <w:marRight w:val="0"/>
      <w:marTop w:val="0"/>
      <w:marBottom w:val="0"/>
      <w:divBdr>
        <w:top w:val="none" w:sz="0" w:space="0" w:color="auto"/>
        <w:left w:val="none" w:sz="0" w:space="0" w:color="auto"/>
        <w:bottom w:val="none" w:sz="0" w:space="0" w:color="auto"/>
        <w:right w:val="none" w:sz="0" w:space="0" w:color="auto"/>
      </w:divBdr>
      <w:divsChild>
        <w:div w:id="1172993378">
          <w:marLeft w:val="475"/>
          <w:marRight w:val="0"/>
          <w:marTop w:val="86"/>
          <w:marBottom w:val="120"/>
          <w:divBdr>
            <w:top w:val="none" w:sz="0" w:space="0" w:color="auto"/>
            <w:left w:val="none" w:sz="0" w:space="0" w:color="auto"/>
            <w:bottom w:val="none" w:sz="0" w:space="0" w:color="auto"/>
            <w:right w:val="none" w:sz="0" w:space="0" w:color="auto"/>
          </w:divBdr>
        </w:div>
        <w:div w:id="350225857">
          <w:marLeft w:val="475"/>
          <w:marRight w:val="0"/>
          <w:marTop w:val="86"/>
          <w:marBottom w:val="120"/>
          <w:divBdr>
            <w:top w:val="none" w:sz="0" w:space="0" w:color="auto"/>
            <w:left w:val="none" w:sz="0" w:space="0" w:color="auto"/>
            <w:bottom w:val="none" w:sz="0" w:space="0" w:color="auto"/>
            <w:right w:val="none" w:sz="0" w:space="0" w:color="auto"/>
          </w:divBdr>
        </w:div>
      </w:divsChild>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sChild>
        <w:div w:id="349769172">
          <w:marLeft w:val="446"/>
          <w:marRight w:val="0"/>
          <w:marTop w:val="0"/>
          <w:marBottom w:val="0"/>
          <w:divBdr>
            <w:top w:val="none" w:sz="0" w:space="0" w:color="auto"/>
            <w:left w:val="none" w:sz="0" w:space="0" w:color="auto"/>
            <w:bottom w:val="none" w:sz="0" w:space="0" w:color="auto"/>
            <w:right w:val="none" w:sz="0" w:space="0" w:color="auto"/>
          </w:divBdr>
        </w:div>
        <w:div w:id="364403978">
          <w:marLeft w:val="1166"/>
          <w:marRight w:val="0"/>
          <w:marTop w:val="0"/>
          <w:marBottom w:val="0"/>
          <w:divBdr>
            <w:top w:val="none" w:sz="0" w:space="0" w:color="auto"/>
            <w:left w:val="none" w:sz="0" w:space="0" w:color="auto"/>
            <w:bottom w:val="none" w:sz="0" w:space="0" w:color="auto"/>
            <w:right w:val="none" w:sz="0" w:space="0" w:color="auto"/>
          </w:divBdr>
        </w:div>
        <w:div w:id="1869874994">
          <w:marLeft w:val="1166"/>
          <w:marRight w:val="0"/>
          <w:marTop w:val="0"/>
          <w:marBottom w:val="0"/>
          <w:divBdr>
            <w:top w:val="none" w:sz="0" w:space="0" w:color="auto"/>
            <w:left w:val="none" w:sz="0" w:space="0" w:color="auto"/>
            <w:bottom w:val="none" w:sz="0" w:space="0" w:color="auto"/>
            <w:right w:val="none" w:sz="0" w:space="0" w:color="auto"/>
          </w:divBdr>
        </w:div>
        <w:div w:id="1072242769">
          <w:marLeft w:val="446"/>
          <w:marRight w:val="0"/>
          <w:marTop w:val="0"/>
          <w:marBottom w:val="0"/>
          <w:divBdr>
            <w:top w:val="none" w:sz="0" w:space="0" w:color="auto"/>
            <w:left w:val="none" w:sz="0" w:space="0" w:color="auto"/>
            <w:bottom w:val="none" w:sz="0" w:space="0" w:color="auto"/>
            <w:right w:val="none" w:sz="0" w:space="0" w:color="auto"/>
          </w:divBdr>
        </w:div>
      </w:divsChild>
    </w:div>
    <w:div w:id="183726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Lucian-Florin GRIGORE</dc:creator>
  <cp:keywords/>
  <dc:description/>
  <cp:lastModifiedBy>Lucian-Florin GRIGORE</cp:lastModifiedBy>
  <cp:revision>135</cp:revision>
  <dcterms:created xsi:type="dcterms:W3CDTF">2020-12-07T17:25:00Z</dcterms:created>
  <dcterms:modified xsi:type="dcterms:W3CDTF">2020-12-07T20:57:00Z</dcterms:modified>
</cp:coreProperties>
</file>