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52825" cy="1209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585205078125" w:line="240" w:lineRule="auto"/>
        <w:ind w:left="143.39996337890625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Back End I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184814453125" w:line="240" w:lineRule="auto"/>
        <w:ind w:left="152.5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Ejercicio con profesor: patrón facade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6998291015625" w:line="240" w:lineRule="auto"/>
        <w:ind w:left="141.99996948242188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Objetivo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462158203125" w:line="381.1568355560303" w:lineRule="auto"/>
        <w:ind w:left="131.00006103515625" w:right="277.891845703125" w:firstLine="10.559997558593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Realizar el diagrama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UML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programar en Java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, implementando patrón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Facade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según el siguiente enunciado: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569091796875" w:line="240" w:lineRule="auto"/>
        <w:ind w:left="157.10006713867188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  <w:rtl w:val="0"/>
        </w:rPr>
        <w:t xml:space="preserve">Enunciado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8673095703125" w:line="375.7108211517334" w:lineRule="auto"/>
        <w:ind w:left="146.00006103515625" w:right="5.142822265625" w:firstLine="0.2198791503906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Supongamos que tenemos que programar un sistema de cálculo de descuento en un supermercado.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305908203125" w:line="240" w:lineRule="auto"/>
        <w:ind w:left="156.560058593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Hay descuentos acumulables (se suman los porcentajes) según: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7071533203125" w:line="375.7119083404541" w:lineRule="auto"/>
        <w:ind w:left="514.1400146484375" w:right="1359.7869873046875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tarjeta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: si es del banco Star Bank tiene un 20% de descuento extra.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tipo de producto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: las latas tienen un 10% de descuento.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03466796875" w:line="240" w:lineRule="auto"/>
        <w:ind w:left="514.14001464843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cantidad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: si compran más de 12 hay un descuento del 15%.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7095947265625" w:line="240" w:lineRule="auto"/>
        <w:ind w:left="148.41995239257812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Cada política de descuento está implementada en una API diferente: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7059326171875" w:line="240" w:lineRule="auto"/>
        <w:ind w:left="514.7999572753906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1. ApiTarjeta: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int descuento(Tarjeta)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059326171875" w:line="240" w:lineRule="auto"/>
        <w:ind w:left="505.78002929687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2. ApiProducto: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int descuento(Producto)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0730590820312" w:line="240" w:lineRule="auto"/>
        <w:ind w:left="504.9000549316406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3. ApiCantidad: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int descuento(cantidad)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6054992675781" w:line="240" w:lineRule="auto"/>
        <w:ind w:left="0" w:right="59.7900390625" w:firstLine="0"/>
        <w:jc w:val="right"/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7108211517334" w:lineRule="auto"/>
        <w:ind w:left="145.11993408203125" w:right="4.3798828125" w:firstLine="11.440124511718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Por lo cual se implementará una fachada que permita exponer el cálculo de descuento de alto nivel que utilice las diferentes api.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305908203125" w:line="240" w:lineRule="auto"/>
        <w:ind w:left="156.560058593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Hay que modelar también las clases: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707763671875" w:line="240" w:lineRule="auto"/>
        <w:ind w:left="514.14001464843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Producto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String y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String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07763671875" w:line="240" w:lineRule="auto"/>
        <w:ind w:left="514.14001464843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Tarjeta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String y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banco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String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707763671875" w:line="375.7108211517334" w:lineRule="auto"/>
        <w:ind w:left="144.90005493164062" w:right="0" w:firstLine="9.899902343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Utilizando el patrón Facade se quiere hacer una fachada que permita simplificar el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cálculo de descuento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con producto, tarjeta y cantidad como parámetros.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305908203125" w:line="375.7130241394043" w:lineRule="auto"/>
        <w:ind w:left="145.780029296875" w:right="2.158203125" w:firstLine="2.6399230957031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Generar los casos de pruebas que sean requeridos para garantizar la calidad del método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calcularDescuento()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3028564453125" w:line="240" w:lineRule="auto"/>
        <w:ind w:left="147.5399780273437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¡Muchos éxitos!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3028564453125" w:line="240" w:lineRule="auto"/>
        <w:ind w:left="147.5399780273437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</w:rPr>
        <w:drawing>
          <wp:inline distB="114300" distT="114300" distL="114300" distR="114300">
            <wp:extent cx="6053293" cy="422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3293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0.32470703125" w:line="240" w:lineRule="auto"/>
        <w:ind w:left="0" w:right="52.626953125" w:firstLine="0"/>
        <w:jc w:val="right"/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</w:p>
    <w:sectPr>
      <w:pgSz w:h="15840" w:w="12240" w:orient="portrait"/>
      <w:pgMar w:bottom="1277.6805877685547" w:top="1700" w:left="1305" w:right="1402.25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