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Vamos a crear una RestApi para </w:t>
      </w:r>
      <w:r w:rsidDel="00000000" w:rsidR="00000000" w:rsidRPr="00000000">
        <w:rPr>
          <w:b w:val="1"/>
          <w:rtl w:val="0"/>
        </w:rPr>
        <w:t xml:space="preserve">autos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2122_restapi_autos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REST API Primeros pasos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iniciar proyecto node.js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npm init -y</w:t>
      </w:r>
      <w:r w:rsidDel="00000000" w:rsidR="00000000" w:rsidRPr="00000000">
        <w:rPr>
          <w:rtl w:val="0"/>
        </w:rPr>
        <w:t xml:space="preserve">   // Se crea el package.json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instalar typescript local si no se instaló global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npm i typescript --save-dev</w:t>
      </w:r>
      <w:r w:rsidDel="00000000" w:rsidR="00000000" w:rsidRPr="00000000">
        <w:rPr>
          <w:rtl w:val="0"/>
        </w:rPr>
        <w:t xml:space="preserve">     </w:t>
        <w:tab/>
        <w:t xml:space="preserve">//Local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npm i typescript -g</w:t>
      </w:r>
      <w:r w:rsidDel="00000000" w:rsidR="00000000" w:rsidRPr="00000000">
        <w:rPr>
          <w:rtl w:val="0"/>
        </w:rPr>
        <w:t xml:space="preserve">            </w:t>
        <w:tab/>
        <w:t xml:space="preserve">//Global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Iniciar proyecto typescript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tsc --init</w:t>
      </w:r>
      <w:r w:rsidDel="00000000" w:rsidR="00000000" w:rsidRPr="00000000">
        <w:rPr>
          <w:rtl w:val="0"/>
        </w:rPr>
        <w:t xml:space="preserve">                    </w:t>
        <w:tab/>
        <w:t xml:space="preserve">//Si global. Se crea el tsconfig.json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npx tsc --init</w:t>
      </w:r>
      <w:r w:rsidDel="00000000" w:rsidR="00000000" w:rsidRPr="00000000">
        <w:rPr>
          <w:rtl w:val="0"/>
        </w:rPr>
        <w:t xml:space="preserve">                 </w:t>
        <w:tab/>
        <w:t xml:space="preserve">//Si local. Se crea el tsconfig.json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// Cambiamos la configuración del </w:t>
      </w:r>
      <w:r w:rsidDel="00000000" w:rsidR="00000000" w:rsidRPr="00000000">
        <w:rPr>
          <w:b w:val="1"/>
          <w:i w:val="1"/>
          <w:rtl w:val="0"/>
        </w:rPr>
        <w:t xml:space="preserve">tsconfig.json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"target": "es6",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"outDir": "./build",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Morgan</w:t>
      </w:r>
      <w:r w:rsidDel="00000000" w:rsidR="00000000" w:rsidRPr="00000000">
        <w:rPr>
          <w:rtl w:val="0"/>
        </w:rPr>
        <w:t xml:space="preserve"> es una función de middleware para registrar información sobre la solicitud / respuesta http en una aplicación de servidor. Podemos ver las peticiones en consola.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Un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es un bloque de código que se ejecuta entre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la petición que hace el usuario (request) y la petición llega al servidor.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 significa Cross-Origin Resource Sharing, y es una política a nivel de navegador web que se aplica para prevenir que el dominio A evite acceder a recursos del dominio B usando solicitudes del tipo AJAX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es una utilidad que monitorea los cambios en el código fuente que se esta desarrollando y automáticamente re inicia el servidor. Es una herramienta muy útil para desarrollo de aplicaciones en nodejs.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es una infraestructura de aplicaciones web Node.js mínima y flexible que proporciona un conjunto sólido de características para las aplicaciones web y móviles.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https://expressjs.com/es/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Instalamos los módulos como dependencias de producción: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npm i express mongoose morgan cors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Instalamos los módulos como dependencias de desarrollo: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npm install @types/node @types/cors @types/express @types/morgan nodemon -D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Después de estas instalaciones tendremos en el archivo package.json: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"cors"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"^2.8.5"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"^4.17.1"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"mongoose"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"^6.0.12"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"morgan"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"^1.10.0"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"devDependencies"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"@types/cors"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"^2.8.12"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"@types/express"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"^4.17.13"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"@types/morgan"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"^1.9.3"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"@types/node"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"^16.11.7"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"nodemon"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"^2.0.15"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Cambiamos el </w:t>
      </w:r>
      <w:r w:rsidDel="00000000" w:rsidR="00000000" w:rsidRPr="00000000">
        <w:rPr>
          <w:i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con:</w:t>
      </w:r>
    </w:p>
    <w:p w:rsidR="00000000" w:rsidDel="00000000" w:rsidP="00000000" w:rsidRDefault="00000000" w:rsidRPr="00000000" w14:paraId="0000002C">
      <w:pPr>
        <w:shd w:fill="1e1e1e" w:val="clear"/>
        <w:spacing w:before="240" w:line="392.72727272727275" w:lineRule="auto"/>
        <w:rPr>
          <w:color w:val="d4d4d4"/>
          <w:sz w:val="27"/>
          <w:szCs w:val="27"/>
        </w:rPr>
      </w:pPr>
      <w:r w:rsidDel="00000000" w:rsidR="00000000" w:rsidRPr="00000000">
        <w:rPr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9cdcfe"/>
          <w:sz w:val="27"/>
          <w:szCs w:val="27"/>
          <w:rtl w:val="0"/>
        </w:rPr>
        <w:t xml:space="preserve">"scripts"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: {</w:t>
      </w:r>
    </w:p>
    <w:p w:rsidR="00000000" w:rsidDel="00000000" w:rsidP="00000000" w:rsidRDefault="00000000" w:rsidRPr="00000000" w14:paraId="0000002D">
      <w:pPr>
        <w:shd w:fill="1e1e1e" w:val="clear"/>
        <w:spacing w:before="240" w:line="392.72727272727275" w:lineRule="auto"/>
        <w:rPr>
          <w:color w:val="d4d4d4"/>
          <w:sz w:val="27"/>
          <w:szCs w:val="27"/>
        </w:rPr>
      </w:pPr>
      <w:r w:rsidDel="00000000" w:rsidR="00000000" w:rsidRPr="00000000">
        <w:rPr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color w:val="9cdcfe"/>
          <w:sz w:val="27"/>
          <w:szCs w:val="27"/>
          <w:rtl w:val="0"/>
        </w:rPr>
        <w:t xml:space="preserve">"ts"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color w:val="ce9178"/>
          <w:sz w:val="27"/>
          <w:szCs w:val="27"/>
          <w:rtl w:val="0"/>
        </w:rPr>
        <w:t xml:space="preserve">"tsc -w"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before="240" w:line="392.72727272727275" w:lineRule="auto"/>
        <w:rPr>
          <w:color w:val="d4d4d4"/>
          <w:sz w:val="27"/>
          <w:szCs w:val="27"/>
        </w:rPr>
      </w:pPr>
      <w:r w:rsidDel="00000000" w:rsidR="00000000" w:rsidRPr="00000000">
        <w:rPr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color w:val="9cdcfe"/>
          <w:sz w:val="27"/>
          <w:szCs w:val="27"/>
          <w:rtl w:val="0"/>
        </w:rPr>
        <w:t xml:space="preserve">"dev"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color w:val="ce9178"/>
          <w:sz w:val="27"/>
          <w:szCs w:val="27"/>
          <w:rtl w:val="0"/>
        </w:rPr>
        <w:t xml:space="preserve">"nodemon ./build/server.js"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before="240" w:line="392.72727272727275" w:lineRule="auto"/>
        <w:rPr>
          <w:color w:val="ce9178"/>
          <w:sz w:val="27"/>
          <w:szCs w:val="27"/>
        </w:rPr>
      </w:pPr>
      <w:r w:rsidDel="00000000" w:rsidR="00000000" w:rsidRPr="00000000">
        <w:rPr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color w:val="9cdcfe"/>
          <w:sz w:val="27"/>
          <w:szCs w:val="27"/>
          <w:rtl w:val="0"/>
        </w:rPr>
        <w:t xml:space="preserve">"start"</w:t>
      </w:r>
      <w:r w:rsidDel="00000000" w:rsidR="00000000" w:rsidRPr="00000000">
        <w:rPr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color w:val="ce9178"/>
          <w:sz w:val="27"/>
          <w:szCs w:val="27"/>
          <w:rtl w:val="0"/>
        </w:rPr>
        <w:t xml:space="preserve">"node ./build/server.js"</w:t>
      </w:r>
    </w:p>
    <w:p w:rsidR="00000000" w:rsidDel="00000000" w:rsidP="00000000" w:rsidRDefault="00000000" w:rsidRPr="00000000" w14:paraId="00000030">
      <w:pPr>
        <w:shd w:fill="1e1e1e" w:val="clear"/>
        <w:spacing w:before="240" w:line="392.72727272727275" w:lineRule="auto"/>
        <w:rPr>
          <w:color w:val="d4d4d4"/>
          <w:sz w:val="27"/>
          <w:szCs w:val="27"/>
        </w:rPr>
      </w:pPr>
      <w:r w:rsidDel="00000000" w:rsidR="00000000" w:rsidRPr="00000000">
        <w:rPr>
          <w:color w:val="d4d4d4"/>
          <w:sz w:val="27"/>
          <w:szCs w:val="27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Creamos la carpeta src con el archivo </w:t>
      </w:r>
      <w:r w:rsidDel="00000000" w:rsidR="00000000" w:rsidRPr="00000000">
        <w:rPr>
          <w:b w:val="1"/>
          <w:rtl w:val="0"/>
        </w:rPr>
        <w:t xml:space="preserve">server.ts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la carpeta routes con el archivo </w:t>
      </w:r>
      <w:r w:rsidDel="00000000" w:rsidR="00000000" w:rsidRPr="00000000">
        <w:rPr>
          <w:b w:val="1"/>
          <w:rtl w:val="0"/>
        </w:rPr>
        <w:t xml:space="preserve">routes.ts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la carpeta model con el archivo </w:t>
      </w:r>
      <w:r w:rsidDel="00000000" w:rsidR="00000000" w:rsidRPr="00000000">
        <w:rPr>
          <w:b w:val="1"/>
          <w:rtl w:val="0"/>
        </w:rPr>
        <w:t xml:space="preserve">autos.ts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la carpeta database con el archivo </w:t>
      </w:r>
      <w:r w:rsidDel="00000000" w:rsidR="00000000" w:rsidRPr="00000000">
        <w:rPr>
          <w:b w:val="1"/>
          <w:rtl w:val="0"/>
        </w:rPr>
        <w:t xml:space="preserve">database.ts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 estos archivos en la aplicación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Para compilar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npm run ts</w:t>
      </w:r>
      <w:r w:rsidDel="00000000" w:rsidR="00000000" w:rsidRPr="00000000">
        <w:rPr>
          <w:rtl w:val="0"/>
        </w:rPr>
        <w:t xml:space="preserve">  // que como tiene el -w incorporado se </w:t>
      </w:r>
      <w:r w:rsidDel="00000000" w:rsidR="00000000" w:rsidRPr="00000000">
        <w:rPr>
          <w:rtl w:val="0"/>
        </w:rPr>
        <w:t xml:space="preserve">compilará</w:t>
      </w:r>
      <w:r w:rsidDel="00000000" w:rsidR="00000000" w:rsidRPr="00000000">
        <w:rPr>
          <w:rtl w:val="0"/>
        </w:rPr>
        <w:t xml:space="preserve"> si cambiamos el código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Para ejecutar en desarrollo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npm run dev</w:t>
      </w:r>
      <w:r w:rsidDel="00000000" w:rsidR="00000000" w:rsidRPr="00000000">
        <w:rPr>
          <w:rtl w:val="0"/>
        </w:rPr>
        <w:t xml:space="preserve">  // que como tiene el nodemon se reiniciará el servidor si cambiamos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// además como tenemos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Para ejecutar en producción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npm start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después de insertar autos con la aplicación: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2122_IntroduccionHerencia_BDANDRES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Tenemos: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501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pressjs.com/e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