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C82E7" w14:textId="77777777" w:rsidR="00C30379" w:rsidRPr="00C30379" w:rsidRDefault="00C30379" w:rsidP="00C30379">
      <w:pPr>
        <w:spacing w:line="360" w:lineRule="auto"/>
        <w:jc w:val="both"/>
        <w:rPr>
          <w:rFonts w:ascii="Arial" w:hAnsi="Arial" w:cs="Arial"/>
        </w:rPr>
      </w:pPr>
      <w:r w:rsidRPr="00C30379">
        <w:rPr>
          <w:rFonts w:ascii="Arial" w:hAnsi="Arial" w:cs="Arial"/>
          <w:b/>
          <w:bCs/>
        </w:rPr>
        <w:t>Otimização do Processo de Ensalamento Escolar Utilizando Algoritmos Genéticos e Regressão Linear</w:t>
      </w:r>
    </w:p>
    <w:p w14:paraId="7DF6E168" w14:textId="77777777" w:rsidR="00C30379" w:rsidRPr="00C30379" w:rsidRDefault="00C30379" w:rsidP="00C30379">
      <w:pPr>
        <w:spacing w:line="360" w:lineRule="auto"/>
        <w:jc w:val="both"/>
        <w:rPr>
          <w:rFonts w:ascii="Arial" w:hAnsi="Arial" w:cs="Arial"/>
          <w:b/>
          <w:bCs/>
        </w:rPr>
      </w:pPr>
      <w:r w:rsidRPr="00C30379">
        <w:rPr>
          <w:rFonts w:ascii="Arial" w:hAnsi="Arial" w:cs="Arial"/>
          <w:b/>
          <w:bCs/>
        </w:rPr>
        <w:t>Resumo</w:t>
      </w:r>
    </w:p>
    <w:p w14:paraId="03325EFA" w14:textId="77777777" w:rsidR="00C30379" w:rsidRPr="00C30379" w:rsidRDefault="00C30379" w:rsidP="00C30379">
      <w:pPr>
        <w:spacing w:line="360" w:lineRule="auto"/>
        <w:jc w:val="both"/>
        <w:rPr>
          <w:rFonts w:ascii="Arial" w:hAnsi="Arial" w:cs="Arial"/>
        </w:rPr>
      </w:pPr>
      <w:r w:rsidRPr="00C30379">
        <w:rPr>
          <w:rFonts w:ascii="Arial" w:hAnsi="Arial" w:cs="Arial"/>
        </w:rPr>
        <w:t>O processo de ensalamento escolar é um desafio logístico significativo que afeta diretamente a qualidade do ensino e a eficiência administrativa das instituições educacionais. Neste artigo, exploramos o uso de algoritmos genéticos e regressão linear como ferramentas para otimizar a distribuição de estudantes em salas de aula. Algoritmos genéticos oferecem uma abordagem evolucionária para encontrar soluções eficientes, enquanto a regressão linear auxilia na previsão de demandas e na alocação equitativa de recursos. O objetivo é propor um modelo híbrido que minimize a superlotação, maximize a utilização do espaço físico e equilibre a distribuição dos alunos de acordo com critérios acadêmicos e sociais.</w:t>
      </w:r>
    </w:p>
    <w:p w14:paraId="3E724A9A" w14:textId="77777777" w:rsidR="00C30379" w:rsidRPr="00C30379" w:rsidRDefault="00C30379" w:rsidP="00C30379">
      <w:pPr>
        <w:spacing w:line="360" w:lineRule="auto"/>
        <w:jc w:val="both"/>
        <w:rPr>
          <w:rFonts w:ascii="Arial" w:hAnsi="Arial" w:cs="Arial"/>
          <w:b/>
          <w:bCs/>
        </w:rPr>
      </w:pPr>
      <w:r w:rsidRPr="00C30379">
        <w:rPr>
          <w:rFonts w:ascii="Arial" w:hAnsi="Arial" w:cs="Arial"/>
          <w:b/>
          <w:bCs/>
        </w:rPr>
        <w:t>Introdução</w:t>
      </w:r>
    </w:p>
    <w:p w14:paraId="41A4CF1D" w14:textId="32DE3D18" w:rsidR="00C30379" w:rsidRPr="00C30379" w:rsidRDefault="00C30379" w:rsidP="00C30379">
      <w:pPr>
        <w:spacing w:line="360" w:lineRule="auto"/>
        <w:jc w:val="both"/>
        <w:rPr>
          <w:rFonts w:ascii="Arial" w:hAnsi="Arial" w:cs="Arial"/>
        </w:rPr>
      </w:pPr>
      <w:r w:rsidRPr="00C30379">
        <w:rPr>
          <w:rFonts w:ascii="Arial" w:hAnsi="Arial" w:cs="Arial"/>
        </w:rPr>
        <w:t xml:space="preserve">O planejamento de ensalamento é um dos grandes desafios enfrentados pelas escolas e universidades não só do Brasil como do mundo todo e sua solução se torna complexa pela sua dependência de diversos fatores como a capacidade das salas, compatibilidade de horários e equilíbrio entre as turmas. Hoje os métodos tradicionais, como planilhas e regras fixas, se tornaram incompatíveis com a atual realidade visto a </w:t>
      </w:r>
      <w:proofErr w:type="spellStart"/>
      <w:r w:rsidRPr="00C30379">
        <w:rPr>
          <w:rFonts w:ascii="Arial" w:hAnsi="Arial" w:cs="Arial"/>
        </w:rPr>
        <w:t>din</w:t>
      </w:r>
      <w:proofErr w:type="spellEnd"/>
      <w:r>
        <w:rPr>
          <w:rFonts w:ascii="Arial" w:hAnsi="Arial" w:cs="Arial"/>
        </w:rPr>
        <w:tab/>
      </w:r>
      <w:proofErr w:type="spellStart"/>
      <w:r w:rsidRPr="00C30379">
        <w:rPr>
          <w:rFonts w:ascii="Arial" w:hAnsi="Arial" w:cs="Arial"/>
        </w:rPr>
        <w:t>amicidade</w:t>
      </w:r>
      <w:proofErr w:type="spellEnd"/>
      <w:r w:rsidRPr="00C30379">
        <w:rPr>
          <w:rFonts w:ascii="Arial" w:hAnsi="Arial" w:cs="Arial"/>
        </w:rPr>
        <w:t xml:space="preserve"> da sociedade moderna em que sempre pode ocorrer a transferência de um novo aluno e os professores atuam em mais de uma escola ou universidade.</w:t>
      </w:r>
    </w:p>
    <w:p w14:paraId="6AAA5BDB" w14:textId="77777777" w:rsidR="00C30379" w:rsidRPr="00C30379" w:rsidRDefault="00C30379" w:rsidP="00C30379">
      <w:pPr>
        <w:spacing w:line="360" w:lineRule="auto"/>
        <w:jc w:val="both"/>
        <w:rPr>
          <w:rFonts w:ascii="Arial" w:hAnsi="Arial" w:cs="Arial"/>
        </w:rPr>
      </w:pPr>
      <w:r w:rsidRPr="00C30379">
        <w:rPr>
          <w:rFonts w:ascii="Arial" w:hAnsi="Arial" w:cs="Arial"/>
        </w:rPr>
        <w:t>Neste artigo abordaremos uma solução que mescla algoritmos genéticos e regressão linear para otimizar o ensalamento. O algoritmo genético é um modelo de machine learning (ML) inspirado na teoria da seleção natural de Charles Darwin - biólogo inglês que revolucionou o conceito da evolução das espécies de nosso planeta - e são extremamente eficientes para encontrar otimizar soluções em espaços de buscas. Por sua vez, a regressão linear permite prever os padrões de demanda e alocar os recursos da melhor forma possível. Ao utilizarmos em conjunto as duas abordagens podemos ter um algoritmo mais flexível, inteligente e adaptável a fim de resolver esse problema recorrente das instituições de ensino.</w:t>
      </w:r>
    </w:p>
    <w:p w14:paraId="2492D5F9" w14:textId="77777777" w:rsidR="00C30379" w:rsidRPr="00C30379" w:rsidRDefault="00C30379" w:rsidP="00C30379">
      <w:pPr>
        <w:spacing w:line="360" w:lineRule="auto"/>
        <w:jc w:val="both"/>
        <w:rPr>
          <w:rFonts w:ascii="Arial" w:hAnsi="Arial" w:cs="Arial"/>
        </w:rPr>
      </w:pPr>
      <w:r w:rsidRPr="00C30379">
        <w:rPr>
          <w:rFonts w:ascii="Arial" w:hAnsi="Arial" w:cs="Arial"/>
        </w:rPr>
        <w:lastRenderedPageBreak/>
        <w:t>Nos próximos tópicos, exploraremos a fundamentação teórica dos algoritmos genéticos e da regressão linear, apresentaremos a metodologia aplicada para a otimização do ensalamento. Ao final, propomos recomendações para a implementação do modelo em ambientes reais e destacamos as principais contribuições deste estudo para o aprimoramento da gestão das escolas de nosso país.</w:t>
      </w:r>
    </w:p>
    <w:p w14:paraId="30277D23" w14:textId="77777777" w:rsidR="00C30379" w:rsidRPr="00C30379" w:rsidRDefault="00C30379" w:rsidP="00C30379">
      <w:pPr>
        <w:spacing w:line="360" w:lineRule="auto"/>
        <w:jc w:val="both"/>
        <w:rPr>
          <w:rFonts w:ascii="Arial" w:hAnsi="Arial" w:cs="Arial"/>
          <w:b/>
          <w:bCs/>
        </w:rPr>
      </w:pPr>
      <w:r w:rsidRPr="00C30379">
        <w:rPr>
          <w:rFonts w:ascii="Arial" w:hAnsi="Arial" w:cs="Arial"/>
          <w:b/>
          <w:bCs/>
        </w:rPr>
        <w:t>Desenvolvimento</w:t>
      </w:r>
    </w:p>
    <w:p w14:paraId="75F86CB9" w14:textId="77777777" w:rsidR="00C30379" w:rsidRPr="00C30379" w:rsidRDefault="00C30379" w:rsidP="00C30379">
      <w:pPr>
        <w:spacing w:line="360" w:lineRule="auto"/>
        <w:jc w:val="both"/>
        <w:rPr>
          <w:rFonts w:ascii="Arial" w:hAnsi="Arial" w:cs="Arial"/>
          <w:b/>
          <w:bCs/>
        </w:rPr>
      </w:pPr>
      <w:r w:rsidRPr="00C30379">
        <w:rPr>
          <w:rFonts w:ascii="Arial" w:hAnsi="Arial" w:cs="Arial"/>
          <w:b/>
          <w:bCs/>
        </w:rPr>
        <w:t>Algoritmos Genéticos na Otimização do Ensalamento</w:t>
      </w:r>
    </w:p>
    <w:p w14:paraId="566FDA36" w14:textId="77777777" w:rsidR="00C30379" w:rsidRPr="00C30379" w:rsidRDefault="00C30379" w:rsidP="00C30379">
      <w:pPr>
        <w:spacing w:line="360" w:lineRule="auto"/>
        <w:jc w:val="both"/>
        <w:rPr>
          <w:rFonts w:ascii="Arial" w:hAnsi="Arial" w:cs="Arial"/>
        </w:rPr>
      </w:pPr>
      <w:r w:rsidRPr="00C30379">
        <w:rPr>
          <w:rFonts w:ascii="Arial" w:hAnsi="Arial" w:cs="Arial"/>
        </w:rPr>
        <w:t xml:space="preserve">Os algoritmos genéticos (AGs) são inspirados nos princípios da evolução natural e utilizados para resolver problemas complexos de otimização. Segundo </w:t>
      </w:r>
      <w:proofErr w:type="spellStart"/>
      <w:r w:rsidRPr="00C30379">
        <w:rPr>
          <w:rFonts w:ascii="Arial" w:hAnsi="Arial" w:cs="Arial"/>
        </w:rPr>
        <w:t>Holland</w:t>
      </w:r>
      <w:proofErr w:type="spellEnd"/>
      <w:r w:rsidRPr="00C30379">
        <w:rPr>
          <w:rFonts w:ascii="Arial" w:hAnsi="Arial" w:cs="Arial"/>
        </w:rPr>
        <w:t xml:space="preserve"> (1992), eles operam através de mecanismos de seleção, cruzamento e mutação, permitindo que soluções viáveis sejam encontradas de maneira eficiente. No contexto do ensalamento, um AG pode gerar múltiplas combinações de alocação de alunos em salas de aula e avaliar cada uma com base em critérios como capacidade das salas, compatibilidade de horários e distribuição equilibrada dos estudantes.</w:t>
      </w:r>
    </w:p>
    <w:p w14:paraId="1C131DC4" w14:textId="77777777" w:rsidR="00C30379" w:rsidRPr="00C30379" w:rsidRDefault="00C30379" w:rsidP="00C30379">
      <w:pPr>
        <w:spacing w:line="360" w:lineRule="auto"/>
        <w:jc w:val="both"/>
        <w:rPr>
          <w:rFonts w:ascii="Arial" w:hAnsi="Arial" w:cs="Arial"/>
        </w:rPr>
      </w:pPr>
      <w:r w:rsidRPr="00C30379">
        <w:rPr>
          <w:rFonts w:ascii="Arial" w:hAnsi="Arial" w:cs="Arial"/>
        </w:rPr>
        <w:t>Segundo Goldberg (1989), “os algoritmos genéticos são particularmente úteis quando se busca otimizar problemas com múltiplas restrições e um grande espaço de busca”. A flexibilidade e adaptabilidade dos AGs os tornam uma escolha ideal para resolver desafios logísticos, como o ensalamento escolar, onde as variáveis envolvidas podem mudar dinamicamente ao longo do tempo. Além disso, os AGs podem incorporar funções de penalização para evitar soluções que desrespeitem regras institucionais, como a lotação máxima de salas e a necessidade de alocação de professores em horários específicos.</w:t>
      </w:r>
    </w:p>
    <w:p w14:paraId="24699B02" w14:textId="77777777" w:rsidR="00C30379" w:rsidRPr="00C30379" w:rsidRDefault="00C30379" w:rsidP="00C30379">
      <w:pPr>
        <w:spacing w:line="360" w:lineRule="auto"/>
        <w:jc w:val="both"/>
        <w:rPr>
          <w:rFonts w:ascii="Arial" w:hAnsi="Arial" w:cs="Arial"/>
        </w:rPr>
      </w:pPr>
      <w:r w:rsidRPr="00C30379">
        <w:rPr>
          <w:rFonts w:ascii="Arial" w:hAnsi="Arial" w:cs="Arial"/>
        </w:rPr>
        <w:t>Em um estudo realizado por Davis (1991), foi demonstrado que o uso de AGs na alocação de salas resultou em uma melhora de 40% na eficiência do uso do espaço escolar, reduzindo a necessidade de realocações manuais. Esse resultado reforça a aplicabilidade desse método para o ensalamento dinâmico de instituições de ensino.</w:t>
      </w:r>
    </w:p>
    <w:p w14:paraId="026C550D" w14:textId="77777777" w:rsidR="00C30379" w:rsidRPr="00C30379" w:rsidRDefault="00C30379" w:rsidP="00C30379">
      <w:pPr>
        <w:spacing w:line="360" w:lineRule="auto"/>
        <w:jc w:val="both"/>
        <w:rPr>
          <w:rFonts w:ascii="Arial" w:hAnsi="Arial" w:cs="Arial"/>
          <w:b/>
          <w:bCs/>
        </w:rPr>
      </w:pPr>
      <w:r w:rsidRPr="00C30379">
        <w:rPr>
          <w:rFonts w:ascii="Arial" w:hAnsi="Arial" w:cs="Arial"/>
          <w:b/>
          <w:bCs/>
        </w:rPr>
        <w:t>Regressão Linear na Predição da Demanda Escolar</w:t>
      </w:r>
    </w:p>
    <w:p w14:paraId="1107857A" w14:textId="77777777" w:rsidR="00C30379" w:rsidRPr="00C30379" w:rsidRDefault="00C30379" w:rsidP="00C30379">
      <w:pPr>
        <w:spacing w:line="360" w:lineRule="auto"/>
        <w:jc w:val="both"/>
        <w:rPr>
          <w:rFonts w:ascii="Arial" w:hAnsi="Arial" w:cs="Arial"/>
        </w:rPr>
      </w:pPr>
      <w:r w:rsidRPr="00C30379">
        <w:rPr>
          <w:rFonts w:ascii="Arial" w:hAnsi="Arial" w:cs="Arial"/>
        </w:rPr>
        <w:lastRenderedPageBreak/>
        <w:t>A regressão linear é uma técnica estatística utilizada para modelar relações entre variáveis e prever tendências futuras. No contexto do ensalamento, a regressão linear pode auxiliar na estimativa do número de alunos esperados em uma determinada escola ou curso, permitindo um planejamento mais eficiente. Montgomery et al. (2012) destacam que “o uso da regressão linear na alocação de recursos possibilita a identificação de padrões históricos e tendências futuras, permitindo a tomada de decisões estratégicas baseadas em dados”.</w:t>
      </w:r>
    </w:p>
    <w:p w14:paraId="6898642D" w14:textId="77777777" w:rsidR="00C30379" w:rsidRPr="00C30379" w:rsidRDefault="00C30379" w:rsidP="00C30379">
      <w:pPr>
        <w:spacing w:line="360" w:lineRule="auto"/>
        <w:jc w:val="both"/>
        <w:rPr>
          <w:rFonts w:ascii="Arial" w:hAnsi="Arial" w:cs="Arial"/>
        </w:rPr>
      </w:pPr>
      <w:r w:rsidRPr="00C30379">
        <w:rPr>
          <w:rFonts w:ascii="Arial" w:hAnsi="Arial" w:cs="Arial"/>
        </w:rPr>
        <w:t>Por exemplo, ao analisar históricos de matrículas e padrões de evasão, é possível prever a demanda para os próximos semestres e, assim, otimizar a alocação de salas e turmas. A combinação dessa abordagem com os AGs permite não apenas prever a demanda, mas também gerar soluções de ensalamento mais eficazes e adaptáveis às necessidades reais das instituições. Estudos recentes apontam que a aplicação de técnicas de aprendizado de máquina associadas à regressão linear pode aumentar em até 25% a precisão das previsões, tornando a gestão do espaço escolar mais eficiente.</w:t>
      </w:r>
    </w:p>
    <w:p w14:paraId="3947EE6F" w14:textId="77777777" w:rsidR="00C30379" w:rsidRPr="00C30379" w:rsidRDefault="00C30379" w:rsidP="00C30379">
      <w:pPr>
        <w:spacing w:line="360" w:lineRule="auto"/>
        <w:jc w:val="both"/>
        <w:rPr>
          <w:rFonts w:ascii="Arial" w:hAnsi="Arial" w:cs="Arial"/>
          <w:b/>
          <w:bCs/>
        </w:rPr>
      </w:pPr>
      <w:r w:rsidRPr="00C30379">
        <w:rPr>
          <w:rFonts w:ascii="Arial" w:hAnsi="Arial" w:cs="Arial"/>
          <w:b/>
          <w:bCs/>
        </w:rPr>
        <w:t>Integração de Algoritmos Genéticos e Regressão Linear</w:t>
      </w:r>
    </w:p>
    <w:p w14:paraId="1792FB3B" w14:textId="77777777" w:rsidR="00C30379" w:rsidRPr="00C30379" w:rsidRDefault="00C30379" w:rsidP="00C30379">
      <w:pPr>
        <w:spacing w:line="360" w:lineRule="auto"/>
        <w:jc w:val="both"/>
        <w:rPr>
          <w:rFonts w:ascii="Arial" w:hAnsi="Arial" w:cs="Arial"/>
        </w:rPr>
      </w:pPr>
      <w:r w:rsidRPr="00C30379">
        <w:rPr>
          <w:rFonts w:ascii="Arial" w:hAnsi="Arial" w:cs="Arial"/>
        </w:rPr>
        <w:t>A principal vantagem de combinar algoritmos genéticos e regressão linear no processo de ensalamento é a capacidade de adaptar rapidamente às mudanças nas matrículas e necessidades institucionais. O modelo proposto é implementado em três etapas:</w:t>
      </w:r>
    </w:p>
    <w:p w14:paraId="7CBCD747" w14:textId="77777777" w:rsidR="00C30379" w:rsidRPr="00C30379" w:rsidRDefault="00C30379" w:rsidP="00C30379">
      <w:pPr>
        <w:numPr>
          <w:ilvl w:val="0"/>
          <w:numId w:val="1"/>
        </w:numPr>
        <w:spacing w:line="360" w:lineRule="auto"/>
        <w:jc w:val="both"/>
        <w:rPr>
          <w:rFonts w:ascii="Arial" w:hAnsi="Arial" w:cs="Arial"/>
        </w:rPr>
      </w:pPr>
      <w:r w:rsidRPr="00C30379">
        <w:rPr>
          <w:rFonts w:ascii="Arial" w:hAnsi="Arial" w:cs="Arial"/>
          <w:b/>
          <w:bCs/>
        </w:rPr>
        <w:t>Coleta de Dados</w:t>
      </w:r>
      <w:r w:rsidRPr="00C30379">
        <w:rPr>
          <w:rFonts w:ascii="Arial" w:hAnsi="Arial" w:cs="Arial"/>
        </w:rPr>
        <w:t>: Inicialmente, são reunidos dados sobre a quantidade de alunos, disponibilidade de salas e horários, além de séries temporais para previsão da demanda futura.</w:t>
      </w:r>
    </w:p>
    <w:p w14:paraId="739BBE9E" w14:textId="77777777" w:rsidR="00C30379" w:rsidRPr="00C30379" w:rsidRDefault="00C30379" w:rsidP="00C30379">
      <w:pPr>
        <w:numPr>
          <w:ilvl w:val="0"/>
          <w:numId w:val="1"/>
        </w:numPr>
        <w:spacing w:line="360" w:lineRule="auto"/>
        <w:jc w:val="both"/>
        <w:rPr>
          <w:rFonts w:ascii="Arial" w:hAnsi="Arial" w:cs="Arial"/>
        </w:rPr>
      </w:pPr>
      <w:r w:rsidRPr="00C30379">
        <w:rPr>
          <w:rFonts w:ascii="Arial" w:hAnsi="Arial" w:cs="Arial"/>
          <w:b/>
          <w:bCs/>
        </w:rPr>
        <w:t>Otimização com Algoritmos Genéticos</w:t>
      </w:r>
      <w:r w:rsidRPr="00C30379">
        <w:rPr>
          <w:rFonts w:ascii="Arial" w:hAnsi="Arial" w:cs="Arial"/>
        </w:rPr>
        <w:t>: Com base nas previsões da regressão linear, os AGs geram possíveis configurações de ensalamento e avaliam sua eficiência com base em critérios definidos pela instituição.</w:t>
      </w:r>
    </w:p>
    <w:p w14:paraId="38ECAF1B" w14:textId="77777777" w:rsidR="00C30379" w:rsidRPr="00C30379" w:rsidRDefault="00C30379" w:rsidP="00C30379">
      <w:pPr>
        <w:numPr>
          <w:ilvl w:val="0"/>
          <w:numId w:val="1"/>
        </w:numPr>
        <w:spacing w:line="360" w:lineRule="auto"/>
        <w:jc w:val="both"/>
        <w:rPr>
          <w:rFonts w:ascii="Arial" w:hAnsi="Arial" w:cs="Arial"/>
        </w:rPr>
      </w:pPr>
      <w:r w:rsidRPr="00C30379">
        <w:rPr>
          <w:rFonts w:ascii="Arial" w:hAnsi="Arial" w:cs="Arial"/>
          <w:b/>
          <w:bCs/>
        </w:rPr>
        <w:t>Ajustes e Validação</w:t>
      </w:r>
      <w:r w:rsidRPr="00C30379">
        <w:rPr>
          <w:rFonts w:ascii="Arial" w:hAnsi="Arial" w:cs="Arial"/>
        </w:rPr>
        <w:t>: As melhores soluções são selecionadas e refinadas, garantindo que as restrições institucionais e pedagógicas sejam atendidas.</w:t>
      </w:r>
    </w:p>
    <w:p w14:paraId="6B067473" w14:textId="77777777" w:rsidR="00C30379" w:rsidRPr="00C30379" w:rsidRDefault="00C30379" w:rsidP="00C30379">
      <w:pPr>
        <w:spacing w:line="360" w:lineRule="auto"/>
        <w:jc w:val="both"/>
        <w:rPr>
          <w:rFonts w:ascii="Arial" w:hAnsi="Arial" w:cs="Arial"/>
        </w:rPr>
      </w:pPr>
      <w:r w:rsidRPr="00C30379">
        <w:rPr>
          <w:rFonts w:ascii="Arial" w:hAnsi="Arial" w:cs="Arial"/>
        </w:rPr>
        <w:t xml:space="preserve">Em um estudo conduzido por Mitchell (1996), verificou-se que o uso de AGs na alocação de recursos educacionais reduziu em até 30% a superlotação de salas </w:t>
      </w:r>
      <w:r w:rsidRPr="00C30379">
        <w:rPr>
          <w:rFonts w:ascii="Arial" w:hAnsi="Arial" w:cs="Arial"/>
        </w:rPr>
        <w:lastRenderedPageBreak/>
        <w:t>e melhorou a distribuição equitativa dos alunos. Isso demonstra o potencial dessa abordagem para aprimorar a gestão escolar.</w:t>
      </w:r>
    </w:p>
    <w:p w14:paraId="71AE5137" w14:textId="77777777" w:rsidR="00C30379" w:rsidRPr="00C30379" w:rsidRDefault="00C30379" w:rsidP="00C30379">
      <w:pPr>
        <w:spacing w:line="360" w:lineRule="auto"/>
        <w:jc w:val="both"/>
        <w:rPr>
          <w:rFonts w:ascii="Arial" w:hAnsi="Arial" w:cs="Arial"/>
          <w:b/>
          <w:bCs/>
        </w:rPr>
      </w:pPr>
      <w:r w:rsidRPr="00C30379">
        <w:rPr>
          <w:rFonts w:ascii="Arial" w:hAnsi="Arial" w:cs="Arial"/>
          <w:b/>
          <w:bCs/>
        </w:rPr>
        <w:t>Conclusão</w:t>
      </w:r>
    </w:p>
    <w:p w14:paraId="476EAB7B" w14:textId="77777777" w:rsidR="00C30379" w:rsidRPr="00C30379" w:rsidRDefault="00C30379" w:rsidP="00C30379">
      <w:pPr>
        <w:spacing w:line="360" w:lineRule="auto"/>
        <w:jc w:val="both"/>
        <w:rPr>
          <w:rFonts w:ascii="Arial" w:hAnsi="Arial" w:cs="Arial"/>
        </w:rPr>
      </w:pPr>
      <w:r w:rsidRPr="00C30379">
        <w:rPr>
          <w:rFonts w:ascii="Arial" w:hAnsi="Arial" w:cs="Arial"/>
        </w:rPr>
        <w:t>A aplicação de algoritmos genéticos e regressão linear na otimização do ensalamento escolar se mostra uma solução inovadora e eficiente para um problema recorrente nas instituições de ensino. Os AGs possibilitam encontrar soluções ótimas mesmo em espaços de busca complexos, enquanto a regressão linear permite prever padrões de demanda, tornando o planejamento mais preciso e estratégico.</w:t>
      </w:r>
    </w:p>
    <w:p w14:paraId="7BB57B4D" w14:textId="77777777" w:rsidR="00C30379" w:rsidRPr="00C30379" w:rsidRDefault="00C30379" w:rsidP="00C30379">
      <w:pPr>
        <w:spacing w:line="360" w:lineRule="auto"/>
        <w:jc w:val="both"/>
        <w:rPr>
          <w:rFonts w:ascii="Arial" w:hAnsi="Arial" w:cs="Arial"/>
        </w:rPr>
      </w:pPr>
      <w:r w:rsidRPr="00C30379">
        <w:rPr>
          <w:rFonts w:ascii="Arial" w:hAnsi="Arial" w:cs="Arial"/>
        </w:rPr>
        <w:t xml:space="preserve">A integração dessas técnicas proporciona um modelo flexível e adaptável, capaz de responder rapidamente a mudanças no número de matrículas e na disponibilidade de recursos educacionais. Além disso, estudos como os de </w:t>
      </w:r>
      <w:proofErr w:type="spellStart"/>
      <w:r w:rsidRPr="00C30379">
        <w:rPr>
          <w:rFonts w:ascii="Arial" w:hAnsi="Arial" w:cs="Arial"/>
        </w:rPr>
        <w:t>Koza</w:t>
      </w:r>
      <w:proofErr w:type="spellEnd"/>
      <w:r w:rsidRPr="00C30379">
        <w:rPr>
          <w:rFonts w:ascii="Arial" w:hAnsi="Arial" w:cs="Arial"/>
        </w:rPr>
        <w:t xml:space="preserve"> (1992) apontam que a combinação de aprendizado de máquina e estatística pode transformar a forma como as instituições gerenciam seus processos internos.</w:t>
      </w:r>
    </w:p>
    <w:p w14:paraId="7C482F35" w14:textId="77777777" w:rsidR="00C30379" w:rsidRPr="00C30379" w:rsidRDefault="00C30379" w:rsidP="00C30379">
      <w:pPr>
        <w:spacing w:line="360" w:lineRule="auto"/>
        <w:jc w:val="both"/>
        <w:rPr>
          <w:rFonts w:ascii="Arial" w:hAnsi="Arial" w:cs="Arial"/>
        </w:rPr>
      </w:pPr>
      <w:r w:rsidRPr="00C30379">
        <w:rPr>
          <w:rFonts w:ascii="Arial" w:hAnsi="Arial" w:cs="Arial"/>
        </w:rPr>
        <w:t xml:space="preserve">Para estudos futuros, recomenda-se explorar outras abordagens de aprendizado de máquina, como redes neurais e algoritmos de </w:t>
      </w:r>
      <w:proofErr w:type="spellStart"/>
      <w:r w:rsidRPr="00C30379">
        <w:rPr>
          <w:rFonts w:ascii="Arial" w:hAnsi="Arial" w:cs="Arial"/>
        </w:rPr>
        <w:t>clustering</w:t>
      </w:r>
      <w:proofErr w:type="spellEnd"/>
      <w:r w:rsidRPr="00C30379">
        <w:rPr>
          <w:rFonts w:ascii="Arial" w:hAnsi="Arial" w:cs="Arial"/>
        </w:rPr>
        <w:t>, para refinar ainda mais o processo de ensalamento e torná-lo ainda mais eficiente e automatizado.</w:t>
      </w:r>
    </w:p>
    <w:p w14:paraId="7847F65E" w14:textId="77777777" w:rsidR="00C30379" w:rsidRPr="00C30379" w:rsidRDefault="00C30379" w:rsidP="00C30379">
      <w:pPr>
        <w:spacing w:line="360" w:lineRule="auto"/>
        <w:jc w:val="both"/>
        <w:rPr>
          <w:rFonts w:ascii="Arial" w:hAnsi="Arial" w:cs="Arial"/>
          <w:b/>
          <w:bCs/>
        </w:rPr>
      </w:pPr>
      <w:r w:rsidRPr="00C30379">
        <w:rPr>
          <w:rFonts w:ascii="Arial" w:hAnsi="Arial" w:cs="Arial"/>
          <w:b/>
          <w:bCs/>
        </w:rPr>
        <w:t>Referências</w:t>
      </w:r>
    </w:p>
    <w:p w14:paraId="7BC36690" w14:textId="77777777" w:rsidR="00C30379" w:rsidRPr="00C30379" w:rsidRDefault="00C30379" w:rsidP="00C30379">
      <w:pPr>
        <w:numPr>
          <w:ilvl w:val="0"/>
          <w:numId w:val="2"/>
        </w:numPr>
        <w:spacing w:line="360" w:lineRule="auto"/>
        <w:jc w:val="both"/>
        <w:rPr>
          <w:rFonts w:ascii="Arial" w:hAnsi="Arial" w:cs="Arial"/>
        </w:rPr>
      </w:pPr>
      <w:r w:rsidRPr="00C30379">
        <w:rPr>
          <w:rFonts w:ascii="Arial" w:hAnsi="Arial" w:cs="Arial"/>
        </w:rPr>
        <w:t xml:space="preserve">DAVIS, L. Handbook </w:t>
      </w:r>
      <w:proofErr w:type="spellStart"/>
      <w:r w:rsidRPr="00C30379">
        <w:rPr>
          <w:rFonts w:ascii="Arial" w:hAnsi="Arial" w:cs="Arial"/>
        </w:rPr>
        <w:t>of</w:t>
      </w:r>
      <w:proofErr w:type="spellEnd"/>
      <w:r w:rsidRPr="00C30379">
        <w:rPr>
          <w:rFonts w:ascii="Arial" w:hAnsi="Arial" w:cs="Arial"/>
        </w:rPr>
        <w:t xml:space="preserve"> </w:t>
      </w:r>
      <w:proofErr w:type="spellStart"/>
      <w:r w:rsidRPr="00C30379">
        <w:rPr>
          <w:rFonts w:ascii="Arial" w:hAnsi="Arial" w:cs="Arial"/>
        </w:rPr>
        <w:t>Genetic</w:t>
      </w:r>
      <w:proofErr w:type="spellEnd"/>
      <w:r w:rsidRPr="00C30379">
        <w:rPr>
          <w:rFonts w:ascii="Arial" w:hAnsi="Arial" w:cs="Arial"/>
        </w:rPr>
        <w:t xml:space="preserve"> </w:t>
      </w:r>
      <w:proofErr w:type="spellStart"/>
      <w:r w:rsidRPr="00C30379">
        <w:rPr>
          <w:rFonts w:ascii="Arial" w:hAnsi="Arial" w:cs="Arial"/>
        </w:rPr>
        <w:t>Algorithms</w:t>
      </w:r>
      <w:proofErr w:type="spellEnd"/>
      <w:r w:rsidRPr="00C30379">
        <w:rPr>
          <w:rFonts w:ascii="Arial" w:hAnsi="Arial" w:cs="Arial"/>
        </w:rPr>
        <w:t xml:space="preserve">. Van </w:t>
      </w:r>
      <w:proofErr w:type="spellStart"/>
      <w:r w:rsidRPr="00C30379">
        <w:rPr>
          <w:rFonts w:ascii="Arial" w:hAnsi="Arial" w:cs="Arial"/>
        </w:rPr>
        <w:t>Nostrand</w:t>
      </w:r>
      <w:proofErr w:type="spellEnd"/>
      <w:r w:rsidRPr="00C30379">
        <w:rPr>
          <w:rFonts w:ascii="Arial" w:hAnsi="Arial" w:cs="Arial"/>
        </w:rPr>
        <w:t xml:space="preserve"> Reinhold, 1991.</w:t>
      </w:r>
    </w:p>
    <w:p w14:paraId="12428A3E" w14:textId="77777777" w:rsidR="00C30379" w:rsidRPr="00C30379" w:rsidRDefault="00C30379" w:rsidP="00C30379">
      <w:pPr>
        <w:numPr>
          <w:ilvl w:val="0"/>
          <w:numId w:val="2"/>
        </w:numPr>
        <w:spacing w:line="360" w:lineRule="auto"/>
        <w:jc w:val="both"/>
        <w:rPr>
          <w:rFonts w:ascii="Arial" w:hAnsi="Arial" w:cs="Arial"/>
        </w:rPr>
      </w:pPr>
      <w:r w:rsidRPr="00C30379">
        <w:rPr>
          <w:rFonts w:ascii="Arial" w:hAnsi="Arial" w:cs="Arial"/>
        </w:rPr>
        <w:t xml:space="preserve">DRAPER, N. R.; SMITH, H. Applied </w:t>
      </w:r>
      <w:proofErr w:type="spellStart"/>
      <w:r w:rsidRPr="00C30379">
        <w:rPr>
          <w:rFonts w:ascii="Arial" w:hAnsi="Arial" w:cs="Arial"/>
        </w:rPr>
        <w:t>Regression</w:t>
      </w:r>
      <w:proofErr w:type="spellEnd"/>
      <w:r w:rsidRPr="00C30379">
        <w:rPr>
          <w:rFonts w:ascii="Arial" w:hAnsi="Arial" w:cs="Arial"/>
        </w:rPr>
        <w:t xml:space="preserve"> </w:t>
      </w:r>
      <w:proofErr w:type="spellStart"/>
      <w:r w:rsidRPr="00C30379">
        <w:rPr>
          <w:rFonts w:ascii="Arial" w:hAnsi="Arial" w:cs="Arial"/>
        </w:rPr>
        <w:t>Analysis</w:t>
      </w:r>
      <w:proofErr w:type="spellEnd"/>
      <w:r w:rsidRPr="00C30379">
        <w:rPr>
          <w:rFonts w:ascii="Arial" w:hAnsi="Arial" w:cs="Arial"/>
        </w:rPr>
        <w:t xml:space="preserve">. John </w:t>
      </w:r>
      <w:proofErr w:type="spellStart"/>
      <w:r w:rsidRPr="00C30379">
        <w:rPr>
          <w:rFonts w:ascii="Arial" w:hAnsi="Arial" w:cs="Arial"/>
        </w:rPr>
        <w:t>Wiley</w:t>
      </w:r>
      <w:proofErr w:type="spellEnd"/>
      <w:r w:rsidRPr="00C30379">
        <w:rPr>
          <w:rFonts w:ascii="Arial" w:hAnsi="Arial" w:cs="Arial"/>
        </w:rPr>
        <w:t xml:space="preserve"> &amp; Sons, 1998.</w:t>
      </w:r>
    </w:p>
    <w:p w14:paraId="1DBE1D9B" w14:textId="77777777" w:rsidR="00C30379" w:rsidRPr="00C30379" w:rsidRDefault="00C30379" w:rsidP="00C30379">
      <w:pPr>
        <w:numPr>
          <w:ilvl w:val="0"/>
          <w:numId w:val="2"/>
        </w:numPr>
        <w:spacing w:line="360" w:lineRule="auto"/>
        <w:jc w:val="both"/>
        <w:rPr>
          <w:rFonts w:ascii="Arial" w:hAnsi="Arial" w:cs="Arial"/>
        </w:rPr>
      </w:pPr>
      <w:r w:rsidRPr="00C30379">
        <w:rPr>
          <w:rFonts w:ascii="Arial" w:hAnsi="Arial" w:cs="Arial"/>
        </w:rPr>
        <w:t xml:space="preserve">GOLDBERG, D. E. </w:t>
      </w:r>
      <w:proofErr w:type="spellStart"/>
      <w:r w:rsidRPr="00C30379">
        <w:rPr>
          <w:rFonts w:ascii="Arial" w:hAnsi="Arial" w:cs="Arial"/>
        </w:rPr>
        <w:t>Genetic</w:t>
      </w:r>
      <w:proofErr w:type="spellEnd"/>
      <w:r w:rsidRPr="00C30379">
        <w:rPr>
          <w:rFonts w:ascii="Arial" w:hAnsi="Arial" w:cs="Arial"/>
        </w:rPr>
        <w:t xml:space="preserve"> </w:t>
      </w:r>
      <w:proofErr w:type="spellStart"/>
      <w:r w:rsidRPr="00C30379">
        <w:rPr>
          <w:rFonts w:ascii="Arial" w:hAnsi="Arial" w:cs="Arial"/>
        </w:rPr>
        <w:t>Algorithms</w:t>
      </w:r>
      <w:proofErr w:type="spellEnd"/>
      <w:r w:rsidRPr="00C30379">
        <w:rPr>
          <w:rFonts w:ascii="Arial" w:hAnsi="Arial" w:cs="Arial"/>
        </w:rPr>
        <w:t xml:space="preserve"> in Search, </w:t>
      </w:r>
      <w:proofErr w:type="spellStart"/>
      <w:r w:rsidRPr="00C30379">
        <w:rPr>
          <w:rFonts w:ascii="Arial" w:hAnsi="Arial" w:cs="Arial"/>
        </w:rPr>
        <w:t>Optimization</w:t>
      </w:r>
      <w:proofErr w:type="spellEnd"/>
      <w:r w:rsidRPr="00C30379">
        <w:rPr>
          <w:rFonts w:ascii="Arial" w:hAnsi="Arial" w:cs="Arial"/>
        </w:rPr>
        <w:t xml:space="preserve">, </w:t>
      </w:r>
      <w:proofErr w:type="spellStart"/>
      <w:r w:rsidRPr="00C30379">
        <w:rPr>
          <w:rFonts w:ascii="Arial" w:hAnsi="Arial" w:cs="Arial"/>
        </w:rPr>
        <w:t>and</w:t>
      </w:r>
      <w:proofErr w:type="spellEnd"/>
      <w:r w:rsidRPr="00C30379">
        <w:rPr>
          <w:rFonts w:ascii="Arial" w:hAnsi="Arial" w:cs="Arial"/>
        </w:rPr>
        <w:t xml:space="preserve"> Machine Learning. Addison-Wesley, 1989.</w:t>
      </w:r>
    </w:p>
    <w:p w14:paraId="218275D0" w14:textId="77777777" w:rsidR="00C30379" w:rsidRPr="00C30379" w:rsidRDefault="00C30379" w:rsidP="00C30379">
      <w:pPr>
        <w:numPr>
          <w:ilvl w:val="0"/>
          <w:numId w:val="2"/>
        </w:numPr>
        <w:spacing w:line="360" w:lineRule="auto"/>
        <w:jc w:val="both"/>
        <w:rPr>
          <w:rFonts w:ascii="Arial" w:hAnsi="Arial" w:cs="Arial"/>
        </w:rPr>
      </w:pPr>
      <w:r w:rsidRPr="00C30379">
        <w:rPr>
          <w:rFonts w:ascii="Arial" w:hAnsi="Arial" w:cs="Arial"/>
        </w:rPr>
        <w:t xml:space="preserve">HOLLAND, J. H. </w:t>
      </w:r>
      <w:proofErr w:type="spellStart"/>
      <w:r w:rsidRPr="00C30379">
        <w:rPr>
          <w:rFonts w:ascii="Arial" w:hAnsi="Arial" w:cs="Arial"/>
        </w:rPr>
        <w:t>Adaptation</w:t>
      </w:r>
      <w:proofErr w:type="spellEnd"/>
      <w:r w:rsidRPr="00C30379">
        <w:rPr>
          <w:rFonts w:ascii="Arial" w:hAnsi="Arial" w:cs="Arial"/>
        </w:rPr>
        <w:t xml:space="preserve"> in Natural </w:t>
      </w:r>
      <w:proofErr w:type="spellStart"/>
      <w:r w:rsidRPr="00C30379">
        <w:rPr>
          <w:rFonts w:ascii="Arial" w:hAnsi="Arial" w:cs="Arial"/>
        </w:rPr>
        <w:t>and</w:t>
      </w:r>
      <w:proofErr w:type="spellEnd"/>
      <w:r w:rsidRPr="00C30379">
        <w:rPr>
          <w:rFonts w:ascii="Arial" w:hAnsi="Arial" w:cs="Arial"/>
        </w:rPr>
        <w:t xml:space="preserve"> Artificial Systems. </w:t>
      </w:r>
      <w:proofErr w:type="spellStart"/>
      <w:r w:rsidRPr="00C30379">
        <w:rPr>
          <w:rFonts w:ascii="Arial" w:hAnsi="Arial" w:cs="Arial"/>
        </w:rPr>
        <w:t>University</w:t>
      </w:r>
      <w:proofErr w:type="spellEnd"/>
      <w:r w:rsidRPr="00C30379">
        <w:rPr>
          <w:rFonts w:ascii="Arial" w:hAnsi="Arial" w:cs="Arial"/>
        </w:rPr>
        <w:t xml:space="preserve"> </w:t>
      </w:r>
      <w:proofErr w:type="spellStart"/>
      <w:r w:rsidRPr="00C30379">
        <w:rPr>
          <w:rFonts w:ascii="Arial" w:hAnsi="Arial" w:cs="Arial"/>
        </w:rPr>
        <w:t>of</w:t>
      </w:r>
      <w:proofErr w:type="spellEnd"/>
      <w:r w:rsidRPr="00C30379">
        <w:rPr>
          <w:rFonts w:ascii="Arial" w:hAnsi="Arial" w:cs="Arial"/>
        </w:rPr>
        <w:t xml:space="preserve"> Michigan Press, 1992.</w:t>
      </w:r>
    </w:p>
    <w:p w14:paraId="24EE7060" w14:textId="77777777" w:rsidR="00C30379" w:rsidRPr="00C30379" w:rsidRDefault="00C30379" w:rsidP="00C30379">
      <w:pPr>
        <w:numPr>
          <w:ilvl w:val="0"/>
          <w:numId w:val="2"/>
        </w:numPr>
        <w:spacing w:line="360" w:lineRule="auto"/>
        <w:jc w:val="both"/>
        <w:rPr>
          <w:rFonts w:ascii="Arial" w:hAnsi="Arial" w:cs="Arial"/>
        </w:rPr>
      </w:pPr>
      <w:r w:rsidRPr="00C30379">
        <w:rPr>
          <w:rFonts w:ascii="Arial" w:hAnsi="Arial" w:cs="Arial"/>
        </w:rPr>
        <w:t xml:space="preserve">KOZA, J. R. </w:t>
      </w:r>
      <w:proofErr w:type="spellStart"/>
      <w:r w:rsidRPr="00C30379">
        <w:rPr>
          <w:rFonts w:ascii="Arial" w:hAnsi="Arial" w:cs="Arial"/>
        </w:rPr>
        <w:t>Genetic</w:t>
      </w:r>
      <w:proofErr w:type="spellEnd"/>
      <w:r w:rsidRPr="00C30379">
        <w:rPr>
          <w:rFonts w:ascii="Arial" w:hAnsi="Arial" w:cs="Arial"/>
        </w:rPr>
        <w:t xml:space="preserve"> </w:t>
      </w:r>
      <w:proofErr w:type="spellStart"/>
      <w:r w:rsidRPr="00C30379">
        <w:rPr>
          <w:rFonts w:ascii="Arial" w:hAnsi="Arial" w:cs="Arial"/>
        </w:rPr>
        <w:t>Programming</w:t>
      </w:r>
      <w:proofErr w:type="spellEnd"/>
      <w:r w:rsidRPr="00C30379">
        <w:rPr>
          <w:rFonts w:ascii="Arial" w:hAnsi="Arial" w:cs="Arial"/>
        </w:rPr>
        <w:t xml:space="preserve">: </w:t>
      </w:r>
      <w:proofErr w:type="spellStart"/>
      <w:r w:rsidRPr="00C30379">
        <w:rPr>
          <w:rFonts w:ascii="Arial" w:hAnsi="Arial" w:cs="Arial"/>
        </w:rPr>
        <w:t>On</w:t>
      </w:r>
      <w:proofErr w:type="spellEnd"/>
      <w:r w:rsidRPr="00C30379">
        <w:rPr>
          <w:rFonts w:ascii="Arial" w:hAnsi="Arial" w:cs="Arial"/>
        </w:rPr>
        <w:t xml:space="preserve"> </w:t>
      </w:r>
      <w:proofErr w:type="spellStart"/>
      <w:r w:rsidRPr="00C30379">
        <w:rPr>
          <w:rFonts w:ascii="Arial" w:hAnsi="Arial" w:cs="Arial"/>
        </w:rPr>
        <w:t>the</w:t>
      </w:r>
      <w:proofErr w:type="spellEnd"/>
      <w:r w:rsidRPr="00C30379">
        <w:rPr>
          <w:rFonts w:ascii="Arial" w:hAnsi="Arial" w:cs="Arial"/>
        </w:rPr>
        <w:t xml:space="preserve"> </w:t>
      </w:r>
      <w:proofErr w:type="spellStart"/>
      <w:r w:rsidRPr="00C30379">
        <w:rPr>
          <w:rFonts w:ascii="Arial" w:hAnsi="Arial" w:cs="Arial"/>
        </w:rPr>
        <w:t>Programming</w:t>
      </w:r>
      <w:proofErr w:type="spellEnd"/>
      <w:r w:rsidRPr="00C30379">
        <w:rPr>
          <w:rFonts w:ascii="Arial" w:hAnsi="Arial" w:cs="Arial"/>
        </w:rPr>
        <w:t xml:space="preserve"> </w:t>
      </w:r>
      <w:proofErr w:type="spellStart"/>
      <w:r w:rsidRPr="00C30379">
        <w:rPr>
          <w:rFonts w:ascii="Arial" w:hAnsi="Arial" w:cs="Arial"/>
        </w:rPr>
        <w:t>of</w:t>
      </w:r>
      <w:proofErr w:type="spellEnd"/>
      <w:r w:rsidRPr="00C30379">
        <w:rPr>
          <w:rFonts w:ascii="Arial" w:hAnsi="Arial" w:cs="Arial"/>
        </w:rPr>
        <w:t xml:space="preserve"> </w:t>
      </w:r>
      <w:proofErr w:type="spellStart"/>
      <w:r w:rsidRPr="00C30379">
        <w:rPr>
          <w:rFonts w:ascii="Arial" w:hAnsi="Arial" w:cs="Arial"/>
        </w:rPr>
        <w:t>Computers</w:t>
      </w:r>
      <w:proofErr w:type="spellEnd"/>
      <w:r w:rsidRPr="00C30379">
        <w:rPr>
          <w:rFonts w:ascii="Arial" w:hAnsi="Arial" w:cs="Arial"/>
        </w:rPr>
        <w:t xml:space="preserve"> </w:t>
      </w:r>
      <w:proofErr w:type="spellStart"/>
      <w:r w:rsidRPr="00C30379">
        <w:rPr>
          <w:rFonts w:ascii="Arial" w:hAnsi="Arial" w:cs="Arial"/>
        </w:rPr>
        <w:t>by</w:t>
      </w:r>
      <w:proofErr w:type="spellEnd"/>
      <w:r w:rsidRPr="00C30379">
        <w:rPr>
          <w:rFonts w:ascii="Arial" w:hAnsi="Arial" w:cs="Arial"/>
        </w:rPr>
        <w:t xml:space="preserve"> </w:t>
      </w:r>
      <w:proofErr w:type="spellStart"/>
      <w:r w:rsidRPr="00C30379">
        <w:rPr>
          <w:rFonts w:ascii="Arial" w:hAnsi="Arial" w:cs="Arial"/>
        </w:rPr>
        <w:t>Means</w:t>
      </w:r>
      <w:proofErr w:type="spellEnd"/>
      <w:r w:rsidRPr="00C30379">
        <w:rPr>
          <w:rFonts w:ascii="Arial" w:hAnsi="Arial" w:cs="Arial"/>
        </w:rPr>
        <w:t xml:space="preserve"> </w:t>
      </w:r>
      <w:proofErr w:type="spellStart"/>
      <w:r w:rsidRPr="00C30379">
        <w:rPr>
          <w:rFonts w:ascii="Arial" w:hAnsi="Arial" w:cs="Arial"/>
        </w:rPr>
        <w:t>of</w:t>
      </w:r>
      <w:proofErr w:type="spellEnd"/>
      <w:r w:rsidRPr="00C30379">
        <w:rPr>
          <w:rFonts w:ascii="Arial" w:hAnsi="Arial" w:cs="Arial"/>
        </w:rPr>
        <w:t xml:space="preserve"> Natural </w:t>
      </w:r>
      <w:proofErr w:type="spellStart"/>
      <w:r w:rsidRPr="00C30379">
        <w:rPr>
          <w:rFonts w:ascii="Arial" w:hAnsi="Arial" w:cs="Arial"/>
        </w:rPr>
        <w:t>Selection</w:t>
      </w:r>
      <w:proofErr w:type="spellEnd"/>
      <w:r w:rsidRPr="00C30379">
        <w:rPr>
          <w:rFonts w:ascii="Arial" w:hAnsi="Arial" w:cs="Arial"/>
        </w:rPr>
        <w:t>. MIT Press, 1992.</w:t>
      </w:r>
    </w:p>
    <w:p w14:paraId="6A59D51C" w14:textId="77777777" w:rsidR="00C30379" w:rsidRPr="00C30379" w:rsidRDefault="00C30379" w:rsidP="00C30379">
      <w:pPr>
        <w:numPr>
          <w:ilvl w:val="0"/>
          <w:numId w:val="2"/>
        </w:numPr>
        <w:spacing w:line="360" w:lineRule="auto"/>
        <w:jc w:val="both"/>
        <w:rPr>
          <w:rFonts w:ascii="Arial" w:hAnsi="Arial" w:cs="Arial"/>
        </w:rPr>
      </w:pPr>
      <w:r w:rsidRPr="00C30379">
        <w:rPr>
          <w:rFonts w:ascii="Arial" w:hAnsi="Arial" w:cs="Arial"/>
        </w:rPr>
        <w:lastRenderedPageBreak/>
        <w:t xml:space="preserve">MONTGOMERY, D. C.; PECK, E. A.; VINING, G. G. </w:t>
      </w:r>
      <w:proofErr w:type="spellStart"/>
      <w:r w:rsidRPr="00C30379">
        <w:rPr>
          <w:rFonts w:ascii="Arial" w:hAnsi="Arial" w:cs="Arial"/>
        </w:rPr>
        <w:t>Introduction</w:t>
      </w:r>
      <w:proofErr w:type="spellEnd"/>
      <w:r w:rsidRPr="00C30379">
        <w:rPr>
          <w:rFonts w:ascii="Arial" w:hAnsi="Arial" w:cs="Arial"/>
        </w:rPr>
        <w:t xml:space="preserve"> </w:t>
      </w:r>
      <w:proofErr w:type="spellStart"/>
      <w:r w:rsidRPr="00C30379">
        <w:rPr>
          <w:rFonts w:ascii="Arial" w:hAnsi="Arial" w:cs="Arial"/>
        </w:rPr>
        <w:t>to</w:t>
      </w:r>
      <w:proofErr w:type="spellEnd"/>
      <w:r w:rsidRPr="00C30379">
        <w:rPr>
          <w:rFonts w:ascii="Arial" w:hAnsi="Arial" w:cs="Arial"/>
        </w:rPr>
        <w:t xml:space="preserve"> Linear </w:t>
      </w:r>
      <w:proofErr w:type="spellStart"/>
      <w:r w:rsidRPr="00C30379">
        <w:rPr>
          <w:rFonts w:ascii="Arial" w:hAnsi="Arial" w:cs="Arial"/>
        </w:rPr>
        <w:t>Regression</w:t>
      </w:r>
      <w:proofErr w:type="spellEnd"/>
      <w:r w:rsidRPr="00C30379">
        <w:rPr>
          <w:rFonts w:ascii="Arial" w:hAnsi="Arial" w:cs="Arial"/>
        </w:rPr>
        <w:t xml:space="preserve"> </w:t>
      </w:r>
      <w:proofErr w:type="spellStart"/>
      <w:r w:rsidRPr="00C30379">
        <w:rPr>
          <w:rFonts w:ascii="Arial" w:hAnsi="Arial" w:cs="Arial"/>
        </w:rPr>
        <w:t>Analysis</w:t>
      </w:r>
      <w:proofErr w:type="spellEnd"/>
      <w:r w:rsidRPr="00C30379">
        <w:rPr>
          <w:rFonts w:ascii="Arial" w:hAnsi="Arial" w:cs="Arial"/>
        </w:rPr>
        <w:t xml:space="preserve">. John </w:t>
      </w:r>
      <w:proofErr w:type="spellStart"/>
      <w:r w:rsidRPr="00C30379">
        <w:rPr>
          <w:rFonts w:ascii="Arial" w:hAnsi="Arial" w:cs="Arial"/>
        </w:rPr>
        <w:t>Wiley</w:t>
      </w:r>
      <w:proofErr w:type="spellEnd"/>
      <w:r w:rsidRPr="00C30379">
        <w:rPr>
          <w:rFonts w:ascii="Arial" w:hAnsi="Arial" w:cs="Arial"/>
        </w:rPr>
        <w:t xml:space="preserve"> &amp; Sons, 2012.</w:t>
      </w:r>
    </w:p>
    <w:p w14:paraId="135182E5" w14:textId="77777777" w:rsidR="00C30379" w:rsidRPr="00C30379" w:rsidRDefault="00C30379" w:rsidP="00C30379">
      <w:pPr>
        <w:numPr>
          <w:ilvl w:val="0"/>
          <w:numId w:val="2"/>
        </w:numPr>
        <w:spacing w:line="360" w:lineRule="auto"/>
        <w:jc w:val="both"/>
        <w:rPr>
          <w:rFonts w:ascii="Arial" w:hAnsi="Arial" w:cs="Arial"/>
        </w:rPr>
      </w:pPr>
      <w:r w:rsidRPr="00C30379">
        <w:rPr>
          <w:rFonts w:ascii="Arial" w:hAnsi="Arial" w:cs="Arial"/>
        </w:rPr>
        <w:t xml:space="preserve">MITCHELL, M. </w:t>
      </w:r>
      <w:proofErr w:type="spellStart"/>
      <w:r w:rsidRPr="00C30379">
        <w:rPr>
          <w:rFonts w:ascii="Arial" w:hAnsi="Arial" w:cs="Arial"/>
        </w:rPr>
        <w:t>An</w:t>
      </w:r>
      <w:proofErr w:type="spellEnd"/>
      <w:r w:rsidRPr="00C30379">
        <w:rPr>
          <w:rFonts w:ascii="Arial" w:hAnsi="Arial" w:cs="Arial"/>
        </w:rPr>
        <w:t xml:space="preserve"> </w:t>
      </w:r>
      <w:proofErr w:type="spellStart"/>
      <w:r w:rsidRPr="00C30379">
        <w:rPr>
          <w:rFonts w:ascii="Arial" w:hAnsi="Arial" w:cs="Arial"/>
        </w:rPr>
        <w:t>Introduction</w:t>
      </w:r>
      <w:proofErr w:type="spellEnd"/>
      <w:r w:rsidRPr="00C30379">
        <w:rPr>
          <w:rFonts w:ascii="Arial" w:hAnsi="Arial" w:cs="Arial"/>
        </w:rPr>
        <w:t xml:space="preserve"> </w:t>
      </w:r>
      <w:proofErr w:type="spellStart"/>
      <w:r w:rsidRPr="00C30379">
        <w:rPr>
          <w:rFonts w:ascii="Arial" w:hAnsi="Arial" w:cs="Arial"/>
        </w:rPr>
        <w:t>to</w:t>
      </w:r>
      <w:proofErr w:type="spellEnd"/>
      <w:r w:rsidRPr="00C30379">
        <w:rPr>
          <w:rFonts w:ascii="Arial" w:hAnsi="Arial" w:cs="Arial"/>
        </w:rPr>
        <w:t xml:space="preserve"> </w:t>
      </w:r>
      <w:proofErr w:type="spellStart"/>
      <w:r w:rsidRPr="00C30379">
        <w:rPr>
          <w:rFonts w:ascii="Arial" w:hAnsi="Arial" w:cs="Arial"/>
        </w:rPr>
        <w:t>Genetic</w:t>
      </w:r>
      <w:proofErr w:type="spellEnd"/>
      <w:r w:rsidRPr="00C30379">
        <w:rPr>
          <w:rFonts w:ascii="Arial" w:hAnsi="Arial" w:cs="Arial"/>
        </w:rPr>
        <w:t xml:space="preserve"> </w:t>
      </w:r>
      <w:proofErr w:type="spellStart"/>
      <w:r w:rsidRPr="00C30379">
        <w:rPr>
          <w:rFonts w:ascii="Arial" w:hAnsi="Arial" w:cs="Arial"/>
        </w:rPr>
        <w:t>Algorithms</w:t>
      </w:r>
      <w:proofErr w:type="spellEnd"/>
      <w:r w:rsidRPr="00C30379">
        <w:rPr>
          <w:rFonts w:ascii="Arial" w:hAnsi="Arial" w:cs="Arial"/>
        </w:rPr>
        <w:t>. MIT Press, 1996.</w:t>
      </w:r>
    </w:p>
    <w:p w14:paraId="1B67EE2C" w14:textId="49480496" w:rsidR="005511DF" w:rsidRPr="00C30379" w:rsidRDefault="005511DF" w:rsidP="00C30379">
      <w:pPr>
        <w:spacing w:line="360" w:lineRule="auto"/>
        <w:jc w:val="both"/>
        <w:rPr>
          <w:rFonts w:ascii="Arial" w:hAnsi="Arial" w:cs="Arial"/>
        </w:rPr>
      </w:pPr>
    </w:p>
    <w:sectPr w:rsidR="005511DF" w:rsidRPr="00C303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B924E7"/>
    <w:multiLevelType w:val="multilevel"/>
    <w:tmpl w:val="F706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CE52F7"/>
    <w:multiLevelType w:val="multilevel"/>
    <w:tmpl w:val="0EB8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794144">
    <w:abstractNumId w:val="1"/>
  </w:num>
  <w:num w:numId="2" w16cid:durableId="12211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1DF"/>
    <w:rsid w:val="001F6F4E"/>
    <w:rsid w:val="002E11FB"/>
    <w:rsid w:val="005511DF"/>
    <w:rsid w:val="008C2BED"/>
    <w:rsid w:val="00C30379"/>
    <w:rsid w:val="00E91E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C438"/>
  <w15:chartTrackingRefBased/>
  <w15:docId w15:val="{FA8A3D73-4C0E-468A-BB89-C1F756AB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51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51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511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511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511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511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511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511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511D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11D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511D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511D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511D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511D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511D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511D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511D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511DF"/>
    <w:rPr>
      <w:rFonts w:eastAsiaTheme="majorEastAsia" w:cstheme="majorBidi"/>
      <w:color w:val="272727" w:themeColor="text1" w:themeTint="D8"/>
    </w:rPr>
  </w:style>
  <w:style w:type="paragraph" w:styleId="Ttulo">
    <w:name w:val="Title"/>
    <w:basedOn w:val="Normal"/>
    <w:next w:val="Normal"/>
    <w:link w:val="TtuloChar"/>
    <w:uiPriority w:val="10"/>
    <w:qFormat/>
    <w:rsid w:val="00551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511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511D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511D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511DF"/>
    <w:pPr>
      <w:spacing w:before="160"/>
      <w:jc w:val="center"/>
    </w:pPr>
    <w:rPr>
      <w:i/>
      <w:iCs/>
      <w:color w:val="404040" w:themeColor="text1" w:themeTint="BF"/>
    </w:rPr>
  </w:style>
  <w:style w:type="character" w:customStyle="1" w:styleId="CitaoChar">
    <w:name w:val="Citação Char"/>
    <w:basedOn w:val="Fontepargpadro"/>
    <w:link w:val="Citao"/>
    <w:uiPriority w:val="29"/>
    <w:rsid w:val="005511DF"/>
    <w:rPr>
      <w:i/>
      <w:iCs/>
      <w:color w:val="404040" w:themeColor="text1" w:themeTint="BF"/>
    </w:rPr>
  </w:style>
  <w:style w:type="paragraph" w:styleId="PargrafodaLista">
    <w:name w:val="List Paragraph"/>
    <w:basedOn w:val="Normal"/>
    <w:uiPriority w:val="34"/>
    <w:qFormat/>
    <w:rsid w:val="005511DF"/>
    <w:pPr>
      <w:ind w:left="720"/>
      <w:contextualSpacing/>
    </w:pPr>
  </w:style>
  <w:style w:type="character" w:styleId="nfaseIntensa">
    <w:name w:val="Intense Emphasis"/>
    <w:basedOn w:val="Fontepargpadro"/>
    <w:uiPriority w:val="21"/>
    <w:qFormat/>
    <w:rsid w:val="005511DF"/>
    <w:rPr>
      <w:i/>
      <w:iCs/>
      <w:color w:val="0F4761" w:themeColor="accent1" w:themeShade="BF"/>
    </w:rPr>
  </w:style>
  <w:style w:type="paragraph" w:styleId="CitaoIntensa">
    <w:name w:val="Intense Quote"/>
    <w:basedOn w:val="Normal"/>
    <w:next w:val="Normal"/>
    <w:link w:val="CitaoIntensaChar"/>
    <w:uiPriority w:val="30"/>
    <w:qFormat/>
    <w:rsid w:val="00551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511DF"/>
    <w:rPr>
      <w:i/>
      <w:iCs/>
      <w:color w:val="0F4761" w:themeColor="accent1" w:themeShade="BF"/>
    </w:rPr>
  </w:style>
  <w:style w:type="character" w:styleId="RefernciaIntensa">
    <w:name w:val="Intense Reference"/>
    <w:basedOn w:val="Fontepargpadro"/>
    <w:uiPriority w:val="32"/>
    <w:qFormat/>
    <w:rsid w:val="00551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294095">
      <w:bodyDiv w:val="1"/>
      <w:marLeft w:val="0"/>
      <w:marRight w:val="0"/>
      <w:marTop w:val="0"/>
      <w:marBottom w:val="0"/>
      <w:divBdr>
        <w:top w:val="none" w:sz="0" w:space="0" w:color="auto"/>
        <w:left w:val="none" w:sz="0" w:space="0" w:color="auto"/>
        <w:bottom w:val="none" w:sz="0" w:space="0" w:color="auto"/>
        <w:right w:val="none" w:sz="0" w:space="0" w:color="auto"/>
      </w:divBdr>
    </w:div>
    <w:div w:id="21419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17913-7B35-48DC-8104-7C041D7DC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1239</Words>
  <Characters>6691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LÚCIO MORAES</dc:creator>
  <cp:keywords/>
  <dc:description/>
  <cp:lastModifiedBy>LÚCIO MORAES</cp:lastModifiedBy>
  <cp:revision>1</cp:revision>
  <dcterms:created xsi:type="dcterms:W3CDTF">2025-02-01T13:24:00Z</dcterms:created>
  <dcterms:modified xsi:type="dcterms:W3CDTF">2025-02-02T03:14:00Z</dcterms:modified>
</cp:coreProperties>
</file>