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0"/>
        <w:contextualSpacing w:val="0"/>
        <w:jc w:val="both"/>
        <w:rPr>
          <w:b w:val="1"/>
          <w:shd w:fill="eaf1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right="-20"/>
        <w:contextualSpacing w:val="0"/>
        <w:jc w:val="both"/>
        <w:rPr>
          <w:b w:val="1"/>
          <w:shd w:fill="eaf1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0"/>
        <w:contextualSpacing w:val="0"/>
        <w:jc w:val="both"/>
        <w:rPr>
          <w:b w:val="1"/>
          <w:shd w:fill="eaf1dd" w:val="clear"/>
        </w:rPr>
      </w:pPr>
      <w:r w:rsidDel="00000000" w:rsidR="00000000" w:rsidRPr="00000000">
        <w:rPr>
          <w:b w:val="1"/>
          <w:shd w:fill="eaf1dd" w:val="clear"/>
          <w:rtl w:val="0"/>
        </w:rPr>
        <w:t xml:space="preserve">TERMO DE ABERTURA DO PROJETO</w:t>
      </w:r>
    </w:p>
    <w:p w:rsidR="00000000" w:rsidDel="00000000" w:rsidP="00000000" w:rsidRDefault="00000000" w:rsidRPr="00000000" w14:paraId="00000003">
      <w:pPr>
        <w:ind w:right="-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right="-20"/>
        <w:contextualSpacing w:val="0"/>
        <w:jc w:val="both"/>
        <w:rPr>
          <w:shd w:fill="eaf1dd" w:val="clear"/>
        </w:rPr>
      </w:pPr>
      <w:r w:rsidDel="00000000" w:rsidR="00000000" w:rsidRPr="00000000">
        <w:rPr>
          <w:shd w:fill="eaf1dd" w:val="clear"/>
          <w:rtl w:val="0"/>
        </w:rPr>
        <w:t xml:space="preserve">Identificação do Projeto</w:t>
      </w:r>
    </w:p>
    <w:p w:rsidR="00000000" w:rsidDel="00000000" w:rsidP="00000000" w:rsidRDefault="00000000" w:rsidRPr="00000000" w14:paraId="00000005">
      <w:pPr>
        <w:ind w:right="-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1"/>
        <w:tblW w:w="87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Projeto</w:t>
            </w:r>
          </w:p>
          <w:p w:rsidR="00000000" w:rsidDel="00000000" w:rsidP="00000000" w:rsidRDefault="00000000" w:rsidRPr="00000000" w14:paraId="00000007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Love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 Demandante</w:t>
            </w:r>
          </w:p>
          <w:p w:rsidR="00000000" w:rsidDel="00000000" w:rsidP="00000000" w:rsidRDefault="00000000" w:rsidRPr="00000000" w14:paraId="00000009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Instituto de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Gestor do Projeto</w:t>
            </w:r>
          </w:p>
          <w:p w:rsidR="00000000" w:rsidDel="00000000" w:rsidP="00000000" w:rsidRDefault="00000000" w:rsidRPr="00000000" w14:paraId="0000000B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Lúcio Flávio de Paula/Paulo Henrique/Adrielly Coelho/Rafhael Ferreira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0D">
            <w:pPr>
              <w:ind w:left="8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Adriana Silveira de Souza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right="-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right="-20"/>
        <w:contextualSpacing w:val="0"/>
        <w:jc w:val="both"/>
        <w:rPr>
          <w:shd w:fill="eaf1dd" w:val="clear"/>
        </w:rPr>
      </w:pPr>
      <w:r w:rsidDel="00000000" w:rsidR="00000000" w:rsidRPr="00000000">
        <w:rPr>
          <w:shd w:fill="eaf1dd" w:val="clear"/>
          <w:rtl w:val="0"/>
        </w:rPr>
        <w:t xml:space="preserve">Histórico de Registro</w:t>
      </w:r>
    </w:p>
    <w:p w:rsidR="00000000" w:rsidDel="00000000" w:rsidP="00000000" w:rsidRDefault="00000000" w:rsidRPr="00000000" w14:paraId="00000010">
      <w:pPr>
        <w:ind w:right="-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2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920"/>
        <w:gridCol w:w="3015"/>
        <w:gridCol w:w="2670"/>
        <w:tblGridChange w:id="0">
          <w:tblGrid>
            <w:gridCol w:w="1140"/>
            <w:gridCol w:w="1920"/>
            <w:gridCol w:w="3015"/>
            <w:gridCol w:w="26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Lúcio Flávio, Paulo Henrique, Adrielly Coelho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documento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npv19x7ke3a3" w:id="0"/>
      <w:bookmarkEnd w:id="0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1.  </w:t>
        <w:tab/>
        <w:t xml:space="preserve">Justificativa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Devido a agitação que vivemos, não temos tempo para nos dedicar às necessidades de nossos animais de estimação. Contudo, com os avanços tecnológico surgem oportunidades de facilitar interações e relacionamento entre pessoas que possuem animais de estimação.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 isso surge a oportunidade de desenvolver uma tecnologia que poderá unir pessoas que querem procriar seus animais, por motivos comerciais ou pessoais.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60" w:before="240" w:lineRule="auto"/>
        <w:ind w:left="720" w:right="-20" w:hanging="36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dzu8f0gfelbz" w:id="1"/>
      <w:bookmarkEnd w:id="1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2.</w:t>
        <w:tab/>
        <w:t xml:space="preserve">Objetivo do Projeto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consiste em desenvolver um software que permita facilitar a interação entre donos de animais domésticos para que possam trocar informações e contatos que posteriormente poderão combinar de fazerem seus animais reproduzirem. Com isso a partir do nascimentos dos filhotes haveria lucro para ambos os lados.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wmduhwf253m0" w:id="2"/>
      <w:bookmarkEnd w:id="2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3.  </w:t>
        <w:tab/>
        <w:t xml:space="preserve">Responsabilidades e Tempo Estimado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Primeira Versão: 22/10/18</w:t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3570"/>
        <w:tblGridChange w:id="0">
          <w:tblGrid>
            <w:gridCol w:w="474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BMG - Primeira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VPD - Primeira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Arquitetura (Primeira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Tecnologia Relevante (Primeira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Inovação (Primeira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Planejamento (Primeira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Processo (Primeira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Segunda Versão: 05/11/18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3585"/>
        <w:tblGridChange w:id="0">
          <w:tblGrid>
            <w:gridCol w:w="472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BMG - Segunda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VPD - Segunda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Arquitetura (Segunda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Tecnologia Relevante (Segunda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Inovação (Segunda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Planejamento (Segunda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Processo (Segunda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Terceira Versão: 19/11/18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3615"/>
        <w:tblGridChange w:id="0">
          <w:tblGrid>
            <w:gridCol w:w="4695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BMG - Terceira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VPD - Terceira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Suporte (Terceira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Planejamento (Terceira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Processo (Terceira Versão)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Versão Final: 03/12/18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3615"/>
        <w:tblGridChange w:id="0">
          <w:tblGrid>
            <w:gridCol w:w="4695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BMG - Versão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VPD - Versão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Arquitetura (Versão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Tecnologia Relevante (Versão Final)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Inovação (Versão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Planejamento (Versão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Adrielly, Rafhael Ferreira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Certics - Processo (Versão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Lúcio Flávio, Paulo Henrique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6wkepjyrgxbb" w:id="3"/>
      <w:bookmarkEnd w:id="3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4.  </w:t>
        <w:tab/>
        <w:t xml:space="preserve">Escopo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Contratação de serviços preferenciais, que terá como privilégio prioridades em suas buscas;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Venda de filhotes de animais domésticos dos clientes cadastrados;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Anúncios no software, para quem se interessar em realizar publicações de seus produtos ou serviços;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4xwq2anfk25b" w:id="4"/>
      <w:bookmarkEnd w:id="4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5.  </w:t>
        <w:tab/>
        <w:t xml:space="preserve">Premissas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colaboradores seguirão o cronograma de desenvolvimento do projeto.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projeto será entregue/ finalizado dentro do prazo estipulado.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custos do projeto não passarão do valor previsto no orçamento.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os requisitos propostos serão desenvolvidos.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Todas as metas serão alcançadas.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tww00m4qjjca" w:id="5"/>
      <w:bookmarkEnd w:id="5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6.  </w:t>
        <w:tab/>
        <w:t xml:space="preserve">Restrições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um colaborador desista do projeto, não terá como obter outro devido ao baixo orçamento.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prazo final para entrega, caso não tenha sido concluído o projeto, não será dado prazo adicional para conclusão.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qo9rnv9olgw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ten6n0tkf4r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jw5mr39h7bp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82mniyxf8a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60" w:before="120" w:lineRule="auto"/>
        <w:ind w:left="0" w:right="-20" w:firstLine="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zhhcekzd1m5r" w:id="10"/>
      <w:bookmarkEnd w:id="10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      7.  Projetos Inter-relacionados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Projetos que possuem relação com nosso sistema, consistem em  redes sociais (email, facebook, gmail ) , que irão fornecer  ao nosso banco de dados informações relacionadas ao perfil das  pessoas cadastradas, interesses, círculo de amizades entre outros. Outro projeto considerado é a associação com o Google Maps, o que permite que o usuário encontre o candidato ( para seu Pet) mais próximo.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v0z9y3paq76i" w:id="11"/>
      <w:bookmarkEnd w:id="11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8.   Riscos Iniciais</w:t>
      </w:r>
    </w:p>
    <w:p w:rsidR="00000000" w:rsidDel="00000000" w:rsidP="00000000" w:rsidRDefault="00000000" w:rsidRPr="00000000" w14:paraId="0000008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Ao iniciar um novo produto devemos levar em consideração alguns risco que podem aparecer no início do funcionamento, foi listado abaixo alguns desses tais riscos: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cliente que queiram contratar o serviço;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empresas que queiram realizar anúncios no site;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não venda de filhotes dos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k3b9sce0518p" w:id="12"/>
      <w:bookmarkEnd w:id="12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9.   Custo Estimado</w:t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continuidade do projeto será feito uma estimativa de custos para o desenvolvimento do projeto até seu funcionamento, as estimativas a seguir consiste em valor de mercado atualmente.</w:t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3333333333335"/>
        <w:gridCol w:w="3017.3333333333335"/>
        <w:gridCol w:w="3017.3333333333335"/>
        <w:tblGridChange w:id="0">
          <w:tblGrid>
            <w:gridCol w:w="3017.3333333333335"/>
            <w:gridCol w:w="3017.3333333333335"/>
            <w:gridCol w:w="3017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(R$)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Desenvolvimento do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Hospedagem do site/Domínio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HostGator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115,08 ao 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Marketing e divulgação (criação de logo e flyer para publicações em redes sociais)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500,00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after="60" w:before="120" w:lineRule="auto"/>
        <w:ind w:left="880" w:right="-20" w:hanging="440"/>
        <w:contextualSpacing w:val="0"/>
        <w:jc w:val="both"/>
        <w:rPr>
          <w:sz w:val="24"/>
          <w:szCs w:val="24"/>
          <w:shd w:fill="eaf1dd" w:val="clear"/>
        </w:rPr>
      </w:pPr>
      <w:bookmarkStart w:colFirst="0" w:colLast="0" w:name="_w8ew83wvnpkv" w:id="13"/>
      <w:bookmarkEnd w:id="13"/>
      <w:r w:rsidDel="00000000" w:rsidR="00000000" w:rsidRPr="00000000">
        <w:rPr>
          <w:sz w:val="24"/>
          <w:szCs w:val="24"/>
          <w:shd w:fill="eaf1dd" w:val="clear"/>
          <w:rtl w:val="0"/>
        </w:rPr>
        <w:t xml:space="preserve">10.   Aprovação do Termo de Abertura</w:t>
      </w:r>
    </w:p>
    <w:p w:rsidR="00000000" w:rsidDel="00000000" w:rsidP="00000000" w:rsidRDefault="00000000" w:rsidRPr="00000000" w14:paraId="000000A2">
      <w:pPr>
        <w:spacing w:lin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gridCol w:w="1050"/>
        <w:gridCol w:w="3000"/>
        <w:tblGridChange w:id="0">
          <w:tblGrid>
            <w:gridCol w:w="4815"/>
            <w:gridCol w:w="1050"/>
            <w:gridCol w:w="30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Unidade Demandante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Adriana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Silveira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15/10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Unidades Envolvidas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Instituto de informática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Secretário-Geral/Diretor-Geral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af1dd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Lúcio Flávio de Paula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15/10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6" w:type="default"/>
      <w:pgSz w:h="16834" w:w="11909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ind w:left="0" w:hanging="141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47626</wp:posOffset>
          </wp:positionV>
          <wp:extent cx="1166813" cy="10858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1085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