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0" w:line="276" w:lineRule="auto"/>
        <w:rPr>
          <w:rFonts w:ascii="Times New Roman" w:cs="Times New Roman" w:eastAsia="Times New Roman" w:hAnsi="Times New Roman"/>
        </w:rPr>
      </w:pPr>
      <w:r w:rsidDel="00000000" w:rsidR="00000000" w:rsidRPr="00000000">
        <w:rPr>
          <w:rtl w:val="0"/>
        </w:rPr>
      </w:r>
    </w:p>
    <w:tbl>
      <w:tblPr>
        <w:tblStyle w:val="Table1"/>
        <w:tblW w:w="14671.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2"/>
        <w:gridCol w:w="5108"/>
        <w:gridCol w:w="1195"/>
        <w:gridCol w:w="6176"/>
        <w:tblGridChange w:id="0">
          <w:tblGrid>
            <w:gridCol w:w="2192"/>
            <w:gridCol w:w="5108"/>
            <w:gridCol w:w="1195"/>
            <w:gridCol w:w="6176"/>
          </w:tblGrid>
        </w:tblGridChange>
      </w:tblGrid>
      <w:tr>
        <w:trPr>
          <w:cantSplit w:val="1"/>
          <w:trHeight w:val="1442" w:hRule="atLeast"/>
          <w:tblHeader w:val="0"/>
        </w:trPr>
        <w:tc>
          <w:tcPr>
            <w:gridSpan w:val="2"/>
          </w:tcPr>
          <w:p w:rsidR="00000000" w:rsidDel="00000000" w:rsidP="00000000" w:rsidRDefault="00000000" w:rsidRPr="00000000" w14:paraId="00000002">
            <w:pPr>
              <w:keepNext w:val="1"/>
              <w:spacing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PROGRAMA DE DISCIPLINA</w:t>
            </w:r>
          </w:p>
        </w:tc>
        <w:tc>
          <w:tcPr>
            <w:gridSpan w:val="2"/>
          </w:tcPr>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Medicina</w:t>
            </w:r>
          </w:p>
        </w:tc>
      </w:tr>
      <w:tr>
        <w:trPr>
          <w:cantSplit w:val="1"/>
          <w:tblHeader w:val="0"/>
        </w:trPr>
        <w:tc>
          <w:tcPr/>
          <w:p w:rsidR="00000000" w:rsidDel="00000000" w:rsidP="00000000" w:rsidRDefault="00000000" w:rsidRPr="00000000" w14:paraId="00000006">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Disciplina:</w:t>
            </w:r>
            <w:r w:rsidDel="00000000" w:rsidR="00000000" w:rsidRPr="00000000">
              <w:rPr>
                <w:rtl w:val="0"/>
              </w:rPr>
            </w:r>
          </w:p>
        </w:tc>
        <w:tc>
          <w:tcPr>
            <w:gridSpan w:val="3"/>
          </w:tcPr>
          <w:p w:rsidR="00000000" w:rsidDel="00000000" w:rsidP="00000000" w:rsidRDefault="00000000" w:rsidRPr="00000000" w14:paraId="00000007">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Pediatria 1 </w:t>
            </w:r>
          </w:p>
        </w:tc>
      </w:tr>
      <w:tr>
        <w:trPr>
          <w:cantSplit w:val="1"/>
          <w:tblHeader w:val="0"/>
        </w:trPr>
        <w:tc>
          <w:tcPr/>
          <w:p w:rsidR="00000000" w:rsidDel="00000000" w:rsidP="00000000" w:rsidRDefault="00000000" w:rsidRPr="00000000" w14:paraId="0000000A">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Professor(es):</w:t>
            </w:r>
            <w:r w:rsidDel="00000000" w:rsidR="00000000" w:rsidRPr="00000000">
              <w:rPr>
                <w:rtl w:val="0"/>
              </w:rPr>
            </w:r>
          </w:p>
        </w:tc>
        <w:tc>
          <w:tcPr>
            <w:gridSpan w:val="3"/>
          </w:tcPr>
          <w:p w:rsidR="00000000" w:rsidDel="00000000" w:rsidP="00000000" w:rsidRDefault="00000000" w:rsidRPr="00000000" w14:paraId="0000000B">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 Me. Angela Ida da Silva Police</w:t>
            </w:r>
          </w:p>
          <w:p w:rsidR="00000000" w:rsidDel="00000000" w:rsidP="00000000" w:rsidRDefault="00000000" w:rsidRPr="00000000" w14:paraId="0000000C">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Profa. Esp. Carla  Beatriz dos Santos Amat Nunes</w:t>
            </w:r>
          </w:p>
          <w:p w:rsidR="00000000" w:rsidDel="00000000" w:rsidP="00000000" w:rsidRDefault="00000000" w:rsidRPr="00000000" w14:paraId="0000000D">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Profa. Esp. Priscilla Gasparetto Alves</w:t>
            </w:r>
          </w:p>
        </w:tc>
      </w:tr>
      <w:tr>
        <w:trPr>
          <w:cantSplit w:val="1"/>
          <w:tblHeader w:val="0"/>
        </w:trPr>
        <w:tc>
          <w:tcPr/>
          <w:p w:rsidR="00000000" w:rsidDel="00000000" w:rsidP="00000000" w:rsidRDefault="00000000" w:rsidRPr="00000000" w14:paraId="00000010">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Período:</w:t>
            </w:r>
            <w:r w:rsidDel="00000000" w:rsidR="00000000" w:rsidRPr="00000000">
              <w:rPr>
                <w:rtl w:val="0"/>
              </w:rPr>
            </w:r>
          </w:p>
        </w:tc>
        <w:tc>
          <w:tcPr/>
          <w:p w:rsidR="00000000" w:rsidDel="00000000" w:rsidP="00000000" w:rsidRDefault="00000000" w:rsidRPr="00000000" w14:paraId="00000011">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6º </w:t>
            </w:r>
          </w:p>
        </w:tc>
        <w:tc>
          <w:tcPr/>
          <w:p w:rsidR="00000000" w:rsidDel="00000000" w:rsidP="00000000" w:rsidRDefault="00000000" w:rsidRPr="00000000" w14:paraId="00000012">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Turma:</w:t>
            </w:r>
            <w:r w:rsidDel="00000000" w:rsidR="00000000" w:rsidRPr="00000000">
              <w:rPr>
                <w:rtl w:val="0"/>
              </w:rPr>
            </w:r>
          </w:p>
        </w:tc>
        <w:tc>
          <w:tcPr/>
          <w:p w:rsidR="00000000" w:rsidDel="00000000" w:rsidP="00000000" w:rsidRDefault="00000000" w:rsidRPr="00000000" w14:paraId="00000013">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B</w:t>
            </w:r>
            <w:r w:rsidDel="00000000" w:rsidR="00000000" w:rsidRPr="00000000">
              <w:rPr>
                <w:rtl w:val="0"/>
              </w:rPr>
            </w:r>
          </w:p>
        </w:tc>
      </w:tr>
      <w:tr>
        <w:trPr>
          <w:cantSplit w:val="0"/>
          <w:trHeight w:val="899" w:hRule="atLeast"/>
          <w:tblHeader w:val="0"/>
        </w:trPr>
        <w:tc>
          <w:tcPr>
            <w:gridSpan w:val="2"/>
          </w:tcPr>
          <w:p w:rsidR="00000000" w:rsidDel="00000000" w:rsidP="00000000" w:rsidRDefault="00000000" w:rsidRPr="00000000" w14:paraId="00000014">
            <w:pPr>
              <w:spacing w:before="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OBJETIVOS DE APRENDIZAGEM</w:t>
            </w:r>
          </w:p>
          <w:p w:rsidR="00000000" w:rsidDel="00000000" w:rsidP="00000000" w:rsidRDefault="00000000" w:rsidRPr="00000000" w14:paraId="00000015">
            <w:pPr>
              <w:spacing w:before="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Ao final da unidade curricular, o estudante deverá ser capaz de:</w:t>
            </w:r>
          </w:p>
          <w:p w:rsidR="00000000" w:rsidDel="00000000" w:rsidP="00000000" w:rsidRDefault="00000000" w:rsidRPr="00000000" w14:paraId="00000017">
            <w:pPr>
              <w:numPr>
                <w:ilvl w:val="0"/>
                <w:numId w:val="3"/>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princípios de promoção da saúde e prevenção de agravos no cuidado à criança e ao adolescente, considerando o contexto familiar, social e ambiental.</w:t>
            </w:r>
          </w:p>
          <w:p w:rsidR="00000000" w:rsidDel="00000000" w:rsidP="00000000" w:rsidRDefault="00000000" w:rsidRPr="00000000" w14:paraId="00000018">
            <w:pPr>
              <w:numPr>
                <w:ilvl w:val="0"/>
                <w:numId w:val="3"/>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Interpretar o calendário vacinal vigente, identificando indicações, contraindicações e condutas frente a atrasos vacinais.</w:t>
            </w:r>
          </w:p>
          <w:p w:rsidR="00000000" w:rsidDel="00000000" w:rsidP="00000000" w:rsidRDefault="00000000" w:rsidRPr="00000000" w14:paraId="00000019">
            <w:pPr>
              <w:numPr>
                <w:ilvl w:val="0"/>
                <w:numId w:val="3"/>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Orientar medidas preventivas relacionadas à alimentação, segurança domiciliar, prevenção de acidentes e hábitos saudáveis na infância e adolescência.</w:t>
            </w:r>
          </w:p>
          <w:p w:rsidR="00000000" w:rsidDel="00000000" w:rsidP="00000000" w:rsidRDefault="00000000" w:rsidRPr="00000000" w14:paraId="0000001A">
            <w:pPr>
              <w:numPr>
                <w:ilvl w:val="0"/>
                <w:numId w:val="3"/>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Avaliar crescimento infantil por meio de curvas antropométricas, identificando desvios do padrão esperado.</w:t>
            </w:r>
          </w:p>
          <w:p w:rsidR="00000000" w:rsidDel="00000000" w:rsidP="00000000" w:rsidRDefault="00000000" w:rsidRPr="00000000" w14:paraId="0000001B">
            <w:pPr>
              <w:numPr>
                <w:ilvl w:val="0"/>
                <w:numId w:val="3"/>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Reconhecer marcos do desenvolvimento neuropsicomotor e sinais de alerta para atrasos ou transtornos.</w:t>
            </w:r>
          </w:p>
          <w:p w:rsidR="00000000" w:rsidDel="00000000" w:rsidP="00000000" w:rsidRDefault="00000000" w:rsidRPr="00000000" w14:paraId="0000001C">
            <w:pPr>
              <w:numPr>
                <w:ilvl w:val="0"/>
                <w:numId w:val="3"/>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Correlacionar alterações do crescimento e desenvolvimento com possíveis condições clínicas ou nutricionais.</w:t>
            </w:r>
          </w:p>
          <w:p w:rsidR="00000000" w:rsidDel="00000000" w:rsidP="00000000" w:rsidRDefault="00000000" w:rsidRPr="00000000" w14:paraId="0000001D">
            <w:pPr>
              <w:numPr>
                <w:ilvl w:val="0"/>
                <w:numId w:val="3"/>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anamnese e exame físico pediátrico direcionado às queixas mais prevalentes na Atenção Primária.</w:t>
            </w:r>
          </w:p>
          <w:p w:rsidR="00000000" w:rsidDel="00000000" w:rsidP="00000000" w:rsidRDefault="00000000" w:rsidRPr="00000000" w14:paraId="0000001E">
            <w:pPr>
              <w:numPr>
                <w:ilvl w:val="0"/>
                <w:numId w:val="3"/>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raciocínio clínico inicial no manejo de condições pediátricas comuns, propondo condutas básicas baseadas em protocolos.</w:t>
            </w:r>
          </w:p>
          <w:p w:rsidR="00000000" w:rsidDel="00000000" w:rsidP="00000000" w:rsidRDefault="00000000" w:rsidRPr="00000000" w14:paraId="0000001F">
            <w:pPr>
              <w:numPr>
                <w:ilvl w:val="0"/>
                <w:numId w:val="3"/>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Diferenciar situações de baixa complexidade daquelas que requerem encaminhamento para níveis secundário ou terciário.</w:t>
            </w:r>
          </w:p>
          <w:p w:rsidR="00000000" w:rsidDel="00000000" w:rsidP="00000000" w:rsidRDefault="00000000" w:rsidRPr="00000000" w14:paraId="00000020">
            <w:pPr>
              <w:numPr>
                <w:ilvl w:val="0"/>
                <w:numId w:val="3"/>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a avaliação inicial do recém-nascido de baixo risco, identificando condições de adaptação fisiológica ao nascimento.</w:t>
            </w:r>
          </w:p>
          <w:p w:rsidR="00000000" w:rsidDel="00000000" w:rsidP="00000000" w:rsidRDefault="00000000" w:rsidRPr="00000000" w14:paraId="00000021">
            <w:pPr>
              <w:numPr>
                <w:ilvl w:val="0"/>
                <w:numId w:val="3"/>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Interpretar resultados da triagem neonatal e reconhecer sua importância para o diagnóstico precoce de doenças congênitas.</w:t>
            </w:r>
          </w:p>
          <w:p w:rsidR="00000000" w:rsidDel="00000000" w:rsidP="00000000" w:rsidRDefault="00000000" w:rsidRPr="00000000" w14:paraId="00000022">
            <w:pPr>
              <w:numPr>
                <w:ilvl w:val="0"/>
                <w:numId w:val="3"/>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Reconhecer sinais clínicos precoces de intercorrências neonatais frequentes (icterícia fisiológica, dificuldade respiratória leve, alterações alimentares), adotando condutas iniciais e encaminhamento adequado.</w:t>
            </w:r>
          </w:p>
          <w:p w:rsidR="00000000" w:rsidDel="00000000" w:rsidP="00000000" w:rsidRDefault="00000000" w:rsidRPr="00000000" w14:paraId="00000023">
            <w:pPr>
              <w:numPr>
                <w:ilvl w:val="0"/>
                <w:numId w:val="3"/>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Reconhecer manifestações clínicas e contextos epidemiológicos de doenças infecciosas prevalentes na infância, propondo medidas preventivas e orientações à família.</w:t>
            </w:r>
          </w:p>
          <w:p w:rsidR="00000000" w:rsidDel="00000000" w:rsidP="00000000" w:rsidRDefault="00000000" w:rsidRPr="00000000" w14:paraId="00000024">
            <w:pPr>
              <w:numPr>
                <w:ilvl w:val="0"/>
                <w:numId w:val="3"/>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Relacionar determinantes sociais e ambientais ao risco de adoecimento infantil no território.</w:t>
            </w:r>
          </w:p>
          <w:p w:rsidR="00000000" w:rsidDel="00000000" w:rsidP="00000000" w:rsidRDefault="00000000" w:rsidRPr="00000000" w14:paraId="00000025">
            <w:pPr>
              <w:numPr>
                <w:ilvl w:val="0"/>
                <w:numId w:val="3"/>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avaliação sistematizada da criança em situação de urgência, identificando sinais de gravidade.</w:t>
            </w:r>
          </w:p>
          <w:p w:rsidR="00000000" w:rsidDel="00000000" w:rsidP="00000000" w:rsidRDefault="00000000" w:rsidRPr="00000000" w14:paraId="00000026">
            <w:pPr>
              <w:numPr>
                <w:ilvl w:val="0"/>
                <w:numId w:val="3"/>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manobras de suporte básico de vida pediátrico e medidas iniciais de estabilização clínica.</w:t>
            </w:r>
          </w:p>
          <w:p w:rsidR="00000000" w:rsidDel="00000000" w:rsidP="00000000" w:rsidRDefault="00000000" w:rsidRPr="00000000" w14:paraId="00000027">
            <w:pPr>
              <w:numPr>
                <w:ilvl w:val="0"/>
                <w:numId w:val="3"/>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Decidir adequadamente o encaminhamento do paciente após estabilização inicial.</w:t>
            </w:r>
          </w:p>
          <w:p w:rsidR="00000000" w:rsidDel="00000000" w:rsidP="00000000" w:rsidRDefault="00000000" w:rsidRPr="00000000" w14:paraId="00000028">
            <w:pPr>
              <w:numPr>
                <w:ilvl w:val="0"/>
                <w:numId w:val="3"/>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Comunicar informações clínicas de forma clara, empática e adequada à faixa etária e aos familiares.</w:t>
            </w:r>
          </w:p>
          <w:p w:rsidR="00000000" w:rsidDel="00000000" w:rsidP="00000000" w:rsidRDefault="00000000" w:rsidRPr="00000000" w14:paraId="00000029">
            <w:pPr>
              <w:numPr>
                <w:ilvl w:val="0"/>
                <w:numId w:val="3"/>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Orientar práticas de autocuidado e educação em saúde durante consultas pediátricas.</w:t>
            </w:r>
          </w:p>
          <w:p w:rsidR="00000000" w:rsidDel="00000000" w:rsidP="00000000" w:rsidRDefault="00000000" w:rsidRPr="00000000" w14:paraId="0000002A">
            <w:pPr>
              <w:numPr>
                <w:ilvl w:val="0"/>
                <w:numId w:val="3"/>
              </w:numPr>
              <w:spacing w:after="16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Atuar de acordo com princípios éticos, humanização e trabalho em equipe no cuidado à criança e ao adolescente.</w:t>
            </w:r>
          </w:p>
          <w:p w:rsidR="00000000" w:rsidDel="00000000" w:rsidP="00000000" w:rsidRDefault="00000000" w:rsidRPr="00000000" w14:paraId="0000002B">
            <w:pPr>
              <w:spacing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before="0" w:line="276"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2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HABILIDADES</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Ao longo da unidade curricular, o estudante desenvolverá as seguintes habilidades:</w:t>
            </w:r>
          </w:p>
          <w:p w:rsidR="00000000" w:rsidDel="00000000" w:rsidP="00000000" w:rsidRDefault="00000000" w:rsidRPr="00000000" w14:paraId="00000031">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anamnese pediátrica estruturada, incluindo história gestacional, perinatal, alimentar, vacinal e desenvolvimento neuropsicomotor.</w:t>
            </w:r>
          </w:p>
          <w:p w:rsidR="00000000" w:rsidDel="00000000" w:rsidP="00000000" w:rsidRDefault="00000000" w:rsidRPr="00000000" w14:paraId="00000032">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Executar exame físico pediátrico completo, adaptando técnicas conforme faixa etária.</w:t>
            </w:r>
          </w:p>
          <w:p w:rsidR="00000000" w:rsidDel="00000000" w:rsidP="00000000" w:rsidRDefault="00000000" w:rsidRPr="00000000" w14:paraId="00000033">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Aferir sinais vitais pediátricos com técnica adequada.</w:t>
            </w:r>
          </w:p>
          <w:p w:rsidR="00000000" w:rsidDel="00000000" w:rsidP="00000000" w:rsidRDefault="00000000" w:rsidRPr="00000000" w14:paraId="00000034">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Avaliar peso, estatura e IMC, registrando em curvas de crescimento.</w:t>
            </w:r>
          </w:p>
          <w:p w:rsidR="00000000" w:rsidDel="00000000" w:rsidP="00000000" w:rsidRDefault="00000000" w:rsidRPr="00000000" w14:paraId="00000035">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sinais clínicos de alerta ou gravidade durante a avaliação inicial.</w:t>
            </w:r>
          </w:p>
          <w:p w:rsidR="00000000" w:rsidDel="00000000" w:rsidP="00000000" w:rsidRDefault="00000000" w:rsidRPr="00000000" w14:paraId="00000036">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Conduzir consultas de acompanhamento do crescimento e desenvolvimento.</w:t>
            </w:r>
          </w:p>
          <w:p w:rsidR="00000000" w:rsidDel="00000000" w:rsidP="00000000" w:rsidRDefault="00000000" w:rsidRPr="00000000" w14:paraId="00000037">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marcos do desenvolvimento neuropsicomotor na avaliação clínica.</w:t>
            </w:r>
          </w:p>
          <w:p w:rsidR="00000000" w:rsidDel="00000000" w:rsidP="00000000" w:rsidRDefault="00000000" w:rsidRPr="00000000" w14:paraId="00000038">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Interpretar o calendário vacinal e orientar atualização de esquemas.</w:t>
            </w:r>
          </w:p>
          <w:p w:rsidR="00000000" w:rsidDel="00000000" w:rsidP="00000000" w:rsidRDefault="00000000" w:rsidRPr="00000000" w14:paraId="00000039">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Fornecer orientações educativas sobre alimentação, higiene, sono, aleitamento e prevenção de acidentes.</w:t>
            </w:r>
          </w:p>
          <w:p w:rsidR="00000000" w:rsidDel="00000000" w:rsidP="00000000" w:rsidRDefault="00000000" w:rsidRPr="00000000" w14:paraId="0000003A">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condutas e orientações no prontuário de forma clara e organizada.</w:t>
            </w:r>
          </w:p>
          <w:p w:rsidR="00000000" w:rsidDel="00000000" w:rsidP="00000000" w:rsidRDefault="00000000" w:rsidRPr="00000000" w14:paraId="0000003B">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Formular hipóteses diagnósticas iniciais frente a queixas pediátricas prevalentes.</w:t>
            </w:r>
          </w:p>
          <w:p w:rsidR="00000000" w:rsidDel="00000000" w:rsidP="00000000" w:rsidRDefault="00000000" w:rsidRPr="00000000" w14:paraId="0000003C">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condutas básicas baseadas em protocolos da Atenção Primária.</w:t>
            </w:r>
          </w:p>
          <w:p w:rsidR="00000000" w:rsidDel="00000000" w:rsidP="00000000" w:rsidRDefault="00000000" w:rsidRPr="00000000" w14:paraId="0000003D">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Reconhecer limites de manejo na APS e indicar encaminhamento oportuno.</w:t>
            </w:r>
          </w:p>
          <w:p w:rsidR="00000000" w:rsidDel="00000000" w:rsidP="00000000" w:rsidRDefault="00000000" w:rsidRPr="00000000" w14:paraId="0000003E">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Elaborar plano terapêutico inicial simples e seguro.</w:t>
            </w:r>
          </w:p>
          <w:p w:rsidR="00000000" w:rsidDel="00000000" w:rsidP="00000000" w:rsidRDefault="00000000" w:rsidRPr="00000000" w14:paraId="0000003F">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avaliação clínica inicial do recém-nascido de baixo risco.</w:t>
            </w:r>
          </w:p>
          <w:p w:rsidR="00000000" w:rsidDel="00000000" w:rsidP="00000000" w:rsidRDefault="00000000" w:rsidRPr="00000000" w14:paraId="00000040">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Reconhecer sinais de adaptação fisiológica ao nascimento.</w:t>
            </w:r>
          </w:p>
          <w:p w:rsidR="00000000" w:rsidDel="00000000" w:rsidP="00000000" w:rsidRDefault="00000000" w:rsidRPr="00000000" w14:paraId="00000041">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alterações frequentes (icterícia leve, dificuldade alimentar, alterações respiratórias leves).</w:t>
            </w:r>
          </w:p>
          <w:p w:rsidR="00000000" w:rsidDel="00000000" w:rsidP="00000000" w:rsidRDefault="00000000" w:rsidRPr="00000000" w14:paraId="00000042">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Interpretar resultados de triagens neonatais (teste do pezinho, orelhinha, olhinho, coraçãozinho).</w:t>
            </w:r>
          </w:p>
          <w:p w:rsidR="00000000" w:rsidDel="00000000" w:rsidP="00000000" w:rsidRDefault="00000000" w:rsidRPr="00000000" w14:paraId="00000043">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Orientar familiares quanto a cuidados básicos com o recém-nascido.</w:t>
            </w:r>
          </w:p>
          <w:p w:rsidR="00000000" w:rsidDel="00000000" w:rsidP="00000000" w:rsidRDefault="00000000" w:rsidRPr="00000000" w14:paraId="00000044">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Reconhecer sinais clínicos sugestivos de doenças infecciosas prevalentes.</w:t>
            </w:r>
          </w:p>
          <w:p w:rsidR="00000000" w:rsidDel="00000000" w:rsidP="00000000" w:rsidRDefault="00000000" w:rsidRPr="00000000" w14:paraId="00000045">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Correlacionar dados epidemiológicos com suspeitas diagnósticas.</w:t>
            </w:r>
          </w:p>
          <w:p w:rsidR="00000000" w:rsidDel="00000000" w:rsidP="00000000" w:rsidRDefault="00000000" w:rsidRPr="00000000" w14:paraId="00000046">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Orientar medidas de prevenção, higiene e proteção coletiva.</w:t>
            </w:r>
          </w:p>
          <w:p w:rsidR="00000000" w:rsidDel="00000000" w:rsidP="00000000" w:rsidRDefault="00000000" w:rsidRPr="00000000" w14:paraId="00000047">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situações de notificação compulsória.</w:t>
            </w:r>
          </w:p>
          <w:p w:rsidR="00000000" w:rsidDel="00000000" w:rsidP="00000000" w:rsidRDefault="00000000" w:rsidRPr="00000000" w14:paraId="00000048">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avaliação primária sistematizada da criança em situação de urgência.</w:t>
            </w:r>
          </w:p>
          <w:p w:rsidR="00000000" w:rsidDel="00000000" w:rsidP="00000000" w:rsidRDefault="00000000" w:rsidRPr="00000000" w14:paraId="00000049">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Reconhecer sinais de instabilidade respiratória ou circulatória.</w:t>
            </w:r>
          </w:p>
          <w:p w:rsidR="00000000" w:rsidDel="00000000" w:rsidP="00000000" w:rsidRDefault="00000000" w:rsidRPr="00000000" w14:paraId="0000004A">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Executar manobras de Suporte Básico de Vida pediátrico em simulação.</w:t>
            </w:r>
          </w:p>
          <w:p w:rsidR="00000000" w:rsidDel="00000000" w:rsidP="00000000" w:rsidRDefault="00000000" w:rsidRPr="00000000" w14:paraId="0000004B">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medidas iniciais de estabilização clínica.</w:t>
            </w:r>
          </w:p>
          <w:p w:rsidR="00000000" w:rsidDel="00000000" w:rsidP="00000000" w:rsidRDefault="00000000" w:rsidRPr="00000000" w14:paraId="0000004C">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Acionar ajuda e organizar encaminhamento adequado.</w:t>
            </w:r>
          </w:p>
          <w:p w:rsidR="00000000" w:rsidDel="00000000" w:rsidP="00000000" w:rsidRDefault="00000000" w:rsidRPr="00000000" w14:paraId="0000004D">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Comunicar-se de forma clara e acolhedora com crianças, adolescentes e responsáveis.</w:t>
            </w:r>
          </w:p>
          <w:p w:rsidR="00000000" w:rsidDel="00000000" w:rsidP="00000000" w:rsidRDefault="00000000" w:rsidRPr="00000000" w14:paraId="0000004E">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Adaptar linguagem ao nível de compreensão da família.</w:t>
            </w:r>
          </w:p>
          <w:p w:rsidR="00000000" w:rsidDel="00000000" w:rsidP="00000000" w:rsidRDefault="00000000" w:rsidRPr="00000000" w14:paraId="0000004F">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orientações educativas durante a consulta.</w:t>
            </w:r>
          </w:p>
          <w:p w:rsidR="00000000" w:rsidDel="00000000" w:rsidP="00000000" w:rsidRDefault="00000000" w:rsidRPr="00000000" w14:paraId="00000050">
            <w:pPr>
              <w:numPr>
                <w:ilvl w:val="0"/>
                <w:numId w:val="2"/>
              </w:numPr>
              <w:spacing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Demonstrar escuta ativa e empatia.</w:t>
            </w:r>
          </w:p>
          <w:p w:rsidR="00000000" w:rsidDel="00000000" w:rsidP="00000000" w:rsidRDefault="00000000" w:rsidRPr="00000000" w14:paraId="00000051">
            <w:pPr>
              <w:numPr>
                <w:ilvl w:val="0"/>
                <w:numId w:val="2"/>
              </w:numPr>
              <w:spacing w:after="160" w:before="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Respeitar princípios éticos, culturais e familiares no cuidado.</w:t>
            </w:r>
          </w:p>
        </w:tc>
      </w:tr>
      <w:tr>
        <w:trPr>
          <w:cantSplit w:val="0"/>
          <w:trHeight w:val="899" w:hRule="atLeast"/>
          <w:tblHeader w:val="0"/>
        </w:trPr>
        <w:tc>
          <w:tcPr>
            <w:gridSpan w:val="2"/>
          </w:tcPr>
          <w:p w:rsidR="00000000" w:rsidDel="00000000" w:rsidP="00000000" w:rsidRDefault="00000000" w:rsidRPr="00000000" w14:paraId="00000053">
            <w:pPr>
              <w:spacing w:before="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COMPETÊNCIAS</w:t>
            </w:r>
          </w:p>
          <w:p w:rsidR="00000000" w:rsidDel="00000000" w:rsidP="00000000" w:rsidRDefault="00000000" w:rsidRPr="00000000" w14:paraId="00000054">
            <w:pPr>
              <w:spacing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spacing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final da unidade curricular, o estudante deverá demonstrar competência para:</w:t>
            </w:r>
          </w:p>
          <w:p w:rsidR="00000000" w:rsidDel="00000000" w:rsidP="00000000" w:rsidRDefault="00000000" w:rsidRPr="00000000" w14:paraId="00000056">
            <w:pPr>
              <w:numPr>
                <w:ilvl w:val="0"/>
                <w:numId w:val="1"/>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Atuar de forma sistematizada na promoção da saúde, prevenção de agravos e acompanhamento do crescimento e desenvolvimento, integrando avaliação clínica, orientação familiar e ações educativas no contexto da Atenção Primária à Saúde.</w:t>
            </w:r>
          </w:p>
          <w:p w:rsidR="00000000" w:rsidDel="00000000" w:rsidP="00000000" w:rsidRDefault="00000000" w:rsidRPr="00000000" w14:paraId="00000057">
            <w:pPr>
              <w:numPr>
                <w:ilvl w:val="0"/>
                <w:numId w:val="1"/>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avaliação clínica pediátrica completa e adequada à faixa etária, reconhecendo sinais de normalidade, fatores de risco e situações de alerta que demandem intervenção ou encaminhamento.</w:t>
            </w:r>
          </w:p>
          <w:p w:rsidR="00000000" w:rsidDel="00000000" w:rsidP="00000000" w:rsidRDefault="00000000" w:rsidRPr="00000000" w14:paraId="00000058">
            <w:pPr>
              <w:numPr>
                <w:ilvl w:val="0"/>
                <w:numId w:val="1"/>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Conduzir o manejo inicial de problemas pediátricos frequentes na comunidade, aplicando raciocínio clínico básico, protocolos assistenciais e princípios de segurança do paciente.</w:t>
            </w:r>
          </w:p>
          <w:p w:rsidR="00000000" w:rsidDel="00000000" w:rsidP="00000000" w:rsidRDefault="00000000" w:rsidRPr="00000000" w14:paraId="00000059">
            <w:pPr>
              <w:numPr>
                <w:ilvl w:val="0"/>
                <w:numId w:val="1"/>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precocemente situações de instabilidade clínica e executar medidas iniciais de suporte básico de vida e estabilização, acionando adequadamente a rede de referência.</w:t>
            </w:r>
          </w:p>
          <w:p w:rsidR="00000000" w:rsidDel="00000000" w:rsidP="00000000" w:rsidRDefault="00000000" w:rsidRPr="00000000" w14:paraId="0000005A">
            <w:pPr>
              <w:numPr>
                <w:ilvl w:val="0"/>
                <w:numId w:val="1"/>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Estabelecer comunicação empática e efetiva com crianças, adolescentes e cuidadores, respeitando aspectos culturais, sociais e éticos, promovendo vínculo, educação em saúde e corresponsabilização pelo cuidado.</w:t>
            </w:r>
          </w:p>
          <w:p w:rsidR="00000000" w:rsidDel="00000000" w:rsidP="00000000" w:rsidRDefault="00000000" w:rsidRPr="00000000" w14:paraId="0000005B">
            <w:pPr>
              <w:numPr>
                <w:ilvl w:val="0"/>
                <w:numId w:val="1"/>
              </w:numPr>
              <w:spacing w:after="16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Atuar com responsabilidade profissional, postura ética, trabalho em equipe multiprofissional e compromisso com os princípios do SUS e da integralidade do cuidado.</w:t>
            </w:r>
          </w:p>
        </w:tc>
        <w:tc>
          <w:tcPr>
            <w:gridSpan w:val="2"/>
          </w:tcPr>
          <w:p w:rsidR="00000000" w:rsidDel="00000000" w:rsidP="00000000" w:rsidRDefault="00000000" w:rsidRPr="00000000" w14:paraId="0000005D">
            <w:pPr>
              <w:spacing w:after="2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BIBLIOGRAFIA BÁSICA</w:t>
            </w:r>
          </w:p>
          <w:p w:rsidR="00000000" w:rsidDel="00000000" w:rsidP="00000000" w:rsidRDefault="00000000" w:rsidRPr="00000000" w14:paraId="0000005E">
            <w:pPr>
              <w:spacing w:after="2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FONSECA, Eliane Maria Garcez Oliveira da; PALMEIRA, Tereza Sigaud Soares.</w:t>
            </w:r>
            <w:r w:rsidDel="00000000" w:rsidR="00000000" w:rsidRPr="00000000">
              <w:rPr>
                <w:rFonts w:ascii="Times New Roman" w:cs="Times New Roman" w:eastAsia="Times New Roman" w:hAnsi="Times New Roman"/>
                <w:b w:val="1"/>
                <w:bCs w:val="1"/>
                <w:rtl w:val="0"/>
              </w:rPr>
              <w:t xml:space="preserve"> Pediatria ambulatorial. </w:t>
            </w:r>
            <w:r w:rsidDel="00000000" w:rsidR="00000000" w:rsidRPr="00000000">
              <w:rPr>
                <w:rFonts w:ascii="Times New Roman" w:cs="Times New Roman" w:eastAsia="Times New Roman" w:hAnsi="Times New Roman"/>
                <w:rtl w:val="0"/>
              </w:rPr>
              <w:t xml:space="preserve">2ª ed. Barueri: Manole, 2021. </w:t>
            </w:r>
            <w:r w:rsidDel="00000000" w:rsidR="00000000" w:rsidRPr="00000000">
              <w:rPr>
                <w:rFonts w:ascii="Times New Roman" w:cs="Times New Roman" w:eastAsia="Times New Roman" w:hAnsi="Times New Roman"/>
                <w:b w:val="1"/>
                <w:bCs w:val="1"/>
                <w:rtl w:val="0"/>
              </w:rPr>
              <w:t xml:space="preserve">E-book.</w:t>
            </w:r>
            <w:r w:rsidDel="00000000" w:rsidR="00000000" w:rsidRPr="00000000">
              <w:rPr>
                <w:rFonts w:ascii="Times New Roman" w:cs="Times New Roman" w:eastAsia="Times New Roman" w:hAnsi="Times New Roman"/>
                <w:rtl w:val="0"/>
              </w:rPr>
              <w:t xml:space="preserve"> Disponível em: </w:t>
            </w:r>
            <w:hyperlink r:id="rId7">
              <w:r w:rsidDel="00000000" w:rsidR="00000000" w:rsidRPr="00000000">
                <w:rPr>
                  <w:rFonts w:ascii="Times New Roman" w:cs="Times New Roman" w:eastAsia="Times New Roman" w:hAnsi="Times New Roman"/>
                  <w:color w:val="1155cc"/>
                  <w:u w:val="single"/>
                  <w:rtl w:val="0"/>
                </w:rPr>
                <w:t xml:space="preserve">https://integrada.minhabiblioteca.com.br/#/books/9786555765229/</w:t>
              </w:r>
            </w:hyperlink>
            <w:r w:rsidDel="00000000" w:rsidR="00000000" w:rsidRPr="00000000">
              <w:rPr>
                <w:rFonts w:ascii="Times New Roman" w:cs="Times New Roman" w:eastAsia="Times New Roman" w:hAnsi="Times New Roman"/>
                <w:rtl w:val="0"/>
              </w:rPr>
              <w:t xml:space="preserve">. Acesso em: 29 jan. 2026.</w:t>
            </w:r>
          </w:p>
          <w:p w:rsidR="00000000" w:rsidDel="00000000" w:rsidP="00000000" w:rsidRDefault="00000000" w:rsidRPr="00000000" w14:paraId="0000005F">
            <w:pPr>
              <w:spacing w:after="2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MARCDANTE, Karen.</w:t>
            </w:r>
            <w:r w:rsidDel="00000000" w:rsidR="00000000" w:rsidRPr="00000000">
              <w:rPr>
                <w:rFonts w:ascii="Times New Roman" w:cs="Times New Roman" w:eastAsia="Times New Roman" w:hAnsi="Times New Roman"/>
                <w:b w:val="1"/>
                <w:bCs w:val="1"/>
                <w:rtl w:val="0"/>
              </w:rPr>
              <w:t xml:space="preserve"> Nelson - Princípios de Pediatria</w:t>
            </w:r>
            <w:r w:rsidDel="00000000" w:rsidR="00000000" w:rsidRPr="00000000">
              <w:rPr>
                <w:rFonts w:ascii="Times New Roman" w:cs="Times New Roman" w:eastAsia="Times New Roman" w:hAnsi="Times New Roman"/>
                <w:rtl w:val="0"/>
              </w:rPr>
              <w:t xml:space="preserve">. 7ª ed. Rio de Janeiro: GEN Guanabara Koogan, 2016. </w:t>
            </w:r>
            <w:r w:rsidDel="00000000" w:rsidR="00000000" w:rsidRPr="00000000">
              <w:rPr>
                <w:rFonts w:ascii="Times New Roman" w:cs="Times New Roman" w:eastAsia="Times New Roman" w:hAnsi="Times New Roman"/>
                <w:b w:val="1"/>
                <w:bCs w:val="1"/>
                <w:rtl w:val="0"/>
              </w:rPr>
              <w:t xml:space="preserve">E-book. </w:t>
            </w:r>
            <w:r w:rsidDel="00000000" w:rsidR="00000000" w:rsidRPr="00000000">
              <w:rPr>
                <w:rFonts w:ascii="Times New Roman" w:cs="Times New Roman" w:eastAsia="Times New Roman" w:hAnsi="Times New Roman"/>
                <w:rtl w:val="0"/>
              </w:rPr>
              <w:t xml:space="preserve">Disponível em: </w:t>
            </w:r>
            <w:hyperlink r:id="rId8">
              <w:r w:rsidDel="00000000" w:rsidR="00000000" w:rsidRPr="00000000">
                <w:rPr>
                  <w:rFonts w:ascii="Times New Roman" w:cs="Times New Roman" w:eastAsia="Times New Roman" w:hAnsi="Times New Roman"/>
                  <w:color w:val="1155cc"/>
                  <w:u w:val="single"/>
                  <w:rtl w:val="0"/>
                </w:rPr>
                <w:t xml:space="preserve">https://integrada.minhabiblioteca.com.br/#/books/9788595155398/</w:t>
              </w:r>
            </w:hyperlink>
            <w:r w:rsidDel="00000000" w:rsidR="00000000" w:rsidRPr="00000000">
              <w:rPr>
                <w:rFonts w:ascii="Times New Roman" w:cs="Times New Roman" w:eastAsia="Times New Roman" w:hAnsi="Times New Roman"/>
                <w:rtl w:val="0"/>
              </w:rPr>
              <w:t xml:space="preserve">. Acesso em: 29 jan. 2026.</w:t>
            </w:r>
          </w:p>
          <w:p w:rsidR="00000000" w:rsidDel="00000000" w:rsidP="00000000" w:rsidRDefault="00000000" w:rsidRPr="00000000" w14:paraId="00000060">
            <w:pPr>
              <w:spacing w:after="2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SOCIEDADE BRASILEIRA DE PEDIATRIA. </w:t>
            </w:r>
            <w:r w:rsidDel="00000000" w:rsidR="00000000" w:rsidRPr="00000000">
              <w:rPr>
                <w:rFonts w:ascii="Times New Roman" w:cs="Times New Roman" w:eastAsia="Times New Roman" w:hAnsi="Times New Roman"/>
                <w:b w:val="1"/>
                <w:bCs w:val="1"/>
                <w:rtl w:val="0"/>
              </w:rPr>
              <w:t xml:space="preserve">Tratado de pediatria. </w:t>
            </w:r>
            <w:r w:rsidDel="00000000" w:rsidR="00000000" w:rsidRPr="00000000">
              <w:rPr>
                <w:rFonts w:ascii="Times New Roman" w:cs="Times New Roman" w:eastAsia="Times New Roman" w:hAnsi="Times New Roman"/>
                <w:rtl w:val="0"/>
              </w:rPr>
              <w:t xml:space="preserve">6ª ed. Barueri: Manole, 2024. </w:t>
            </w:r>
            <w:r w:rsidDel="00000000" w:rsidR="00000000" w:rsidRPr="00000000">
              <w:rPr>
                <w:rFonts w:ascii="Times New Roman" w:cs="Times New Roman" w:eastAsia="Times New Roman" w:hAnsi="Times New Roman"/>
                <w:b w:val="1"/>
                <w:bCs w:val="1"/>
                <w:rtl w:val="0"/>
              </w:rPr>
              <w:t xml:space="preserve">E-book</w:t>
            </w:r>
            <w:r w:rsidDel="00000000" w:rsidR="00000000" w:rsidRPr="00000000">
              <w:rPr>
                <w:rFonts w:ascii="Times New Roman" w:cs="Times New Roman" w:eastAsia="Times New Roman" w:hAnsi="Times New Roman"/>
                <w:rtl w:val="0"/>
              </w:rPr>
              <w:t xml:space="preserve">. Disponível em: </w:t>
            </w:r>
            <w:hyperlink r:id="rId9">
              <w:r w:rsidDel="00000000" w:rsidR="00000000" w:rsidRPr="00000000">
                <w:rPr>
                  <w:rFonts w:ascii="Times New Roman" w:cs="Times New Roman" w:eastAsia="Times New Roman" w:hAnsi="Times New Roman"/>
                  <w:color w:val="1155cc"/>
                  <w:u w:val="single"/>
                  <w:rtl w:val="0"/>
                </w:rPr>
                <w:t xml:space="preserve">https://integrada.minhabiblioteca.com.br/reader/books/9788520458679/</w:t>
              </w:r>
            </w:hyperlink>
            <w:r w:rsidDel="00000000" w:rsidR="00000000" w:rsidRPr="00000000">
              <w:rPr>
                <w:rFonts w:ascii="Times New Roman" w:cs="Times New Roman" w:eastAsia="Times New Roman" w:hAnsi="Times New Roman"/>
                <w:rtl w:val="0"/>
              </w:rPr>
              <w:t xml:space="preserve">. Acesso em: 25 fev. 2026.</w:t>
            </w:r>
          </w:p>
        </w:tc>
      </w:tr>
      <w:tr>
        <w:trPr>
          <w:cantSplit w:val="0"/>
          <w:tblHeader w:val="0"/>
        </w:trPr>
        <w:tc>
          <w:tcPr>
            <w:gridSpan w:val="2"/>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Metodologia: </w:t>
            </w:r>
            <w:r w:rsidDel="00000000" w:rsidR="00000000" w:rsidRPr="00000000">
              <w:rPr>
                <w:rtl w:val="0"/>
              </w:rPr>
            </w:r>
          </w:p>
          <w:p w:rsidR="00000000" w:rsidDel="00000000" w:rsidP="00000000" w:rsidRDefault="00000000" w:rsidRPr="00000000" w14:paraId="00000063">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Estudo de casos clínicos/problema;</w:t>
            </w:r>
          </w:p>
          <w:p w:rsidR="00000000" w:rsidDel="00000000" w:rsidP="00000000" w:rsidRDefault="00000000" w:rsidRPr="00000000" w14:paraId="00000065">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Aula prática em laboratório de habilidades e simulação; unidade de saúde ambulatorial</w:t>
            </w:r>
          </w:p>
          <w:p w:rsidR="00000000" w:rsidDel="00000000" w:rsidP="00000000" w:rsidRDefault="00000000" w:rsidRPr="00000000" w14:paraId="0000006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Metodologias ativas: Sala de Aula Invertida, Aprendizagem Baseada em Casos</w:t>
            </w:r>
          </w:p>
          <w:p w:rsidR="00000000" w:rsidDel="00000000" w:rsidP="00000000" w:rsidRDefault="00000000" w:rsidRPr="00000000" w14:paraId="00000067">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Aula expositiva dialogada</w:t>
            </w:r>
          </w:p>
          <w:p w:rsidR="00000000" w:rsidDel="00000000" w:rsidP="00000000" w:rsidRDefault="00000000" w:rsidRPr="00000000" w14:paraId="00000068">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60" w:before="60"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Bibliografia complementar:</w:t>
            </w:r>
            <w:r w:rsidDel="00000000" w:rsidR="00000000" w:rsidRPr="00000000">
              <w:rPr>
                <w:rtl w:val="0"/>
              </w:rPr>
            </w:r>
          </w:p>
          <w:p w:rsidR="00000000" w:rsidDel="00000000" w:rsidP="00000000" w:rsidRDefault="00000000" w:rsidRPr="00000000" w14:paraId="0000006C">
            <w:pPr>
              <w:spacing w:after="2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BUNIK, Maya [et al.]. </w:t>
            </w:r>
            <w:r w:rsidDel="00000000" w:rsidR="00000000" w:rsidRPr="00000000">
              <w:rPr>
                <w:rFonts w:ascii="Times New Roman" w:cs="Times New Roman" w:eastAsia="Times New Roman" w:hAnsi="Times New Roman"/>
                <w:b w:val="1"/>
                <w:bCs w:val="1"/>
                <w:rtl w:val="0"/>
              </w:rPr>
              <w:t xml:space="preserve">Current: Pediatria - Diagnóstico e Tratamento (Lange).</w:t>
            </w:r>
            <w:r w:rsidDel="00000000" w:rsidR="00000000" w:rsidRPr="00000000">
              <w:rPr>
                <w:rFonts w:ascii="Times New Roman" w:cs="Times New Roman" w:eastAsia="Times New Roman" w:hAnsi="Times New Roman"/>
                <w:rtl w:val="0"/>
              </w:rPr>
              <w:t xml:space="preserve"> 26ª ed. Porto Alegre: AMGH, 2024. </w:t>
            </w:r>
            <w:r w:rsidDel="00000000" w:rsidR="00000000" w:rsidRPr="00000000">
              <w:rPr>
                <w:rFonts w:ascii="Times New Roman" w:cs="Times New Roman" w:eastAsia="Times New Roman" w:hAnsi="Times New Roman"/>
                <w:b w:val="1"/>
                <w:bCs w:val="1"/>
                <w:rtl w:val="0"/>
              </w:rPr>
              <w:t xml:space="preserve">E-book. </w:t>
            </w:r>
            <w:r w:rsidDel="00000000" w:rsidR="00000000" w:rsidRPr="00000000">
              <w:rPr>
                <w:rFonts w:ascii="Times New Roman" w:cs="Times New Roman" w:eastAsia="Times New Roman" w:hAnsi="Times New Roman"/>
                <w:rtl w:val="0"/>
              </w:rPr>
              <w:t xml:space="preserve">Disponível em: </w:t>
            </w:r>
            <w:hyperlink r:id="rId10">
              <w:r w:rsidDel="00000000" w:rsidR="00000000" w:rsidRPr="00000000">
                <w:rPr>
                  <w:rFonts w:ascii="Times New Roman" w:cs="Times New Roman" w:eastAsia="Times New Roman" w:hAnsi="Times New Roman"/>
                  <w:color w:val="1155cc"/>
                  <w:u w:val="single"/>
                  <w:rtl w:val="0"/>
                </w:rPr>
                <w:t xml:space="preserve">https://integrada.minhabiblioteca.com.br/#/books/9786558040279/</w:t>
              </w:r>
            </w:hyperlink>
            <w:r w:rsidDel="00000000" w:rsidR="00000000" w:rsidRPr="00000000">
              <w:rPr>
                <w:rFonts w:ascii="Times New Roman" w:cs="Times New Roman" w:eastAsia="Times New Roman" w:hAnsi="Times New Roman"/>
                <w:rtl w:val="0"/>
              </w:rPr>
              <w:t xml:space="preserve">. Acesso em: 29 jan. 2026.</w:t>
            </w:r>
          </w:p>
          <w:p w:rsidR="00000000" w:rsidDel="00000000" w:rsidP="00000000" w:rsidRDefault="00000000" w:rsidRPr="00000000" w14:paraId="0000006D">
            <w:pPr>
              <w:spacing w:after="2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FOGAÇA, Hamilton R.; ZIMMERMANN, Karina L.; MORELLI, Susana R. </w:t>
            </w:r>
            <w:r w:rsidDel="00000000" w:rsidR="00000000" w:rsidRPr="00000000">
              <w:rPr>
                <w:rFonts w:ascii="Times New Roman" w:cs="Times New Roman" w:eastAsia="Times New Roman" w:hAnsi="Times New Roman"/>
                <w:b w:val="1"/>
                <w:bCs w:val="1"/>
                <w:rtl w:val="0"/>
              </w:rPr>
              <w:t xml:space="preserve">Semiologia Pediátrica. </w:t>
            </w:r>
            <w:r w:rsidDel="00000000" w:rsidR="00000000" w:rsidRPr="00000000">
              <w:rPr>
                <w:rFonts w:ascii="Times New Roman" w:cs="Times New Roman" w:eastAsia="Times New Roman" w:hAnsi="Times New Roman"/>
                <w:rtl w:val="0"/>
              </w:rPr>
              <w:t xml:space="preserve">Rio de Janeiro: Thieme Revinter, 2016. </w:t>
            </w:r>
            <w:r w:rsidDel="00000000" w:rsidR="00000000" w:rsidRPr="00000000">
              <w:rPr>
                <w:rFonts w:ascii="Times New Roman" w:cs="Times New Roman" w:eastAsia="Times New Roman" w:hAnsi="Times New Roman"/>
                <w:b w:val="1"/>
                <w:bCs w:val="1"/>
                <w:rtl w:val="0"/>
              </w:rPr>
              <w:t xml:space="preserve">E-book. </w:t>
            </w:r>
            <w:r w:rsidDel="00000000" w:rsidR="00000000" w:rsidRPr="00000000">
              <w:rPr>
                <w:rFonts w:ascii="Times New Roman" w:cs="Times New Roman" w:eastAsia="Times New Roman" w:hAnsi="Times New Roman"/>
                <w:rtl w:val="0"/>
              </w:rPr>
              <w:t xml:space="preserve">Disponível em: </w:t>
            </w:r>
            <w:hyperlink r:id="rId11">
              <w:r w:rsidDel="00000000" w:rsidR="00000000" w:rsidRPr="00000000">
                <w:rPr>
                  <w:rFonts w:ascii="Times New Roman" w:cs="Times New Roman" w:eastAsia="Times New Roman" w:hAnsi="Times New Roman"/>
                  <w:color w:val="1155cc"/>
                  <w:u w:val="single"/>
                  <w:rtl w:val="0"/>
                </w:rPr>
                <w:t xml:space="preserve">https://integrada.minhabiblioteca.com.br/reader/books/9786555722482/</w:t>
              </w:r>
            </w:hyperlink>
            <w:r w:rsidDel="00000000" w:rsidR="00000000" w:rsidRPr="00000000">
              <w:rPr>
                <w:rFonts w:ascii="Times New Roman" w:cs="Times New Roman" w:eastAsia="Times New Roman" w:hAnsi="Times New Roman"/>
                <w:rtl w:val="0"/>
              </w:rPr>
              <w:t xml:space="preserve">. Acesso em: 29 jan. 2026.</w:t>
            </w:r>
          </w:p>
          <w:p w:rsidR="00000000" w:rsidDel="00000000" w:rsidP="00000000" w:rsidRDefault="00000000" w:rsidRPr="00000000" w14:paraId="0000006E">
            <w:pPr>
              <w:spacing w:after="2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LAGO, Patrícia Miranda do; FERREIRA, Cristina T.; MELLO, Elza Daniel de; PINTO, Leonardo A. </w:t>
            </w:r>
            <w:r w:rsidDel="00000000" w:rsidR="00000000" w:rsidRPr="00000000">
              <w:rPr>
                <w:rFonts w:ascii="Times New Roman" w:cs="Times New Roman" w:eastAsia="Times New Roman" w:hAnsi="Times New Roman"/>
                <w:b w:val="1"/>
                <w:bCs w:val="1"/>
                <w:rtl w:val="0"/>
              </w:rPr>
              <w:t xml:space="preserve">Pediatria Baseada em Evidências. </w:t>
            </w:r>
            <w:r w:rsidDel="00000000" w:rsidR="00000000" w:rsidRPr="00000000">
              <w:rPr>
                <w:rFonts w:ascii="Times New Roman" w:cs="Times New Roman" w:eastAsia="Times New Roman" w:hAnsi="Times New Roman"/>
                <w:rtl w:val="0"/>
              </w:rPr>
              <w:t xml:space="preserve">Barueri: Manole, 2016. </w:t>
            </w:r>
            <w:r w:rsidDel="00000000" w:rsidR="00000000" w:rsidRPr="00000000">
              <w:rPr>
                <w:rFonts w:ascii="Times New Roman" w:cs="Times New Roman" w:eastAsia="Times New Roman" w:hAnsi="Times New Roman"/>
                <w:b w:val="1"/>
                <w:bCs w:val="1"/>
                <w:rtl w:val="0"/>
              </w:rPr>
              <w:t xml:space="preserve">E-book. </w:t>
            </w:r>
            <w:r w:rsidDel="00000000" w:rsidR="00000000" w:rsidRPr="00000000">
              <w:rPr>
                <w:rFonts w:ascii="Times New Roman" w:cs="Times New Roman" w:eastAsia="Times New Roman" w:hAnsi="Times New Roman"/>
                <w:rtl w:val="0"/>
              </w:rPr>
              <w:t xml:space="preserve">Disponível em: </w:t>
            </w:r>
            <w:hyperlink r:id="rId12">
              <w:r w:rsidDel="00000000" w:rsidR="00000000" w:rsidRPr="00000000">
                <w:rPr>
                  <w:rFonts w:ascii="Times New Roman" w:cs="Times New Roman" w:eastAsia="Times New Roman" w:hAnsi="Times New Roman"/>
                  <w:color w:val="1155cc"/>
                  <w:u w:val="single"/>
                  <w:rtl w:val="0"/>
                </w:rPr>
                <w:t xml:space="preserve">https://integrada.minhabiblioteca.com.br/reader/books/9788520447017/</w:t>
              </w:r>
            </w:hyperlink>
            <w:r w:rsidDel="00000000" w:rsidR="00000000" w:rsidRPr="00000000">
              <w:rPr>
                <w:rFonts w:ascii="Times New Roman" w:cs="Times New Roman" w:eastAsia="Times New Roman" w:hAnsi="Times New Roman"/>
                <w:rtl w:val="0"/>
              </w:rPr>
              <w:t xml:space="preserve">. Acesso em: 29 jan. 2026.</w:t>
            </w:r>
          </w:p>
          <w:p w:rsidR="00000000" w:rsidDel="00000000" w:rsidP="00000000" w:rsidRDefault="00000000" w:rsidRPr="00000000" w14:paraId="0000006F">
            <w:pPr>
              <w:spacing w:after="2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MEDICINA, ACM - Associação Catarinense de. </w:t>
            </w:r>
            <w:r w:rsidDel="00000000" w:rsidR="00000000" w:rsidRPr="00000000">
              <w:rPr>
                <w:rFonts w:ascii="Times New Roman" w:cs="Times New Roman" w:eastAsia="Times New Roman" w:hAnsi="Times New Roman"/>
                <w:b w:val="1"/>
                <w:bCs w:val="1"/>
                <w:rtl w:val="0"/>
              </w:rPr>
              <w:t xml:space="preserve">Manual de Terapêutica - Pediatria. </w:t>
            </w:r>
            <w:r w:rsidDel="00000000" w:rsidR="00000000" w:rsidRPr="00000000">
              <w:rPr>
                <w:rFonts w:ascii="Times New Roman" w:cs="Times New Roman" w:eastAsia="Times New Roman" w:hAnsi="Times New Roman"/>
                <w:rtl w:val="0"/>
              </w:rPr>
              <w:t xml:space="preserve">4ª ed. Rio de Janeiro: GEN Guanabara Koogan, 2017.</w:t>
            </w:r>
            <w:r w:rsidDel="00000000" w:rsidR="00000000" w:rsidRPr="00000000">
              <w:rPr>
                <w:rFonts w:ascii="Times New Roman" w:cs="Times New Roman" w:eastAsia="Times New Roman" w:hAnsi="Times New Roman"/>
                <w:b w:val="1"/>
                <w:bCs w:val="1"/>
                <w:rtl w:val="0"/>
              </w:rPr>
              <w:t xml:space="preserve"> E-book.</w:t>
            </w:r>
            <w:r w:rsidDel="00000000" w:rsidR="00000000" w:rsidRPr="00000000">
              <w:rPr>
                <w:rFonts w:ascii="Times New Roman" w:cs="Times New Roman" w:eastAsia="Times New Roman" w:hAnsi="Times New Roman"/>
                <w:rtl w:val="0"/>
              </w:rPr>
              <w:t xml:space="preserve"> Disponível em: </w:t>
            </w:r>
            <w:hyperlink r:id="rId13">
              <w:r w:rsidDel="00000000" w:rsidR="00000000" w:rsidRPr="00000000">
                <w:rPr>
                  <w:rFonts w:ascii="Times New Roman" w:cs="Times New Roman" w:eastAsia="Times New Roman" w:hAnsi="Times New Roman"/>
                  <w:color w:val="1155cc"/>
                  <w:u w:val="single"/>
                  <w:rtl w:val="0"/>
                </w:rPr>
                <w:t xml:space="preserve">https://integrada.minhabiblioteca.com.br/#/books/9788595154001/</w:t>
              </w:r>
            </w:hyperlink>
            <w:r w:rsidDel="00000000" w:rsidR="00000000" w:rsidRPr="00000000">
              <w:rPr>
                <w:rFonts w:ascii="Times New Roman" w:cs="Times New Roman" w:eastAsia="Times New Roman" w:hAnsi="Times New Roman"/>
                <w:rtl w:val="0"/>
              </w:rPr>
              <w:t xml:space="preserve">. Acesso em: 29 jan. 2026.</w:t>
            </w:r>
          </w:p>
          <w:p w:rsidR="00000000" w:rsidDel="00000000" w:rsidP="00000000" w:rsidRDefault="00000000" w:rsidRPr="00000000" w14:paraId="00000070">
            <w:pPr>
              <w:spacing w:after="2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PORTO, Celmo C.; PORTO, Arnaldo L.</w:t>
            </w:r>
            <w:r w:rsidDel="00000000" w:rsidR="00000000" w:rsidRPr="00000000">
              <w:rPr>
                <w:rFonts w:ascii="Times New Roman" w:cs="Times New Roman" w:eastAsia="Times New Roman" w:hAnsi="Times New Roman"/>
                <w:b w:val="1"/>
                <w:bCs w:val="1"/>
                <w:rtl w:val="0"/>
              </w:rPr>
              <w:t xml:space="preserve"> Pediatria na Prática Diária. </w:t>
            </w:r>
            <w:r w:rsidDel="00000000" w:rsidR="00000000" w:rsidRPr="00000000">
              <w:rPr>
                <w:rFonts w:ascii="Times New Roman" w:cs="Times New Roman" w:eastAsia="Times New Roman" w:hAnsi="Times New Roman"/>
                <w:rtl w:val="0"/>
              </w:rPr>
              <w:t xml:space="preserve">Rio de Janeiro: Guanabara Koogan, 2021. </w:t>
            </w:r>
            <w:r w:rsidDel="00000000" w:rsidR="00000000" w:rsidRPr="00000000">
              <w:rPr>
                <w:rFonts w:ascii="Times New Roman" w:cs="Times New Roman" w:eastAsia="Times New Roman" w:hAnsi="Times New Roman"/>
                <w:b w:val="1"/>
                <w:bCs w:val="1"/>
                <w:rtl w:val="0"/>
              </w:rPr>
              <w:t xml:space="preserve">E-book.  </w:t>
            </w:r>
            <w:r w:rsidDel="00000000" w:rsidR="00000000" w:rsidRPr="00000000">
              <w:rPr>
                <w:rFonts w:ascii="Times New Roman" w:cs="Times New Roman" w:eastAsia="Times New Roman" w:hAnsi="Times New Roman"/>
                <w:rtl w:val="0"/>
              </w:rPr>
              <w:t xml:space="preserve">Disponível em: </w:t>
            </w:r>
            <w:hyperlink r:id="rId14">
              <w:r w:rsidDel="00000000" w:rsidR="00000000" w:rsidRPr="00000000">
                <w:rPr>
                  <w:rFonts w:ascii="Times New Roman" w:cs="Times New Roman" w:eastAsia="Times New Roman" w:hAnsi="Times New Roman"/>
                  <w:color w:val="1155cc"/>
                  <w:u w:val="single"/>
                  <w:rtl w:val="0"/>
                </w:rPr>
                <w:t xml:space="preserve">https://integrada.minhabiblioteca.com.br/reader/books/9788527737012/</w:t>
              </w:r>
            </w:hyperlink>
            <w:r w:rsidDel="00000000" w:rsidR="00000000" w:rsidRPr="00000000">
              <w:rPr>
                <w:rFonts w:ascii="Times New Roman" w:cs="Times New Roman" w:eastAsia="Times New Roman" w:hAnsi="Times New Roman"/>
                <w:rtl w:val="0"/>
              </w:rPr>
              <w:t xml:space="preserve">. Acesso em: 29 jan. 2026.</w:t>
            </w:r>
          </w:p>
        </w:tc>
      </w:tr>
      <w:tr>
        <w:trPr>
          <w:cantSplit w:val="0"/>
          <w:tblHeader w:val="0"/>
        </w:trPr>
        <w:tc>
          <w:tcPr>
            <w:gridSpan w:val="2"/>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RECURSOS </w:t>
            </w:r>
            <w:r w:rsidDel="00000000" w:rsidR="00000000" w:rsidRPr="00000000">
              <w:rPr>
                <w:rFonts w:ascii="Times New Roman" w:cs="Times New Roman" w:eastAsia="Times New Roman" w:hAnsi="Times New Roman"/>
                <w:rtl w:val="0"/>
              </w:rPr>
              <w:t xml:space="preserve">(audiovisual, periódicos, material laboratório, etc)</w:t>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 desenvolvimento das atividades teóricas e práticas da disciplina contará com recursos didático-pedagógicos, laboratoriais e assistenciais que possibilitem a integração entre teoria, simulação e prática clínica supervisionada. Serão utilizados sala de aula equipada com recursos audiovisuais, incluindo projetor multimídia, computador, acesso à internet e quadro branco, bem como plataforma virtual de aprendizagem para disponibilização de materiais, roteiros e conteúdos complementares.</w:t>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 atividades práticas ocorrerão no Laboratório de Habilidades e Simulação, com uso de manequins pediátricos e neonatais para treinamento de exame físico, avaliação clínica e simulações de suporte básico de vida. Serão disponibilizados instrumentos e equipamentos para aferição de sinais vitais, como estetoscópios, esfigmomanômetros pediátricos, oxímetros, termômetros, balanças, estadiômetros e fitas antropométricas, além de materiais específicos para o exame físico pediátrico, incluindo otoscópios, oftalmoscópios, lanternas clínicas e martelos de reflexos.</w:t>
            </w:r>
          </w:p>
          <w:p w:rsidR="00000000" w:rsidDel="00000000" w:rsidP="00000000" w:rsidRDefault="00000000" w:rsidRPr="00000000" w14:paraId="0000007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Para as atividades de acompanhamento do crescimento e desenvolvimento, serão utilizados cartões e curvas de crescimento, cadernetas de vacinação, protocolos assistenciais, diretrizes do Ministério da Saúde e materiais educativos voltados à promoção da saúde e orientação familiar.</w:t>
            </w:r>
            <w:r w:rsidDel="00000000" w:rsidR="00000000" w:rsidRPr="00000000">
              <w:rPr>
                <w:rtl w:val="0"/>
              </w:rPr>
            </w:r>
          </w:p>
        </w:tc>
        <w:tc>
          <w:tcPr>
            <w:gridSpan w:val="2"/>
          </w:tcPr>
          <w:p w:rsidR="00000000" w:rsidDel="00000000" w:rsidP="00000000" w:rsidRDefault="00000000" w:rsidRPr="00000000" w14:paraId="0000007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CRITÉRIOS DE AVALIAÇÃO DA APRENDIZAGEM</w:t>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avaliação será processual, contínua e integrada, articulando dimensões formativa e somativa, com foco no desenvolvimento progressivo de competências clínicas, técnicas e atitudinais necessárias ao cuidado pediátrico na Atenção Primária à Saúde.</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avaliação formativa ocorrerá ao longo das atividades teóricas e práticas, por meio de observação direta do desempenho em cenários simulados e assistenciais, práticas monitoradas ou filmadas e feedback estruturado do docente, considerando postura ética, comunicação, organização do raciocínio clínico, execução técnica, segurança do paciente e trabalho em equipe.</w:t>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avaliação somativa será baseada em instrumentos de desempenho profissional, em consonância com o Projeto Pedagógico do Curso, Avaliação de Desempenho Profissional (ADP), Exercícios Baseados em Problemas (EBP) e Provas práticas. Esses instrumentos visam aferir a aplicação integrada de conhecimentos, habilidades e atitudes no cuidado à criança e ao adolescente.</w:t>
            </w:r>
          </w:p>
        </w:tc>
      </w:tr>
    </w:tbl>
    <w:p w:rsidR="00000000" w:rsidDel="00000000" w:rsidP="00000000" w:rsidRDefault="00000000" w:rsidRPr="00000000" w14:paraId="0000007C">
      <w:pPr>
        <w:widowControl w:val="0"/>
        <w:spacing w:before="0" w:line="276" w:lineRule="auto"/>
        <w:rPr>
          <w:rFonts w:ascii="Times New Roman" w:cs="Times New Roman" w:eastAsia="Times New Roman" w:hAnsi="Times New Roman"/>
        </w:rPr>
      </w:pPr>
      <w:r w:rsidDel="00000000" w:rsidR="00000000" w:rsidRPr="00000000">
        <w:rPr>
          <w:rtl w:val="0"/>
        </w:rPr>
      </w:r>
    </w:p>
    <w:tbl>
      <w:tblPr>
        <w:tblStyle w:val="Table2"/>
        <w:tblW w:w="14642.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1"/>
        <w:gridCol w:w="1276"/>
        <w:gridCol w:w="12025"/>
        <w:tblGridChange w:id="0">
          <w:tblGrid>
            <w:gridCol w:w="1341"/>
            <w:gridCol w:w="1276"/>
            <w:gridCol w:w="12025"/>
          </w:tblGrid>
        </w:tblGridChange>
      </w:tblGrid>
      <w:tr>
        <w:trPr>
          <w:cantSplit w:val="0"/>
          <w:tblHeader w:val="0"/>
        </w:trPr>
        <w:tc>
          <w:tcPr/>
          <w:p w:rsidR="00000000" w:rsidDel="00000000" w:rsidP="00000000" w:rsidRDefault="00000000" w:rsidRPr="00000000" w14:paraId="0000007D">
            <w:pPr>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Avaliação</w:t>
            </w:r>
          </w:p>
        </w:tc>
        <w:tc>
          <w:tcPr/>
          <w:p w:rsidR="00000000" w:rsidDel="00000000" w:rsidP="00000000" w:rsidRDefault="00000000" w:rsidRPr="00000000" w14:paraId="0000007E">
            <w:pPr>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Peso</w:t>
            </w:r>
          </w:p>
        </w:tc>
        <w:tc>
          <w:tcPr/>
          <w:p w:rsidR="00000000" w:rsidDel="00000000" w:rsidP="00000000" w:rsidRDefault="00000000" w:rsidRPr="00000000" w14:paraId="0000007F">
            <w:pPr>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Observações</w:t>
            </w:r>
          </w:p>
        </w:tc>
      </w:tr>
      <w:tr>
        <w:trPr>
          <w:cantSplit w:val="0"/>
          <w:tblHeader w:val="0"/>
        </w:trPr>
        <w:tc>
          <w:tcPr/>
          <w:p w:rsidR="00000000" w:rsidDel="00000000" w:rsidP="00000000" w:rsidRDefault="00000000" w:rsidRPr="00000000" w14:paraId="00000080">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w:t>
            </w:r>
          </w:p>
        </w:tc>
        <w:tc>
          <w:tcPr/>
          <w:p w:rsidR="00000000" w:rsidDel="00000000" w:rsidP="00000000" w:rsidRDefault="00000000" w:rsidRPr="00000000" w14:paraId="00000081">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0082">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Prova teórica</w:t>
            </w:r>
          </w:p>
        </w:tc>
      </w:tr>
      <w:tr>
        <w:trPr>
          <w:cantSplit w:val="0"/>
          <w:tblHeader w:val="0"/>
        </w:trPr>
        <w:tc>
          <w:tcPr/>
          <w:p w:rsidR="00000000" w:rsidDel="00000000" w:rsidP="00000000" w:rsidRDefault="00000000" w:rsidRPr="00000000" w14:paraId="00000083">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w:t>
            </w:r>
          </w:p>
        </w:tc>
        <w:tc>
          <w:tcPr/>
          <w:p w:rsidR="00000000" w:rsidDel="00000000" w:rsidP="00000000" w:rsidRDefault="00000000" w:rsidRPr="00000000" w14:paraId="00000084">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85">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Trabalho teórico</w:t>
            </w:r>
          </w:p>
        </w:tc>
      </w:tr>
      <w:tr>
        <w:trPr>
          <w:cantSplit w:val="0"/>
          <w:tblHeader w:val="0"/>
        </w:trPr>
        <w:tc>
          <w:tcPr/>
          <w:p w:rsidR="00000000" w:rsidDel="00000000" w:rsidP="00000000" w:rsidRDefault="00000000" w:rsidRPr="00000000" w14:paraId="00000086">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w:t>
            </w:r>
          </w:p>
        </w:tc>
        <w:tc>
          <w:tcPr/>
          <w:p w:rsidR="00000000" w:rsidDel="00000000" w:rsidP="00000000" w:rsidRDefault="00000000" w:rsidRPr="00000000" w14:paraId="00000087">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w:t>
            </w:r>
          </w:p>
        </w:tc>
        <w:tc>
          <w:tcPr/>
          <w:p w:rsidR="00000000" w:rsidDel="00000000" w:rsidP="00000000" w:rsidRDefault="00000000" w:rsidRPr="00000000" w14:paraId="00000088">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Prova prática</w:t>
            </w:r>
          </w:p>
        </w:tc>
      </w:tr>
      <w:tr>
        <w:trPr>
          <w:cantSplit w:val="0"/>
          <w:tblHeader w:val="0"/>
        </w:trPr>
        <w:tc>
          <w:tcPr/>
          <w:p w:rsidR="00000000" w:rsidDel="00000000" w:rsidP="00000000" w:rsidRDefault="00000000" w:rsidRPr="00000000" w14:paraId="00000089">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w:t>
            </w:r>
          </w:p>
        </w:tc>
        <w:tc>
          <w:tcPr/>
          <w:p w:rsidR="00000000" w:rsidDel="00000000" w:rsidP="00000000" w:rsidRDefault="00000000" w:rsidRPr="00000000" w14:paraId="0000008A">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8B">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ADP (AVALIAÇÃO DE DESEMPENHO PROFISSIONAL)</w:t>
            </w:r>
          </w:p>
        </w:tc>
      </w:tr>
      <w:tr>
        <w:trPr>
          <w:cantSplit w:val="0"/>
          <w:tblHeader w:val="0"/>
        </w:trPr>
        <w:tc>
          <w:tcPr/>
          <w:p w:rsidR="00000000" w:rsidDel="00000000" w:rsidP="00000000" w:rsidRDefault="00000000" w:rsidRPr="00000000" w14:paraId="0000008C">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w:t>
            </w:r>
          </w:p>
        </w:tc>
        <w:tc>
          <w:tcPr/>
          <w:p w:rsidR="00000000" w:rsidDel="00000000" w:rsidP="00000000" w:rsidRDefault="00000000" w:rsidRPr="00000000" w14:paraId="0000008D">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008E">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Prova teórica</w:t>
            </w:r>
          </w:p>
        </w:tc>
      </w:tr>
      <w:tr>
        <w:trPr>
          <w:cantSplit w:val="0"/>
          <w:tblHeader w:val="0"/>
        </w:trPr>
        <w:tc>
          <w:tcPr/>
          <w:p w:rsidR="00000000" w:rsidDel="00000000" w:rsidP="00000000" w:rsidRDefault="00000000" w:rsidRPr="00000000" w14:paraId="0000008F">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w:t>
            </w:r>
          </w:p>
        </w:tc>
        <w:tc>
          <w:tcPr/>
          <w:p w:rsidR="00000000" w:rsidDel="00000000" w:rsidP="00000000" w:rsidRDefault="00000000" w:rsidRPr="00000000" w14:paraId="00000090">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91">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Trabalho teórico</w:t>
            </w:r>
          </w:p>
        </w:tc>
      </w:tr>
      <w:tr>
        <w:trPr>
          <w:cantSplit w:val="0"/>
          <w:tblHeader w:val="0"/>
        </w:trPr>
        <w:tc>
          <w:tcPr/>
          <w:p w:rsidR="00000000" w:rsidDel="00000000" w:rsidP="00000000" w:rsidRDefault="00000000" w:rsidRPr="00000000" w14:paraId="00000092">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w:t>
            </w:r>
          </w:p>
        </w:tc>
        <w:tc>
          <w:tcPr/>
          <w:p w:rsidR="00000000" w:rsidDel="00000000" w:rsidP="00000000" w:rsidRDefault="00000000" w:rsidRPr="00000000" w14:paraId="00000093">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w:t>
            </w:r>
          </w:p>
        </w:tc>
        <w:tc>
          <w:tcPr/>
          <w:p w:rsidR="00000000" w:rsidDel="00000000" w:rsidP="00000000" w:rsidRDefault="00000000" w:rsidRPr="00000000" w14:paraId="00000094">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Prova prática</w:t>
            </w:r>
          </w:p>
        </w:tc>
      </w:tr>
      <w:tr>
        <w:trPr>
          <w:cantSplit w:val="0"/>
          <w:tblHeader w:val="0"/>
        </w:trPr>
        <w:tc>
          <w:tcPr/>
          <w:p w:rsidR="00000000" w:rsidDel="00000000" w:rsidP="00000000" w:rsidRDefault="00000000" w:rsidRPr="00000000" w14:paraId="00000095">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w:t>
            </w:r>
          </w:p>
        </w:tc>
        <w:tc>
          <w:tcPr/>
          <w:p w:rsidR="00000000" w:rsidDel="00000000" w:rsidP="00000000" w:rsidRDefault="00000000" w:rsidRPr="00000000" w14:paraId="00000096">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97">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ADP (AVALIAÇÃO DE DESEMPENHO PROFISSIONAL)</w:t>
            </w:r>
          </w:p>
        </w:tc>
      </w:tr>
      <w:tr>
        <w:trPr>
          <w:cantSplit w:val="0"/>
          <w:tblHeader w:val="0"/>
        </w:trPr>
        <w:tc>
          <w:tcPr/>
          <w:p w:rsidR="00000000" w:rsidDel="00000000" w:rsidP="00000000" w:rsidRDefault="00000000" w:rsidRPr="00000000" w14:paraId="00000098">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w:t>
            </w:r>
          </w:p>
        </w:tc>
        <w:tc>
          <w:tcPr/>
          <w:p w:rsidR="00000000" w:rsidDel="00000000" w:rsidP="00000000" w:rsidRDefault="00000000" w:rsidRPr="00000000" w14:paraId="00000099">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009A">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Avaliação formal com valor de 10,0 pontos, abordando os conteúdos de A1 e A2.</w:t>
            </w:r>
          </w:p>
        </w:tc>
      </w:tr>
    </w:tbl>
    <w:p w:rsidR="00000000" w:rsidDel="00000000" w:rsidP="00000000" w:rsidRDefault="00000000" w:rsidRPr="00000000" w14:paraId="0000009B">
      <w:pPr>
        <w:keepNext w:val="1"/>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Ementa</w:t>
      </w:r>
    </w:p>
    <w:p w:rsidR="00000000" w:rsidDel="00000000" w:rsidP="00000000" w:rsidRDefault="00000000" w:rsidRPr="00000000" w14:paraId="0000009C">
      <w:pPr>
        <w:keepNext w:val="1"/>
        <w:jc w:val="center"/>
        <w:rPr>
          <w:rFonts w:ascii="Times New Roman" w:cs="Times New Roman" w:eastAsia="Times New Roman" w:hAnsi="Times New Roman"/>
          <w:b w:val="1"/>
          <w:bCs w:val="1"/>
          <w:color w:val="ff0000"/>
        </w:rPr>
      </w:pPr>
      <w:r w:rsidDel="00000000" w:rsidR="00000000" w:rsidRPr="00000000">
        <w:rPr>
          <w:rtl w:val="0"/>
        </w:rPr>
      </w:r>
    </w:p>
    <w:tbl>
      <w:tblPr>
        <w:tblStyle w:val="Table3"/>
        <w:tblW w:w="14626.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6"/>
        <w:tblGridChange w:id="0">
          <w:tblGrid>
            <w:gridCol w:w="14626"/>
          </w:tblGrid>
        </w:tblGridChange>
      </w:tblGrid>
      <w:tr>
        <w:trPr>
          <w:cantSplit w:val="0"/>
          <w:trHeight w:val="1027" w:hRule="atLeast"/>
          <w:tblHeader w:val="0"/>
        </w:trPr>
        <w:tc>
          <w:tcPr/>
          <w:p w:rsidR="00000000" w:rsidDel="00000000" w:rsidP="00000000" w:rsidRDefault="00000000" w:rsidRPr="00000000" w14:paraId="0000009D">
            <w:pPr>
              <w:keepNext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Estudo dos princípios da promoção da saúde, prevenção de agravos e cuidado integral à criança e ao adolescente no contexto da Atenção Primária à Saúde. Acompanhamento do crescimento e desenvolvimento, vigilância nutricional, imunização, aleitamento materno, alimentação saudável, prevenção de acidentes e orientação familiar. Abordagem clínica das queixas pediátricas mais prevalentes em nível ambulatorial, com ênfase no reconhecimento precoce de sinais de alerta, estratificação de risco e manejo inicial. Princípios básicos de neonatologia, incluindo adaptação do recém-nascido à vida extrauterina, atendimento inicial ao recém-nascido de baixo risco, triagem neonatal e acompanhamento puerperal. Introdução às condições infecciosas e parasitárias frequentes na infância, com enfoque epidemiológico, preventivo e ambulatorial.</w:t>
            </w:r>
          </w:p>
          <w:p w:rsidR="00000000" w:rsidDel="00000000" w:rsidP="00000000" w:rsidRDefault="00000000" w:rsidRPr="00000000" w14:paraId="0000009E">
            <w:pPr>
              <w:keepNext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Avaliação inicial de urgências pediátricas, suporte básico de vida, estabilização clínica e encaminhamento adequado. Desenvolvimento de habilidades de comunicação com crianças, adolescentes e familiares, educação em saúde, ética profissional e atuação interprofissional nos serviços de saúde.</w:t>
            </w:r>
          </w:p>
        </w:tc>
      </w:tr>
    </w:tbl>
    <w:p w:rsidR="00000000" w:rsidDel="00000000" w:rsidP="00000000" w:rsidRDefault="00000000" w:rsidRPr="00000000" w14:paraId="0000009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Plano de Aula</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bl>
      <w:tblPr>
        <w:tblStyle w:val="Table4"/>
        <w:tblW w:w="148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
        <w:gridCol w:w="780"/>
        <w:gridCol w:w="2640"/>
        <w:gridCol w:w="3390"/>
        <w:gridCol w:w="2355"/>
        <w:gridCol w:w="2475"/>
        <w:gridCol w:w="2475"/>
        <w:tblGridChange w:id="0">
          <w:tblGrid>
            <w:gridCol w:w="735"/>
            <w:gridCol w:w="780"/>
            <w:gridCol w:w="2640"/>
            <w:gridCol w:w="3390"/>
            <w:gridCol w:w="2355"/>
            <w:gridCol w:w="2475"/>
            <w:gridCol w:w="2475"/>
          </w:tblGrid>
        </w:tblGridChange>
      </w:tblGrid>
      <w:tr>
        <w:trPr>
          <w:cantSplit w:val="0"/>
          <w:tblHeader w:val="1"/>
        </w:trPr>
        <w:tc>
          <w:tcPr>
            <w:vAlign w:val="center"/>
          </w:tcPr>
          <w:p w:rsidR="00000000" w:rsidDel="00000000" w:rsidP="00000000" w:rsidRDefault="00000000" w:rsidRPr="00000000" w14:paraId="000000A1">
            <w:pPr>
              <w:keepNext w:val="1"/>
              <w:spacing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Aula</w:t>
            </w:r>
          </w:p>
        </w:tc>
        <w:tc>
          <w:tcPr>
            <w:vAlign w:val="center"/>
          </w:tcPr>
          <w:p w:rsidR="00000000" w:rsidDel="00000000" w:rsidP="00000000" w:rsidRDefault="00000000" w:rsidRPr="00000000" w14:paraId="000000A2">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w:t>
            </w:r>
            <w:r w:rsidDel="00000000" w:rsidR="00000000" w:rsidRPr="00000000">
              <w:rPr>
                <w:rtl w:val="0"/>
              </w:rPr>
            </w:r>
          </w:p>
        </w:tc>
        <w:tc>
          <w:tcPr>
            <w:vAlign w:val="center"/>
          </w:tcPr>
          <w:p w:rsidR="00000000" w:rsidDel="00000000" w:rsidP="00000000" w:rsidRDefault="00000000" w:rsidRPr="00000000" w14:paraId="000000A3">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Tema</w:t>
            </w:r>
            <w:r w:rsidDel="00000000" w:rsidR="00000000" w:rsidRPr="00000000">
              <w:rPr>
                <w:rtl w:val="0"/>
              </w:rPr>
            </w:r>
          </w:p>
        </w:tc>
        <w:tc>
          <w:tcPr>
            <w:vAlign w:val="center"/>
          </w:tcPr>
          <w:p w:rsidR="00000000" w:rsidDel="00000000" w:rsidP="00000000" w:rsidRDefault="00000000" w:rsidRPr="00000000" w14:paraId="000000A4">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Objetivos</w:t>
            </w:r>
            <w:r w:rsidDel="00000000" w:rsidR="00000000" w:rsidRPr="00000000">
              <w:rPr>
                <w:rtl w:val="0"/>
              </w:rPr>
            </w:r>
          </w:p>
        </w:tc>
        <w:tc>
          <w:tcPr>
            <w:vAlign w:val="center"/>
          </w:tcPr>
          <w:p w:rsidR="00000000" w:rsidDel="00000000" w:rsidP="00000000" w:rsidRDefault="00000000" w:rsidRPr="00000000" w14:paraId="000000A5">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Atividades</w:t>
            </w:r>
            <w:r w:rsidDel="00000000" w:rsidR="00000000" w:rsidRPr="00000000">
              <w:rPr>
                <w:rtl w:val="0"/>
              </w:rPr>
            </w:r>
          </w:p>
        </w:tc>
        <w:tc>
          <w:tcPr>
            <w:vAlign w:val="center"/>
          </w:tcPr>
          <w:p w:rsidR="00000000" w:rsidDel="00000000" w:rsidP="00000000" w:rsidRDefault="00000000" w:rsidRPr="00000000" w14:paraId="000000A6">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Preparação Prévia do Aluno</w:t>
            </w:r>
            <w:r w:rsidDel="00000000" w:rsidR="00000000" w:rsidRPr="00000000">
              <w:rPr>
                <w:rtl w:val="0"/>
              </w:rPr>
            </w:r>
          </w:p>
        </w:tc>
        <w:tc>
          <w:tcPr>
            <w:vAlign w:val="center"/>
          </w:tcPr>
          <w:p w:rsidR="00000000" w:rsidDel="00000000" w:rsidP="00000000" w:rsidRDefault="00000000" w:rsidRPr="00000000" w14:paraId="000000A7">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Recursos Necessários</w:t>
            </w:r>
            <w:r w:rsidDel="00000000" w:rsidR="00000000" w:rsidRPr="00000000">
              <w:rPr>
                <w:rtl w:val="0"/>
              </w:rPr>
            </w:r>
          </w:p>
        </w:tc>
      </w:tr>
      <w:tr>
        <w:trPr>
          <w:cantSplit w:val="0"/>
          <w:tblHeader w:val="0"/>
        </w:trPr>
        <w:tc>
          <w:tcPr/>
          <w:p w:rsidR="00000000" w:rsidDel="00000000" w:rsidP="00000000" w:rsidRDefault="00000000" w:rsidRPr="00000000" w14:paraId="000000A8">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1</w:t>
            </w:r>
          </w:p>
        </w:tc>
        <w:tc>
          <w:tcPr/>
          <w:p w:rsidR="00000000" w:rsidDel="00000000" w:rsidP="00000000" w:rsidRDefault="00000000" w:rsidRPr="00000000" w14:paraId="000000A9">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29/01</w:t>
            </w:r>
          </w:p>
        </w:tc>
        <w:tc>
          <w:tcPr/>
          <w:p w:rsidR="00000000" w:rsidDel="00000000" w:rsidP="00000000" w:rsidRDefault="00000000" w:rsidRPr="00000000" w14:paraId="000000AA">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Apresentação do curso</w:t>
            </w:r>
          </w:p>
        </w:tc>
        <w:tc>
          <w:tcPr/>
          <w:p w:rsidR="00000000" w:rsidDel="00000000" w:rsidP="00000000" w:rsidRDefault="00000000" w:rsidRPr="00000000" w14:paraId="000000AB">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w:t>
            </w:r>
          </w:p>
        </w:tc>
        <w:tc>
          <w:tcPr/>
          <w:p w:rsidR="00000000" w:rsidDel="00000000" w:rsidP="00000000" w:rsidRDefault="00000000" w:rsidRPr="00000000" w14:paraId="000000AC">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Aula prática</w:t>
            </w:r>
          </w:p>
        </w:tc>
        <w:tc>
          <w:tcPr/>
          <w:p w:rsidR="00000000" w:rsidDel="00000000" w:rsidP="00000000" w:rsidRDefault="00000000" w:rsidRPr="00000000" w14:paraId="000000AD">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Não há</w:t>
            </w:r>
          </w:p>
        </w:tc>
        <w:tc>
          <w:tcPr/>
          <w:p w:rsidR="00000000" w:rsidDel="00000000" w:rsidP="00000000" w:rsidRDefault="00000000" w:rsidRPr="00000000" w14:paraId="000000AE">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Projetor</w:t>
            </w:r>
          </w:p>
        </w:tc>
      </w:tr>
      <w:tr>
        <w:trPr>
          <w:cantSplit w:val="0"/>
          <w:tblHeader w:val="0"/>
        </w:trPr>
        <w:tc>
          <w:tcPr/>
          <w:p w:rsidR="00000000" w:rsidDel="00000000" w:rsidP="00000000" w:rsidRDefault="00000000" w:rsidRPr="00000000" w14:paraId="000000AF">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B0">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02/02</w:t>
            </w:r>
          </w:p>
        </w:tc>
        <w:tc>
          <w:tcPr/>
          <w:p w:rsidR="00000000" w:rsidDel="00000000" w:rsidP="00000000" w:rsidRDefault="00000000" w:rsidRPr="00000000" w14:paraId="000000B1">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Apresentação do curso</w:t>
            </w:r>
          </w:p>
          <w:p w:rsidR="00000000" w:rsidDel="00000000" w:rsidP="00000000" w:rsidRDefault="00000000" w:rsidRPr="00000000" w14:paraId="000000B2">
            <w:pPr>
              <w:spacing w:before="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Introdução à Pediatria e Puericultura</w:t>
            </w:r>
          </w:p>
          <w:p w:rsidR="00000000" w:rsidDel="00000000" w:rsidP="00000000" w:rsidRDefault="00000000" w:rsidRPr="00000000" w14:paraId="000000B4">
            <w:pPr>
              <w:spacing w:before="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 pediátrica</w:t>
            </w:r>
          </w:p>
        </w:tc>
        <w:tc>
          <w:tcPr/>
          <w:p w:rsidR="00000000" w:rsidDel="00000000" w:rsidP="00000000" w:rsidRDefault="00000000" w:rsidRPr="00000000" w14:paraId="000000B6">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Conceito de atenção integral à criança. Papel do pediatra. </w:t>
            </w:r>
          </w:p>
          <w:p w:rsidR="00000000" w:rsidDel="00000000" w:rsidP="00000000" w:rsidRDefault="00000000" w:rsidRPr="00000000" w14:paraId="000000B7">
            <w:pPr>
              <w:spacing w:before="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Organização da consulta pediátrica</w:t>
            </w:r>
          </w:p>
          <w:p w:rsidR="00000000" w:rsidDel="00000000" w:rsidP="00000000" w:rsidRDefault="00000000" w:rsidRPr="00000000" w14:paraId="000000B9">
            <w:pPr>
              <w:spacing w:before="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Anamnese pediátrica, exame físico por faixa etária, vínculo com a família.</w:t>
            </w:r>
          </w:p>
        </w:tc>
        <w:tc>
          <w:tcPr/>
          <w:p w:rsidR="00000000" w:rsidDel="00000000" w:rsidP="00000000" w:rsidRDefault="00000000" w:rsidRPr="00000000" w14:paraId="000000BB">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Aula expositiva dialogada</w:t>
            </w:r>
          </w:p>
        </w:tc>
        <w:tc>
          <w:tcPr/>
          <w:p w:rsidR="00000000" w:rsidDel="00000000" w:rsidP="00000000" w:rsidRDefault="00000000" w:rsidRPr="00000000" w14:paraId="000000BC">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Leitura do material didático</w:t>
            </w:r>
          </w:p>
        </w:tc>
        <w:tc>
          <w:tcPr/>
          <w:p w:rsidR="00000000" w:rsidDel="00000000" w:rsidP="00000000" w:rsidRDefault="00000000" w:rsidRPr="00000000" w14:paraId="000000BD">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Projetor</w:t>
            </w:r>
          </w:p>
        </w:tc>
      </w:tr>
      <w:tr>
        <w:trPr>
          <w:cantSplit w:val="0"/>
          <w:tblHeader w:val="0"/>
        </w:trPr>
        <w:tc>
          <w:tcPr/>
          <w:p w:rsidR="00000000" w:rsidDel="00000000" w:rsidP="00000000" w:rsidRDefault="00000000" w:rsidRPr="00000000" w14:paraId="000000BE">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3</w:t>
            </w:r>
          </w:p>
        </w:tc>
        <w:tc>
          <w:tcPr/>
          <w:p w:rsidR="00000000" w:rsidDel="00000000" w:rsidP="00000000" w:rsidRDefault="00000000" w:rsidRPr="00000000" w14:paraId="000000BF">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05/02</w:t>
            </w:r>
          </w:p>
        </w:tc>
        <w:tc>
          <w:tcPr/>
          <w:p w:rsidR="00000000" w:rsidDel="00000000" w:rsidP="00000000" w:rsidRDefault="00000000" w:rsidRPr="00000000" w14:paraId="000000C0">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Anamnese em pediatria</w:t>
            </w:r>
          </w:p>
        </w:tc>
        <w:tc>
          <w:tcPr/>
          <w:p w:rsidR="00000000" w:rsidDel="00000000" w:rsidP="00000000" w:rsidRDefault="00000000" w:rsidRPr="00000000" w14:paraId="000000C1">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Realizar anamnese pediátrica estruturada, incluindo história gestacional, perinatal, alimentar, vacinal e do desenvolvimento, utilizando comunicação adequada à faixa etária e aos responsáveis.</w:t>
            </w:r>
          </w:p>
        </w:tc>
        <w:tc>
          <w:tcPr/>
          <w:p w:rsidR="00000000" w:rsidDel="00000000" w:rsidP="00000000" w:rsidRDefault="00000000" w:rsidRPr="00000000" w14:paraId="000000C2">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Aula prática</w:t>
            </w:r>
          </w:p>
        </w:tc>
        <w:tc>
          <w:tcPr/>
          <w:p w:rsidR="00000000" w:rsidDel="00000000" w:rsidP="00000000" w:rsidRDefault="00000000" w:rsidRPr="00000000" w14:paraId="000000C3">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Leitura do material didático</w:t>
            </w:r>
          </w:p>
        </w:tc>
        <w:tc>
          <w:tcPr/>
          <w:p w:rsidR="00000000" w:rsidDel="00000000" w:rsidP="00000000" w:rsidRDefault="00000000" w:rsidRPr="00000000" w14:paraId="000000C4">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Recursos necessários:</w:t>
            </w:r>
          </w:p>
          <w:p w:rsidR="00000000" w:rsidDel="00000000" w:rsidP="00000000" w:rsidRDefault="00000000" w:rsidRPr="00000000" w14:paraId="000000C5">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Laboratório de habilidades ou sala de aula, roteiros de anamnese pediátrica, fichas de caso clínico, prontuário simulado, caderneta da criança, projetor</w:t>
            </w:r>
          </w:p>
        </w:tc>
      </w:tr>
      <w:tr>
        <w:trPr>
          <w:cantSplit w:val="0"/>
          <w:tblHeader w:val="0"/>
        </w:trPr>
        <w:tc>
          <w:tcPr/>
          <w:p w:rsidR="00000000" w:rsidDel="00000000" w:rsidP="00000000" w:rsidRDefault="00000000" w:rsidRPr="00000000" w14:paraId="000000C6">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C7">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09/02</w:t>
            </w:r>
          </w:p>
        </w:tc>
        <w:tc>
          <w:tcPr/>
          <w:p w:rsidR="00000000" w:rsidDel="00000000" w:rsidP="00000000" w:rsidRDefault="00000000" w:rsidRPr="00000000" w14:paraId="000000C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Semiologia pediátrica</w:t>
            </w:r>
          </w:p>
        </w:tc>
        <w:tc>
          <w:tcPr/>
          <w:p w:rsidR="00000000" w:rsidDel="00000000" w:rsidP="00000000" w:rsidRDefault="00000000" w:rsidRPr="00000000" w14:paraId="000000C9">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Compreender os princípios da semiologia pediátrica e descrever as etapas do exame físico da criança, reconhecendo particularidades por faixa etária e principais sinais clínicos de normalidade e de alerta.</w:t>
            </w:r>
          </w:p>
        </w:tc>
        <w:tc>
          <w:tcPr/>
          <w:p w:rsidR="00000000" w:rsidDel="00000000" w:rsidP="00000000" w:rsidRDefault="00000000" w:rsidRPr="00000000" w14:paraId="000000CA">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Aula expositiva dialogada</w:t>
            </w:r>
          </w:p>
        </w:tc>
        <w:tc>
          <w:tcPr/>
          <w:p w:rsidR="00000000" w:rsidDel="00000000" w:rsidP="00000000" w:rsidRDefault="00000000" w:rsidRPr="00000000" w14:paraId="000000CB">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Leitura do material didático</w:t>
            </w:r>
          </w:p>
        </w:tc>
        <w:tc>
          <w:tcPr/>
          <w:p w:rsidR="00000000" w:rsidDel="00000000" w:rsidP="00000000" w:rsidRDefault="00000000" w:rsidRPr="00000000" w14:paraId="000000CC">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Projetor</w:t>
            </w:r>
          </w:p>
        </w:tc>
      </w:tr>
      <w:tr>
        <w:trPr>
          <w:cantSplit w:val="0"/>
          <w:tblHeader w:val="0"/>
        </w:trPr>
        <w:tc>
          <w:tcPr/>
          <w:p w:rsidR="00000000" w:rsidDel="00000000" w:rsidP="00000000" w:rsidRDefault="00000000" w:rsidRPr="00000000" w14:paraId="000000CD">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C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12/02</w:t>
            </w:r>
          </w:p>
        </w:tc>
        <w:tc>
          <w:tcPr/>
          <w:p w:rsidR="00000000" w:rsidDel="00000000" w:rsidP="00000000" w:rsidRDefault="00000000" w:rsidRPr="00000000" w14:paraId="000000CF">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ee0000"/>
                <w:rtl w:val="0"/>
              </w:rPr>
              <w:t xml:space="preserve">Prática em semiologia pediátrica</w:t>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3">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Executar técnicas de exame físico pediátrico completo, adaptando a abordagem conforme a faixa etária, reconhecendo achados normais e sinais clínicos de alerta.</w:t>
            </w:r>
          </w:p>
        </w:tc>
        <w:tc>
          <w:tcPr/>
          <w:p w:rsidR="00000000" w:rsidDel="00000000" w:rsidP="00000000" w:rsidRDefault="00000000" w:rsidRPr="00000000" w14:paraId="000000D4">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Aula prática</w:t>
            </w:r>
          </w:p>
        </w:tc>
        <w:tc>
          <w:tcPr/>
          <w:p w:rsidR="00000000" w:rsidDel="00000000" w:rsidP="00000000" w:rsidRDefault="00000000" w:rsidRPr="00000000" w14:paraId="000000D5">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Leitura do material didático</w:t>
            </w:r>
          </w:p>
        </w:tc>
        <w:tc>
          <w:tcPr/>
          <w:p w:rsidR="00000000" w:rsidDel="00000000" w:rsidP="00000000" w:rsidRDefault="00000000" w:rsidRPr="00000000" w14:paraId="000000D6">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Recursos necessários:</w:t>
            </w:r>
          </w:p>
          <w:p w:rsidR="00000000" w:rsidDel="00000000" w:rsidP="00000000" w:rsidRDefault="00000000" w:rsidRPr="00000000" w14:paraId="000000D7">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Laboratório de habilidades, manequins pediátricos, estetoscópios, esfigmomanômetros pediátricos, oxímetro, termômetro, otoscópio, lanterna clínica, fita antropométrica, roteiros de exame físico.</w:t>
            </w:r>
          </w:p>
        </w:tc>
      </w:tr>
      <w:tr>
        <w:trPr>
          <w:cantSplit w:val="0"/>
          <w:tblHeader w:val="0"/>
        </w:trPr>
        <w:tc>
          <w:tcPr/>
          <w:p w:rsidR="00000000" w:rsidDel="00000000" w:rsidP="00000000" w:rsidRDefault="00000000" w:rsidRPr="00000000" w14:paraId="000000D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D9">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19/02</w:t>
            </w:r>
          </w:p>
        </w:tc>
        <w:tc>
          <w:tcPr/>
          <w:p w:rsidR="00000000" w:rsidDel="00000000" w:rsidP="00000000" w:rsidRDefault="00000000" w:rsidRPr="00000000" w14:paraId="000000DA">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ee0000"/>
                <w:rtl w:val="0"/>
              </w:rPr>
              <w:t xml:space="preserve">Consulta pediátrica</w:t>
            </w:r>
            <w:r w:rsidDel="00000000" w:rsidR="00000000" w:rsidRPr="00000000">
              <w:rPr>
                <w:rtl w:val="0"/>
              </w:rPr>
            </w:r>
          </w:p>
        </w:tc>
        <w:tc>
          <w:tcPr/>
          <w:p w:rsidR="00000000" w:rsidDel="00000000" w:rsidP="00000000" w:rsidRDefault="00000000" w:rsidRPr="00000000" w14:paraId="000000DB">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Conduzir consulta pediátrica simulada de forma sistematizada, integrando anamnese, exame físico, avaliação de crescimento e orientação familiar.</w:t>
            </w:r>
          </w:p>
        </w:tc>
        <w:tc>
          <w:tcPr/>
          <w:p w:rsidR="00000000" w:rsidDel="00000000" w:rsidP="00000000" w:rsidRDefault="00000000" w:rsidRPr="00000000" w14:paraId="000000DC">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Aula prática</w:t>
            </w:r>
          </w:p>
        </w:tc>
        <w:tc>
          <w:tcPr/>
          <w:p w:rsidR="00000000" w:rsidDel="00000000" w:rsidP="00000000" w:rsidRDefault="00000000" w:rsidRPr="00000000" w14:paraId="000000DD">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Leitura do material didático</w:t>
            </w:r>
          </w:p>
        </w:tc>
        <w:tc>
          <w:tcPr/>
          <w:p w:rsidR="00000000" w:rsidDel="00000000" w:rsidP="00000000" w:rsidRDefault="00000000" w:rsidRPr="00000000" w14:paraId="000000DE">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Laboratório de habilidades ou sala de simulação, casos clínicos roteirizados, prontuário simulado, caderneta da criança, curvas de crescimento, formulários de registro, checklists de consulta.</w:t>
            </w:r>
          </w:p>
        </w:tc>
      </w:tr>
      <w:tr>
        <w:trPr>
          <w:cantSplit w:val="0"/>
          <w:tblHeader w:val="0"/>
        </w:trPr>
        <w:tc>
          <w:tcPr/>
          <w:p w:rsidR="00000000" w:rsidDel="00000000" w:rsidP="00000000" w:rsidRDefault="00000000" w:rsidRPr="00000000" w14:paraId="000000DF">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0E0">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23/02</w:t>
            </w:r>
          </w:p>
        </w:tc>
        <w:tc>
          <w:tcPr/>
          <w:p w:rsidR="00000000" w:rsidDel="00000000" w:rsidP="00000000" w:rsidRDefault="00000000" w:rsidRPr="00000000" w14:paraId="000000E1">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Curvas de crescimento</w:t>
            </w:r>
          </w:p>
          <w:p w:rsidR="00000000" w:rsidDel="00000000" w:rsidP="00000000" w:rsidRDefault="00000000" w:rsidRPr="00000000" w14:paraId="000000E2">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Antropometria</w:t>
            </w:r>
          </w:p>
          <w:p w:rsidR="00000000" w:rsidDel="00000000" w:rsidP="00000000" w:rsidRDefault="00000000" w:rsidRPr="00000000" w14:paraId="000000E3">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Desenvolvimento neuropsicomotor</w:t>
            </w:r>
          </w:p>
          <w:p w:rsidR="00000000" w:rsidDel="00000000" w:rsidP="00000000" w:rsidRDefault="00000000" w:rsidRPr="00000000" w14:paraId="000000E4">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Sinais de alerta</w:t>
            </w:r>
          </w:p>
        </w:tc>
        <w:tc>
          <w:tcPr/>
          <w:p w:rsidR="00000000" w:rsidDel="00000000" w:rsidP="00000000" w:rsidRDefault="00000000" w:rsidRPr="00000000" w14:paraId="000000E5">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Compreender a avaliação do crescimento e do desenvolvimento infantil, interpretar curvas antropométricas e marcos do desenvolvimento neuropsicomotor, reconhecendo sinais de alerta que indiquem necessidade de investigação ou encaminhamento.</w:t>
            </w:r>
          </w:p>
        </w:tc>
        <w:tc>
          <w:tcPr/>
          <w:p w:rsidR="00000000" w:rsidDel="00000000" w:rsidP="00000000" w:rsidRDefault="00000000" w:rsidRPr="00000000" w14:paraId="000000E6">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Aula expositiva dialogada</w:t>
            </w:r>
          </w:p>
        </w:tc>
        <w:tc>
          <w:tcPr/>
          <w:p w:rsidR="00000000" w:rsidDel="00000000" w:rsidP="00000000" w:rsidRDefault="00000000" w:rsidRPr="00000000" w14:paraId="000000E7">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Leitura do material didático</w:t>
            </w:r>
          </w:p>
        </w:tc>
        <w:tc>
          <w:tcPr/>
          <w:p w:rsidR="00000000" w:rsidDel="00000000" w:rsidP="00000000" w:rsidRDefault="00000000" w:rsidRPr="00000000" w14:paraId="000000E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Projetor</w:t>
            </w:r>
          </w:p>
        </w:tc>
      </w:tr>
      <w:tr>
        <w:trPr>
          <w:cantSplit w:val="0"/>
          <w:trHeight w:val="496" w:hRule="atLeast"/>
          <w:tblHeader w:val="0"/>
        </w:trPr>
        <w:tc>
          <w:tcPr/>
          <w:p w:rsidR="00000000" w:rsidDel="00000000" w:rsidP="00000000" w:rsidRDefault="00000000" w:rsidRPr="00000000" w14:paraId="000000E9">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EA">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26/02</w:t>
            </w:r>
          </w:p>
        </w:tc>
        <w:tc>
          <w:tcPr/>
          <w:p w:rsidR="00000000" w:rsidDel="00000000" w:rsidP="00000000" w:rsidRDefault="00000000" w:rsidRPr="00000000" w14:paraId="000000EB">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Curvas de crescimento</w:t>
            </w:r>
          </w:p>
          <w:p w:rsidR="00000000" w:rsidDel="00000000" w:rsidP="00000000" w:rsidRDefault="00000000" w:rsidRPr="00000000" w14:paraId="000000EC">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Caderneta de saúde da criança</w:t>
            </w:r>
          </w:p>
          <w:p w:rsidR="00000000" w:rsidDel="00000000" w:rsidP="00000000" w:rsidRDefault="00000000" w:rsidRPr="00000000" w14:paraId="000000ED">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ee0000"/>
                <w:rtl w:val="0"/>
              </w:rPr>
              <w:t xml:space="preserve">Marcos do desenvolvimento</w:t>
            </w:r>
            <w:r w:rsidDel="00000000" w:rsidR="00000000" w:rsidRPr="00000000">
              <w:rPr>
                <w:rtl w:val="0"/>
              </w:rPr>
            </w:r>
          </w:p>
        </w:tc>
        <w:tc>
          <w:tcPr/>
          <w:p w:rsidR="00000000" w:rsidDel="00000000" w:rsidP="00000000" w:rsidRDefault="00000000" w:rsidRPr="00000000" w14:paraId="000000E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a avaliação prática do crescimento e do desenvolvimento infantil, registrando medidas antropométricas nas curvas da caderneta de saúde da criança e correlacionando com os marcos do desenvolvimento por faixa etária.</w:t>
            </w:r>
          </w:p>
        </w:tc>
        <w:tc>
          <w:tcPr/>
          <w:p w:rsidR="00000000" w:rsidDel="00000000" w:rsidP="00000000" w:rsidRDefault="00000000" w:rsidRPr="00000000" w14:paraId="000000EF">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ee0000"/>
                <w:rtl w:val="0"/>
              </w:rPr>
              <w:t xml:space="preserve">Aula prática</w:t>
            </w:r>
            <w:r w:rsidDel="00000000" w:rsidR="00000000" w:rsidRPr="00000000">
              <w:rPr>
                <w:rtl w:val="0"/>
              </w:rPr>
            </w:r>
          </w:p>
        </w:tc>
        <w:tc>
          <w:tcPr/>
          <w:p w:rsidR="00000000" w:rsidDel="00000000" w:rsidP="00000000" w:rsidRDefault="00000000" w:rsidRPr="00000000" w14:paraId="000000F0">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ee0000"/>
                <w:rtl w:val="0"/>
              </w:rPr>
              <w:t xml:space="preserve">Leitura do material didático</w:t>
            </w:r>
            <w:r w:rsidDel="00000000" w:rsidR="00000000" w:rsidRPr="00000000">
              <w:rPr>
                <w:rtl w:val="0"/>
              </w:rPr>
            </w:r>
          </w:p>
        </w:tc>
        <w:tc>
          <w:tcPr/>
          <w:p w:rsidR="00000000" w:rsidDel="00000000" w:rsidP="00000000" w:rsidRDefault="00000000" w:rsidRPr="00000000" w14:paraId="000000F1">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Cadernetas de saúde da criança (modelo), curvas de crescimento impressas, casos clínicos simulados com dados antropométricos, fita antropométrica, balança/estadiômetro, roteiros de exercício prático.</w:t>
            </w:r>
          </w:p>
        </w:tc>
      </w:tr>
      <w:tr>
        <w:trPr>
          <w:cantSplit w:val="0"/>
          <w:trHeight w:val="403" w:hRule="atLeast"/>
          <w:tblHeader w:val="0"/>
        </w:trPr>
        <w:tc>
          <w:tcPr/>
          <w:p w:rsidR="00000000" w:rsidDel="00000000" w:rsidP="00000000" w:rsidRDefault="00000000" w:rsidRPr="00000000" w14:paraId="000000F2">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0F3">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02/03</w:t>
            </w:r>
          </w:p>
        </w:tc>
        <w:tc>
          <w:tcPr/>
          <w:p w:rsidR="00000000" w:rsidDel="00000000" w:rsidP="00000000" w:rsidRDefault="00000000" w:rsidRPr="00000000" w14:paraId="000000F4">
            <w:pPr>
              <w:spacing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Aleitamento Materno</w:t>
            </w:r>
          </w:p>
          <w:p w:rsidR="00000000" w:rsidDel="00000000" w:rsidP="00000000" w:rsidRDefault="00000000" w:rsidRPr="00000000" w14:paraId="000000F5">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Fisiologia lactação</w:t>
            </w:r>
          </w:p>
          <w:p w:rsidR="00000000" w:rsidDel="00000000" w:rsidP="00000000" w:rsidRDefault="00000000" w:rsidRPr="00000000" w14:paraId="000000F6">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Técnica e dificuldades</w:t>
            </w:r>
          </w:p>
          <w:p w:rsidR="00000000" w:rsidDel="00000000" w:rsidP="00000000" w:rsidRDefault="00000000" w:rsidRPr="00000000" w14:paraId="000000F7">
            <w:pPr>
              <w:spacing w:before="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Alimentação Complementar</w:t>
            </w:r>
          </w:p>
          <w:p w:rsidR="00000000" w:rsidDel="00000000" w:rsidP="00000000" w:rsidRDefault="00000000" w:rsidRPr="00000000" w14:paraId="000000F9">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Introdução alimentar</w:t>
            </w:r>
          </w:p>
          <w:p w:rsidR="00000000" w:rsidDel="00000000" w:rsidP="00000000" w:rsidRDefault="00000000" w:rsidRPr="00000000" w14:paraId="000000FA">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Desnutrição e obesidade</w:t>
            </w:r>
          </w:p>
        </w:tc>
        <w:tc>
          <w:tcPr/>
          <w:p w:rsidR="00000000" w:rsidDel="00000000" w:rsidP="00000000" w:rsidRDefault="00000000" w:rsidRPr="00000000" w14:paraId="000000FB">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Compreender a fisiologia da lactação e descrever técnicas adequadas de aleitamento materno, reconhecendo dificuldades frequentes e suas condutas iniciais, bem como explicar os princípios da introdução alimentar saudável, identificando riscos e manejo de desnutrição e obesidade infantil.</w:t>
            </w:r>
          </w:p>
        </w:tc>
        <w:tc>
          <w:tcPr/>
          <w:p w:rsidR="00000000" w:rsidDel="00000000" w:rsidP="00000000" w:rsidRDefault="00000000" w:rsidRPr="00000000" w14:paraId="000000FC">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Aula expositiva dialogada</w:t>
            </w:r>
          </w:p>
        </w:tc>
        <w:tc>
          <w:tcPr/>
          <w:p w:rsidR="00000000" w:rsidDel="00000000" w:rsidP="00000000" w:rsidRDefault="00000000" w:rsidRPr="00000000" w14:paraId="000000FD">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Leitura do material didático</w:t>
            </w:r>
          </w:p>
        </w:tc>
        <w:tc>
          <w:tcPr/>
          <w:p w:rsidR="00000000" w:rsidDel="00000000" w:rsidP="00000000" w:rsidRDefault="00000000" w:rsidRPr="00000000" w14:paraId="000000F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Projetor</w:t>
            </w:r>
          </w:p>
        </w:tc>
      </w:tr>
      <w:tr>
        <w:trPr>
          <w:cantSplit w:val="0"/>
          <w:trHeight w:val="592" w:hRule="atLeast"/>
          <w:tblHeader w:val="0"/>
        </w:trPr>
        <w:tc>
          <w:tcPr/>
          <w:p w:rsidR="00000000" w:rsidDel="00000000" w:rsidP="00000000" w:rsidRDefault="00000000" w:rsidRPr="00000000" w14:paraId="000000FF">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100">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05/03</w:t>
            </w:r>
          </w:p>
        </w:tc>
        <w:tc>
          <w:tcPr/>
          <w:p w:rsidR="00000000" w:rsidDel="00000000" w:rsidP="00000000" w:rsidRDefault="00000000" w:rsidRPr="00000000" w14:paraId="00000101">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Tecnica em aleitamento materno</w:t>
            </w:r>
          </w:p>
          <w:p w:rsidR="00000000" w:rsidDel="00000000" w:rsidP="00000000" w:rsidRDefault="00000000" w:rsidRPr="00000000" w14:paraId="00000102">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Casos clínicos: desnutrição, obesidade e seletividade</w:t>
            </w:r>
          </w:p>
          <w:p w:rsidR="00000000" w:rsidDel="00000000" w:rsidP="00000000" w:rsidRDefault="00000000" w:rsidRPr="00000000" w14:paraId="00000103">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Ambulatório Pediatria </w:t>
            </w:r>
          </w:p>
        </w:tc>
        <w:tc>
          <w:tcPr/>
          <w:p w:rsidR="00000000" w:rsidDel="00000000" w:rsidP="00000000" w:rsidRDefault="00000000" w:rsidRPr="00000000" w14:paraId="00000104">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Aplicar orientações práticas de técnica de aleitamento materno e conduzir a análise de casos clínicos de distúrbios nutricionais, identificando fatores de risco, erros alimentares e condutas iniciais na APS.</w:t>
            </w:r>
          </w:p>
        </w:tc>
        <w:tc>
          <w:tcPr/>
          <w:p w:rsidR="00000000" w:rsidDel="00000000" w:rsidP="00000000" w:rsidRDefault="00000000" w:rsidRPr="00000000" w14:paraId="00000105">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Aula prática</w:t>
            </w:r>
          </w:p>
        </w:tc>
        <w:tc>
          <w:tcPr/>
          <w:p w:rsidR="00000000" w:rsidDel="00000000" w:rsidP="00000000" w:rsidRDefault="00000000" w:rsidRPr="00000000" w14:paraId="00000106">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Leitura do material didático</w:t>
            </w:r>
          </w:p>
        </w:tc>
        <w:tc>
          <w:tcPr/>
          <w:p w:rsidR="00000000" w:rsidDel="00000000" w:rsidP="00000000" w:rsidRDefault="00000000" w:rsidRPr="00000000" w14:paraId="00000107">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Laboratório de habilidades ou sala de aula, modelos anatômicos ou bonecos de simulação, vídeos demonstrativos, casos clínicos impressos, caderneta da criança, roteiros de discussão.</w:t>
            </w:r>
          </w:p>
        </w:tc>
      </w:tr>
      <w:tr>
        <w:trPr>
          <w:cantSplit w:val="0"/>
          <w:trHeight w:val="592" w:hRule="atLeast"/>
          <w:tblHeader w:val="0"/>
        </w:trPr>
        <w:tc>
          <w:tcPr/>
          <w:p w:rsidR="00000000" w:rsidDel="00000000" w:rsidP="00000000" w:rsidRDefault="00000000" w:rsidRPr="00000000" w14:paraId="0000010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109">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09/03</w:t>
            </w:r>
          </w:p>
        </w:tc>
        <w:tc>
          <w:tcPr/>
          <w:p w:rsidR="00000000" w:rsidDel="00000000" w:rsidP="00000000" w:rsidRDefault="00000000" w:rsidRPr="00000000" w14:paraId="0000010A">
            <w:pPr>
              <w:spacing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Imunização</w:t>
            </w:r>
          </w:p>
          <w:p w:rsidR="00000000" w:rsidDel="00000000" w:rsidP="00000000" w:rsidRDefault="00000000" w:rsidRPr="00000000" w14:paraId="0000010B">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Calendário vacinal</w:t>
            </w:r>
          </w:p>
          <w:p w:rsidR="00000000" w:rsidDel="00000000" w:rsidP="00000000" w:rsidRDefault="00000000" w:rsidRPr="00000000" w14:paraId="0000010C">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rtl w:val="0"/>
              </w:rPr>
              <w:t xml:space="preserve">Atrasos e contraindicações</w:t>
            </w:r>
            <w:r w:rsidDel="00000000" w:rsidR="00000000" w:rsidRPr="00000000">
              <w:rPr>
                <w:rtl w:val="0"/>
              </w:rPr>
            </w:r>
          </w:p>
        </w:tc>
        <w:tc>
          <w:tcPr/>
          <w:p w:rsidR="00000000" w:rsidDel="00000000" w:rsidP="00000000" w:rsidRDefault="00000000" w:rsidRPr="00000000" w14:paraId="0000010D">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Interpretar o calendário vacinal vigente, reconhecer indicações, contraindicações e situações especiais, e definir condutas frente a esquemas vacinais em atraso.</w:t>
            </w:r>
          </w:p>
        </w:tc>
        <w:tc>
          <w:tcPr/>
          <w:p w:rsidR="00000000" w:rsidDel="00000000" w:rsidP="00000000" w:rsidRDefault="00000000" w:rsidRPr="00000000" w14:paraId="0000010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Aula expositiva dialogada</w:t>
            </w:r>
          </w:p>
        </w:tc>
        <w:tc>
          <w:tcPr/>
          <w:p w:rsidR="00000000" w:rsidDel="00000000" w:rsidP="00000000" w:rsidRDefault="00000000" w:rsidRPr="00000000" w14:paraId="0000010F">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Leitura do material didático</w:t>
            </w:r>
          </w:p>
        </w:tc>
        <w:tc>
          <w:tcPr/>
          <w:p w:rsidR="00000000" w:rsidDel="00000000" w:rsidP="00000000" w:rsidRDefault="00000000" w:rsidRPr="00000000" w14:paraId="00000110">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Projetor</w:t>
            </w:r>
          </w:p>
        </w:tc>
      </w:tr>
      <w:tr>
        <w:trPr>
          <w:cantSplit w:val="0"/>
          <w:trHeight w:val="592" w:hRule="atLeast"/>
          <w:tblHeader w:val="0"/>
        </w:trPr>
        <w:tc>
          <w:tcPr/>
          <w:p w:rsidR="00000000" w:rsidDel="00000000" w:rsidP="00000000" w:rsidRDefault="00000000" w:rsidRPr="00000000" w14:paraId="00000111">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112">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12/03</w:t>
            </w:r>
          </w:p>
        </w:tc>
        <w:tc>
          <w:tcPr/>
          <w:p w:rsidR="00000000" w:rsidDel="00000000" w:rsidP="00000000" w:rsidRDefault="00000000" w:rsidRPr="00000000" w14:paraId="00000113">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Tecnica em aleitamento materno</w:t>
            </w:r>
          </w:p>
          <w:p w:rsidR="00000000" w:rsidDel="00000000" w:rsidP="00000000" w:rsidRDefault="00000000" w:rsidRPr="00000000" w14:paraId="00000114">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Casos clínicos: desnutrição, obesidade e seletividade</w:t>
            </w:r>
          </w:p>
          <w:p w:rsidR="00000000" w:rsidDel="00000000" w:rsidP="00000000" w:rsidRDefault="00000000" w:rsidRPr="00000000" w14:paraId="00000115">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Ambulatório Pediatria </w:t>
            </w:r>
          </w:p>
        </w:tc>
        <w:tc>
          <w:tcPr/>
          <w:p w:rsidR="00000000" w:rsidDel="00000000" w:rsidP="00000000" w:rsidRDefault="00000000" w:rsidRPr="00000000" w14:paraId="00000116">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Conduzir consulta pediátrica simulada de forma sistematizada, integrando anamnese, exame físico, avaliação de crescimento e orientação familiar.</w:t>
            </w:r>
          </w:p>
        </w:tc>
        <w:tc>
          <w:tcPr/>
          <w:p w:rsidR="00000000" w:rsidDel="00000000" w:rsidP="00000000" w:rsidRDefault="00000000" w:rsidRPr="00000000" w14:paraId="00000117">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Aula prática</w:t>
            </w:r>
          </w:p>
        </w:tc>
        <w:tc>
          <w:tcPr/>
          <w:p w:rsidR="00000000" w:rsidDel="00000000" w:rsidP="00000000" w:rsidRDefault="00000000" w:rsidRPr="00000000" w14:paraId="00000118">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Leitura do material didático</w:t>
            </w:r>
          </w:p>
        </w:tc>
        <w:tc>
          <w:tcPr/>
          <w:p w:rsidR="00000000" w:rsidDel="00000000" w:rsidP="00000000" w:rsidRDefault="00000000" w:rsidRPr="00000000" w14:paraId="00000119">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Laboratório de habilidades ou sala de aula, modelos anatômicos ou bonecos de simulação, vídeos demonstrativos, casos clínicos impressos, caderneta da criança, roteiros de discussão.</w:t>
            </w:r>
          </w:p>
        </w:tc>
      </w:tr>
      <w:tr>
        <w:trPr>
          <w:cantSplit w:val="0"/>
          <w:trHeight w:val="592" w:hRule="atLeast"/>
          <w:tblHeader w:val="0"/>
        </w:trPr>
        <w:tc>
          <w:tcPr/>
          <w:p w:rsidR="00000000" w:rsidDel="00000000" w:rsidP="00000000" w:rsidRDefault="00000000" w:rsidRPr="00000000" w14:paraId="0000011A">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11B">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16/03</w:t>
            </w:r>
          </w:p>
        </w:tc>
        <w:tc>
          <w:tcPr/>
          <w:p w:rsidR="00000000" w:rsidDel="00000000" w:rsidP="00000000" w:rsidRDefault="00000000" w:rsidRPr="00000000" w14:paraId="0000011C">
            <w:pPr>
              <w:spacing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Neonatologia Básica</w:t>
            </w:r>
          </w:p>
          <w:p w:rsidR="00000000" w:rsidDel="00000000" w:rsidP="00000000" w:rsidRDefault="00000000" w:rsidRPr="00000000" w14:paraId="0000011D">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Adaptação neonatal</w:t>
            </w:r>
          </w:p>
          <w:p w:rsidR="00000000" w:rsidDel="00000000" w:rsidP="00000000" w:rsidRDefault="00000000" w:rsidRPr="00000000" w14:paraId="0000011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Avaliação RN baixo risco</w:t>
            </w:r>
          </w:p>
          <w:p w:rsidR="00000000" w:rsidDel="00000000" w:rsidP="00000000" w:rsidRDefault="00000000" w:rsidRPr="00000000" w14:paraId="0000011F">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Triagens neonatais</w:t>
            </w:r>
          </w:p>
          <w:p w:rsidR="00000000" w:rsidDel="00000000" w:rsidP="00000000" w:rsidRDefault="00000000" w:rsidRPr="00000000" w14:paraId="00000120">
            <w:pPr>
              <w:spacing w:before="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Intercorrências Neonatais</w:t>
            </w:r>
          </w:p>
          <w:p w:rsidR="00000000" w:rsidDel="00000000" w:rsidP="00000000" w:rsidRDefault="00000000" w:rsidRPr="00000000" w14:paraId="00000122">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Icterícia fisiológica</w:t>
            </w:r>
          </w:p>
          <w:p w:rsidR="00000000" w:rsidDel="00000000" w:rsidP="00000000" w:rsidRDefault="00000000" w:rsidRPr="00000000" w14:paraId="00000123">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Dificuldades alimentares/respiratórias leves</w:t>
            </w:r>
          </w:p>
          <w:p w:rsidR="00000000" w:rsidDel="00000000" w:rsidP="00000000" w:rsidRDefault="00000000" w:rsidRPr="00000000" w14:paraId="00000124">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rtl w:val="0"/>
              </w:rPr>
              <w:t xml:space="preserve">Infecções congênitas</w:t>
            </w:r>
            <w:r w:rsidDel="00000000" w:rsidR="00000000" w:rsidRPr="00000000">
              <w:rPr>
                <w:rtl w:val="0"/>
              </w:rPr>
            </w:r>
          </w:p>
        </w:tc>
        <w:tc>
          <w:tcPr/>
          <w:p w:rsidR="00000000" w:rsidDel="00000000" w:rsidP="00000000" w:rsidRDefault="00000000" w:rsidRPr="00000000" w14:paraId="00000125">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Compreender a adaptação do recém-nascido à vida extrauterina, realizar a avaliação clínica do RN de baixo risco e interpretar triagens neonatais, reconhecendo intercorrências neonatais frequentes — como icterícia fisiológica e dificuldades alimentares ou respiratórias leves — e sinais sugestivos de infecções congênitas.</w:t>
            </w:r>
          </w:p>
        </w:tc>
        <w:tc>
          <w:tcPr/>
          <w:p w:rsidR="00000000" w:rsidDel="00000000" w:rsidP="00000000" w:rsidRDefault="00000000" w:rsidRPr="00000000" w14:paraId="00000126">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Aula expositiva dialogada</w:t>
            </w:r>
          </w:p>
        </w:tc>
        <w:tc>
          <w:tcPr/>
          <w:p w:rsidR="00000000" w:rsidDel="00000000" w:rsidP="00000000" w:rsidRDefault="00000000" w:rsidRPr="00000000" w14:paraId="00000127">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Leitura do material didático</w:t>
            </w:r>
          </w:p>
        </w:tc>
        <w:tc>
          <w:tcPr/>
          <w:p w:rsidR="00000000" w:rsidDel="00000000" w:rsidP="00000000" w:rsidRDefault="00000000" w:rsidRPr="00000000" w14:paraId="0000012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Projetor</w:t>
            </w:r>
          </w:p>
        </w:tc>
      </w:tr>
      <w:tr>
        <w:trPr>
          <w:cantSplit w:val="0"/>
          <w:trHeight w:val="592" w:hRule="atLeast"/>
          <w:tblHeader w:val="0"/>
        </w:trPr>
        <w:tc>
          <w:tcPr/>
          <w:p w:rsidR="00000000" w:rsidDel="00000000" w:rsidP="00000000" w:rsidRDefault="00000000" w:rsidRPr="00000000" w14:paraId="00000129">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12A">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19/03</w:t>
            </w:r>
          </w:p>
        </w:tc>
        <w:tc>
          <w:tcPr/>
          <w:p w:rsidR="00000000" w:rsidDel="00000000" w:rsidP="00000000" w:rsidRDefault="00000000" w:rsidRPr="00000000" w14:paraId="0000012B">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Casos clínicos em neonatologia e casos clìnicos em parasitoses</w:t>
            </w:r>
          </w:p>
          <w:p w:rsidR="00000000" w:rsidDel="00000000" w:rsidP="00000000" w:rsidRDefault="00000000" w:rsidRPr="00000000" w14:paraId="0000012C">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Ambulatório Pediatria </w:t>
            </w:r>
          </w:p>
        </w:tc>
        <w:tc>
          <w:tcPr/>
          <w:p w:rsidR="00000000" w:rsidDel="00000000" w:rsidP="00000000" w:rsidRDefault="00000000" w:rsidRPr="00000000" w14:paraId="0000012D">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Aplicar o raciocínio clínico em cenários neonatais simulados, identificando achados de adaptação fisiológica e intercorrências frequentes, propondo condutas iniciais e critérios de acompanhamento ou encaminhamento.</w:t>
            </w:r>
          </w:p>
        </w:tc>
        <w:tc>
          <w:tcPr/>
          <w:p w:rsidR="00000000" w:rsidDel="00000000" w:rsidP="00000000" w:rsidRDefault="00000000" w:rsidRPr="00000000" w14:paraId="0000012E">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Aula prática</w:t>
            </w:r>
          </w:p>
        </w:tc>
        <w:tc>
          <w:tcPr/>
          <w:p w:rsidR="00000000" w:rsidDel="00000000" w:rsidP="00000000" w:rsidRDefault="00000000" w:rsidRPr="00000000" w14:paraId="0000012F">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Leitura do material didático</w:t>
            </w:r>
          </w:p>
        </w:tc>
        <w:tc>
          <w:tcPr/>
          <w:p w:rsidR="00000000" w:rsidDel="00000000" w:rsidP="00000000" w:rsidRDefault="00000000" w:rsidRPr="00000000" w14:paraId="00000130">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Laboratório de habilidades ou sala de simulação, casos clínicos roteirizados, prontuário simulado, resultados de triagens neonatais fictícios, checklists de avaliação, manequim neonatal e  estudo de caso em parasitoses</w:t>
            </w:r>
          </w:p>
        </w:tc>
      </w:tr>
      <w:tr>
        <w:trPr>
          <w:cantSplit w:val="0"/>
          <w:trHeight w:val="592" w:hRule="atLeast"/>
          <w:tblHeader w:val="0"/>
        </w:trPr>
        <w:tc>
          <w:tcPr/>
          <w:p w:rsidR="00000000" w:rsidDel="00000000" w:rsidP="00000000" w:rsidRDefault="00000000" w:rsidRPr="00000000" w14:paraId="00000131">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132">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23/03</w:t>
            </w:r>
          </w:p>
        </w:tc>
        <w:tc>
          <w:tcPr/>
          <w:p w:rsidR="00000000" w:rsidDel="00000000" w:rsidP="00000000" w:rsidRDefault="00000000" w:rsidRPr="00000000" w14:paraId="00000133">
            <w:pPr>
              <w:spacing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Parasitoses e Epidemiologia</w:t>
            </w:r>
          </w:p>
          <w:p w:rsidR="00000000" w:rsidDel="00000000" w:rsidP="00000000" w:rsidRDefault="00000000" w:rsidRPr="00000000" w14:paraId="00000134">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Parasitoses comuns</w:t>
            </w:r>
          </w:p>
          <w:p w:rsidR="00000000" w:rsidDel="00000000" w:rsidP="00000000" w:rsidRDefault="00000000" w:rsidRPr="00000000" w14:paraId="00000135">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Determinantes sociais</w:t>
            </w:r>
          </w:p>
          <w:p w:rsidR="00000000" w:rsidDel="00000000" w:rsidP="00000000" w:rsidRDefault="00000000" w:rsidRPr="00000000" w14:paraId="00000136">
            <w:pPr>
              <w:spacing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Anemia e hipovitaminoses</w:t>
            </w:r>
          </w:p>
        </w:tc>
        <w:tc>
          <w:tcPr/>
          <w:p w:rsidR="00000000" w:rsidDel="00000000" w:rsidP="00000000" w:rsidRDefault="00000000" w:rsidRPr="00000000" w14:paraId="00000137">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Reconhecer as principais parasitoses na infância e sua relação com determinantes sociais e ambientais, descrevendo manifestações clínicas, medidas preventivas e associação com anemia e hipovitaminoses.</w:t>
            </w:r>
          </w:p>
        </w:tc>
        <w:tc>
          <w:tcPr/>
          <w:p w:rsidR="00000000" w:rsidDel="00000000" w:rsidP="00000000" w:rsidRDefault="00000000" w:rsidRPr="00000000" w14:paraId="0000013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Aula expositiva dialogada</w:t>
            </w:r>
          </w:p>
        </w:tc>
        <w:tc>
          <w:tcPr/>
          <w:p w:rsidR="00000000" w:rsidDel="00000000" w:rsidP="00000000" w:rsidRDefault="00000000" w:rsidRPr="00000000" w14:paraId="00000139">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Leitura do material didático</w:t>
            </w:r>
          </w:p>
        </w:tc>
        <w:tc>
          <w:tcPr/>
          <w:p w:rsidR="00000000" w:rsidDel="00000000" w:rsidP="00000000" w:rsidRDefault="00000000" w:rsidRPr="00000000" w14:paraId="0000013A">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Projetor</w:t>
            </w:r>
          </w:p>
        </w:tc>
      </w:tr>
      <w:tr>
        <w:trPr>
          <w:cantSplit w:val="0"/>
          <w:trHeight w:val="592" w:hRule="atLeast"/>
          <w:tblHeader w:val="0"/>
        </w:trPr>
        <w:tc>
          <w:tcPr/>
          <w:p w:rsidR="00000000" w:rsidDel="00000000" w:rsidP="00000000" w:rsidRDefault="00000000" w:rsidRPr="00000000" w14:paraId="0000013B">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13C">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26/03</w:t>
            </w:r>
          </w:p>
        </w:tc>
        <w:tc>
          <w:tcPr/>
          <w:p w:rsidR="00000000" w:rsidDel="00000000" w:rsidP="00000000" w:rsidRDefault="00000000" w:rsidRPr="00000000" w14:paraId="0000013D">
            <w:pPr>
              <w:spacing w:before="24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Casos clínicos em neonatologia / Casos clìnicos parasitoses</w:t>
            </w:r>
          </w:p>
          <w:p w:rsidR="00000000" w:rsidDel="00000000" w:rsidP="00000000" w:rsidRDefault="00000000" w:rsidRPr="00000000" w14:paraId="0000013E">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 Ambulatório Pediatria </w:t>
            </w:r>
          </w:p>
        </w:tc>
        <w:tc>
          <w:tcPr/>
          <w:p w:rsidR="00000000" w:rsidDel="00000000" w:rsidP="00000000" w:rsidRDefault="00000000" w:rsidRPr="00000000" w14:paraId="0000013F">
            <w:pPr>
              <w:spacing w:before="0" w:line="276" w:lineRule="auto"/>
              <w:jc w:val="center"/>
              <w:rPr>
                <w:rFonts w:ascii="Times New Roman" w:cs="Times New Roman" w:eastAsia="Times New Roman" w:hAnsi="Times New Roman"/>
                <w:color w:val="ee0000"/>
                <w:sz w:val="16"/>
                <w:szCs w:val="16"/>
              </w:rPr>
            </w:pPr>
            <w:r w:rsidDel="00000000" w:rsidR="00000000" w:rsidRPr="00000000">
              <w:rPr>
                <w:color w:val="ee0000"/>
                <w:rtl w:val="0"/>
              </w:rPr>
              <w:t xml:space="preserve">Aplicar o raciocínio clínico em cenários neonatais simulados, identificando achados de adaptação fisiológica e intercorrências frequentes, propondo condutas iniciais e critérios de acompanhamento ou encaminhamento</w:t>
            </w:r>
            <w:r w:rsidDel="00000000" w:rsidR="00000000" w:rsidRPr="00000000">
              <w:rPr>
                <w:rtl w:val="0"/>
              </w:rPr>
            </w:r>
          </w:p>
        </w:tc>
        <w:tc>
          <w:tcPr/>
          <w:p w:rsidR="00000000" w:rsidDel="00000000" w:rsidP="00000000" w:rsidRDefault="00000000" w:rsidRPr="00000000" w14:paraId="00000140">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Aula prática</w:t>
            </w:r>
          </w:p>
        </w:tc>
        <w:tc>
          <w:tcPr/>
          <w:p w:rsidR="00000000" w:rsidDel="00000000" w:rsidP="00000000" w:rsidRDefault="00000000" w:rsidRPr="00000000" w14:paraId="00000141">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Leitura do material didático</w:t>
            </w:r>
          </w:p>
        </w:tc>
        <w:tc>
          <w:tcPr/>
          <w:p w:rsidR="00000000" w:rsidDel="00000000" w:rsidP="00000000" w:rsidRDefault="00000000" w:rsidRPr="00000000" w14:paraId="00000142">
            <w:pPr>
              <w:spacing w:after="240" w:before="24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Laboratório de habilidades ou sala de simulação, casos clínicos roteirizados, prontuário simulado, resultados de triagens neonatais fictícios, checklists de avaliação, manequim neonatal , alem de estudo de casos de parasitoses</w:t>
            </w:r>
          </w:p>
        </w:tc>
      </w:tr>
      <w:tr>
        <w:trPr>
          <w:cantSplit w:val="0"/>
          <w:trHeight w:val="592" w:hRule="atLeast"/>
          <w:tblHeader w:val="0"/>
        </w:trPr>
        <w:tc>
          <w:tcPr/>
          <w:p w:rsidR="00000000" w:rsidDel="00000000" w:rsidP="00000000" w:rsidRDefault="00000000" w:rsidRPr="00000000" w14:paraId="00000143">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144">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28/03</w:t>
            </w:r>
          </w:p>
        </w:tc>
        <w:tc>
          <w:tcPr/>
          <w:p w:rsidR="00000000" w:rsidDel="00000000" w:rsidP="00000000" w:rsidRDefault="00000000" w:rsidRPr="00000000" w14:paraId="00000145">
            <w:pPr>
              <w:spacing w:before="0" w:line="276"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Casos clinicos em puberdade/ Estadiamento de tanner</w:t>
            </w:r>
          </w:p>
          <w:p w:rsidR="00000000" w:rsidDel="00000000" w:rsidP="00000000" w:rsidRDefault="00000000" w:rsidRPr="00000000" w14:paraId="00000146">
            <w:pPr>
              <w:spacing w:before="0" w:line="276" w:lineRule="auto"/>
              <w:jc w:val="cente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47">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Ambulatório Pediatria </w:t>
            </w:r>
          </w:p>
          <w:p w:rsidR="00000000" w:rsidDel="00000000" w:rsidP="00000000" w:rsidRDefault="00000000" w:rsidRPr="00000000" w14:paraId="00000148">
            <w:pPr>
              <w:spacing w:before="0" w:line="276" w:lineRule="auto"/>
              <w:jc w:val="center"/>
              <w:rPr>
                <w:rFonts w:ascii="Times New Roman" w:cs="Times New Roman" w:eastAsia="Times New Roman" w:hAnsi="Times New Roman"/>
                <w:b w:val="1"/>
                <w:bCs w:val="1"/>
                <w:color w:val="ff0000"/>
              </w:rPr>
            </w:pPr>
            <w:r w:rsidDel="00000000" w:rsidR="00000000" w:rsidRPr="00000000">
              <w:rPr>
                <w:rtl w:val="0"/>
              </w:rPr>
            </w:r>
          </w:p>
        </w:tc>
        <w:tc>
          <w:tcPr/>
          <w:p w:rsidR="00000000" w:rsidDel="00000000" w:rsidP="00000000" w:rsidRDefault="00000000" w:rsidRPr="00000000" w14:paraId="00000149">
            <w:pPr>
              <w:spacing w:before="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Aplicar o raciocinio clinico em cenários de puberdade/estadiamento de Tanner/ sinais de puberdade tardia e precoce</w:t>
            </w:r>
          </w:p>
        </w:tc>
        <w:tc>
          <w:tcPr/>
          <w:p w:rsidR="00000000" w:rsidDel="00000000" w:rsidP="00000000" w:rsidRDefault="00000000" w:rsidRPr="00000000" w14:paraId="0000014A">
            <w:pPr>
              <w:spacing w:before="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Aula expositiva dialogada</w:t>
            </w:r>
          </w:p>
        </w:tc>
        <w:tc>
          <w:tcPr/>
          <w:p w:rsidR="00000000" w:rsidDel="00000000" w:rsidP="00000000" w:rsidRDefault="00000000" w:rsidRPr="00000000" w14:paraId="0000014B">
            <w:pPr>
              <w:spacing w:before="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Leitura do material didático</w:t>
            </w:r>
          </w:p>
        </w:tc>
        <w:tc>
          <w:tcPr/>
          <w:p w:rsidR="00000000" w:rsidDel="00000000" w:rsidP="00000000" w:rsidRDefault="00000000" w:rsidRPr="00000000" w14:paraId="0000014C">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ee0000"/>
                <w:rtl w:val="0"/>
              </w:rPr>
              <w:t xml:space="preserve">Laboratório de habilidades ou sala de simulação, casos clínicos roteirizados, prontuário simulado, estadiamento de tanner </w:t>
            </w:r>
            <w:r w:rsidDel="00000000" w:rsidR="00000000" w:rsidRPr="00000000">
              <w:rPr>
                <w:rtl w:val="0"/>
              </w:rPr>
            </w:r>
          </w:p>
        </w:tc>
      </w:tr>
      <w:tr>
        <w:trPr>
          <w:cantSplit w:val="0"/>
          <w:trHeight w:val="990" w:hRule="atLeast"/>
          <w:tblHeader w:val="0"/>
        </w:trPr>
        <w:tc>
          <w:tcPr/>
          <w:p w:rsidR="00000000" w:rsidDel="00000000" w:rsidP="00000000" w:rsidRDefault="00000000" w:rsidRPr="00000000" w14:paraId="0000014D">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14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30/03</w:t>
            </w:r>
          </w:p>
        </w:tc>
        <w:tc>
          <w:tcPr/>
          <w:p w:rsidR="00000000" w:rsidDel="00000000" w:rsidP="00000000" w:rsidRDefault="00000000" w:rsidRPr="00000000" w14:paraId="0000014F">
            <w:pPr>
              <w:spacing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Puberdade </w:t>
            </w:r>
          </w:p>
          <w:p w:rsidR="00000000" w:rsidDel="00000000" w:rsidP="00000000" w:rsidRDefault="00000000" w:rsidRPr="00000000" w14:paraId="00000150">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rtl w:val="0"/>
              </w:rPr>
              <w:t xml:space="preserve">Estadiamento de Tanner</w:t>
            </w:r>
            <w:r w:rsidDel="00000000" w:rsidR="00000000" w:rsidRPr="00000000">
              <w:rPr>
                <w:rtl w:val="0"/>
              </w:rPr>
            </w:r>
          </w:p>
        </w:tc>
        <w:tc>
          <w:tcPr/>
          <w:p w:rsidR="00000000" w:rsidDel="00000000" w:rsidP="00000000" w:rsidRDefault="00000000" w:rsidRPr="00000000" w14:paraId="00000151">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Compreender as etapas do desenvolvimento puberal e aplicar os critérios de estadiamento de Tanner, identificando variações da normalidade e sinais de puberdade precoce ou tardia.</w:t>
            </w:r>
          </w:p>
        </w:tc>
        <w:tc>
          <w:tcPr/>
          <w:p w:rsidR="00000000" w:rsidDel="00000000" w:rsidP="00000000" w:rsidRDefault="00000000" w:rsidRPr="00000000" w14:paraId="00000152">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Aula expositiva dialogada</w:t>
            </w:r>
          </w:p>
        </w:tc>
        <w:tc>
          <w:tcPr/>
          <w:p w:rsidR="00000000" w:rsidDel="00000000" w:rsidP="00000000" w:rsidRDefault="00000000" w:rsidRPr="00000000" w14:paraId="00000153">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Leitura do material didático</w:t>
            </w:r>
          </w:p>
        </w:tc>
        <w:tc>
          <w:tcPr/>
          <w:p w:rsidR="00000000" w:rsidDel="00000000" w:rsidP="00000000" w:rsidRDefault="00000000" w:rsidRPr="00000000" w14:paraId="00000154">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Projetor</w:t>
            </w:r>
          </w:p>
        </w:tc>
      </w:tr>
      <w:tr>
        <w:trPr>
          <w:cantSplit w:val="0"/>
          <w:trHeight w:val="592" w:hRule="atLeast"/>
          <w:tblHeader w:val="0"/>
        </w:trPr>
        <w:tc>
          <w:tcPr/>
          <w:p w:rsidR="00000000" w:rsidDel="00000000" w:rsidP="00000000" w:rsidRDefault="00000000" w:rsidRPr="00000000" w14:paraId="00000155">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156">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02/04</w:t>
            </w:r>
            <w:r w:rsidDel="00000000" w:rsidR="00000000" w:rsidRPr="00000000">
              <w:rPr>
                <w:rtl w:val="0"/>
              </w:rPr>
            </w:r>
          </w:p>
        </w:tc>
        <w:tc>
          <w:tcPr/>
          <w:p w:rsidR="00000000" w:rsidDel="00000000" w:rsidP="00000000" w:rsidRDefault="00000000" w:rsidRPr="00000000" w14:paraId="00000157">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ee0000"/>
                <w:rtl w:val="0"/>
              </w:rPr>
              <w:t xml:space="preserve">Prova Prática A1</w:t>
            </w:r>
            <w:r w:rsidDel="00000000" w:rsidR="00000000" w:rsidRPr="00000000">
              <w:rPr>
                <w:rtl w:val="0"/>
              </w:rPr>
            </w:r>
          </w:p>
        </w:tc>
        <w:tc>
          <w:tcPr/>
          <w:p w:rsidR="00000000" w:rsidDel="00000000" w:rsidP="00000000" w:rsidRDefault="00000000" w:rsidRPr="00000000" w14:paraId="00000158">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prova</w:t>
            </w:r>
          </w:p>
        </w:tc>
        <w:tc>
          <w:tcPr/>
          <w:p w:rsidR="00000000" w:rsidDel="00000000" w:rsidP="00000000" w:rsidRDefault="00000000" w:rsidRPr="00000000" w14:paraId="00000159">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prova </w:t>
            </w:r>
          </w:p>
        </w:tc>
        <w:tc>
          <w:tcPr/>
          <w:p w:rsidR="00000000" w:rsidDel="00000000" w:rsidP="00000000" w:rsidRDefault="00000000" w:rsidRPr="00000000" w14:paraId="0000015A">
            <w:pPr>
              <w:spacing w:before="0" w:line="276" w:lineRule="auto"/>
              <w:jc w:val="center"/>
              <w:rPr>
                <w:rFonts w:ascii="Times New Roman" w:cs="Times New Roman" w:eastAsia="Times New Roman" w:hAnsi="Times New Roman"/>
                <w:color w:val="ee0000"/>
              </w:rPr>
            </w:pPr>
            <w:r w:rsidDel="00000000" w:rsidR="00000000" w:rsidRPr="00000000">
              <w:rPr>
                <w:rtl w:val="0"/>
              </w:rPr>
            </w:r>
          </w:p>
        </w:tc>
        <w:tc>
          <w:tcPr/>
          <w:p w:rsidR="00000000" w:rsidDel="00000000" w:rsidP="00000000" w:rsidRDefault="00000000" w:rsidRPr="00000000" w14:paraId="0000015B">
            <w:pPr>
              <w:spacing w:before="0" w:line="276" w:lineRule="auto"/>
              <w:jc w:val="center"/>
              <w:rPr>
                <w:rFonts w:ascii="Times New Roman" w:cs="Times New Roman" w:eastAsia="Times New Roman" w:hAnsi="Times New Roman"/>
                <w:color w:val="ee0000"/>
              </w:rPr>
            </w:pPr>
            <w:r w:rsidDel="00000000" w:rsidR="00000000" w:rsidRPr="00000000">
              <w:rPr>
                <w:rtl w:val="0"/>
              </w:rPr>
            </w:r>
          </w:p>
        </w:tc>
      </w:tr>
      <w:tr>
        <w:trPr>
          <w:cantSplit w:val="0"/>
          <w:tblHeader w:val="0"/>
        </w:trPr>
        <w:tc>
          <w:tcPr/>
          <w:p w:rsidR="00000000" w:rsidDel="00000000" w:rsidP="00000000" w:rsidRDefault="00000000" w:rsidRPr="00000000" w14:paraId="0000015C">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15D">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06/04</w:t>
            </w:r>
          </w:p>
        </w:tc>
        <w:tc>
          <w:tcPr/>
          <w:p w:rsidR="00000000" w:rsidDel="00000000" w:rsidP="00000000" w:rsidRDefault="00000000" w:rsidRPr="00000000" w14:paraId="0000015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Apresentação de trabalhos</w:t>
            </w:r>
          </w:p>
          <w:p w:rsidR="00000000" w:rsidDel="00000000" w:rsidP="00000000" w:rsidRDefault="00000000" w:rsidRPr="00000000" w14:paraId="0000015F">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Puericultura baseada em evidências: do nascimento aos 2 anos</w:t>
            </w:r>
          </w:p>
        </w:tc>
        <w:tc>
          <w:tcPr/>
          <w:p w:rsidR="00000000" w:rsidDel="00000000" w:rsidP="00000000" w:rsidRDefault="00000000" w:rsidRPr="00000000" w14:paraId="00000160">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Analisar de forma sistematizada os principais eixos da puericultura nos primeiros 2 anos de vida, articulando fundamentos teóricos, diretrizes nacionais e implicações práticas para a atenção primária.</w:t>
            </w:r>
          </w:p>
        </w:tc>
        <w:tc>
          <w:tcPr/>
          <w:p w:rsidR="00000000" w:rsidDel="00000000" w:rsidP="00000000" w:rsidRDefault="00000000" w:rsidRPr="00000000" w14:paraId="00000161">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Apresentação de trabalhos</w:t>
            </w:r>
          </w:p>
        </w:tc>
        <w:tc>
          <w:tcPr/>
          <w:p w:rsidR="00000000" w:rsidDel="00000000" w:rsidP="00000000" w:rsidRDefault="00000000" w:rsidRPr="00000000" w14:paraId="00000162">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Leitura do material didático</w:t>
            </w:r>
          </w:p>
        </w:tc>
        <w:tc>
          <w:tcPr/>
          <w:p w:rsidR="00000000" w:rsidDel="00000000" w:rsidP="00000000" w:rsidRDefault="00000000" w:rsidRPr="00000000" w14:paraId="00000163">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Projetor</w:t>
            </w:r>
          </w:p>
        </w:tc>
      </w:tr>
      <w:tr>
        <w:trPr>
          <w:cantSplit w:val="0"/>
          <w:tblHeader w:val="0"/>
        </w:trPr>
        <w:tc>
          <w:tcPr/>
          <w:p w:rsidR="00000000" w:rsidDel="00000000" w:rsidP="00000000" w:rsidRDefault="00000000" w:rsidRPr="00000000" w14:paraId="00000164">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165">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09/04</w:t>
            </w:r>
            <w:r w:rsidDel="00000000" w:rsidR="00000000" w:rsidRPr="00000000">
              <w:rPr>
                <w:rtl w:val="0"/>
              </w:rPr>
            </w:r>
          </w:p>
        </w:tc>
        <w:tc>
          <w:tcPr/>
          <w:p w:rsidR="00000000" w:rsidDel="00000000" w:rsidP="00000000" w:rsidRDefault="00000000" w:rsidRPr="00000000" w14:paraId="00000166">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ee0000"/>
                <w:rtl w:val="0"/>
              </w:rPr>
              <w:t xml:space="preserve">Prova Prática A1</w:t>
            </w:r>
            <w:r w:rsidDel="00000000" w:rsidR="00000000" w:rsidRPr="00000000">
              <w:rPr>
                <w:rtl w:val="0"/>
              </w:rPr>
            </w:r>
          </w:p>
        </w:tc>
        <w:tc>
          <w:tcPr/>
          <w:p w:rsidR="00000000" w:rsidDel="00000000" w:rsidP="00000000" w:rsidRDefault="00000000" w:rsidRPr="00000000" w14:paraId="00000167">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prova</w:t>
            </w:r>
          </w:p>
        </w:tc>
        <w:tc>
          <w:tcPr/>
          <w:p w:rsidR="00000000" w:rsidDel="00000000" w:rsidP="00000000" w:rsidRDefault="00000000" w:rsidRPr="00000000" w14:paraId="00000168">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prova </w:t>
            </w:r>
          </w:p>
        </w:tc>
        <w:tc>
          <w:tcPr/>
          <w:p w:rsidR="00000000" w:rsidDel="00000000" w:rsidP="00000000" w:rsidRDefault="00000000" w:rsidRPr="00000000" w14:paraId="00000169">
            <w:pPr>
              <w:spacing w:before="0"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A">
            <w:pPr>
              <w:spacing w:before="0" w:line="276" w:lineRule="auto"/>
              <w:jc w:val="center"/>
              <w:rPr>
                <w:rFonts w:ascii="Times New Roman" w:cs="Times New Roman" w:eastAsia="Times New Roman" w:hAnsi="Times New Roman"/>
              </w:rPr>
            </w:pPr>
            <w:r w:rsidDel="00000000" w:rsidR="00000000" w:rsidRPr="00000000">
              <w:rPr>
                <w:rtl w:val="0"/>
              </w:rPr>
            </w:r>
          </w:p>
        </w:tc>
      </w:tr>
      <w:tr>
        <w:trPr>
          <w:cantSplit w:val="0"/>
          <w:trHeight w:val="573.955078125" w:hRule="atLeast"/>
          <w:tblHeader w:val="0"/>
        </w:trPr>
        <w:tc>
          <w:tcPr/>
          <w:p w:rsidR="00000000" w:rsidDel="00000000" w:rsidP="00000000" w:rsidRDefault="00000000" w:rsidRPr="00000000" w14:paraId="0000016B">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16C">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13/04</w:t>
            </w:r>
          </w:p>
        </w:tc>
        <w:tc>
          <w:tcPr/>
          <w:p w:rsidR="00000000" w:rsidDel="00000000" w:rsidP="00000000" w:rsidRDefault="00000000" w:rsidRPr="00000000" w14:paraId="0000016D">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A1</w:t>
            </w:r>
            <w:r w:rsidDel="00000000" w:rsidR="00000000" w:rsidRPr="00000000">
              <w:rPr>
                <w:rtl w:val="0"/>
              </w:rPr>
            </w:r>
          </w:p>
        </w:tc>
        <w:tc>
          <w:tcPr/>
          <w:p w:rsidR="00000000" w:rsidDel="00000000" w:rsidP="00000000" w:rsidRDefault="00000000" w:rsidRPr="00000000" w14:paraId="0000016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Avaliação</w:t>
            </w:r>
          </w:p>
        </w:tc>
        <w:tc>
          <w:tcPr/>
          <w:p w:rsidR="00000000" w:rsidDel="00000000" w:rsidP="00000000" w:rsidRDefault="00000000" w:rsidRPr="00000000" w14:paraId="0000016F">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Avaliação cognitiva</w:t>
            </w:r>
          </w:p>
        </w:tc>
        <w:tc>
          <w:tcPr/>
          <w:p w:rsidR="00000000" w:rsidDel="00000000" w:rsidP="00000000" w:rsidRDefault="00000000" w:rsidRPr="00000000" w14:paraId="00000170">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Estudo da bibliografia proposta</w:t>
            </w:r>
          </w:p>
        </w:tc>
        <w:tc>
          <w:tcPr/>
          <w:p w:rsidR="00000000" w:rsidDel="00000000" w:rsidP="00000000" w:rsidRDefault="00000000" w:rsidRPr="00000000" w14:paraId="00000171">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 de aula</w:t>
            </w:r>
          </w:p>
        </w:tc>
      </w:tr>
      <w:tr>
        <w:trPr>
          <w:cantSplit w:val="0"/>
          <w:tblHeader w:val="0"/>
        </w:trPr>
        <w:tc>
          <w:tcPr/>
          <w:p w:rsidR="00000000" w:rsidDel="00000000" w:rsidP="00000000" w:rsidRDefault="00000000" w:rsidRPr="00000000" w14:paraId="00000172">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173">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16/04</w:t>
            </w:r>
          </w:p>
        </w:tc>
        <w:tc>
          <w:tcPr/>
          <w:p w:rsidR="00000000" w:rsidDel="00000000" w:rsidP="00000000" w:rsidRDefault="00000000" w:rsidRPr="00000000" w14:paraId="00000174">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Diagnóstico e conduta - Síndrome febril</w:t>
              <w:br w:type="textWrapping"/>
              <w:t xml:space="preserve">IVAS, exantemas</w:t>
            </w:r>
          </w:p>
          <w:p w:rsidR="00000000" w:rsidDel="00000000" w:rsidP="00000000" w:rsidRDefault="00000000" w:rsidRPr="00000000" w14:paraId="00000175">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Ambulatório Pediatria </w:t>
            </w:r>
          </w:p>
        </w:tc>
        <w:tc>
          <w:tcPr/>
          <w:p w:rsidR="00000000" w:rsidDel="00000000" w:rsidP="00000000" w:rsidRDefault="00000000" w:rsidRPr="00000000" w14:paraId="00000176">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ee0000"/>
                <w:rtl w:val="0"/>
              </w:rPr>
              <w:t xml:space="preserve">Aplicar o raciocínio clínico na investigação e conduta inicial das síndromes infecciosas prevalentes, definindo manejo ambulatorial e critérios de encaminhamento.</w:t>
            </w:r>
            <w:r w:rsidDel="00000000" w:rsidR="00000000" w:rsidRPr="00000000">
              <w:rPr>
                <w:rtl w:val="0"/>
              </w:rPr>
            </w:r>
          </w:p>
        </w:tc>
        <w:tc>
          <w:tcPr/>
          <w:p w:rsidR="00000000" w:rsidDel="00000000" w:rsidP="00000000" w:rsidRDefault="00000000" w:rsidRPr="00000000" w14:paraId="00000177">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Aula prática</w:t>
            </w:r>
          </w:p>
        </w:tc>
        <w:tc>
          <w:tcPr/>
          <w:p w:rsidR="00000000" w:rsidDel="00000000" w:rsidP="00000000" w:rsidRDefault="00000000" w:rsidRPr="00000000" w14:paraId="00000178">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Leitura do material didátic</w:t>
            </w:r>
          </w:p>
        </w:tc>
        <w:tc>
          <w:tcPr/>
          <w:p w:rsidR="00000000" w:rsidDel="00000000" w:rsidP="00000000" w:rsidRDefault="00000000" w:rsidRPr="00000000" w14:paraId="00000179">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Casos clínicos simulados, roteiros de atendimento, fluxogramas impressos, checklists de conduta.</w:t>
            </w:r>
          </w:p>
        </w:tc>
      </w:tr>
      <w:tr>
        <w:trPr>
          <w:cantSplit w:val="0"/>
          <w:tblHeader w:val="0"/>
        </w:trPr>
        <w:tc>
          <w:tcPr/>
          <w:p w:rsidR="00000000" w:rsidDel="00000000" w:rsidP="00000000" w:rsidRDefault="00000000" w:rsidRPr="00000000" w14:paraId="0000017A">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017B">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20/04</w:t>
            </w:r>
          </w:p>
        </w:tc>
        <w:tc>
          <w:tcPr/>
          <w:p w:rsidR="00000000" w:rsidDel="00000000" w:rsidP="00000000" w:rsidRDefault="00000000" w:rsidRPr="00000000" w14:paraId="0000017C">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Vista de prova teórica</w:t>
            </w:r>
          </w:p>
        </w:tc>
        <w:tc>
          <w:tcPr/>
          <w:p w:rsidR="00000000" w:rsidDel="00000000" w:rsidP="00000000" w:rsidRDefault="00000000" w:rsidRPr="00000000" w14:paraId="0000017D">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Correção</w:t>
            </w:r>
          </w:p>
        </w:tc>
        <w:tc>
          <w:tcPr/>
          <w:p w:rsidR="00000000" w:rsidDel="00000000" w:rsidP="00000000" w:rsidRDefault="00000000" w:rsidRPr="00000000" w14:paraId="0000017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Não há</w:t>
            </w:r>
          </w:p>
        </w:tc>
        <w:tc>
          <w:tcPr/>
          <w:p w:rsidR="00000000" w:rsidDel="00000000" w:rsidP="00000000" w:rsidRDefault="00000000" w:rsidRPr="00000000" w14:paraId="0000017F">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Não há</w:t>
            </w:r>
          </w:p>
        </w:tc>
        <w:tc>
          <w:tcPr/>
          <w:p w:rsidR="00000000" w:rsidDel="00000000" w:rsidP="00000000" w:rsidRDefault="00000000" w:rsidRPr="00000000" w14:paraId="00000180">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 de aula</w:t>
            </w:r>
          </w:p>
        </w:tc>
      </w:tr>
      <w:tr>
        <w:trPr>
          <w:cantSplit w:val="0"/>
          <w:tblHeader w:val="0"/>
        </w:trPr>
        <w:tc>
          <w:tcPr/>
          <w:p w:rsidR="00000000" w:rsidDel="00000000" w:rsidP="00000000" w:rsidRDefault="00000000" w:rsidRPr="00000000" w14:paraId="00000181">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182">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23/04</w:t>
            </w:r>
          </w:p>
        </w:tc>
        <w:tc>
          <w:tcPr/>
          <w:p w:rsidR="00000000" w:rsidDel="00000000" w:rsidP="00000000" w:rsidRDefault="00000000" w:rsidRPr="00000000" w14:paraId="00000183">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Feriado</w:t>
            </w:r>
          </w:p>
        </w:tc>
        <w:tc>
          <w:tcPr/>
          <w:p w:rsidR="00000000" w:rsidDel="00000000" w:rsidP="00000000" w:rsidRDefault="00000000" w:rsidRPr="00000000" w14:paraId="00000184">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ee0000"/>
                <w:rtl w:val="0"/>
              </w:rPr>
              <w:t xml:space="preserve">feriado</w:t>
            </w:r>
            <w:r w:rsidDel="00000000" w:rsidR="00000000" w:rsidRPr="00000000">
              <w:rPr>
                <w:rtl w:val="0"/>
              </w:rPr>
            </w:r>
          </w:p>
        </w:tc>
        <w:tc>
          <w:tcPr/>
          <w:p w:rsidR="00000000" w:rsidDel="00000000" w:rsidP="00000000" w:rsidRDefault="00000000" w:rsidRPr="00000000" w14:paraId="00000185">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feriado</w:t>
            </w:r>
          </w:p>
        </w:tc>
        <w:tc>
          <w:tcPr/>
          <w:p w:rsidR="00000000" w:rsidDel="00000000" w:rsidP="00000000" w:rsidRDefault="00000000" w:rsidRPr="00000000" w14:paraId="00000186">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ee0000"/>
                <w:rtl w:val="0"/>
              </w:rPr>
              <w:t xml:space="preserve">feriado</w:t>
            </w:r>
            <w:r w:rsidDel="00000000" w:rsidR="00000000" w:rsidRPr="00000000">
              <w:rPr>
                <w:rtl w:val="0"/>
              </w:rPr>
            </w:r>
          </w:p>
        </w:tc>
        <w:tc>
          <w:tcPr/>
          <w:p w:rsidR="00000000" w:rsidDel="00000000" w:rsidP="00000000" w:rsidRDefault="00000000" w:rsidRPr="00000000" w14:paraId="00000187">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feriado</w:t>
            </w:r>
          </w:p>
        </w:tc>
      </w:tr>
      <w:tr>
        <w:trPr>
          <w:cantSplit w:val="0"/>
          <w:trHeight w:val="1736.865234375" w:hRule="atLeast"/>
          <w:tblHeader w:val="0"/>
        </w:trPr>
        <w:tc>
          <w:tcPr/>
          <w:p w:rsidR="00000000" w:rsidDel="00000000" w:rsidP="00000000" w:rsidRDefault="00000000" w:rsidRPr="00000000" w14:paraId="0000018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189">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27/04</w:t>
            </w:r>
          </w:p>
        </w:tc>
        <w:tc>
          <w:tcPr/>
          <w:p w:rsidR="00000000" w:rsidDel="00000000" w:rsidP="00000000" w:rsidRDefault="00000000" w:rsidRPr="00000000" w14:paraId="0000018A">
            <w:pPr>
              <w:spacing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Infecções Prevalentes 1</w:t>
            </w:r>
          </w:p>
          <w:p w:rsidR="00000000" w:rsidDel="00000000" w:rsidP="00000000" w:rsidRDefault="00000000" w:rsidRPr="00000000" w14:paraId="0000018B">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Síndrome febril</w:t>
              <w:br w:type="textWrapping"/>
              <w:t xml:space="preserve">IVAS, diarreia, exantemas</w:t>
            </w:r>
          </w:p>
        </w:tc>
        <w:tc>
          <w:tcPr/>
          <w:p w:rsidR="00000000" w:rsidDel="00000000" w:rsidP="00000000" w:rsidRDefault="00000000" w:rsidRPr="00000000" w14:paraId="0000018C">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Reconhecer a abordagem clínica da síndrome febril e das infecções prevalentes na infância (IVAS, diarreias e exantemas), diferenciando quadros virais e bacterianos e identificando sinais de alerta.</w:t>
            </w:r>
          </w:p>
        </w:tc>
        <w:tc>
          <w:tcPr/>
          <w:p w:rsidR="00000000" w:rsidDel="00000000" w:rsidP="00000000" w:rsidRDefault="00000000" w:rsidRPr="00000000" w14:paraId="0000018D">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Aula expositiva dialogada</w:t>
            </w:r>
          </w:p>
        </w:tc>
        <w:tc>
          <w:tcPr/>
          <w:p w:rsidR="00000000" w:rsidDel="00000000" w:rsidP="00000000" w:rsidRDefault="00000000" w:rsidRPr="00000000" w14:paraId="0000018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Leitura do material didático</w:t>
            </w:r>
          </w:p>
        </w:tc>
        <w:tc>
          <w:tcPr/>
          <w:p w:rsidR="00000000" w:rsidDel="00000000" w:rsidP="00000000" w:rsidRDefault="00000000" w:rsidRPr="00000000" w14:paraId="0000018F">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Projetor</w:t>
            </w:r>
          </w:p>
        </w:tc>
      </w:tr>
      <w:tr>
        <w:trPr>
          <w:cantSplit w:val="0"/>
          <w:tblHeader w:val="0"/>
        </w:trPr>
        <w:tc>
          <w:tcPr/>
          <w:p w:rsidR="00000000" w:rsidDel="00000000" w:rsidP="00000000" w:rsidRDefault="00000000" w:rsidRPr="00000000" w14:paraId="00000190">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p w:rsidR="00000000" w:rsidDel="00000000" w:rsidP="00000000" w:rsidRDefault="00000000" w:rsidRPr="00000000" w14:paraId="00000191">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30/04</w:t>
            </w:r>
          </w:p>
        </w:tc>
        <w:tc>
          <w:tcPr/>
          <w:p w:rsidR="00000000" w:rsidDel="00000000" w:rsidP="00000000" w:rsidRDefault="00000000" w:rsidRPr="00000000" w14:paraId="00000192">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Diagnóstico e conduta - Síndrome febril</w:t>
              <w:br w:type="textWrapping"/>
              <w:t xml:space="preserve">IVAS, exantemas</w:t>
            </w:r>
          </w:p>
          <w:p w:rsidR="00000000" w:rsidDel="00000000" w:rsidP="00000000" w:rsidRDefault="00000000" w:rsidRPr="00000000" w14:paraId="00000193">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Ambulatório Pediatria </w:t>
            </w:r>
          </w:p>
        </w:tc>
        <w:tc>
          <w:tcPr/>
          <w:p w:rsidR="00000000" w:rsidDel="00000000" w:rsidP="00000000" w:rsidRDefault="00000000" w:rsidRPr="00000000" w14:paraId="00000194">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ee0000"/>
                <w:rtl w:val="0"/>
              </w:rPr>
              <w:t xml:space="preserve">Aplicar o raciocínio clínico na investigação e conduta inicial das síndromes infecciosas prevalentes, definindo manejo ambulatorial e critérios de encaminhamento.</w:t>
            </w:r>
            <w:r w:rsidDel="00000000" w:rsidR="00000000" w:rsidRPr="00000000">
              <w:rPr>
                <w:rtl w:val="0"/>
              </w:rPr>
            </w:r>
          </w:p>
        </w:tc>
        <w:tc>
          <w:tcPr/>
          <w:p w:rsidR="00000000" w:rsidDel="00000000" w:rsidP="00000000" w:rsidRDefault="00000000" w:rsidRPr="00000000" w14:paraId="00000195">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Aula prática</w:t>
            </w:r>
          </w:p>
        </w:tc>
        <w:tc>
          <w:tcPr/>
          <w:p w:rsidR="00000000" w:rsidDel="00000000" w:rsidP="00000000" w:rsidRDefault="00000000" w:rsidRPr="00000000" w14:paraId="00000196">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Leitura do material didático</w:t>
            </w:r>
          </w:p>
        </w:tc>
        <w:tc>
          <w:tcPr/>
          <w:p w:rsidR="00000000" w:rsidDel="00000000" w:rsidP="00000000" w:rsidRDefault="00000000" w:rsidRPr="00000000" w14:paraId="00000197">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Casos clínicos simulados, roteiros de atendimento, fluxogramas impressos, checklists de conduta</w:t>
            </w:r>
          </w:p>
        </w:tc>
      </w:tr>
      <w:tr>
        <w:trPr>
          <w:cantSplit w:val="0"/>
          <w:trHeight w:val="1155" w:hRule="atLeast"/>
          <w:tblHeader w:val="0"/>
        </w:trPr>
        <w:tc>
          <w:tcPr/>
          <w:p w:rsidR="00000000" w:rsidDel="00000000" w:rsidP="00000000" w:rsidRDefault="00000000" w:rsidRPr="00000000" w14:paraId="0000019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p w:rsidR="00000000" w:rsidDel="00000000" w:rsidP="00000000" w:rsidRDefault="00000000" w:rsidRPr="00000000" w14:paraId="00000199">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04/05</w:t>
            </w:r>
          </w:p>
        </w:tc>
        <w:tc>
          <w:tcPr/>
          <w:p w:rsidR="00000000" w:rsidDel="00000000" w:rsidP="00000000" w:rsidRDefault="00000000" w:rsidRPr="00000000" w14:paraId="0000019A">
            <w:pPr>
              <w:spacing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Infecções Prevalentes 2</w:t>
            </w:r>
          </w:p>
          <w:p w:rsidR="00000000" w:rsidDel="00000000" w:rsidP="00000000" w:rsidRDefault="00000000" w:rsidRPr="00000000" w14:paraId="0000019B">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Otites, sinusites, amigdalites </w:t>
            </w:r>
          </w:p>
        </w:tc>
        <w:tc>
          <w:tcPr/>
          <w:p w:rsidR="00000000" w:rsidDel="00000000" w:rsidP="00000000" w:rsidRDefault="00000000" w:rsidRPr="00000000" w14:paraId="0000019C">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Descrever critérios clínicos de diagnóstico das principais IVAS bacterianas e indicações de tratamento e antibioticoterapia na infância.</w:t>
            </w:r>
          </w:p>
        </w:tc>
        <w:tc>
          <w:tcPr/>
          <w:p w:rsidR="00000000" w:rsidDel="00000000" w:rsidP="00000000" w:rsidRDefault="00000000" w:rsidRPr="00000000" w14:paraId="0000019D">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Aula expositiva dialogada</w:t>
            </w:r>
          </w:p>
        </w:tc>
        <w:tc>
          <w:tcPr/>
          <w:p w:rsidR="00000000" w:rsidDel="00000000" w:rsidP="00000000" w:rsidRDefault="00000000" w:rsidRPr="00000000" w14:paraId="0000019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Leitura do material didático</w:t>
            </w:r>
          </w:p>
        </w:tc>
        <w:tc>
          <w:tcPr/>
          <w:p w:rsidR="00000000" w:rsidDel="00000000" w:rsidP="00000000" w:rsidRDefault="00000000" w:rsidRPr="00000000" w14:paraId="0000019F">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Projetor</w:t>
            </w:r>
          </w:p>
        </w:tc>
      </w:tr>
      <w:tr>
        <w:trPr>
          <w:cantSplit w:val="0"/>
          <w:tblHeader w:val="0"/>
        </w:trPr>
        <w:tc>
          <w:tcPr/>
          <w:p w:rsidR="00000000" w:rsidDel="00000000" w:rsidP="00000000" w:rsidRDefault="00000000" w:rsidRPr="00000000" w14:paraId="000001A0">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p w:rsidR="00000000" w:rsidDel="00000000" w:rsidP="00000000" w:rsidRDefault="00000000" w:rsidRPr="00000000" w14:paraId="000001A1">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07/05</w:t>
            </w:r>
          </w:p>
        </w:tc>
        <w:tc>
          <w:tcPr/>
          <w:p w:rsidR="00000000" w:rsidDel="00000000" w:rsidP="00000000" w:rsidRDefault="00000000" w:rsidRPr="00000000" w14:paraId="000001A2">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Diagnóstico e conduta – ITU e gastrointestinais</w:t>
            </w:r>
          </w:p>
          <w:p w:rsidR="00000000" w:rsidDel="00000000" w:rsidP="00000000" w:rsidRDefault="00000000" w:rsidRPr="00000000" w14:paraId="000001A3">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Ambulatório Pediatria </w:t>
            </w:r>
          </w:p>
        </w:tc>
        <w:tc>
          <w:tcPr/>
          <w:p w:rsidR="00000000" w:rsidDel="00000000" w:rsidP="00000000" w:rsidRDefault="00000000" w:rsidRPr="00000000" w14:paraId="000001A4">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Analisar casos clínicos de ITU e infecções gastrointestinais e definir conduta terapêutica inicial e seguimento.</w:t>
            </w:r>
          </w:p>
        </w:tc>
        <w:tc>
          <w:tcPr/>
          <w:p w:rsidR="00000000" w:rsidDel="00000000" w:rsidP="00000000" w:rsidRDefault="00000000" w:rsidRPr="00000000" w14:paraId="000001A5">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Aula prática</w:t>
            </w:r>
          </w:p>
        </w:tc>
        <w:tc>
          <w:tcPr/>
          <w:p w:rsidR="00000000" w:rsidDel="00000000" w:rsidP="00000000" w:rsidRDefault="00000000" w:rsidRPr="00000000" w14:paraId="000001A6">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Leitura do material didático</w:t>
            </w:r>
          </w:p>
        </w:tc>
        <w:tc>
          <w:tcPr/>
          <w:p w:rsidR="00000000" w:rsidDel="00000000" w:rsidP="00000000" w:rsidRDefault="00000000" w:rsidRPr="00000000" w14:paraId="000001A7">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Casos clínicos impressos, imagens clínicas, roteiros de decisão terapêutica.</w:t>
            </w:r>
          </w:p>
        </w:tc>
      </w:tr>
      <w:tr>
        <w:trPr>
          <w:cantSplit w:val="0"/>
          <w:trHeight w:val="1087.91015625" w:hRule="atLeast"/>
          <w:tblHeader w:val="0"/>
        </w:trPr>
        <w:tc>
          <w:tcPr/>
          <w:p w:rsidR="00000000" w:rsidDel="00000000" w:rsidP="00000000" w:rsidRDefault="00000000" w:rsidRPr="00000000" w14:paraId="000001A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p w:rsidR="00000000" w:rsidDel="00000000" w:rsidP="00000000" w:rsidRDefault="00000000" w:rsidRPr="00000000" w14:paraId="000001A9">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11/05</w:t>
            </w:r>
          </w:p>
        </w:tc>
        <w:tc>
          <w:tcPr/>
          <w:p w:rsidR="00000000" w:rsidDel="00000000" w:rsidP="00000000" w:rsidRDefault="00000000" w:rsidRPr="00000000" w14:paraId="000001AA">
            <w:pPr>
              <w:spacing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Infecções Prevalentes 3</w:t>
            </w:r>
          </w:p>
          <w:p w:rsidR="00000000" w:rsidDel="00000000" w:rsidP="00000000" w:rsidRDefault="00000000" w:rsidRPr="00000000" w14:paraId="000001AB">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Pneumonias</w:t>
            </w:r>
          </w:p>
        </w:tc>
        <w:tc>
          <w:tcPr/>
          <w:p w:rsidR="00000000" w:rsidDel="00000000" w:rsidP="00000000" w:rsidRDefault="00000000" w:rsidRPr="00000000" w14:paraId="000001AC">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Reconhecer manifestações clínicas de pneumonia na infância e critérios de gravidade e de manejo ambulatorial ou hospitalar.</w:t>
            </w:r>
          </w:p>
        </w:tc>
        <w:tc>
          <w:tcPr/>
          <w:p w:rsidR="00000000" w:rsidDel="00000000" w:rsidP="00000000" w:rsidRDefault="00000000" w:rsidRPr="00000000" w14:paraId="000001AD">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Aula expositiva dialogada</w:t>
            </w:r>
          </w:p>
        </w:tc>
        <w:tc>
          <w:tcPr/>
          <w:p w:rsidR="00000000" w:rsidDel="00000000" w:rsidP="00000000" w:rsidRDefault="00000000" w:rsidRPr="00000000" w14:paraId="000001A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Leitura do material didático</w:t>
            </w:r>
          </w:p>
        </w:tc>
        <w:tc>
          <w:tcPr/>
          <w:p w:rsidR="00000000" w:rsidDel="00000000" w:rsidP="00000000" w:rsidRDefault="00000000" w:rsidRPr="00000000" w14:paraId="000001AF">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Projetor</w:t>
            </w:r>
          </w:p>
        </w:tc>
      </w:tr>
      <w:tr>
        <w:trPr>
          <w:cantSplit w:val="0"/>
          <w:tblHeader w:val="0"/>
        </w:trPr>
        <w:tc>
          <w:tcPr/>
          <w:p w:rsidR="00000000" w:rsidDel="00000000" w:rsidP="00000000" w:rsidRDefault="00000000" w:rsidRPr="00000000" w14:paraId="000001B0">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1B1">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14/05</w:t>
            </w:r>
          </w:p>
        </w:tc>
        <w:tc>
          <w:tcPr/>
          <w:p w:rsidR="00000000" w:rsidDel="00000000" w:rsidP="00000000" w:rsidRDefault="00000000" w:rsidRPr="00000000" w14:paraId="000001B2">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Diagnóstico e conduta – ITU e gastrointestinais</w:t>
            </w:r>
          </w:p>
          <w:p w:rsidR="00000000" w:rsidDel="00000000" w:rsidP="00000000" w:rsidRDefault="00000000" w:rsidRPr="00000000" w14:paraId="000001B3">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Ambulatório Pediatria </w:t>
            </w:r>
          </w:p>
        </w:tc>
        <w:tc>
          <w:tcPr/>
          <w:p w:rsidR="00000000" w:rsidDel="00000000" w:rsidP="00000000" w:rsidRDefault="00000000" w:rsidRPr="00000000" w14:paraId="000001B4">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Analisar casos clínicos de ITU e infecções gastrointestinais e definir conduta terapêutica inicial e seguimento.</w:t>
            </w:r>
          </w:p>
        </w:tc>
        <w:tc>
          <w:tcPr/>
          <w:p w:rsidR="00000000" w:rsidDel="00000000" w:rsidP="00000000" w:rsidRDefault="00000000" w:rsidRPr="00000000" w14:paraId="000001B5">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Aula prática</w:t>
            </w:r>
          </w:p>
        </w:tc>
        <w:tc>
          <w:tcPr/>
          <w:p w:rsidR="00000000" w:rsidDel="00000000" w:rsidP="00000000" w:rsidRDefault="00000000" w:rsidRPr="00000000" w14:paraId="000001B6">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Leitura do material didático</w:t>
            </w:r>
          </w:p>
        </w:tc>
        <w:tc>
          <w:tcPr/>
          <w:p w:rsidR="00000000" w:rsidDel="00000000" w:rsidP="00000000" w:rsidRDefault="00000000" w:rsidRPr="00000000" w14:paraId="000001B7">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Casos clínicos impressos, imagens clínicas, roteiros de decisão terapêutica.</w:t>
            </w:r>
          </w:p>
        </w:tc>
      </w:tr>
      <w:tr>
        <w:trPr>
          <w:cantSplit w:val="0"/>
          <w:tblHeader w:val="0"/>
        </w:trPr>
        <w:tc>
          <w:tcPr/>
          <w:p w:rsidR="00000000" w:rsidDel="00000000" w:rsidP="00000000" w:rsidRDefault="00000000" w:rsidRPr="00000000" w14:paraId="000001B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p w:rsidR="00000000" w:rsidDel="00000000" w:rsidP="00000000" w:rsidRDefault="00000000" w:rsidRPr="00000000" w14:paraId="000001B9">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18/05</w:t>
            </w:r>
          </w:p>
        </w:tc>
        <w:tc>
          <w:tcPr/>
          <w:p w:rsidR="00000000" w:rsidDel="00000000" w:rsidP="00000000" w:rsidRDefault="00000000" w:rsidRPr="00000000" w14:paraId="000001BA">
            <w:pPr>
              <w:spacing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Infecções Prevalentes 4</w:t>
            </w:r>
          </w:p>
          <w:p w:rsidR="00000000" w:rsidDel="00000000" w:rsidP="00000000" w:rsidRDefault="00000000" w:rsidRPr="00000000" w14:paraId="000001BB">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Infecções do trato genitourinário</w:t>
            </w:r>
          </w:p>
        </w:tc>
        <w:tc>
          <w:tcPr/>
          <w:p w:rsidR="00000000" w:rsidDel="00000000" w:rsidP="00000000" w:rsidRDefault="00000000" w:rsidRPr="00000000" w14:paraId="000001BC">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Descrever apresentação clínica das ITU por faixa etária e métodos diagnósticos adequados.</w:t>
            </w:r>
          </w:p>
        </w:tc>
        <w:tc>
          <w:tcPr/>
          <w:p w:rsidR="00000000" w:rsidDel="00000000" w:rsidP="00000000" w:rsidRDefault="00000000" w:rsidRPr="00000000" w14:paraId="000001BD">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Aula expositiva dialogada</w:t>
            </w:r>
          </w:p>
        </w:tc>
        <w:tc>
          <w:tcPr/>
          <w:p w:rsidR="00000000" w:rsidDel="00000000" w:rsidP="00000000" w:rsidRDefault="00000000" w:rsidRPr="00000000" w14:paraId="000001B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Leitura do material didático</w:t>
            </w:r>
          </w:p>
        </w:tc>
        <w:tc>
          <w:tcPr/>
          <w:p w:rsidR="00000000" w:rsidDel="00000000" w:rsidP="00000000" w:rsidRDefault="00000000" w:rsidRPr="00000000" w14:paraId="000001BF">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Projetor</w:t>
            </w:r>
          </w:p>
        </w:tc>
      </w:tr>
      <w:tr>
        <w:trPr>
          <w:cantSplit w:val="0"/>
          <w:tblHeader w:val="0"/>
        </w:trPr>
        <w:tc>
          <w:tcPr/>
          <w:p w:rsidR="00000000" w:rsidDel="00000000" w:rsidP="00000000" w:rsidRDefault="00000000" w:rsidRPr="00000000" w14:paraId="000001C0">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01C1">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21/05</w:t>
            </w:r>
          </w:p>
        </w:tc>
        <w:tc>
          <w:tcPr/>
          <w:p w:rsidR="00000000" w:rsidDel="00000000" w:rsidP="00000000" w:rsidRDefault="00000000" w:rsidRPr="00000000" w14:paraId="000001C2">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Diagnóstico e conduta – Pneumonias e infecções do SNC</w:t>
            </w:r>
          </w:p>
          <w:p w:rsidR="00000000" w:rsidDel="00000000" w:rsidP="00000000" w:rsidRDefault="00000000" w:rsidRPr="00000000" w14:paraId="000001C3">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Ambulatório Pediatria </w:t>
            </w:r>
          </w:p>
        </w:tc>
        <w:tc>
          <w:tcPr/>
          <w:p w:rsidR="00000000" w:rsidDel="00000000" w:rsidP="00000000" w:rsidRDefault="00000000" w:rsidRPr="00000000" w14:paraId="000001C4">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Interpretar casos e exames complementares em suspeita de pneumonia e propor conduta inicial.</w:t>
            </w:r>
          </w:p>
          <w:p w:rsidR="00000000" w:rsidDel="00000000" w:rsidP="00000000" w:rsidRDefault="00000000" w:rsidRPr="00000000" w14:paraId="000001C5">
            <w:pPr>
              <w:spacing w:before="0" w:line="276" w:lineRule="auto"/>
              <w:jc w:val="center"/>
              <w:rPr>
                <w:rFonts w:ascii="Times New Roman" w:cs="Times New Roman" w:eastAsia="Times New Roman" w:hAnsi="Times New Roman"/>
                <w:color w:val="ee0000"/>
              </w:rPr>
            </w:pPr>
            <w:r w:rsidDel="00000000" w:rsidR="00000000" w:rsidRPr="00000000">
              <w:rPr>
                <w:rtl w:val="0"/>
              </w:rPr>
            </w:r>
          </w:p>
        </w:tc>
        <w:tc>
          <w:tcPr/>
          <w:p w:rsidR="00000000" w:rsidDel="00000000" w:rsidP="00000000" w:rsidRDefault="00000000" w:rsidRPr="00000000" w14:paraId="000001C6">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Aula prática</w:t>
            </w:r>
          </w:p>
        </w:tc>
        <w:tc>
          <w:tcPr/>
          <w:p w:rsidR="00000000" w:rsidDel="00000000" w:rsidP="00000000" w:rsidRDefault="00000000" w:rsidRPr="00000000" w14:paraId="000001C7">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Leitura do material didático</w:t>
            </w:r>
          </w:p>
        </w:tc>
        <w:tc>
          <w:tcPr/>
          <w:p w:rsidR="00000000" w:rsidDel="00000000" w:rsidP="00000000" w:rsidRDefault="00000000" w:rsidRPr="00000000" w14:paraId="000001C8">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Casos clínicos, RX simulados, checklists de gravidade, interpretar liquor</w:t>
            </w:r>
          </w:p>
        </w:tc>
      </w:tr>
      <w:tr>
        <w:trPr>
          <w:cantSplit w:val="0"/>
          <w:tblHeader w:val="0"/>
        </w:trPr>
        <w:tc>
          <w:tcPr/>
          <w:p w:rsidR="00000000" w:rsidDel="00000000" w:rsidP="00000000" w:rsidRDefault="00000000" w:rsidRPr="00000000" w14:paraId="000001C9">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p w:rsidR="00000000" w:rsidDel="00000000" w:rsidP="00000000" w:rsidRDefault="00000000" w:rsidRPr="00000000" w14:paraId="000001CA">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25/05</w:t>
            </w:r>
          </w:p>
        </w:tc>
        <w:tc>
          <w:tcPr/>
          <w:p w:rsidR="00000000" w:rsidDel="00000000" w:rsidP="00000000" w:rsidRDefault="00000000" w:rsidRPr="00000000" w14:paraId="000001CB">
            <w:pPr>
              <w:spacing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Infecções Prevalentes 5</w:t>
            </w:r>
          </w:p>
          <w:p w:rsidR="00000000" w:rsidDel="00000000" w:rsidP="00000000" w:rsidRDefault="00000000" w:rsidRPr="00000000" w14:paraId="000001CC">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Meningite, encefalite</w:t>
            </w:r>
          </w:p>
        </w:tc>
        <w:tc>
          <w:tcPr/>
          <w:p w:rsidR="00000000" w:rsidDel="00000000" w:rsidP="00000000" w:rsidRDefault="00000000" w:rsidRPr="00000000" w14:paraId="000001CD">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Reconhecer sinais clínicos de infecções do SNC e critérios de gravidade e urgência.</w:t>
            </w:r>
          </w:p>
        </w:tc>
        <w:tc>
          <w:tcPr/>
          <w:p w:rsidR="00000000" w:rsidDel="00000000" w:rsidP="00000000" w:rsidRDefault="00000000" w:rsidRPr="00000000" w14:paraId="000001C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Aula expositiva dialogada</w:t>
            </w:r>
          </w:p>
        </w:tc>
        <w:tc>
          <w:tcPr/>
          <w:p w:rsidR="00000000" w:rsidDel="00000000" w:rsidP="00000000" w:rsidRDefault="00000000" w:rsidRPr="00000000" w14:paraId="000001CF">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Leitura do material didático</w:t>
            </w:r>
          </w:p>
        </w:tc>
        <w:tc>
          <w:tcPr/>
          <w:p w:rsidR="00000000" w:rsidDel="00000000" w:rsidP="00000000" w:rsidRDefault="00000000" w:rsidRPr="00000000" w14:paraId="000001D0">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Projetor</w:t>
            </w:r>
          </w:p>
        </w:tc>
      </w:tr>
      <w:tr>
        <w:trPr>
          <w:cantSplit w:val="0"/>
          <w:tblHeader w:val="0"/>
        </w:trPr>
        <w:tc>
          <w:tcPr/>
          <w:p w:rsidR="00000000" w:rsidDel="00000000" w:rsidP="00000000" w:rsidRDefault="00000000" w:rsidRPr="00000000" w14:paraId="000001D1">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p w:rsidR="00000000" w:rsidDel="00000000" w:rsidP="00000000" w:rsidRDefault="00000000" w:rsidRPr="00000000" w14:paraId="000001D2">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28/05</w:t>
            </w:r>
          </w:p>
        </w:tc>
        <w:tc>
          <w:tcPr/>
          <w:p w:rsidR="00000000" w:rsidDel="00000000" w:rsidP="00000000" w:rsidRDefault="00000000" w:rsidRPr="00000000" w14:paraId="000001D3">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Diagnóstico e conduta – Pneumonias e infecções do SNC</w:t>
            </w:r>
          </w:p>
          <w:p w:rsidR="00000000" w:rsidDel="00000000" w:rsidP="00000000" w:rsidRDefault="00000000" w:rsidRPr="00000000" w14:paraId="000001D4">
            <w:pPr>
              <w:spacing w:before="0" w:line="276"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color w:val="ee0000"/>
                <w:rtl w:val="0"/>
              </w:rPr>
              <w:t xml:space="preserve">Ambulatório Pediatria </w:t>
            </w:r>
            <w:r w:rsidDel="00000000" w:rsidR="00000000" w:rsidRPr="00000000">
              <w:rPr>
                <w:rtl w:val="0"/>
              </w:rPr>
            </w:r>
          </w:p>
        </w:tc>
        <w:tc>
          <w:tcPr/>
          <w:p w:rsidR="00000000" w:rsidDel="00000000" w:rsidP="00000000" w:rsidRDefault="00000000" w:rsidRPr="00000000" w14:paraId="000001D5">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Interpretar casos e exames complementares em suspeita de pneumonia e propor conduta inicial.</w:t>
            </w:r>
          </w:p>
          <w:p w:rsidR="00000000" w:rsidDel="00000000" w:rsidP="00000000" w:rsidRDefault="00000000" w:rsidRPr="00000000" w14:paraId="000001D6">
            <w:pPr>
              <w:spacing w:before="0" w:line="276" w:lineRule="auto"/>
              <w:jc w:val="center"/>
              <w:rPr>
                <w:rFonts w:ascii="Times New Roman" w:cs="Times New Roman" w:eastAsia="Times New Roman" w:hAnsi="Times New Roman"/>
                <w:color w:val="ee0000"/>
              </w:rPr>
            </w:pPr>
            <w:r w:rsidDel="00000000" w:rsidR="00000000" w:rsidRPr="00000000">
              <w:rPr>
                <w:rtl w:val="0"/>
              </w:rPr>
            </w:r>
          </w:p>
        </w:tc>
        <w:tc>
          <w:tcPr/>
          <w:p w:rsidR="00000000" w:rsidDel="00000000" w:rsidP="00000000" w:rsidRDefault="00000000" w:rsidRPr="00000000" w14:paraId="000001D7">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Aula prática</w:t>
            </w:r>
          </w:p>
        </w:tc>
        <w:tc>
          <w:tcPr/>
          <w:p w:rsidR="00000000" w:rsidDel="00000000" w:rsidP="00000000" w:rsidRDefault="00000000" w:rsidRPr="00000000" w14:paraId="000001D8">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Leitura do material didático</w:t>
            </w:r>
          </w:p>
        </w:tc>
        <w:tc>
          <w:tcPr/>
          <w:p w:rsidR="00000000" w:rsidDel="00000000" w:rsidP="00000000" w:rsidRDefault="00000000" w:rsidRPr="00000000" w14:paraId="000001D9">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Casos clínicos, RX simulados, checklists de gravidade, interpretar liquor</w:t>
            </w:r>
          </w:p>
        </w:tc>
      </w:tr>
      <w:tr>
        <w:trPr>
          <w:cantSplit w:val="0"/>
          <w:tblHeader w:val="0"/>
        </w:trPr>
        <w:tc>
          <w:tcPr/>
          <w:p w:rsidR="00000000" w:rsidDel="00000000" w:rsidP="00000000" w:rsidRDefault="00000000" w:rsidRPr="00000000" w14:paraId="000001DA">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1DB">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30/05</w:t>
            </w:r>
          </w:p>
        </w:tc>
        <w:tc>
          <w:tcPr/>
          <w:p w:rsidR="00000000" w:rsidDel="00000000" w:rsidP="00000000" w:rsidRDefault="00000000" w:rsidRPr="00000000" w14:paraId="000001DC">
            <w:pPr>
              <w:spacing w:before="240" w:line="276"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SBV Pediátrico</w:t>
            </w:r>
          </w:p>
          <w:p w:rsidR="00000000" w:rsidDel="00000000" w:rsidP="00000000" w:rsidRDefault="00000000" w:rsidRPr="00000000" w14:paraId="000001DD">
            <w:pPr>
              <w:spacing w:before="24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SBV pediátrico</w:t>
              <w:br w:type="textWrapping"/>
              <w:t xml:space="preserve">Sequência ABCDE</w:t>
            </w:r>
          </w:p>
          <w:p w:rsidR="00000000" w:rsidDel="00000000" w:rsidP="00000000" w:rsidRDefault="00000000" w:rsidRPr="00000000" w14:paraId="000001DE">
            <w:pPr>
              <w:spacing w:before="24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todas as turmas)</w:t>
            </w:r>
          </w:p>
        </w:tc>
        <w:tc>
          <w:tcPr/>
          <w:p w:rsidR="00000000" w:rsidDel="00000000" w:rsidP="00000000" w:rsidRDefault="00000000" w:rsidRPr="00000000" w14:paraId="000001DF">
            <w:pPr>
              <w:spacing w:before="0" w:line="276" w:lineRule="auto"/>
              <w:jc w:val="center"/>
              <w:rPr>
                <w:rFonts w:ascii="Times New Roman" w:cs="Times New Roman" w:eastAsia="Times New Roman" w:hAnsi="Times New Roman"/>
                <w:color w:val="ee0000"/>
              </w:rPr>
            </w:pPr>
            <w:r w:rsidDel="00000000" w:rsidR="00000000" w:rsidRPr="00000000">
              <w:rPr>
                <w:rtl w:val="0"/>
              </w:rPr>
            </w:r>
          </w:p>
          <w:p w:rsidR="00000000" w:rsidDel="00000000" w:rsidP="00000000" w:rsidRDefault="00000000" w:rsidRPr="00000000" w14:paraId="000001E0">
            <w:pPr>
              <w:spacing w:before="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Compreender a avaliação primária pediátrica, reconhecer sinais de gravidade e descrever a sequência ABCDE e princípios do SBV pediátrico.</w:t>
            </w:r>
          </w:p>
          <w:p w:rsidR="00000000" w:rsidDel="00000000" w:rsidP="00000000" w:rsidRDefault="00000000" w:rsidRPr="00000000" w14:paraId="000001E1">
            <w:pPr>
              <w:spacing w:before="0" w:line="276" w:lineRule="auto"/>
              <w:jc w:val="center"/>
              <w:rPr>
                <w:rFonts w:ascii="Times New Roman" w:cs="Times New Roman" w:eastAsia="Times New Roman" w:hAnsi="Times New Roman"/>
                <w:color w:val="ee0000"/>
              </w:rPr>
            </w:pPr>
            <w:r w:rsidDel="00000000" w:rsidR="00000000" w:rsidRPr="00000000">
              <w:rPr>
                <w:rtl w:val="0"/>
              </w:rPr>
            </w:r>
          </w:p>
        </w:tc>
        <w:tc>
          <w:tcPr/>
          <w:p w:rsidR="00000000" w:rsidDel="00000000" w:rsidP="00000000" w:rsidRDefault="00000000" w:rsidRPr="00000000" w14:paraId="000001E2">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Aula prática</w:t>
            </w:r>
          </w:p>
        </w:tc>
        <w:tc>
          <w:tcPr/>
          <w:p w:rsidR="00000000" w:rsidDel="00000000" w:rsidP="00000000" w:rsidRDefault="00000000" w:rsidRPr="00000000" w14:paraId="000001E3">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Leitura do material didático</w:t>
            </w:r>
          </w:p>
        </w:tc>
        <w:tc>
          <w:tcPr/>
          <w:p w:rsidR="00000000" w:rsidDel="00000000" w:rsidP="00000000" w:rsidRDefault="00000000" w:rsidRPr="00000000" w14:paraId="000001E4">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cenarios de pratica, simulação com manequim</w:t>
            </w:r>
          </w:p>
        </w:tc>
      </w:tr>
      <w:tr>
        <w:trPr>
          <w:cantSplit w:val="0"/>
          <w:tblHeader w:val="0"/>
        </w:trPr>
        <w:tc>
          <w:tcPr/>
          <w:p w:rsidR="00000000" w:rsidDel="00000000" w:rsidP="00000000" w:rsidRDefault="00000000" w:rsidRPr="00000000" w14:paraId="000001E5">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p w:rsidR="00000000" w:rsidDel="00000000" w:rsidP="00000000" w:rsidRDefault="00000000" w:rsidRPr="00000000" w14:paraId="000001E6">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w:t>
            </w:r>
          </w:p>
        </w:tc>
        <w:tc>
          <w:tcPr/>
          <w:p w:rsidR="00000000" w:rsidDel="00000000" w:rsidP="00000000" w:rsidRDefault="00000000" w:rsidRPr="00000000" w14:paraId="000001E7">
            <w:pPr>
              <w:spacing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Prevenção de Acidentes</w:t>
            </w:r>
          </w:p>
          <w:p w:rsidR="00000000" w:rsidDel="00000000" w:rsidP="00000000" w:rsidRDefault="00000000" w:rsidRPr="00000000" w14:paraId="000001E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Acidentes domésticos</w:t>
            </w:r>
          </w:p>
          <w:p w:rsidR="00000000" w:rsidDel="00000000" w:rsidP="00000000" w:rsidRDefault="00000000" w:rsidRPr="00000000" w14:paraId="000001E9">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Acidentes externos</w:t>
            </w:r>
          </w:p>
          <w:p w:rsidR="00000000" w:rsidDel="00000000" w:rsidP="00000000" w:rsidRDefault="00000000" w:rsidRPr="00000000" w14:paraId="000001EA">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Queimaduras/intoxicações</w:t>
            </w:r>
          </w:p>
        </w:tc>
        <w:tc>
          <w:tcPr/>
          <w:p w:rsidR="00000000" w:rsidDel="00000000" w:rsidP="00000000" w:rsidRDefault="00000000" w:rsidRPr="00000000" w14:paraId="000001EB">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principais riscos de acidentes na infância e estratégias de prevenção e orientação familiar.</w:t>
            </w:r>
          </w:p>
        </w:tc>
        <w:tc>
          <w:tcPr/>
          <w:p w:rsidR="00000000" w:rsidDel="00000000" w:rsidP="00000000" w:rsidRDefault="00000000" w:rsidRPr="00000000" w14:paraId="000001EC">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Aula expositiva dialogada</w:t>
            </w:r>
          </w:p>
        </w:tc>
        <w:tc>
          <w:tcPr/>
          <w:p w:rsidR="00000000" w:rsidDel="00000000" w:rsidP="00000000" w:rsidRDefault="00000000" w:rsidRPr="00000000" w14:paraId="000001ED">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Leitura do material didático</w:t>
            </w:r>
          </w:p>
        </w:tc>
        <w:tc>
          <w:tcPr/>
          <w:p w:rsidR="00000000" w:rsidDel="00000000" w:rsidP="00000000" w:rsidRDefault="00000000" w:rsidRPr="00000000" w14:paraId="000001E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Projetor</w:t>
            </w:r>
          </w:p>
        </w:tc>
      </w:tr>
      <w:tr>
        <w:trPr>
          <w:cantSplit w:val="0"/>
          <w:trHeight w:val="2395.2978515625" w:hRule="atLeast"/>
          <w:tblHeader w:val="0"/>
        </w:trPr>
        <w:tc>
          <w:tcPr/>
          <w:p w:rsidR="00000000" w:rsidDel="00000000" w:rsidP="00000000" w:rsidRDefault="00000000" w:rsidRPr="00000000" w14:paraId="000001EF">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p w:rsidR="00000000" w:rsidDel="00000000" w:rsidP="00000000" w:rsidRDefault="00000000" w:rsidRPr="00000000" w14:paraId="000001F0">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08/06</w:t>
            </w:r>
          </w:p>
        </w:tc>
        <w:tc>
          <w:tcPr/>
          <w:p w:rsidR="00000000" w:rsidDel="00000000" w:rsidP="00000000" w:rsidRDefault="00000000" w:rsidRPr="00000000" w14:paraId="000001F1">
            <w:pPr>
              <w:spacing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Urgências Pediátricas</w:t>
            </w:r>
          </w:p>
          <w:p w:rsidR="00000000" w:rsidDel="00000000" w:rsidP="00000000" w:rsidRDefault="00000000" w:rsidRPr="00000000" w14:paraId="000001F2">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Avaliação primária</w:t>
            </w:r>
          </w:p>
          <w:p w:rsidR="00000000" w:rsidDel="00000000" w:rsidP="00000000" w:rsidRDefault="00000000" w:rsidRPr="00000000" w14:paraId="000001F3">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Sinais de gravidade</w:t>
              <w:br w:type="textWrapping"/>
            </w:r>
          </w:p>
          <w:p w:rsidR="00000000" w:rsidDel="00000000" w:rsidP="00000000" w:rsidRDefault="00000000" w:rsidRPr="00000000" w14:paraId="000001F4">
            <w:pPr>
              <w:spacing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SBV Pediátrico</w:t>
            </w:r>
          </w:p>
          <w:p w:rsidR="00000000" w:rsidDel="00000000" w:rsidP="00000000" w:rsidRDefault="00000000" w:rsidRPr="00000000" w14:paraId="000001F5">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SBV pediátrico</w:t>
              <w:br w:type="textWrapping"/>
              <w:t xml:space="preserve">Sequência ABCDE</w:t>
            </w:r>
          </w:p>
        </w:tc>
        <w:tc>
          <w:tcPr/>
          <w:p w:rsidR="00000000" w:rsidDel="00000000" w:rsidP="00000000" w:rsidRDefault="00000000" w:rsidRPr="00000000" w14:paraId="000001F6">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principais riscos de acidentes na infância e estratégias de prevenção e orientação familiar.</w:t>
            </w:r>
          </w:p>
          <w:p w:rsidR="00000000" w:rsidDel="00000000" w:rsidP="00000000" w:rsidRDefault="00000000" w:rsidRPr="00000000" w14:paraId="000001F7">
            <w:pPr>
              <w:spacing w:before="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Compreender a avaliação primária pediátrica, reconhecer sinais de gravidade e descrever a sequência ABCDE e princípios do SBV pediátrico.</w:t>
            </w:r>
          </w:p>
        </w:tc>
        <w:tc>
          <w:tcPr/>
          <w:p w:rsidR="00000000" w:rsidDel="00000000" w:rsidP="00000000" w:rsidRDefault="00000000" w:rsidRPr="00000000" w14:paraId="000001F9">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Aula expositiva dialogada</w:t>
            </w:r>
          </w:p>
        </w:tc>
        <w:tc>
          <w:tcPr/>
          <w:p w:rsidR="00000000" w:rsidDel="00000000" w:rsidP="00000000" w:rsidRDefault="00000000" w:rsidRPr="00000000" w14:paraId="000001FA">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Leitura do material didático</w:t>
            </w:r>
          </w:p>
        </w:tc>
        <w:tc>
          <w:tcPr/>
          <w:p w:rsidR="00000000" w:rsidDel="00000000" w:rsidP="00000000" w:rsidRDefault="00000000" w:rsidRPr="00000000" w14:paraId="000001FB">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Projetor</w:t>
            </w:r>
          </w:p>
        </w:tc>
      </w:tr>
      <w:tr>
        <w:trPr>
          <w:cantSplit w:val="0"/>
          <w:tblHeader w:val="0"/>
        </w:trPr>
        <w:tc>
          <w:tcPr/>
          <w:p w:rsidR="00000000" w:rsidDel="00000000" w:rsidP="00000000" w:rsidRDefault="00000000" w:rsidRPr="00000000" w14:paraId="000001FC">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p w:rsidR="00000000" w:rsidDel="00000000" w:rsidP="00000000" w:rsidRDefault="00000000" w:rsidRPr="00000000" w14:paraId="000001FD">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11/06</w:t>
            </w:r>
          </w:p>
        </w:tc>
        <w:tc>
          <w:tcPr/>
          <w:p w:rsidR="00000000" w:rsidDel="00000000" w:rsidP="00000000" w:rsidRDefault="00000000" w:rsidRPr="00000000" w14:paraId="000001FE">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Prova prática A2</w:t>
            </w:r>
          </w:p>
        </w:tc>
        <w:tc>
          <w:tcPr/>
          <w:p w:rsidR="00000000" w:rsidDel="00000000" w:rsidP="00000000" w:rsidRDefault="00000000" w:rsidRPr="00000000" w14:paraId="000001FF">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prova</w:t>
            </w:r>
          </w:p>
        </w:tc>
        <w:tc>
          <w:tcPr/>
          <w:p w:rsidR="00000000" w:rsidDel="00000000" w:rsidP="00000000" w:rsidRDefault="00000000" w:rsidRPr="00000000" w14:paraId="00000200">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prova</w:t>
            </w:r>
          </w:p>
        </w:tc>
        <w:tc>
          <w:tcPr/>
          <w:p w:rsidR="00000000" w:rsidDel="00000000" w:rsidP="00000000" w:rsidRDefault="00000000" w:rsidRPr="00000000" w14:paraId="00000201">
            <w:pPr>
              <w:spacing w:before="0" w:line="276" w:lineRule="auto"/>
              <w:jc w:val="center"/>
              <w:rPr>
                <w:rFonts w:ascii="Times New Roman" w:cs="Times New Roman" w:eastAsia="Times New Roman" w:hAnsi="Times New Roman"/>
                <w:color w:val="ee0000"/>
              </w:rPr>
            </w:pPr>
            <w:r w:rsidDel="00000000" w:rsidR="00000000" w:rsidRPr="00000000">
              <w:rPr>
                <w:rtl w:val="0"/>
              </w:rPr>
            </w:r>
          </w:p>
        </w:tc>
        <w:tc>
          <w:tcPr/>
          <w:p w:rsidR="00000000" w:rsidDel="00000000" w:rsidP="00000000" w:rsidRDefault="00000000" w:rsidRPr="00000000" w14:paraId="00000202">
            <w:pPr>
              <w:spacing w:before="0" w:line="276" w:lineRule="auto"/>
              <w:jc w:val="center"/>
              <w:rPr>
                <w:rFonts w:ascii="Times New Roman" w:cs="Times New Roman" w:eastAsia="Times New Roman" w:hAnsi="Times New Roman"/>
                <w:color w:val="ee0000"/>
              </w:rPr>
            </w:pPr>
            <w:r w:rsidDel="00000000" w:rsidR="00000000" w:rsidRPr="00000000">
              <w:rPr>
                <w:rtl w:val="0"/>
              </w:rPr>
            </w:r>
          </w:p>
        </w:tc>
      </w:tr>
      <w:tr>
        <w:trPr>
          <w:cantSplit w:val="0"/>
          <w:tblHeader w:val="0"/>
        </w:trPr>
        <w:tc>
          <w:tcPr/>
          <w:p w:rsidR="00000000" w:rsidDel="00000000" w:rsidP="00000000" w:rsidRDefault="00000000" w:rsidRPr="00000000" w14:paraId="00000203">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p w:rsidR="00000000" w:rsidDel="00000000" w:rsidP="00000000" w:rsidRDefault="00000000" w:rsidRPr="00000000" w14:paraId="00000204">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15/06</w:t>
            </w:r>
          </w:p>
        </w:tc>
        <w:tc>
          <w:tcPr/>
          <w:p w:rsidR="00000000" w:rsidDel="00000000" w:rsidP="00000000" w:rsidRDefault="00000000" w:rsidRPr="00000000" w14:paraId="00000205">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Apresentação de trabalhos</w:t>
            </w:r>
          </w:p>
          <w:p w:rsidR="00000000" w:rsidDel="00000000" w:rsidP="00000000" w:rsidRDefault="00000000" w:rsidRPr="00000000" w14:paraId="00000206">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Prevenção de agravos e promoção da saúde na infância na Atenção Primária</w:t>
            </w:r>
          </w:p>
        </w:tc>
        <w:tc>
          <w:tcPr/>
          <w:p w:rsidR="00000000" w:rsidDel="00000000" w:rsidP="00000000" w:rsidRDefault="00000000" w:rsidRPr="00000000" w14:paraId="00000207">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Discutir estratégias teóricas de prevenção de agravos e promoção da saúde da criança no contexto da APS, considerando determinantes sociais, educação em saúde e vigilância do desenvolvimento.</w:t>
            </w:r>
          </w:p>
        </w:tc>
        <w:tc>
          <w:tcPr/>
          <w:p w:rsidR="00000000" w:rsidDel="00000000" w:rsidP="00000000" w:rsidRDefault="00000000" w:rsidRPr="00000000" w14:paraId="0000020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Apresentação de trabalhos</w:t>
            </w:r>
          </w:p>
        </w:tc>
        <w:tc>
          <w:tcPr/>
          <w:p w:rsidR="00000000" w:rsidDel="00000000" w:rsidP="00000000" w:rsidRDefault="00000000" w:rsidRPr="00000000" w14:paraId="00000209">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Leitura do material didático</w:t>
            </w:r>
          </w:p>
        </w:tc>
        <w:tc>
          <w:tcPr/>
          <w:p w:rsidR="00000000" w:rsidDel="00000000" w:rsidP="00000000" w:rsidRDefault="00000000" w:rsidRPr="00000000" w14:paraId="0000020A">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Projetor</w:t>
            </w:r>
          </w:p>
        </w:tc>
      </w:tr>
      <w:tr>
        <w:trPr>
          <w:cantSplit w:val="0"/>
          <w:tblHeader w:val="0"/>
        </w:trPr>
        <w:tc>
          <w:tcPr/>
          <w:p w:rsidR="00000000" w:rsidDel="00000000" w:rsidP="00000000" w:rsidRDefault="00000000" w:rsidRPr="00000000" w14:paraId="0000020B">
            <w:pPr>
              <w:spacing w:before="0" w:line="276" w:lineRule="auto"/>
              <w:jc w:val="center"/>
              <w:rPr>
                <w:rFonts w:ascii="Times New Roman" w:cs="Times New Roman" w:eastAsia="Times New Roman" w:hAnsi="Times New Roman"/>
              </w:rPr>
            </w:pPr>
            <w:bookmarkStart w:colFirst="0" w:colLast="0" w:name="_heading=h.imbf44ksep6s" w:id="0"/>
            <w:bookmarkEnd w:id="0"/>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020C">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18/06</w:t>
            </w:r>
            <w:r w:rsidDel="00000000" w:rsidR="00000000" w:rsidRPr="00000000">
              <w:rPr>
                <w:rtl w:val="0"/>
              </w:rPr>
            </w:r>
          </w:p>
        </w:tc>
        <w:tc>
          <w:tcPr/>
          <w:p w:rsidR="00000000" w:rsidDel="00000000" w:rsidP="00000000" w:rsidRDefault="00000000" w:rsidRPr="00000000" w14:paraId="0000020D">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Prova prática A2</w:t>
            </w:r>
          </w:p>
        </w:tc>
        <w:tc>
          <w:tcPr/>
          <w:p w:rsidR="00000000" w:rsidDel="00000000" w:rsidP="00000000" w:rsidRDefault="00000000" w:rsidRPr="00000000" w14:paraId="0000020E">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prova</w:t>
            </w:r>
          </w:p>
        </w:tc>
        <w:tc>
          <w:tcPr/>
          <w:p w:rsidR="00000000" w:rsidDel="00000000" w:rsidP="00000000" w:rsidRDefault="00000000" w:rsidRPr="00000000" w14:paraId="0000020F">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prova</w:t>
            </w:r>
          </w:p>
        </w:tc>
        <w:tc>
          <w:tcPr/>
          <w:p w:rsidR="00000000" w:rsidDel="00000000" w:rsidP="00000000" w:rsidRDefault="00000000" w:rsidRPr="00000000" w14:paraId="00000210">
            <w:pPr>
              <w:spacing w:before="0" w:line="276" w:lineRule="auto"/>
              <w:jc w:val="center"/>
              <w:rPr>
                <w:rFonts w:ascii="Times New Roman" w:cs="Times New Roman" w:eastAsia="Times New Roman" w:hAnsi="Times New Roman"/>
                <w:color w:val="ee0000"/>
              </w:rPr>
            </w:pPr>
            <w:r w:rsidDel="00000000" w:rsidR="00000000" w:rsidRPr="00000000">
              <w:rPr>
                <w:rtl w:val="0"/>
              </w:rPr>
            </w:r>
          </w:p>
        </w:tc>
        <w:tc>
          <w:tcPr/>
          <w:p w:rsidR="00000000" w:rsidDel="00000000" w:rsidP="00000000" w:rsidRDefault="00000000" w:rsidRPr="00000000" w14:paraId="00000211">
            <w:pPr>
              <w:spacing w:before="0" w:line="276" w:lineRule="auto"/>
              <w:jc w:val="center"/>
              <w:rPr>
                <w:rFonts w:ascii="Times New Roman" w:cs="Times New Roman" w:eastAsia="Times New Roman" w:hAnsi="Times New Roman"/>
                <w:color w:val="ee0000"/>
              </w:rPr>
            </w:pPr>
            <w:r w:rsidDel="00000000" w:rsidR="00000000" w:rsidRPr="00000000">
              <w:rPr>
                <w:rtl w:val="0"/>
              </w:rPr>
            </w:r>
          </w:p>
        </w:tc>
      </w:tr>
      <w:tr>
        <w:trPr>
          <w:cantSplit w:val="0"/>
          <w:tblHeader w:val="0"/>
        </w:trPr>
        <w:tc>
          <w:tcPr/>
          <w:p w:rsidR="00000000" w:rsidDel="00000000" w:rsidP="00000000" w:rsidRDefault="00000000" w:rsidRPr="00000000" w14:paraId="00000212">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p w:rsidR="00000000" w:rsidDel="00000000" w:rsidP="00000000" w:rsidRDefault="00000000" w:rsidRPr="00000000" w14:paraId="00000213">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22/06</w:t>
            </w:r>
          </w:p>
        </w:tc>
        <w:tc>
          <w:tcPr/>
          <w:p w:rsidR="00000000" w:rsidDel="00000000" w:rsidP="00000000" w:rsidRDefault="00000000" w:rsidRPr="00000000" w14:paraId="00000214">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A2</w:t>
            </w:r>
            <w:r w:rsidDel="00000000" w:rsidR="00000000" w:rsidRPr="00000000">
              <w:rPr>
                <w:rtl w:val="0"/>
              </w:rPr>
            </w:r>
          </w:p>
        </w:tc>
        <w:tc>
          <w:tcPr/>
          <w:p w:rsidR="00000000" w:rsidDel="00000000" w:rsidP="00000000" w:rsidRDefault="00000000" w:rsidRPr="00000000" w14:paraId="00000215">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Avaliação</w:t>
            </w:r>
          </w:p>
        </w:tc>
        <w:tc>
          <w:tcPr/>
          <w:p w:rsidR="00000000" w:rsidDel="00000000" w:rsidP="00000000" w:rsidRDefault="00000000" w:rsidRPr="00000000" w14:paraId="00000216">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Avaliação cognitiva</w:t>
            </w:r>
          </w:p>
        </w:tc>
        <w:tc>
          <w:tcPr/>
          <w:p w:rsidR="00000000" w:rsidDel="00000000" w:rsidP="00000000" w:rsidRDefault="00000000" w:rsidRPr="00000000" w14:paraId="00000217">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Estudo da bibliografia proposta</w:t>
            </w:r>
          </w:p>
        </w:tc>
        <w:tc>
          <w:tcPr/>
          <w:p w:rsidR="00000000" w:rsidDel="00000000" w:rsidP="00000000" w:rsidRDefault="00000000" w:rsidRPr="00000000" w14:paraId="0000021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 de aula</w:t>
            </w:r>
          </w:p>
        </w:tc>
      </w:tr>
      <w:tr>
        <w:trPr>
          <w:cantSplit w:val="0"/>
          <w:tblHeader w:val="0"/>
        </w:trPr>
        <w:tc>
          <w:tcPr/>
          <w:p w:rsidR="00000000" w:rsidDel="00000000" w:rsidP="00000000" w:rsidRDefault="00000000" w:rsidRPr="00000000" w14:paraId="00000219">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p w:rsidR="00000000" w:rsidDel="00000000" w:rsidP="00000000" w:rsidRDefault="00000000" w:rsidRPr="00000000" w14:paraId="0000021A">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25/06</w:t>
            </w:r>
          </w:p>
        </w:tc>
        <w:tc>
          <w:tcPr/>
          <w:p w:rsidR="00000000" w:rsidDel="00000000" w:rsidP="00000000" w:rsidRDefault="00000000" w:rsidRPr="00000000" w14:paraId="0000021B">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estudo dirigido </w:t>
            </w:r>
          </w:p>
        </w:tc>
        <w:tc>
          <w:tcPr/>
          <w:p w:rsidR="00000000" w:rsidDel="00000000" w:rsidP="00000000" w:rsidRDefault="00000000" w:rsidRPr="00000000" w14:paraId="0000021C">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estudo dirigido </w:t>
            </w:r>
          </w:p>
        </w:tc>
        <w:tc>
          <w:tcPr/>
          <w:p w:rsidR="00000000" w:rsidDel="00000000" w:rsidP="00000000" w:rsidRDefault="00000000" w:rsidRPr="00000000" w14:paraId="0000021D">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discussão de casos </w:t>
            </w:r>
          </w:p>
        </w:tc>
        <w:tc>
          <w:tcPr/>
          <w:p w:rsidR="00000000" w:rsidDel="00000000" w:rsidP="00000000" w:rsidRDefault="00000000" w:rsidRPr="00000000" w14:paraId="0000021E">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Leitura do material didático</w:t>
            </w:r>
          </w:p>
        </w:tc>
        <w:tc>
          <w:tcPr/>
          <w:p w:rsidR="00000000" w:rsidDel="00000000" w:rsidP="00000000" w:rsidRDefault="00000000" w:rsidRPr="00000000" w14:paraId="0000021F">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prova</w:t>
            </w:r>
          </w:p>
        </w:tc>
      </w:tr>
      <w:tr>
        <w:trPr>
          <w:cantSplit w:val="0"/>
          <w:tblHeader w:val="0"/>
        </w:trPr>
        <w:tc>
          <w:tcPr/>
          <w:p w:rsidR="00000000" w:rsidDel="00000000" w:rsidP="00000000" w:rsidRDefault="00000000" w:rsidRPr="00000000" w14:paraId="00000220">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p w:rsidR="00000000" w:rsidDel="00000000" w:rsidP="00000000" w:rsidRDefault="00000000" w:rsidRPr="00000000" w14:paraId="00000221">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29/06</w:t>
            </w:r>
          </w:p>
        </w:tc>
        <w:tc>
          <w:tcPr/>
          <w:p w:rsidR="00000000" w:rsidDel="00000000" w:rsidP="00000000" w:rsidRDefault="00000000" w:rsidRPr="00000000" w14:paraId="00000222">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A3</w:t>
            </w:r>
            <w:r w:rsidDel="00000000" w:rsidR="00000000" w:rsidRPr="00000000">
              <w:rPr>
                <w:rtl w:val="0"/>
              </w:rPr>
            </w:r>
          </w:p>
        </w:tc>
        <w:tc>
          <w:tcPr/>
          <w:p w:rsidR="00000000" w:rsidDel="00000000" w:rsidP="00000000" w:rsidRDefault="00000000" w:rsidRPr="00000000" w14:paraId="00000223">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Avaliação</w:t>
            </w:r>
          </w:p>
        </w:tc>
        <w:tc>
          <w:tcPr/>
          <w:p w:rsidR="00000000" w:rsidDel="00000000" w:rsidP="00000000" w:rsidRDefault="00000000" w:rsidRPr="00000000" w14:paraId="00000224">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Avaliação cognitiva</w:t>
            </w:r>
          </w:p>
        </w:tc>
        <w:tc>
          <w:tcPr/>
          <w:p w:rsidR="00000000" w:rsidDel="00000000" w:rsidP="00000000" w:rsidRDefault="00000000" w:rsidRPr="00000000" w14:paraId="00000225">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Estudo da bibliografia proposta</w:t>
            </w:r>
          </w:p>
        </w:tc>
        <w:tc>
          <w:tcPr/>
          <w:p w:rsidR="00000000" w:rsidDel="00000000" w:rsidP="00000000" w:rsidRDefault="00000000" w:rsidRPr="00000000" w14:paraId="00000226">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 de aula</w:t>
            </w:r>
          </w:p>
        </w:tc>
      </w:tr>
      <w:tr>
        <w:trPr>
          <w:cantSplit w:val="0"/>
          <w:tblHeader w:val="0"/>
        </w:trPr>
        <w:tc>
          <w:tcPr/>
          <w:p w:rsidR="00000000" w:rsidDel="00000000" w:rsidP="00000000" w:rsidRDefault="00000000" w:rsidRPr="00000000" w14:paraId="00000227">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p w:rsidR="00000000" w:rsidDel="00000000" w:rsidP="00000000" w:rsidRDefault="00000000" w:rsidRPr="00000000" w14:paraId="00000228">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02/07</w:t>
            </w:r>
          </w:p>
        </w:tc>
        <w:tc>
          <w:tcPr/>
          <w:p w:rsidR="00000000" w:rsidDel="00000000" w:rsidP="00000000" w:rsidRDefault="00000000" w:rsidRPr="00000000" w14:paraId="00000229">
            <w:pPr>
              <w:spacing w:before="0" w:line="276" w:lineRule="auto"/>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prova prática A3</w:t>
            </w:r>
          </w:p>
        </w:tc>
        <w:tc>
          <w:tcPr/>
          <w:p w:rsidR="00000000" w:rsidDel="00000000" w:rsidP="00000000" w:rsidRDefault="00000000" w:rsidRPr="00000000" w14:paraId="0000022A">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prova</w:t>
            </w:r>
          </w:p>
        </w:tc>
        <w:tc>
          <w:tcPr/>
          <w:p w:rsidR="00000000" w:rsidDel="00000000" w:rsidP="00000000" w:rsidRDefault="00000000" w:rsidRPr="00000000" w14:paraId="0000022B">
            <w:pPr>
              <w:spacing w:before="0"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C">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Revisão dos conteúdos teóricos e práticos da disciplina, protocolos de atendimento pediátrico na APS, exame físico, imunização, crescimento e desenvolvimento e condutas iniciais nas queixas prevalentes.</w:t>
            </w:r>
          </w:p>
          <w:p w:rsidR="00000000" w:rsidDel="00000000" w:rsidP="00000000" w:rsidRDefault="00000000" w:rsidRPr="00000000" w14:paraId="0000022D">
            <w:pPr>
              <w:spacing w:before="0"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E">
            <w:pPr>
              <w:spacing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Laboratório de habilidades/salas de estação, manequins pediátricos e neonatais, atores simulados ou casos padronizados, checklists estruturados, materiais de exame físico, caderneta da criança, estações montadas com roteiros e cronômetro.</w:t>
            </w:r>
          </w:p>
        </w:tc>
      </w:tr>
    </w:tbl>
    <w:p w:rsidR="00000000" w:rsidDel="00000000" w:rsidP="00000000" w:rsidRDefault="00000000" w:rsidRPr="00000000" w14:paraId="0000022F">
      <w:pPr>
        <w:jc w:val="both"/>
        <w:rPr>
          <w:rFonts w:ascii="Times New Roman" w:cs="Times New Roman" w:eastAsia="Times New Roman" w:hAnsi="Times New Roman"/>
        </w:rPr>
      </w:pPr>
      <w:r w:rsidDel="00000000" w:rsidR="00000000" w:rsidRPr="00000000">
        <w:rPr>
          <w:rtl w:val="0"/>
        </w:rPr>
      </w:r>
    </w:p>
    <w:tbl>
      <w:tblPr>
        <w:tblStyle w:val="Table5"/>
        <w:tblW w:w="14712.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12"/>
        <w:tblGridChange w:id="0">
          <w:tblGrid>
            <w:gridCol w:w="14712"/>
          </w:tblGrid>
        </w:tblGridChange>
      </w:tblGrid>
      <w:tr>
        <w:trPr>
          <w:cantSplit w:val="0"/>
          <w:trHeight w:val="658" w:hRule="atLeast"/>
          <w:tblHeader w:val="0"/>
        </w:trPr>
        <w:tc>
          <w:tcPr/>
          <w:p w:rsidR="00000000" w:rsidDel="00000000" w:rsidP="00000000" w:rsidRDefault="00000000" w:rsidRPr="00000000" w14:paraId="000002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Comentários dos Professores: O plano pode sofrer alterações no decorrer do período de aulas</w:t>
            </w:r>
            <w:r w:rsidDel="00000000" w:rsidR="00000000" w:rsidRPr="00000000">
              <w:rPr>
                <w:rtl w:val="0"/>
              </w:rPr>
            </w:r>
          </w:p>
        </w:tc>
      </w:tr>
    </w:tbl>
    <w:p w:rsidR="00000000" w:rsidDel="00000000" w:rsidP="00000000" w:rsidRDefault="00000000" w:rsidRPr="00000000" w14:paraId="00000231">
      <w:pPr>
        <w:pBdr>
          <w:top w:color="000000" w:space="1" w:sz="4" w:val="single"/>
          <w:left w:color="000000" w:space="4" w:sz="4" w:val="single"/>
          <w:bottom w:color="000000" w:space="3" w:sz="4" w:val="single"/>
          <w:right w:color="000000" w:space="4" w:sz="4" w:val="single"/>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Currículo resumido do professor: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2">
      <w:pPr>
        <w:pBdr>
          <w:top w:color="000000" w:space="1" w:sz="4" w:val="single"/>
          <w:left w:color="000000" w:space="4" w:sz="4" w:val="single"/>
          <w:bottom w:color="000000" w:space="3" w:sz="4" w:val="single"/>
          <w:right w:color="000000" w:space="4" w:sz="4" w:val="singl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pBdr>
          <w:top w:color="000000" w:space="1" w:sz="4" w:val="single"/>
          <w:left w:color="000000" w:space="4" w:sz="4" w:val="single"/>
          <w:bottom w:color="000000" w:space="3" w:sz="4" w:val="single"/>
          <w:right w:color="000000" w:space="4" w:sz="4" w:val="single"/>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Angela Ida da Silva Police</w:t>
      </w:r>
      <w:r w:rsidDel="00000000" w:rsidR="00000000" w:rsidRPr="00000000">
        <w:rPr>
          <w:rtl w:val="0"/>
        </w:rPr>
      </w:r>
    </w:p>
    <w:p w:rsidR="00000000" w:rsidDel="00000000" w:rsidP="00000000" w:rsidRDefault="00000000" w:rsidRPr="00000000" w14:paraId="00000234">
      <w:pPr>
        <w:pBdr>
          <w:top w:color="000000" w:space="1" w:sz="4" w:val="single"/>
          <w:left w:color="000000" w:space="4" w:sz="4" w:val="single"/>
          <w:bottom w:color="000000" w:space="3" w:sz="4" w:val="single"/>
          <w:right w:color="000000" w:space="4" w:sz="4" w:val="single"/>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Médica pediatra com atuação em pneumopediatria, emergência pediátrica, neonatologia e puericultura. Residência médica em pediatria pelo HMSF - RJ, especialização em pneumopediatria pela POSFG, especialização em neonatologia IBCMED, Mestrado em saúde materno-infantil pela UFF. Título de especialista em pediatria e pneumologia pediátrica pela AMB/SBP.</w:t>
      </w:r>
    </w:p>
    <w:p w:rsidR="00000000" w:rsidDel="00000000" w:rsidP="00000000" w:rsidRDefault="00000000" w:rsidRPr="00000000" w14:paraId="00000235">
      <w:pPr>
        <w:pBdr>
          <w:top w:color="000000" w:space="1" w:sz="4" w:val="single"/>
          <w:left w:color="000000" w:space="4" w:sz="4" w:val="single"/>
          <w:bottom w:color="000000" w:space="3" w:sz="4" w:val="single"/>
          <w:right w:color="000000" w:space="4" w:sz="4" w:val="single"/>
        </w:pBdr>
        <w:jc w:val="both"/>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467886"/>
            <w:u w:val="single"/>
            <w:rtl w:val="0"/>
          </w:rPr>
          <w:t xml:space="preserve">https://wwws.cnpq.br/cvlattesweb/PKG_MENU.menu?f_cod=3ACF4E68148B81D0E5E157D8638DB7B5#</w:t>
        </w:r>
      </w:hyperlink>
      <w:r w:rsidDel="00000000" w:rsidR="00000000" w:rsidRPr="00000000">
        <w:rPr>
          <w:rtl w:val="0"/>
        </w:rPr>
      </w:r>
    </w:p>
    <w:p w:rsidR="00000000" w:rsidDel="00000000" w:rsidP="00000000" w:rsidRDefault="00000000" w:rsidRPr="00000000" w14:paraId="00000236">
      <w:pPr>
        <w:pBdr>
          <w:top w:color="000000" w:space="1" w:sz="4" w:val="single"/>
          <w:left w:color="000000" w:space="4" w:sz="4" w:val="single"/>
          <w:bottom w:color="000000" w:space="3" w:sz="4" w:val="single"/>
          <w:right w:color="000000" w:space="4" w:sz="4" w:val="singl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pBdr>
          <w:top w:color="000000" w:space="1" w:sz="4" w:val="single"/>
          <w:left w:color="000000" w:space="4" w:sz="4" w:val="single"/>
          <w:bottom w:color="000000" w:space="3" w:sz="4" w:val="single"/>
          <w:right w:color="000000" w:space="4" w:sz="4" w:val="single"/>
        </w:pBd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Carla  Beatriz dos Santos Amat Nunes</w:t>
      </w:r>
    </w:p>
    <w:p w:rsidR="00000000" w:rsidDel="00000000" w:rsidP="00000000" w:rsidRDefault="00000000" w:rsidRPr="00000000" w14:paraId="00000238">
      <w:pPr>
        <w:pBdr>
          <w:top w:color="000000" w:space="1" w:sz="4" w:val="single"/>
          <w:left w:color="000000" w:space="4" w:sz="4" w:val="single"/>
          <w:bottom w:color="000000" w:space="3" w:sz="4" w:val="single"/>
          <w:right w:color="000000" w:space="4" w:sz="4" w:val="single"/>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Médica pediatra intensivista com especialização em traumatologia. Residência Médica em Pediatria HSE– (2004/2006). Residência Médica em Terapia Intensiva Pediátrica HSE – (2006/2008). Atuando na Presidência  da Regional Baixada Litorânea SOPERJ (Sociedade de Pediatria do Estado do Rio de Janeiro). Membro Efetivo do Comitê de Terapia Intensiva Pediátrica da SOPERJ desde 2019. Capitão Médico do Corpo de Bombeiro do Estado do Rio de Janeiro desde 2008</w:t>
      </w:r>
    </w:p>
    <w:p w:rsidR="00000000" w:rsidDel="00000000" w:rsidP="00000000" w:rsidRDefault="00000000" w:rsidRPr="00000000" w14:paraId="00000239">
      <w:pPr>
        <w:pBdr>
          <w:top w:color="000000" w:space="1" w:sz="4" w:val="single"/>
          <w:left w:color="000000" w:space="4" w:sz="4" w:val="single"/>
          <w:bottom w:color="000000" w:space="3" w:sz="4" w:val="single"/>
          <w:right w:color="000000" w:space="4" w:sz="4" w:val="singl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pBdr>
          <w:top w:color="000000" w:space="1" w:sz="4" w:val="single"/>
          <w:left w:color="000000" w:space="4" w:sz="4" w:val="single"/>
          <w:bottom w:color="000000" w:space="3" w:sz="4" w:val="single"/>
          <w:right w:color="000000" w:space="4" w:sz="4" w:val="single"/>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Priscilla Gasparetto Alves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100019</wp:posOffset>
                </wp:positionH>
                <wp:positionV relativeFrom="paragraph">
                  <wp:posOffset>1128714</wp:posOffset>
                </wp:positionV>
                <wp:extent cx="9182100" cy="1990725"/>
                <wp:effectExtent b="0" l="0" r="0" t="0"/>
                <wp:wrapNone/>
                <wp:docPr id="17" name=""/>
                <a:graphic>
                  <a:graphicData uri="http://schemas.microsoft.com/office/word/2010/wordprocessingShape">
                    <wps:wsp>
                      <wps:cNvSpPr/>
                      <wps:cNvPr id="2" name="Shape 2"/>
                      <wps:spPr>
                        <a:xfrm>
                          <a:off x="778763" y="2808450"/>
                          <a:ext cx="9134475" cy="1943100"/>
                        </a:xfrm>
                        <a:prstGeom prst="rect">
                          <a:avLst/>
                        </a:prstGeom>
                        <a:solidFill>
                          <a:srgbClr val="FFFFFF"/>
                        </a:solidFill>
                        <a:ln>
                          <a:noFill/>
                        </a:ln>
                      </wps:spPr>
                      <wps:txbx>
                        <w:txbxContent>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Assinaturas:</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100019</wp:posOffset>
                </wp:positionH>
                <wp:positionV relativeFrom="paragraph">
                  <wp:posOffset>1128714</wp:posOffset>
                </wp:positionV>
                <wp:extent cx="9182100" cy="1990725"/>
                <wp:effectExtent b="0" l="0" r="0" t="0"/>
                <wp:wrapNone/>
                <wp:docPr id="17" name="image2.png"/>
                <a:graphic>
                  <a:graphicData uri="http://schemas.openxmlformats.org/drawingml/2006/picture">
                    <pic:pic>
                      <pic:nvPicPr>
                        <pic:cNvPr id="0" name="image2.png"/>
                        <pic:cNvPicPr preferRelativeResize="0"/>
                      </pic:nvPicPr>
                      <pic:blipFill>
                        <a:blip r:embed="rId16"/>
                        <a:srcRect/>
                        <a:stretch>
                          <a:fillRect/>
                        </a:stretch>
                      </pic:blipFill>
                      <pic:spPr>
                        <a:xfrm>
                          <a:off x="0" y="0"/>
                          <a:ext cx="9182100" cy="1990725"/>
                        </a:xfrm>
                        <a:prstGeom prst="rect"/>
                        <a:ln/>
                      </pic:spPr>
                    </pic:pic>
                  </a:graphicData>
                </a:graphic>
              </wp:anchor>
            </w:drawing>
          </mc:Fallback>
        </mc:AlternateContent>
      </w:r>
    </w:p>
    <w:p w:rsidR="00000000" w:rsidDel="00000000" w:rsidP="00000000" w:rsidRDefault="00000000" w:rsidRPr="00000000" w14:paraId="0000023B">
      <w:pPr>
        <w:pBdr>
          <w:top w:color="000000" w:space="1" w:sz="4" w:val="single"/>
          <w:left w:color="000000" w:space="4" w:sz="4" w:val="single"/>
          <w:bottom w:color="000000" w:space="3" w:sz="4" w:val="single"/>
          <w:right w:color="000000" w:space="4" w:sz="4" w:val="single"/>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Pediatra. Médica pela UFJF. Pós graduação neonatologia. Pós graduação pediatria Sabin Ensino. Pós graduação em UTI Pediátrica e Neonatal IBCMED. Pós graduação emergências pediátricas e neonatais -Faculdade São Camilo. Atuando como coordenadora pediatria hospital geral de arraial do cabo e município de armação dos búzios</w:t>
      </w:r>
    </w:p>
    <w:p w:rsidR="00000000" w:rsidDel="00000000" w:rsidP="00000000" w:rsidRDefault="00000000" w:rsidRPr="00000000" w14:paraId="0000023C">
      <w:pPr>
        <w:pBdr>
          <w:top w:color="000000" w:space="1" w:sz="4" w:val="single"/>
          <w:left w:color="000000" w:space="4" w:sz="4" w:val="single"/>
          <w:bottom w:color="000000" w:space="3" w:sz="4" w:val="single"/>
          <w:right w:color="000000" w:space="4" w:sz="4" w:val="single"/>
        </w:pBdr>
        <w:jc w:val="both"/>
        <w:rPr>
          <w:rFonts w:ascii="Times New Roman" w:cs="Times New Roman" w:eastAsia="Times New Roman" w:hAnsi="Times New Roman"/>
        </w:rPr>
      </w:pPr>
      <w:r w:rsidDel="00000000" w:rsidR="00000000" w:rsidRPr="00000000">
        <w:rPr>
          <w:rtl w:val="0"/>
        </w:rPr>
      </w:r>
    </w:p>
    <w:sectPr>
      <w:headerReference r:id="rId17" w:type="default"/>
      <w:pgSz w:h="11907" w:w="16840" w:orient="landscape"/>
      <w:pgMar w:bottom="851" w:top="1418"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10"/>
        <w:szCs w:val="10"/>
      </w:rPr>
    </w:pPr>
    <w:r w:rsidDel="00000000" w:rsidR="00000000" w:rsidRPr="00000000">
      <w:rPr>
        <w:color w:val="000000"/>
      </w:rPr>
      <w:drawing>
        <wp:anchor allowOverlap="1" behindDoc="0" distB="0" distT="0" distL="114300" distR="114300" hidden="0" layoutInCell="1" locked="0" relativeHeight="0" simplePos="0">
          <wp:simplePos x="0" y="0"/>
          <wp:positionH relativeFrom="page">
            <wp:posOffset>828040</wp:posOffset>
          </wp:positionH>
          <wp:positionV relativeFrom="page">
            <wp:posOffset>457200</wp:posOffset>
          </wp:positionV>
          <wp:extent cx="1038860" cy="497840"/>
          <wp:effectExtent b="0" l="0" r="0" t="0"/>
          <wp:wrapSquare wrapText="bothSides" distB="0" distT="0" distL="114300" distR="114300"/>
          <wp:docPr id="1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038860" cy="497840"/>
                  </a:xfrm>
                  <a:prstGeom prst="rect"/>
                  <a:ln/>
                </pic:spPr>
              </pic:pic>
            </a:graphicData>
          </a:graphic>
        </wp:anchor>
      </w:drawing>
    </w: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32"/>
        <w:szCs w:val="32"/>
      </w:rPr>
    </w:pPr>
    <w:r w:rsidDel="00000000" w:rsidR="00000000" w:rsidRPr="00000000">
      <w:rPr>
        <w:b w:val="1"/>
        <w:bCs w:val="1"/>
        <w:color w:val="000000"/>
        <w:sz w:val="32"/>
        <w:szCs w:val="32"/>
        <w:rtl w:val="0"/>
      </w:rPr>
      <w:t xml:space="preserve">FACULDADE UNIÃO ARARUAMA DE ENSINO</w:t>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pt_BR"/>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0" w:hanging="1"/>
    </w:pPr>
    <w:rPr>
      <w:b w:val="1"/>
      <w:bCs w:val="1"/>
      <w:sz w:val="24"/>
      <w:szCs w:val="24"/>
      <w:vertAlign w:val="baseline"/>
    </w:rPr>
  </w:style>
  <w:style w:type="paragraph" w:styleId="Heading2">
    <w:name w:val="heading 2"/>
    <w:basedOn w:val="Normal"/>
    <w:next w:val="Normal"/>
    <w:pPr>
      <w:keepNext w:val="1"/>
      <w:ind w:left="0" w:hanging="1"/>
    </w:pPr>
    <w:rPr>
      <w:sz w:val="32"/>
      <w:szCs w:val="32"/>
      <w:vertAlign w:val="baseline"/>
    </w:rPr>
  </w:style>
  <w:style w:type="paragraph" w:styleId="Heading3">
    <w:name w:val="heading 3"/>
    <w:basedOn w:val="Normal"/>
    <w:next w:val="Normal"/>
    <w:pPr>
      <w:keepNext w:val="1"/>
      <w:ind w:left="0" w:hanging="1"/>
    </w:pPr>
    <w:rPr>
      <w:sz w:val="44"/>
      <w:szCs w:val="44"/>
      <w:vertAlign w:val="baseline"/>
    </w:rPr>
  </w:style>
  <w:style w:type="paragraph" w:styleId="Heading4">
    <w:name w:val="heading 4"/>
    <w:basedOn w:val="Normal"/>
    <w:next w:val="Normal"/>
    <w:pPr>
      <w:keepNext w:val="1"/>
      <w:ind w:left="0" w:hanging="1"/>
    </w:pPr>
    <w:rPr>
      <w:sz w:val="24"/>
      <w:szCs w:val="24"/>
      <w:vertAlign w:val="baseline"/>
    </w:rPr>
  </w:style>
  <w:style w:type="paragraph" w:styleId="Heading5">
    <w:name w:val="heading 5"/>
    <w:basedOn w:val="Normal"/>
    <w:next w:val="Normal"/>
    <w:pPr>
      <w:keepNext w:val="1"/>
      <w:ind w:left="0" w:hanging="1"/>
      <w:jc w:val="center"/>
    </w:pPr>
    <w:rPr>
      <w:b w:val="1"/>
      <w:bCs w:val="1"/>
      <w:sz w:val="28"/>
      <w:szCs w:val="28"/>
      <w:vertAlign w:val="baseline"/>
    </w:rPr>
  </w:style>
  <w:style w:type="paragraph" w:styleId="Heading6">
    <w:name w:val="heading 6"/>
    <w:basedOn w:val="Normal"/>
    <w:next w:val="Normal"/>
    <w:pPr>
      <w:keepNext w:val="1"/>
      <w:ind w:left="0" w:hanging="1"/>
      <w:jc w:val="center"/>
    </w:pPr>
    <w:rPr>
      <w:b w:val="1"/>
      <w:bCs w:val="1"/>
      <w:sz w:val="48"/>
      <w:szCs w:val="48"/>
      <w:vertAlign w:val="baseline"/>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Ttulo7">
    <w:name w:val="heading 7"/>
    <w:basedOn w:val="Normal"/>
    <w:next w:val="Normal"/>
    <w:pPr>
      <w:keepNext w:val="1"/>
      <w:suppressAutoHyphens w:val="1"/>
      <w:spacing w:line="1" w:lineRule="atLeast"/>
      <w:ind w:left="-1" w:leftChars="-1" w:hanging="1" w:hangingChars="1"/>
      <w:jc w:val="center"/>
      <w:textDirection w:val="btLr"/>
      <w:textAlignment w:val="top"/>
      <w:outlineLvl w:val="6"/>
    </w:pPr>
    <w:rPr>
      <w:b w:val="1"/>
      <w:bCs w:val="1"/>
      <w:position w:val="-1"/>
      <w:sz w:val="4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Legenda">
    <w:name w:val="caption"/>
    <w:basedOn w:val="Normal"/>
    <w:next w:val="Normal"/>
    <w:pPr>
      <w:suppressAutoHyphens w:val="1"/>
      <w:spacing w:line="1" w:lineRule="atLeast"/>
      <w:ind w:left="-1" w:leftChars="-1" w:hanging="1" w:hangingChars="1"/>
      <w:jc w:val="center"/>
      <w:textDirection w:val="btLr"/>
      <w:textAlignment w:val="top"/>
      <w:outlineLvl w:val="0"/>
    </w:pPr>
    <w:rPr>
      <w:position w:val="-1"/>
      <w:sz w:val="48"/>
    </w:rPr>
  </w:style>
  <w:style w:type="paragraph" w:styleId="MapadoDocumento">
    <w:name w:val="Document Map"/>
    <w:basedOn w:val="Normal"/>
    <w:pPr>
      <w:shd w:color="auto" w:fill="000080" w:val="clear"/>
      <w:suppressAutoHyphens w:val="1"/>
      <w:spacing w:line="1" w:lineRule="atLeast"/>
      <w:ind w:left="-1" w:leftChars="-1" w:hanging="1" w:hangingChars="1"/>
      <w:textDirection w:val="btLr"/>
      <w:textAlignment w:val="top"/>
      <w:outlineLvl w:val="0"/>
    </w:pPr>
    <w:rPr>
      <w:rFonts w:ascii="Tahoma" w:cs="Tahoma" w:hAnsi="Tahoma"/>
      <w:position w:val="-1"/>
    </w:rPr>
  </w:style>
  <w:style w:type="paragraph" w:styleId="Corpodetexto">
    <w:name w:val="Body Text"/>
    <w:basedOn w:val="Normal"/>
    <w:pPr>
      <w:suppressAutoHyphens w:val="1"/>
      <w:spacing w:line="1" w:lineRule="atLeast"/>
      <w:ind w:left="-1" w:leftChars="-1" w:hanging="1" w:hangingChars="1"/>
      <w:jc w:val="center"/>
      <w:textDirection w:val="btLr"/>
      <w:textAlignment w:val="top"/>
      <w:outlineLvl w:val="0"/>
    </w:pPr>
    <w:rPr>
      <w:b w:val="1"/>
      <w:bCs w:val="1"/>
      <w:position w:val="-1"/>
      <w:sz w:val="40"/>
    </w:rPr>
  </w:style>
  <w:style w:type="paragraph" w:styleId="Cabealho">
    <w:name w:val="header"/>
    <w:basedOn w:val="Normal"/>
    <w:qFormat w:val="1"/>
    <w:pPr>
      <w:tabs>
        <w:tab w:val="center" w:pos="4252"/>
        <w:tab w:val="right" w:pos="8504"/>
      </w:tabs>
      <w:suppressAutoHyphens w:val="1"/>
      <w:spacing w:line="1" w:lineRule="atLeast"/>
      <w:ind w:left="-1" w:leftChars="-1" w:hanging="1" w:hangingChars="1"/>
      <w:textDirection w:val="btLr"/>
      <w:textAlignment w:val="top"/>
      <w:outlineLvl w:val="0"/>
    </w:pPr>
    <w:rPr>
      <w:position w:val="-1"/>
    </w:rPr>
  </w:style>
  <w:style w:type="character" w:styleId="CabealhoChar" w:customStyle="1">
    <w:name w:val="Cabeçalho Char"/>
    <w:rPr>
      <w:rFonts w:ascii="Arial" w:hAnsi="Arial"/>
      <w:w w:val="100"/>
      <w:position w:val="-1"/>
      <w:effect w:val="none"/>
      <w:vertAlign w:val="baseline"/>
      <w:cs w:val="0"/>
      <w:em w:val="none"/>
    </w:rPr>
  </w:style>
  <w:style w:type="paragraph" w:styleId="Rodap">
    <w:name w:val="footer"/>
    <w:basedOn w:val="Normal"/>
    <w:qFormat w:val="1"/>
    <w:pPr>
      <w:tabs>
        <w:tab w:val="center" w:pos="4252"/>
        <w:tab w:val="right" w:pos="8504"/>
      </w:tabs>
      <w:suppressAutoHyphens w:val="1"/>
      <w:spacing w:line="1" w:lineRule="atLeast"/>
      <w:ind w:left="-1" w:leftChars="-1" w:hanging="1" w:hangingChars="1"/>
      <w:textDirection w:val="btLr"/>
      <w:textAlignment w:val="top"/>
      <w:outlineLvl w:val="0"/>
    </w:pPr>
    <w:rPr>
      <w:position w:val="-1"/>
    </w:rPr>
  </w:style>
  <w:style w:type="character" w:styleId="RodapChar" w:customStyle="1">
    <w:name w:val="Rodapé Char"/>
    <w:rPr>
      <w:rFonts w:ascii="Arial" w:hAnsi="Arial"/>
      <w:w w:val="100"/>
      <w:position w:val="-1"/>
      <w:effect w:val="none"/>
      <w:vertAlign w:val="baseline"/>
      <w:cs w:val="0"/>
      <w:em w:val="none"/>
    </w:rPr>
  </w:style>
  <w:style w:type="paragraph" w:styleId="NormalWeb">
    <w:name w:val="Normal (Web)"/>
    <w:basedOn w:val="Normal"/>
    <w:qFormat w:val="1"/>
    <w:pPr>
      <w:suppressAutoHyphens w:val="1"/>
      <w:spacing w:after="100" w:afterAutospacing="1" w:before="100" w:beforeAutospacing="1" w:line="1" w:lineRule="atLeast"/>
      <w:ind w:left="-1" w:leftChars="-1" w:hanging="1" w:hangingChars="1"/>
      <w:textDirection w:val="btLr"/>
      <w:textAlignment w:val="top"/>
      <w:outlineLvl w:val="0"/>
    </w:pPr>
    <w:rPr>
      <w:rFonts w:ascii="Times New Roman" w:hAnsi="Times New Roman"/>
      <w:position w:val="-1"/>
      <w:sz w:val="24"/>
      <w:szCs w:val="24"/>
    </w:rPr>
  </w:style>
  <w:style w:type="character" w:styleId="nfase">
    <w:name w:val="Emphasis"/>
    <w:rPr>
      <w:i w:val="1"/>
      <w:iCs w:val="1"/>
      <w:w w:val="100"/>
      <w:position w:val="-1"/>
      <w:effect w:val="none"/>
      <w:vertAlign w:val="baseline"/>
      <w:cs w:val="0"/>
      <w:em w:val="none"/>
    </w:rPr>
  </w:style>
  <w:style w:type="paragraph" w:styleId="PargrafodaLista">
    <w:name w:val="List Paragraph"/>
    <w:basedOn w:val="Normal"/>
    <w:pPr>
      <w:suppressAutoHyphens w:val="1"/>
      <w:spacing w:after="160" w:before="0" w:line="259" w:lineRule="auto"/>
      <w:ind w:left="720" w:leftChars="-1" w:hanging="1" w:hangingChars="1"/>
      <w:contextualSpacing w:val="1"/>
      <w:textDirection w:val="btLr"/>
      <w:textAlignment w:val="top"/>
      <w:outlineLvl w:val="0"/>
    </w:pPr>
    <w:rPr>
      <w:rFonts w:ascii="Calibri" w:eastAsia="Calibri" w:hAnsi="Calibri"/>
      <w:position w:val="-1"/>
      <w:sz w:val="22"/>
      <w:szCs w:val="22"/>
      <w:lang w:eastAsia="en-US"/>
    </w:rPr>
  </w:style>
  <w:style w:type="character" w:styleId="Hyperlink">
    <w:name w:val="Hyperlink"/>
    <w:qFormat w:val="1"/>
    <w:rPr>
      <w:color w:val="467886"/>
      <w:w w:val="100"/>
      <w:position w:val="-1"/>
      <w:u w:val="single"/>
      <w:effect w:val="none"/>
      <w:vertAlign w:val="baseline"/>
      <w:cs w:val="0"/>
      <w:em w:val="none"/>
    </w:rPr>
  </w:style>
  <w:style w:type="character" w:styleId="MenoPendente">
    <w:name w:val="Unresolved Mention"/>
    <w:qFormat w:val="1"/>
    <w:rPr>
      <w:color w:val="605e5c"/>
      <w:w w:val="100"/>
      <w:position w:val="-1"/>
      <w:effect w:val="none"/>
      <w:shd w:color="auto" w:fill="e1dfdd" w:val="clear"/>
      <w:vertAlign w:val="baseline"/>
      <w:cs w:val="0"/>
      <w:em w:val="none"/>
    </w:rPr>
  </w:style>
  <w:style w:type="table" w:styleId="a" w:customStyle="1">
    <w:basedOn w:val="TableNormal"/>
    <w:tblPr>
      <w:tblStyleRowBandSize w:val="1"/>
      <w:tblStyleColBandSize w:val="1"/>
      <w:tblCellMar>
        <w:left w:w="70.0" w:type="dxa"/>
        <w:right w:w="70.0" w:type="dxa"/>
      </w:tblCellMar>
    </w:tblPr>
  </w:style>
  <w:style w:type="table" w:styleId="a0" w:customStyle="1">
    <w:basedOn w:val="TableNormal"/>
    <w:tblPr>
      <w:tblStyleRowBandSize w:val="1"/>
      <w:tblStyleColBandSize w:val="1"/>
      <w:tblCellMar>
        <w:left w:w="70.0" w:type="dxa"/>
        <w:right w:w="70.0" w:type="dxa"/>
      </w:tblCellMar>
    </w:tblPr>
  </w:style>
  <w:style w:type="table" w:styleId="a1" w:customStyle="1">
    <w:basedOn w:val="TableNormal"/>
    <w:tblPr>
      <w:tblStyleRowBandSize w:val="1"/>
      <w:tblStyleColBandSize w:val="1"/>
      <w:tblCellMar>
        <w:left w:w="70.0" w:type="dxa"/>
        <w:right w:w="70.0" w:type="dxa"/>
      </w:tblCellMar>
    </w:tblPr>
  </w:style>
  <w:style w:type="table" w:styleId="a2" w:customStyle="1">
    <w:basedOn w:val="TableNormal"/>
    <w:tblPr>
      <w:tblStyleRowBandSize w:val="1"/>
      <w:tblStyleColBandSize w:val="1"/>
      <w:tblCellMar>
        <w:left w:w="7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integrada.minhabiblioteca.com.br/reader/books/9786555722482/" TargetMode="External"/><Relationship Id="rId10" Type="http://schemas.openxmlformats.org/officeDocument/2006/relationships/hyperlink" Target="https://integrada.minhabiblioteca.com.br/#/books/9786558040279/" TargetMode="External"/><Relationship Id="rId13" Type="http://schemas.openxmlformats.org/officeDocument/2006/relationships/hyperlink" Target="https://integrada.minhabiblioteca.com.br/#/books/9788595154001/" TargetMode="External"/><Relationship Id="rId12" Type="http://schemas.openxmlformats.org/officeDocument/2006/relationships/hyperlink" Target="https://integrada.minhabiblioteca.com.br/reader/books/97885204470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tegrada.minhabiblioteca.com.br/reader/books/9788520458679/" TargetMode="External"/><Relationship Id="rId15" Type="http://schemas.openxmlformats.org/officeDocument/2006/relationships/hyperlink" Target="https://wwws.cnpq.br/cvlattesweb/PKG_MENU.menu?f_cod=3ACF4E68148B81D0E5E157D8638DB7B5" TargetMode="External"/><Relationship Id="rId14" Type="http://schemas.openxmlformats.org/officeDocument/2006/relationships/hyperlink" Target="https://integrada.minhabiblioteca.com.br/reader/books/9788527737012/" TargetMode="External"/><Relationship Id="rId17" Type="http://schemas.openxmlformats.org/officeDocument/2006/relationships/header" Target="header1.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ntegrada.minhabiblioteca.com.br/#/books/9786555765229/" TargetMode="External"/><Relationship Id="rId8" Type="http://schemas.openxmlformats.org/officeDocument/2006/relationships/hyperlink" Target="https://integrada.minhabiblioteca.com.br/#/books/978859515539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80yiXUxmCQMStkhSgsk3OX476g==">CgMxLjAyDmguaW1iZjQ0a3NlcDZzOAByITFJczRZclRZNmg2akVFWnAxbmphS0l2ZTR6a2hEc2Vibg==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2025-07-28T17:59:00Z</dcterms:created>
  <dc:creator>IBMEC Business School</dc:creator>
</cp:coreProperties>
</file>