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3"/>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4">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本科生毕业论文（设计）</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eastAsia="黑体"/>
          <w:color w:val="000000"/>
          <w:sz w:val="44"/>
          <w:szCs w:val="44"/>
        </w:rPr>
      </w:pPr>
      <w:bookmarkStart w:id="0" w:name="_Hlk10445426"/>
      <w:r>
        <w:rPr>
          <w:rFonts w:eastAsia="黑体"/>
          <w:color w:val="000000"/>
          <w:sz w:val="44"/>
          <w:szCs w:val="44"/>
        </w:rPr>
        <w:t>基于J2EE的尾矿库坝体安全性能监测系统</w:t>
      </w:r>
      <w:bookmarkEnd w:id="0"/>
    </w:p>
    <w:p>
      <w:pPr>
        <w:spacing w:line="360" w:lineRule="auto"/>
        <w:ind w:leftChars="-67" w:right="-483" w:rightChars="-230" w:hanging="140" w:hangingChars="32"/>
        <w:jc w:val="center"/>
        <w:rPr>
          <w:rFonts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Safety Performance Monitoring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spacing w:line="360" w:lineRule="auto"/>
        <w:rPr>
          <w:b/>
          <w:bCs/>
          <w:spacing w:val="4"/>
          <w:sz w:val="44"/>
          <w:szCs w:val="44"/>
        </w:rPr>
      </w:pPr>
    </w:p>
    <w:p>
      <w:pPr>
        <w:tabs>
          <w:tab w:val="left" w:pos="360"/>
        </w:tabs>
        <w:spacing w:line="360" w:lineRule="auto"/>
        <w:rPr>
          <w:rFonts w:hint="eastAsia" w:eastAsia="宋体"/>
          <w:sz w:val="30"/>
          <w:u w:val="single"/>
          <w:lang w:val="en-US" w:eastAsia="zh-CN"/>
        </w:rPr>
      </w:pPr>
      <w:r>
        <w:rPr>
          <w:rFonts w:eastAsia="黑体"/>
          <w:sz w:val="30"/>
        </w:rPr>
        <w:t xml:space="preserve">           专        业</w:t>
      </w:r>
      <w:r>
        <w:rPr>
          <w:b/>
          <w:sz w:val="30"/>
          <w:u w:val="single"/>
        </w:rPr>
        <w:t xml:space="preserve">      </w:t>
      </w:r>
      <w:r>
        <w:rPr>
          <w:b/>
          <w:sz w:val="32"/>
          <w:szCs w:val="32"/>
          <w:u w:val="single"/>
        </w:rPr>
        <w:t xml:space="preserve">电子信息工程 </w:t>
      </w:r>
      <w:r>
        <w:rPr>
          <w:b/>
          <w:sz w:val="30"/>
          <w:u w:val="single"/>
        </w:rPr>
        <w:t xml:space="preserve">    </w:t>
      </w:r>
      <w:r>
        <w:rPr>
          <w:b/>
          <w:sz w:val="30"/>
          <w:u w:val="single"/>
        </w:rPr>
        <w:tab/>
      </w:r>
    </w:p>
    <w:p>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b/>
          <w:sz w:val="30"/>
          <w:u w:val="single"/>
        </w:rPr>
        <w:t xml:space="preserve">         </w:t>
      </w:r>
      <w:r>
        <w:rPr>
          <w:b/>
          <w:sz w:val="32"/>
          <w:szCs w:val="32"/>
          <w:u w:val="single"/>
        </w:rPr>
        <w:t xml:space="preserve">李兴成 </w:t>
      </w:r>
      <w:r>
        <w:rPr>
          <w:b/>
          <w:sz w:val="30"/>
          <w:u w:val="single"/>
        </w:rPr>
        <w:t xml:space="preserve">        </w:t>
      </w:r>
    </w:p>
    <w:p>
      <w:pPr>
        <w:tabs>
          <w:tab w:val="left" w:pos="360"/>
        </w:tabs>
        <w:spacing w:line="360" w:lineRule="auto"/>
        <w:rPr>
          <w:rFonts w:eastAsia="黑体"/>
          <w:sz w:val="30"/>
          <w:u w:val="single"/>
        </w:rPr>
      </w:pPr>
      <w:r>
        <w:rPr>
          <w:rFonts w:eastAsia="黑体"/>
          <w:sz w:val="30"/>
        </w:rPr>
        <w:t xml:space="preserve">           学        号</w:t>
      </w:r>
      <w:r>
        <w:rPr>
          <w:b/>
          <w:sz w:val="30"/>
          <w:u w:val="single"/>
        </w:rPr>
        <w:t xml:space="preserve">      </w:t>
      </w:r>
      <w:r>
        <w:rPr>
          <w:b/>
          <w:sz w:val="32"/>
          <w:szCs w:val="32"/>
          <w:u w:val="single"/>
        </w:rPr>
        <w:t xml:space="preserve">  15033113</w:t>
      </w:r>
      <w:r>
        <w:rPr>
          <w:b/>
          <w:sz w:val="30"/>
          <w:u w:val="single"/>
        </w:rPr>
        <w:t xml:space="preserve">       </w:t>
      </w:r>
      <w:r>
        <w:rPr>
          <w:b/>
          <w:sz w:val="30"/>
          <w:u w:val="single"/>
        </w:rPr>
        <w:tab/>
      </w:r>
    </w:p>
    <w:p>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b/>
          <w:sz w:val="30"/>
          <w:u w:val="single"/>
        </w:rPr>
        <w:t xml:space="preserve">         </w:t>
      </w:r>
      <w:r>
        <w:rPr>
          <w:b/>
          <w:sz w:val="32"/>
          <w:szCs w:val="32"/>
          <w:u w:val="single"/>
        </w:rPr>
        <w:t xml:space="preserve">王 </w:t>
      </w:r>
      <w:r>
        <w:rPr>
          <w:rFonts w:hint="eastAsia"/>
          <w:b/>
          <w:sz w:val="32"/>
          <w:szCs w:val="32"/>
          <w:u w:val="single"/>
          <w:lang w:val="en-US" w:eastAsia="zh-CN"/>
        </w:rPr>
        <w:t xml:space="preserve"> </w:t>
      </w:r>
      <w:r>
        <w:rPr>
          <w:b/>
          <w:sz w:val="32"/>
          <w:szCs w:val="32"/>
          <w:u w:val="single"/>
        </w:rPr>
        <w:t xml:space="preserve">博     </w:t>
      </w:r>
      <w:r>
        <w:rPr>
          <w:rFonts w:hint="eastAsia"/>
          <w:b/>
          <w:sz w:val="32"/>
          <w:szCs w:val="32"/>
          <w:u w:val="single"/>
          <w:lang w:val="en-US" w:eastAsia="zh-CN"/>
        </w:rPr>
        <w:t xml:space="preserve"> </w:t>
      </w:r>
      <w:r>
        <w:rPr>
          <w:rFonts w:hint="eastAsia"/>
          <w:b/>
          <w:sz w:val="32"/>
          <w:szCs w:val="32"/>
          <w:u w:val="single"/>
          <w:lang w:val="en-US" w:eastAsia="zh-CN"/>
        </w:rPr>
        <w:tab/>
      </w:r>
    </w:p>
    <w:p>
      <w:pPr>
        <w:tabs>
          <w:tab w:val="left" w:pos="360"/>
        </w:tabs>
        <w:spacing w:line="360" w:lineRule="auto"/>
        <w:rPr>
          <w:b/>
          <w:sz w:val="30"/>
          <w:u w:val="single"/>
        </w:rPr>
      </w:pPr>
      <w:r>
        <w:rPr>
          <w:rFonts w:eastAsia="黑体"/>
          <w:sz w:val="30"/>
        </w:rPr>
        <w:t xml:space="preserve">           完 成  时 间</w:t>
      </w:r>
      <w:r>
        <w:rPr>
          <w:b/>
          <w:sz w:val="30"/>
          <w:u w:val="single"/>
        </w:rPr>
        <w:t xml:space="preserve">       </w:t>
      </w:r>
      <w:r>
        <w:rPr>
          <w:b/>
          <w:sz w:val="32"/>
          <w:szCs w:val="32"/>
          <w:u w:val="single"/>
        </w:rPr>
        <w:t xml:space="preserve">2019年6月  </w:t>
      </w:r>
      <w:r>
        <w:rPr>
          <w:b/>
          <w:sz w:val="30"/>
          <w:u w:val="single"/>
        </w:rPr>
        <w:t xml:space="preserve">   </w:t>
      </w:r>
      <w:r>
        <w:rPr>
          <w:rFonts w:hint="eastAsia"/>
          <w:b/>
          <w:sz w:val="30"/>
          <w:u w:val="single"/>
          <w:lang w:val="en-US" w:eastAsia="zh-CN"/>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17" w:right="1417" w:bottom="1417" w:left="1417" w:header="851" w:footer="992" w:gutter="0"/>
          <w:cols w:space="0"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w:t>
      </w:r>
      <w:r>
        <w:rPr>
          <w:rFonts w:eastAsia="仿宋_GB2312"/>
          <w:color w:val="000000"/>
          <w:sz w:val="28"/>
          <w:u w:val="single"/>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17" w:right="1417" w:bottom="1417" w:left="1417" w:header="851" w:footer="992" w:gutter="0"/>
          <w:cols w:space="0" w:num="1"/>
          <w:docGrid w:type="lines" w:linePitch="312" w:charSpace="0"/>
        </w:sectPr>
      </w:pP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平台使用前后端分离的开发方式，主要采用Java语言开发，应用SpringBoot框架的分层设计思想，使用mysql数据库存储系统数据，使用POI技术开发报表功能，使用了Vue 、Element-ui、iView、Echarts等前端框架开发用户交互页面。设计了一套web尾矿库安全性能监测系统，为矿区管理者进行尾矿库安全性能监测、日常维护等提供决策支持。系统主要实现的功能有：尾矿库温湿度、浸润线、位移、水位、有毒有害气体、重金属元素数据监测，异常报警，报表导出实时视频监控、地图监测、企业用户管理等功能。通过这些功能和技术实现一个高效的、稳定的、实用的web监测系统。经测试，本系统实现了以上所有功能，并能够稳定的运行，能达到一般企业应用的标准。</w:t>
      </w:r>
    </w:p>
    <w:p>
      <w:pPr>
        <w:pageBreakBefore w:val="0"/>
        <w:kinsoku/>
        <w:wordWrap/>
        <w:overflowPunct/>
        <w:topLinePunct w:val="0"/>
        <w:autoSpaceDE/>
        <w:autoSpaceDN/>
        <w:bidi w:val="0"/>
        <w:adjustRightInd w:val="0"/>
        <w:snapToGrid w:val="0"/>
        <w:spacing w:line="360" w:lineRule="auto"/>
        <w:ind w:left="-141" w:leftChars="-67" w:right="-483" w:rightChars="-230" w:firstLine="482" w:firstLineChars="200"/>
        <w:jc w:val="left"/>
        <w:textAlignment w:val="auto"/>
        <w:rPr>
          <w:rFonts w:hint="default" w:ascii="Times New Roman" w:hAnsi="Times New Roman" w:eastAsia="黑体" w:cs="Times New Roman"/>
          <w:color w:val="000000"/>
          <w:sz w:val="18"/>
          <w:szCs w:val="18"/>
        </w:rPr>
      </w:pPr>
      <w:r>
        <w:rPr>
          <w:rFonts w:hint="default" w:ascii="Times New Roman" w:hAnsi="Times New Roman" w:cs="Times New Roman"/>
          <w:b/>
          <w:sz w:val="24"/>
        </w:rPr>
        <w:t>关键</w:t>
      </w:r>
      <w:r>
        <w:rPr>
          <w:rFonts w:hint="eastAsia" w:cs="Times New Roman"/>
          <w:b/>
          <w:sz w:val="24"/>
          <w:lang w:val="en-US" w:eastAsia="zh-CN"/>
        </w:rPr>
        <w:t>词</w:t>
      </w:r>
      <w:r>
        <w:rPr>
          <w:rFonts w:hint="default" w:ascii="Times New Roman" w:hAnsi="Times New Roman" w:cs="Times New Roman"/>
          <w:b/>
          <w:sz w:val="24"/>
        </w:rPr>
        <w:t>：</w:t>
      </w:r>
      <w:r>
        <w:rPr>
          <w:rFonts w:hint="default" w:ascii="Times New Roman" w:hAnsi="Times New Roman" w:cs="Times New Roman"/>
          <w:sz w:val="24"/>
          <w:szCs w:val="24"/>
        </w:rPr>
        <w:t>尾矿库；安全监测；数据可视化；J2EE</w:t>
      </w: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szCs w:val="20"/>
        </w:rPr>
      </w:pP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szCs w:val="20"/>
        </w:rPr>
        <w:sectPr>
          <w:footerReference r:id="rId10" w:type="default"/>
          <w:footerReference r:id="rId11" w:type="even"/>
          <w:pgSz w:w="11906" w:h="16838"/>
          <w:pgMar w:top="1417" w:right="1417" w:bottom="1417" w:left="1417" w:header="851" w:footer="992" w:gutter="0"/>
          <w:pgNumType w:fmt="upperRoman" w:start="1"/>
          <w:cols w:space="0" w:num="1"/>
          <w:docGrid w:type="lines" w:linePitch="312" w:charSpace="0"/>
        </w:sectPr>
      </w:pP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4569"/>
      <w:bookmarkStart w:id="2" w:name="_Toc8170"/>
      <w:r>
        <w:rPr>
          <w:rFonts w:hint="default" w:ascii="Times New Roman" w:hAnsi="Times New Roman" w:cs="Times New Roman"/>
          <w:b/>
          <w:sz w:val="32"/>
          <w:szCs w:val="32"/>
        </w:rPr>
        <w:t>Safety Performance Monitoring System of Tailings Dam Based on J2EE</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Abstract</w:t>
      </w:r>
      <w:r>
        <w:rPr>
          <w:rFonts w:hint="default" w:ascii="Times New Roman" w:hAnsi="Times New Roman" w:cs="Times New Roman"/>
          <w:b/>
          <w:kern w:val="0"/>
          <w:sz w:val="24"/>
          <w:szCs w:val="24"/>
          <w:lang w:eastAsia="zh-CN"/>
        </w:rPr>
        <w:t>:</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pageBreakBefore w:val="0"/>
        <w:widowControl/>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Key words</w:t>
      </w:r>
      <w:r>
        <w:rPr>
          <w:rFonts w:hint="default" w:ascii="Times New Roman" w:hAnsi="Times New Roman" w:cs="Times New Roman"/>
          <w:b/>
          <w:kern w:val="0"/>
          <w:sz w:val="24"/>
          <w:szCs w:val="24"/>
          <w:lang w:eastAsia="zh-CN"/>
        </w:rPr>
        <w:t>:</w:t>
      </w:r>
      <w:r>
        <w:rPr>
          <w:rFonts w:hint="default" w:ascii="Times New Roman" w:hAnsi="Times New Roman" w:cs="Times New Roman"/>
          <w:sz w:val="24"/>
          <w:szCs w:val="24"/>
        </w:rPr>
        <w:t>Tailings; Safety monitoring; Data visualization; J2EE</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2" w:type="default"/>
          <w:footerReference r:id="rId13" w:type="even"/>
          <w:pgSz w:w="11906" w:h="16838"/>
          <w:pgMar w:top="1417" w:right="1417" w:bottom="1417" w:left="1417" w:header="851" w:footer="992" w:gutter="0"/>
          <w:pgNumType w:fmt="upperRoman"/>
          <w:cols w:space="0"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  录</w:t>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"_Toc25198" </w:instrText>
          </w:r>
          <w:r>
            <w:rPr>
              <w:rFonts w:hint="default" w:ascii="Times New Roman" w:hAnsi="Times New Roman" w:cs="Times New Roman"/>
            </w:rPr>
            <w:fldChar w:fldCharType="separate"/>
          </w:r>
          <w:r>
            <w:rPr>
              <w:rFonts w:hint="default" w:ascii="Times New Roman" w:hAnsi="Times New Roman" w:cs="Times New Roman"/>
              <w:sz w:val="24"/>
              <w:szCs w:val="24"/>
            </w:rPr>
            <w:t>1 绪论</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"_Toc2732" </w:instrText>
          </w:r>
          <w:r>
            <w:rPr>
              <w:rFonts w:hint="default" w:ascii="Times New Roman" w:hAnsi="Times New Roman" w:cs="Times New Roman"/>
            </w:rPr>
            <w:fldChar w:fldCharType="separate"/>
          </w:r>
          <w:r>
            <w:rPr>
              <w:rFonts w:hint="default" w:ascii="Times New Roman" w:hAnsi="Times New Roman" w:cs="Times New Roman"/>
              <w:sz w:val="24"/>
              <w:szCs w:val="24"/>
            </w:rPr>
            <w:t>1.1 选题背景及意义</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"_Toc30639" </w:instrText>
          </w:r>
          <w:r>
            <w:rPr>
              <w:rFonts w:hint="default" w:ascii="Times New Roman" w:hAnsi="Times New Roman" w:cs="Times New Roman"/>
            </w:rPr>
            <w:fldChar w:fldCharType="separate"/>
          </w:r>
          <w:r>
            <w:rPr>
              <w:rFonts w:hint="default" w:ascii="Times New Roman" w:hAnsi="Times New Roman" w:cs="Times New Roman"/>
              <w:sz w:val="24"/>
              <w:szCs w:val="24"/>
            </w:rPr>
            <w:t>1.2 尾矿库坝体安全性能监测系统概述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"_Toc28516" </w:instrText>
          </w:r>
          <w:r>
            <w:rPr>
              <w:rFonts w:hint="default" w:ascii="Times New Roman" w:hAnsi="Times New Roman" w:cs="Times New Roman"/>
            </w:rPr>
            <w:fldChar w:fldCharType="separate"/>
          </w:r>
          <w:r>
            <w:rPr>
              <w:rFonts w:hint="default" w:ascii="Times New Roman" w:hAnsi="Times New Roman" w:cs="Times New Roman"/>
              <w:sz w:val="24"/>
              <w:szCs w:val="24"/>
            </w:rPr>
            <w:t>1.3 国内外研究现状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"_Toc15418" </w:instrText>
          </w:r>
          <w:r>
            <w:rPr>
              <w:rFonts w:hint="default" w:ascii="Times New Roman" w:hAnsi="Times New Roman" w:cs="Times New Roman"/>
            </w:rPr>
            <w:fldChar w:fldCharType="separate"/>
          </w:r>
          <w:r>
            <w:rPr>
              <w:rFonts w:hint="default" w:ascii="Times New Roman" w:hAnsi="Times New Roman" w:cs="Times New Roman"/>
              <w:sz w:val="24"/>
              <w:szCs w:val="24"/>
            </w:rPr>
            <w:t>1.4 基于J2EE的尾矿库坝体安全性能监测系统的特点</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"_Toc10568" </w:instrText>
          </w:r>
          <w:r>
            <w:rPr>
              <w:rFonts w:hint="default" w:ascii="Times New Roman" w:hAnsi="Times New Roman" w:cs="Times New Roman"/>
            </w:rPr>
            <w:fldChar w:fldCharType="separate"/>
          </w:r>
          <w:r>
            <w:rPr>
              <w:rFonts w:hint="default" w:ascii="Times New Roman" w:hAnsi="Times New Roman" w:cs="Times New Roman"/>
              <w:sz w:val="24"/>
              <w:szCs w:val="24"/>
            </w:rPr>
            <w:t>1.5 本课题要解决的问题</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"_Toc22814" </w:instrText>
          </w:r>
          <w:r>
            <w:rPr>
              <w:rFonts w:hint="default" w:ascii="Times New Roman" w:hAnsi="Times New Roman" w:cs="Times New Roman"/>
            </w:rPr>
            <w:fldChar w:fldCharType="separate"/>
          </w:r>
          <w:r>
            <w:rPr>
              <w:rFonts w:hint="default" w:ascii="Times New Roman" w:hAnsi="Times New Roman" w:cs="Times New Roman"/>
              <w:sz w:val="24"/>
              <w:szCs w:val="24"/>
            </w:rPr>
            <w:t>2 相关技术与开发、运行环境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"_Toc20370" </w:instrText>
          </w:r>
          <w:r>
            <w:rPr>
              <w:rFonts w:hint="default" w:ascii="Times New Roman" w:hAnsi="Times New Roman" w:cs="Times New Roman"/>
            </w:rPr>
            <w:fldChar w:fldCharType="separate"/>
          </w:r>
          <w:r>
            <w:rPr>
              <w:rFonts w:hint="default" w:ascii="Times New Roman" w:hAnsi="Times New Roman" w:cs="Times New Roman"/>
              <w:sz w:val="24"/>
              <w:szCs w:val="24"/>
            </w:rPr>
            <w:t>2.1 页面渲染技术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"_Toc22916" </w:instrText>
          </w:r>
          <w:r>
            <w:rPr>
              <w:rFonts w:hint="default" w:ascii="Times New Roman" w:hAnsi="Times New Roman" w:cs="Times New Roman"/>
            </w:rPr>
            <w:fldChar w:fldCharType="separate"/>
          </w:r>
          <w:r>
            <w:rPr>
              <w:rFonts w:hint="default" w:ascii="Times New Roman" w:hAnsi="Times New Roman" w:cs="Times New Roman"/>
              <w:sz w:val="24"/>
              <w:szCs w:val="24"/>
            </w:rPr>
            <w:t>2.1.1 Vue框架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"_Toc13875" </w:instrText>
          </w:r>
          <w:r>
            <w:rPr>
              <w:rFonts w:hint="default" w:ascii="Times New Roman" w:hAnsi="Times New Roman" w:cs="Times New Roman"/>
            </w:rPr>
            <w:fldChar w:fldCharType="separate"/>
          </w:r>
          <w:r>
            <w:rPr>
              <w:rFonts w:hint="default" w:ascii="Times New Roman" w:hAnsi="Times New Roman" w:cs="Times New Roman"/>
              <w:sz w:val="24"/>
              <w:szCs w:val="24"/>
            </w:rPr>
            <w:t>2.1.2 ECharts开源技术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"_Toc10561" </w:instrText>
          </w:r>
          <w:r>
            <w:rPr>
              <w:rFonts w:hint="default" w:ascii="Times New Roman" w:hAnsi="Times New Roman" w:cs="Times New Roman"/>
            </w:rPr>
            <w:fldChar w:fldCharType="separate"/>
          </w:r>
          <w:r>
            <w:rPr>
              <w:rFonts w:hint="default" w:ascii="Times New Roman" w:hAnsi="Times New Roman" w:cs="Times New Roman"/>
              <w:sz w:val="24"/>
              <w:szCs w:val="24"/>
            </w:rPr>
            <w:t>2.2 SpringBoot框架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 </w:instrText>
          </w:r>
          <w:r>
            <w:rPr>
              <w:rFonts w:hint="default" w:ascii="Times New Roman" w:hAnsi="Times New Roman" w:cs="Times New Roman"/>
            </w:rPr>
            <w:fldChar w:fldCharType="separate"/>
          </w:r>
          <w:r>
            <w:rPr>
              <w:rFonts w:hint="default" w:ascii="Times New Roman" w:hAnsi="Times New Roman" w:cs="Times New Roman"/>
              <w:sz w:val="24"/>
              <w:szCs w:val="24"/>
            </w:rPr>
            <w:t>2.3 数据持久化技术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"_Toc29888" </w:instrText>
          </w:r>
          <w:r>
            <w:rPr>
              <w:rFonts w:hint="default" w:ascii="Times New Roman" w:hAnsi="Times New Roman" w:cs="Times New Roman"/>
            </w:rPr>
            <w:fldChar w:fldCharType="separate"/>
          </w:r>
          <w:r>
            <w:rPr>
              <w:rFonts w:hint="default" w:ascii="Times New Roman" w:hAnsi="Times New Roman" w:cs="Times New Roman"/>
              <w:sz w:val="24"/>
              <w:szCs w:val="24"/>
            </w:rPr>
            <w:t>2.3.1 Druid技术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"_Toc4319" </w:instrText>
          </w:r>
          <w:r>
            <w:rPr>
              <w:rFonts w:hint="default" w:ascii="Times New Roman" w:hAnsi="Times New Roman" w:cs="Times New Roman"/>
            </w:rPr>
            <w:fldChar w:fldCharType="separate"/>
          </w:r>
          <w:r>
            <w:rPr>
              <w:rFonts w:hint="default" w:ascii="Times New Roman" w:hAnsi="Times New Roman" w:cs="Times New Roman"/>
              <w:sz w:val="24"/>
              <w:szCs w:val="24"/>
            </w:rPr>
            <w:t>2.3.2 MyBatis框架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"_Toc23898" </w:instrText>
          </w:r>
          <w:r>
            <w:rPr>
              <w:rFonts w:hint="default" w:ascii="Times New Roman" w:hAnsi="Times New Roman" w:cs="Times New Roman"/>
            </w:rPr>
            <w:fldChar w:fldCharType="separate"/>
          </w:r>
          <w:r>
            <w:rPr>
              <w:rFonts w:hint="default" w:ascii="Times New Roman" w:hAnsi="Times New Roman" w:cs="Times New Roman"/>
              <w:sz w:val="24"/>
              <w:szCs w:val="24"/>
            </w:rPr>
            <w:t>2.3.3 Spring data jpa框架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"_Toc18004" </w:instrText>
          </w:r>
          <w:r>
            <w:rPr>
              <w:rFonts w:hint="default" w:ascii="Times New Roman" w:hAnsi="Times New Roman" w:cs="Times New Roman"/>
            </w:rPr>
            <w:fldChar w:fldCharType="separate"/>
          </w:r>
          <w:r>
            <w:rPr>
              <w:rFonts w:hint="default" w:ascii="Times New Roman" w:hAnsi="Times New Roman" w:cs="Times New Roman"/>
              <w:sz w:val="24"/>
              <w:szCs w:val="24"/>
            </w:rPr>
            <w:t>2.4 数据通信技术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_Toc18004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"_Toc19802" </w:instrText>
          </w:r>
          <w:r>
            <w:rPr>
              <w:rFonts w:hint="default" w:ascii="Times New Roman" w:hAnsi="Times New Roman" w:cs="Times New Roman"/>
            </w:rPr>
            <w:fldChar w:fldCharType="separate"/>
          </w:r>
          <w:r>
            <w:rPr>
              <w:rFonts w:hint="default" w:ascii="Times New Roman" w:hAnsi="Times New Roman" w:cs="Times New Roman"/>
              <w:sz w:val="24"/>
              <w:szCs w:val="24"/>
            </w:rPr>
            <w:t>2.4.1 CORE技术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"_Toc10974" </w:instrText>
          </w:r>
          <w:r>
            <w:rPr>
              <w:rFonts w:hint="default" w:ascii="Times New Roman" w:hAnsi="Times New Roman" w:cs="Times New Roman"/>
            </w:rPr>
            <w:fldChar w:fldCharType="separate"/>
          </w:r>
          <w:r>
            <w:rPr>
              <w:rFonts w:hint="default" w:ascii="Times New Roman" w:hAnsi="Times New Roman" w:cs="Times New Roman"/>
              <w:sz w:val="24"/>
              <w:szCs w:val="24"/>
            </w:rPr>
            <w:t>2.4.2 基于JWT的Token认证机制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"_Toc20800" </w:instrText>
          </w:r>
          <w:r>
            <w:rPr>
              <w:rFonts w:hint="default" w:ascii="Times New Roman" w:hAnsi="Times New Roman" w:cs="Times New Roman"/>
            </w:rPr>
            <w:fldChar w:fldCharType="separate"/>
          </w:r>
          <w:r>
            <w:rPr>
              <w:rFonts w:hint="default" w:ascii="Times New Roman" w:hAnsi="Times New Roman" w:cs="Times New Roman"/>
              <w:sz w:val="24"/>
              <w:szCs w:val="24"/>
            </w:rPr>
            <w:t>2.4.3 WebSocket技术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_Toc20800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"_Toc7487" </w:instrText>
          </w:r>
          <w:r>
            <w:rPr>
              <w:rFonts w:hint="default" w:ascii="Times New Roman" w:hAnsi="Times New Roman" w:cs="Times New Roman"/>
            </w:rPr>
            <w:fldChar w:fldCharType="separate"/>
          </w:r>
          <w:r>
            <w:rPr>
              <w:rFonts w:hint="default" w:ascii="Times New Roman" w:hAnsi="Times New Roman" w:cs="Times New Roman"/>
              <w:sz w:val="24"/>
              <w:szCs w:val="24"/>
            </w:rPr>
            <w:t>2.4.4 POI技术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"_Toc18434" </w:instrText>
          </w:r>
          <w:r>
            <w:rPr>
              <w:rFonts w:hint="default" w:ascii="Times New Roman" w:hAnsi="Times New Roman" w:cs="Times New Roman"/>
            </w:rPr>
            <w:fldChar w:fldCharType="separate"/>
          </w:r>
          <w:r>
            <w:rPr>
              <w:rFonts w:hint="default" w:ascii="Times New Roman" w:hAnsi="Times New Roman" w:cs="Times New Roman"/>
              <w:sz w:val="24"/>
              <w:szCs w:val="24"/>
            </w:rPr>
            <w:t>2.5 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"_Toc30441" </w:instrText>
          </w:r>
          <w:r>
            <w:rPr>
              <w:rFonts w:hint="default" w:ascii="Times New Roman" w:hAnsi="Times New Roman" w:cs="Times New Roman"/>
            </w:rPr>
            <w:fldChar w:fldCharType="separate"/>
          </w:r>
          <w:r>
            <w:rPr>
              <w:rFonts w:hint="default" w:ascii="Times New Roman" w:hAnsi="Times New Roman" w:cs="Times New Roman"/>
              <w:sz w:val="24"/>
              <w:szCs w:val="24"/>
            </w:rPr>
            <w:t>2.5.1 IntelliJ IDEA开发工具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"_Toc2644" </w:instrText>
          </w:r>
          <w:r>
            <w:rPr>
              <w:rFonts w:hint="default" w:ascii="Times New Roman" w:hAnsi="Times New Roman" w:cs="Times New Roman"/>
            </w:rPr>
            <w:fldChar w:fldCharType="separate"/>
          </w:r>
          <w:r>
            <w:rPr>
              <w:rFonts w:hint="default" w:ascii="Times New Roman" w:hAnsi="Times New Roman" w:cs="Times New Roman"/>
              <w:sz w:val="24"/>
              <w:szCs w:val="24"/>
            </w:rPr>
            <w:t>2.5.2 WebStorm开发工具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"_Toc26951" </w:instrText>
          </w:r>
          <w:r>
            <w:rPr>
              <w:rFonts w:hint="default" w:ascii="Times New Roman" w:hAnsi="Times New Roman" w:cs="Times New Roman"/>
            </w:rPr>
            <w:fldChar w:fldCharType="separate"/>
          </w:r>
          <w:r>
            <w:rPr>
              <w:rFonts w:hint="default" w:ascii="Times New Roman" w:hAnsi="Times New Roman" w:cs="Times New Roman"/>
              <w:sz w:val="24"/>
              <w:szCs w:val="24"/>
            </w:rPr>
            <w:t>3 项目需求分析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"_Toc18726" </w:instrText>
          </w:r>
          <w:r>
            <w:rPr>
              <w:rFonts w:hint="default" w:ascii="Times New Roman" w:hAnsi="Times New Roman" w:cs="Times New Roman"/>
            </w:rPr>
            <w:fldChar w:fldCharType="separate"/>
          </w:r>
          <w:r>
            <w:rPr>
              <w:rFonts w:hint="default" w:ascii="Times New Roman" w:hAnsi="Times New Roman" w:cs="Times New Roman"/>
              <w:sz w:val="24"/>
              <w:szCs w:val="24"/>
            </w:rPr>
            <w:t>3.1 系统的需求分析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"_Toc9911" </w:instrText>
          </w:r>
          <w:r>
            <w:rPr>
              <w:rFonts w:hint="default" w:ascii="Times New Roman" w:hAnsi="Times New Roman" w:cs="Times New Roman"/>
            </w:rPr>
            <w:fldChar w:fldCharType="separate"/>
          </w:r>
          <w:r>
            <w:rPr>
              <w:rFonts w:hint="default" w:ascii="Times New Roman" w:hAnsi="Times New Roman" w:cs="Times New Roman"/>
              <w:sz w:val="24"/>
              <w:szCs w:val="24"/>
            </w:rPr>
            <w:t>3.2 系统的性能需求</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"_Toc30822" </w:instrText>
          </w:r>
          <w:r>
            <w:rPr>
              <w:rFonts w:hint="default" w:ascii="Times New Roman" w:hAnsi="Times New Roman" w:cs="Times New Roman"/>
            </w:rPr>
            <w:fldChar w:fldCharType="separate"/>
          </w:r>
          <w:r>
            <w:rPr>
              <w:rFonts w:hint="default" w:ascii="Times New Roman" w:hAnsi="Times New Roman" w:cs="Times New Roman"/>
              <w:sz w:val="24"/>
              <w:szCs w:val="24"/>
            </w:rPr>
            <w:t>4 系统的设计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"_Toc24167" </w:instrText>
          </w:r>
          <w:r>
            <w:rPr>
              <w:rFonts w:hint="default" w:ascii="Times New Roman" w:hAnsi="Times New Roman" w:cs="Times New Roman"/>
            </w:rPr>
            <w:fldChar w:fldCharType="separate"/>
          </w:r>
          <w:r>
            <w:rPr>
              <w:rFonts w:hint="default" w:ascii="Times New Roman" w:hAnsi="Times New Roman" w:cs="Times New Roman"/>
              <w:sz w:val="24"/>
              <w:szCs w:val="24"/>
            </w:rPr>
            <w:t>4.1 系统设计的原则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 </w:instrText>
          </w:r>
          <w:r>
            <w:rPr>
              <w:rFonts w:hint="default" w:ascii="Times New Roman" w:hAnsi="Times New Roman" w:cs="Times New Roman"/>
            </w:rPr>
            <w:fldChar w:fldCharType="separate"/>
          </w:r>
          <w:r>
            <w:rPr>
              <w:rFonts w:hint="default" w:ascii="Times New Roman" w:hAnsi="Times New Roman" w:cs="Times New Roman"/>
              <w:sz w:val="24"/>
              <w:szCs w:val="24"/>
            </w:rPr>
            <w:t>4.2 数据库的设计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"_Toc19642" </w:instrText>
          </w:r>
          <w:r>
            <w:rPr>
              <w:rFonts w:hint="default" w:ascii="Times New Roman" w:hAnsi="Times New Roman" w:cs="Times New Roman"/>
            </w:rPr>
            <w:fldChar w:fldCharType="separate"/>
          </w:r>
          <w:r>
            <w:rPr>
              <w:rFonts w:hint="default" w:ascii="Times New Roman" w:hAnsi="Times New Roman" w:cs="Times New Roman"/>
              <w:sz w:val="24"/>
              <w:szCs w:val="24"/>
            </w:rPr>
            <w:t>5 系统的实现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"_Toc10476" </w:instrText>
          </w:r>
          <w:r>
            <w:rPr>
              <w:rFonts w:hint="default" w:ascii="Times New Roman" w:hAnsi="Times New Roman" w:cs="Times New Roman"/>
            </w:rPr>
            <w:fldChar w:fldCharType="separate"/>
          </w:r>
          <w:r>
            <w:rPr>
              <w:rFonts w:hint="default" w:ascii="Times New Roman" w:hAnsi="Times New Roman" w:cs="Times New Roman"/>
              <w:sz w:val="24"/>
              <w:szCs w:val="24"/>
            </w:rPr>
            <w:t>5.1 登录模块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_Toc10476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"_Toc2149" </w:instrText>
          </w:r>
          <w:r>
            <w:rPr>
              <w:rFonts w:hint="default" w:ascii="Times New Roman" w:hAnsi="Times New Roman" w:cs="Times New Roman"/>
            </w:rPr>
            <w:fldChar w:fldCharType="separate"/>
          </w:r>
          <w:r>
            <w:rPr>
              <w:rFonts w:hint="default" w:ascii="Times New Roman" w:hAnsi="Times New Roman" w:cs="Times New Roman"/>
              <w:sz w:val="24"/>
              <w:szCs w:val="24"/>
            </w:rPr>
            <w:t>5.2 测量中心模块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"_Toc29246" </w:instrText>
          </w:r>
          <w:r>
            <w:rPr>
              <w:rFonts w:hint="default" w:ascii="Times New Roman" w:hAnsi="Times New Roman" w:cs="Times New Roman"/>
            </w:rPr>
            <w:fldChar w:fldCharType="separate"/>
          </w:r>
          <w:r>
            <w:rPr>
              <w:rFonts w:hint="default" w:ascii="Times New Roman" w:hAnsi="Times New Roman" w:cs="Times New Roman"/>
              <w:sz w:val="24"/>
              <w:szCs w:val="24"/>
            </w:rPr>
            <w:t>5.3 系统管理模块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"_Toc11926" </w:instrText>
          </w:r>
          <w:r>
            <w:rPr>
              <w:rFonts w:hint="default" w:ascii="Times New Roman" w:hAnsi="Times New Roman" w:cs="Times New Roman"/>
            </w:rPr>
            <w:fldChar w:fldCharType="separate"/>
          </w:r>
          <w:r>
            <w:rPr>
              <w:rFonts w:hint="default" w:ascii="Times New Roman" w:hAnsi="Times New Roman" w:cs="Times New Roman"/>
              <w:sz w:val="24"/>
              <w:szCs w:val="24"/>
            </w:rPr>
            <w:t>5.4 视频监控模块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"_Toc5080" </w:instrText>
          </w:r>
          <w:r>
            <w:rPr>
              <w:rFonts w:hint="default" w:ascii="Times New Roman" w:hAnsi="Times New Roman" w:cs="Times New Roman"/>
            </w:rPr>
            <w:fldChar w:fldCharType="separate"/>
          </w:r>
          <w:r>
            <w:rPr>
              <w:rFonts w:hint="default" w:ascii="Times New Roman" w:hAnsi="Times New Roman" w:cs="Times New Roman"/>
              <w:sz w:val="24"/>
              <w:szCs w:val="24"/>
            </w:rPr>
            <w:t>5.5 监控地图模块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"_Toc15709" </w:instrText>
          </w:r>
          <w:r>
            <w:rPr>
              <w:rFonts w:hint="default" w:ascii="Times New Roman" w:hAnsi="Times New Roman" w:cs="Times New Roman"/>
            </w:rPr>
            <w:fldChar w:fldCharType="separate"/>
          </w:r>
          <w:r>
            <w:rPr>
              <w:rFonts w:hint="default" w:ascii="Times New Roman" w:hAnsi="Times New Roman" w:cs="Times New Roman"/>
              <w:sz w:val="24"/>
              <w:szCs w:val="24"/>
            </w:rPr>
            <w:t>5.6 用户管理模块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"_Toc31838" </w:instrText>
          </w:r>
          <w:r>
            <w:rPr>
              <w:rFonts w:hint="default" w:ascii="Times New Roman" w:hAnsi="Times New Roman" w:cs="Times New Roman"/>
            </w:rPr>
            <w:fldChar w:fldCharType="separate"/>
          </w:r>
          <w:r>
            <w:rPr>
              <w:rFonts w:hint="default" w:ascii="Times New Roman" w:hAnsi="Times New Roman" w:cs="Times New Roman"/>
              <w:sz w:val="24"/>
              <w:szCs w:val="24"/>
            </w:rPr>
            <w:t>6 系统的测试</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"_Toc30302" </w:instrText>
          </w:r>
          <w:r>
            <w:rPr>
              <w:rFonts w:hint="default" w:ascii="Times New Roman" w:hAnsi="Times New Roman" w:cs="Times New Roman"/>
            </w:rPr>
            <w:fldChar w:fldCharType="separate"/>
          </w:r>
          <w:r>
            <w:rPr>
              <w:rFonts w:hint="default" w:ascii="Times New Roman" w:hAnsi="Times New Roman" w:cs="Times New Roman"/>
              <w:sz w:val="24"/>
              <w:szCs w:val="24"/>
            </w:rPr>
            <w:t>6.1 OneAPM CPT云压测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"_Toc26180" </w:instrText>
          </w:r>
          <w:r>
            <w:rPr>
              <w:rFonts w:hint="default" w:ascii="Times New Roman" w:hAnsi="Times New Roman" w:cs="Times New Roman"/>
            </w:rPr>
            <w:fldChar w:fldCharType="separate"/>
          </w:r>
          <w:r>
            <w:rPr>
              <w:rFonts w:hint="default" w:ascii="Times New Roman" w:hAnsi="Times New Roman" w:cs="Times New Roman"/>
              <w:sz w:val="24"/>
              <w:szCs w:val="24"/>
            </w:rPr>
            <w:t>6.2 测试结果</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"_Toc13333" </w:instrText>
          </w:r>
          <w:r>
            <w:rPr>
              <w:rFonts w:hint="default" w:ascii="Times New Roman" w:hAnsi="Times New Roman" w:cs="Times New Roman"/>
            </w:rPr>
            <w:fldChar w:fldCharType="separate"/>
          </w:r>
          <w:r>
            <w:rPr>
              <w:rFonts w:hint="default" w:ascii="Times New Roman" w:hAnsi="Times New Roman" w:cs="Times New Roman"/>
              <w:sz w:val="24"/>
              <w:szCs w:val="24"/>
            </w:rPr>
            <w:t>7 总结和展望</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"_Toc3208" </w:instrText>
          </w:r>
          <w:r>
            <w:rPr>
              <w:rFonts w:hint="default" w:ascii="Times New Roman" w:hAnsi="Times New Roman" w:cs="Times New Roman"/>
            </w:rPr>
            <w:fldChar w:fldCharType="separate"/>
          </w:r>
          <w:r>
            <w:rPr>
              <w:rFonts w:hint="default" w:ascii="Times New Roman" w:hAnsi="Times New Roman" w:cs="Times New Roman"/>
              <w:bCs/>
              <w:sz w:val="24"/>
              <w:szCs w:val="24"/>
            </w:rPr>
            <w:t>参考文献</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"_Toc11825" </w:instrText>
          </w:r>
          <w:r>
            <w:rPr>
              <w:rFonts w:hint="default" w:ascii="Times New Roman" w:hAnsi="Times New Roman" w:cs="Times New Roman"/>
            </w:rPr>
            <w:fldChar w:fldCharType="separate"/>
          </w:r>
          <w:r>
            <w:rPr>
              <w:rFonts w:hint="default" w:ascii="Times New Roman" w:hAnsi="Times New Roman" w:cs="Times New Roman"/>
              <w:bCs/>
              <w:sz w:val="24"/>
              <w:szCs w:val="24"/>
            </w:rPr>
            <w:t>致谢</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 w:val="24"/>
              <w:szCs w:val="24"/>
              <w:lang w:val="zh-CN"/>
            </w:rPr>
            <w:fldChar w:fldCharType="end"/>
          </w:r>
        </w:p>
      </w:sdtContent>
    </w:sdt>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6" w:type="first"/>
          <w:footerReference r:id="rId14" w:type="default"/>
          <w:footerReference r:id="rId15" w:type="even"/>
          <w:pgSz w:w="11906" w:h="16838"/>
          <w:pgMar w:top="1417" w:right="1417" w:bottom="1417" w:left="1417" w:header="851" w:footer="992" w:gutter="0"/>
          <w:pgNumType w:fmt="upperRoman"/>
          <w:cols w:space="0"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szCs w:val="30"/>
        </w:rPr>
      </w:pPr>
      <w:bookmarkStart w:id="3" w:name="_Toc10450183"/>
      <w:bookmarkStart w:id="4" w:name="_Toc11006422"/>
      <w:bookmarkStart w:id="5" w:name="_Toc11005724"/>
      <w:bookmarkStart w:id="6" w:name="_Toc15168_WPSOffice_Level1"/>
      <w:bookmarkStart w:id="7" w:name="_Toc25198"/>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8" w:name="_Toc25700_WPSOffice_Level2"/>
      <w:bookmarkStart w:id="9" w:name="_Toc11006423"/>
      <w:bookmarkStart w:id="10" w:name="_Toc11005725"/>
      <w:bookmarkStart w:id="11" w:name="_Toc10450184"/>
      <w:bookmarkStart w:id="12" w:name="_Toc482633767"/>
      <w:bookmarkStart w:id="13" w:name="_Toc2732"/>
      <w:bookmarkStart w:id="14" w:name="_Toc485497905"/>
      <w:bookmarkStart w:id="15" w:name="_Toc511632091"/>
      <w:bookmarkStart w:id="16" w:name="_Toc21638"/>
      <w:bookmarkStart w:id="17" w:name="_Toc960"/>
      <w:bookmarkStart w:id="18" w:name="_Toc511632150"/>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_Ref2653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_Ref2907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_Ref3724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_Ref3792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9" w:name="_Toc30639"/>
      <w:bookmarkStart w:id="20" w:name="_Toc485497906"/>
      <w:bookmarkStart w:id="21" w:name="_Toc482633768"/>
      <w:bookmarkStart w:id="22" w:name="_Toc17428"/>
      <w:bookmarkStart w:id="23" w:name="_Toc511632092"/>
      <w:bookmarkStart w:id="24" w:name="_Toc6450"/>
      <w:bookmarkStart w:id="25" w:name="_Toc10450185"/>
      <w:bookmarkStart w:id="26" w:name="_Toc11006424"/>
      <w:bookmarkStart w:id="27" w:name="_Toc511632151"/>
      <w:bookmarkStart w:id="28" w:name="_Toc11005726"/>
      <w:bookmarkStart w:id="29" w:name="_Toc28757_WPSOffice_Level2"/>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本系统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0" w:name="_Toc11005727"/>
      <w:bookmarkStart w:id="31" w:name="_Toc31993_WPSOffice_Level2"/>
      <w:bookmarkStart w:id="32" w:name="_Toc28516"/>
      <w:bookmarkStart w:id="33" w:name="_Toc11006425"/>
      <w:bookmarkStart w:id="34" w:name="_Toc10450186"/>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_Ref3861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[5]</w:t>
      </w:r>
      <w:r>
        <w:rPr>
          <w:rFonts w:hint="default" w:ascii="Times New Roman" w:hAnsi="Times New Roman" w:cs="Times New Roman"/>
          <w:vertAlign w:val="superscript"/>
        </w:rPr>
        <w:fldChar w:fldCharType="end"/>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_Ref3936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bCs w:val="0"/>
        </w:rPr>
      </w:pPr>
      <w:bookmarkStart w:id="35" w:name="_Toc485497908"/>
      <w:bookmarkStart w:id="36" w:name="_Toc24086"/>
      <w:bookmarkStart w:id="37" w:name="_Toc21013_WPSOffice_Level2"/>
      <w:bookmarkStart w:id="38" w:name="_Toc15418"/>
      <w:bookmarkStart w:id="39" w:name="_Toc11005728"/>
      <w:bookmarkStart w:id="40" w:name="_Toc511632094"/>
      <w:bookmarkStart w:id="41" w:name="_Toc11006426"/>
      <w:bookmarkStart w:id="42" w:name="_Toc8234"/>
      <w:bookmarkStart w:id="43" w:name="_Toc511632153"/>
      <w:bookmarkStart w:id="44" w:name="_Toc10450187"/>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45" w:name="_Toc31834_WPSOffice_Level2"/>
      <w:bookmarkStart w:id="46" w:name="_Toc11006427"/>
      <w:bookmarkStart w:id="47" w:name="_Toc10450188"/>
      <w:bookmarkStart w:id="48" w:name="_Toc511632154"/>
      <w:bookmarkStart w:id="49" w:name="_Toc10568"/>
      <w:bookmarkStart w:id="50" w:name="_Toc485497909"/>
      <w:bookmarkStart w:id="51" w:name="_Toc511632095"/>
      <w:bookmarkStart w:id="52" w:name="_Toc16719"/>
      <w:bookmarkStart w:id="53" w:name="_Toc482633769"/>
      <w:bookmarkStart w:id="54" w:name="_Toc19105"/>
      <w:bookmarkStart w:id="55" w:name="_Toc11005729"/>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56" w:name="_Toc7428"/>
      <w:bookmarkStart w:id="57" w:name="_Toc6732"/>
      <w:bookmarkStart w:id="58" w:name="_Toc2544"/>
      <w:bookmarkStart w:id="59" w:name="_Toc1732"/>
      <w:bookmarkStart w:id="60" w:name="_Toc26655"/>
      <w:bookmarkStart w:id="61" w:name="_Toc11005730"/>
      <w:bookmarkStart w:id="62" w:name="_Toc511632096"/>
      <w:bookmarkStart w:id="63" w:name="_Toc482633771"/>
      <w:bookmarkStart w:id="64" w:name="_Toc25700_WPSOffice_Level1"/>
      <w:bookmarkStart w:id="65" w:name="_Toc10450189"/>
      <w:bookmarkStart w:id="66" w:name="_Toc31610"/>
      <w:bookmarkStart w:id="67" w:name="_Toc22814"/>
      <w:bookmarkStart w:id="68" w:name="_Toc6886"/>
      <w:bookmarkStart w:id="69" w:name="_Toc11006428"/>
      <w:bookmarkStart w:id="70" w:name="_Toc511632155"/>
      <w:bookmarkStart w:id="71" w:name="_Toc485497910"/>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72" w:name="_Toc20370"/>
      <w:r>
        <w:rPr>
          <w:rFonts w:hint="default" w:ascii="Times New Roman" w:hAnsi="Times New Roman" w:cs="Times New Roman"/>
        </w:rPr>
        <w:t>2.1 页面渲染技术</w:t>
      </w:r>
      <w:bookmarkEnd w:id="72"/>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73" w:name="_Toc445920841"/>
      <w:bookmarkStart w:id="74" w:name="_Toc371974900"/>
      <w:bookmarkStart w:id="75" w:name="_Toc22916"/>
      <w:bookmarkStart w:id="76" w:name="_Toc11005731"/>
      <w:bookmarkStart w:id="77" w:name="_Toc10450190"/>
      <w:bookmarkStart w:id="78" w:name="_Toc28842_WPSOffice_Level2"/>
      <w:bookmarkStart w:id="79" w:name="_Toc11006429"/>
      <w:bookmarkStart w:id="80" w:name="_Toc485497911"/>
      <w:bookmarkStart w:id="81" w:name="_Toc27772"/>
      <w:bookmarkStart w:id="82" w:name="_Toc511632156"/>
      <w:bookmarkStart w:id="83" w:name="_Toc511632097"/>
      <w:bookmarkStart w:id="84" w:name="_Toc482633775"/>
      <w:bookmarkStart w:id="85" w:name="_Toc17329"/>
      <w:r>
        <w:rPr>
          <w:rFonts w:hint="default" w:ascii="Times New Roman" w:hAnsi="Times New Roman" w:cs="Times New Roman"/>
        </w:rPr>
        <w:t>2.</w:t>
      </w:r>
      <w:bookmarkEnd w:id="73"/>
      <w:bookmarkEnd w:id="74"/>
      <w:r>
        <w:rPr>
          <w:rFonts w:hint="default" w:ascii="Times New Roman" w:hAnsi="Times New Roman" w:cs="Times New Roman"/>
        </w:rPr>
        <w:t>1.1 Vue框架</w:t>
      </w:r>
      <w:bookmarkEnd w:id="75"/>
      <w:bookmarkEnd w:id="76"/>
      <w:bookmarkEnd w:id="77"/>
      <w:bookmarkEnd w:id="78"/>
      <w:bookmarkEnd w:id="79"/>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_Ref4037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[7]</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Vue.js有的高质量页面组件Element-UI，帮助开发人员快速，简单的实现页面功能，其主要特征如下：</w:t>
      </w:r>
    </w:p>
    <w:bookmarkEnd w:id="80"/>
    <w:bookmarkEnd w:id="81"/>
    <w:bookmarkEnd w:id="82"/>
    <w:bookmarkEnd w:id="83"/>
    <w:bookmarkEnd w:id="84"/>
    <w:bookmarkEnd w:id="85"/>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bookmarkStart w:id="86" w:name="_Toc511632157"/>
      <w:bookmarkStart w:id="87" w:name="_Toc516232616"/>
      <w:bookmarkStart w:id="88" w:name="_Toc485497912"/>
      <w:bookmarkStart w:id="89" w:name="_Toc511632098"/>
      <w:r>
        <w:rPr>
          <w:rFonts w:hint="default" w:ascii="Times New Roman" w:hAnsi="Times New Roman" w:cs="Times New Roman"/>
        </w:rPr>
        <w:t>一致性Consistency：与现实生活一致</w:t>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在界面中一致</w:t>
      </w:r>
      <w:r>
        <w:rPr>
          <w:rFonts w:hint="default" w:ascii="Times New Roman" w:hAnsi="Times New Roman" w:cs="Times New Roman"/>
          <w:lang w:eastAsia="zh-CN"/>
        </w:rPr>
        <w:t>；</w:t>
      </w:r>
      <w:r>
        <w:rPr>
          <w:rFonts w:hint="default" w:ascii="Times New Roman" w:hAnsi="Times New Roman" w:cs="Times New Roman"/>
        </w:rPr>
        <w:t>所有的元素和结构需保持一致，比如：设计样式、图标和文本、元素的位置等。</w:t>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反馈Feedback：控制反馈：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效率Efficiency：简化流程：设计简洁直观的操作流程；清晰明确：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bookmarkStart w:id="90" w:name="_Toc31989_WPSOffice_Level2"/>
      <w:bookmarkStart w:id="91" w:name="_Toc11006434"/>
      <w:bookmarkStart w:id="92" w:name="_Toc10450195"/>
      <w:bookmarkStart w:id="93" w:name="_Toc11005736"/>
      <w:r>
        <w:rPr>
          <w:rFonts w:hint="default" w:ascii="Times New Roman" w:hAnsi="Times New Roman" w:cs="Times New Roman"/>
        </w:rPr>
        <w:t>可控Controllability：用户决策：根据该场景，可以给用户提供操作建议或安全提示，但不能代替用户做出决定;结果可控：用户可以自由操作，包括撤消，倒带和终止当前操作。</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94" w:name="_Toc511632162"/>
      <w:bookmarkStart w:id="95" w:name="_Toc13875"/>
      <w:bookmarkStart w:id="96" w:name="_Toc10834"/>
      <w:bookmarkStart w:id="97" w:name="_Toc9908"/>
      <w:bookmarkStart w:id="98" w:name="_Toc4071_WPSOffice_Level2"/>
      <w:bookmarkStart w:id="99" w:name="_Toc511632103"/>
      <w:bookmarkStart w:id="100" w:name="_Toc11006435"/>
      <w:bookmarkStart w:id="101" w:name="_Toc10450196"/>
      <w:bookmarkStart w:id="102" w:name="_Toc11005737"/>
      <w:r>
        <w:rPr>
          <w:rFonts w:hint="default" w:ascii="Times New Roman" w:hAnsi="Times New Roman" w:cs="Times New Roman"/>
        </w:rPr>
        <w:t>2.1.2 ECharts开源技术</w:t>
      </w:r>
      <w:bookmarkEnd w:id="94"/>
      <w:bookmarkEnd w:id="95"/>
      <w:bookmarkEnd w:id="96"/>
      <w:bookmarkEnd w:id="97"/>
      <w:bookmarkEnd w:id="98"/>
      <w:bookmarkEnd w:id="99"/>
      <w:bookmarkEnd w:id="100"/>
      <w:bookmarkEnd w:id="101"/>
      <w:bookmarkEnd w:id="102"/>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_Ref4697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[8]</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ECharts提供折线/柱状/饼/散点/雷达/k线/热力等多种图表类型，并且不同类型的图可以混搭使用。</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3" w:name="_Toc10561"/>
      <w:r>
        <w:rPr>
          <w:rFonts w:hint="default" w:ascii="Times New Roman" w:hAnsi="Times New Roman" w:cs="Times New Roman"/>
        </w:rPr>
        <w:t>2.2 SpringBoot框架</w:t>
      </w:r>
      <w:bookmarkEnd w:id="90"/>
      <w:bookmarkEnd w:id="91"/>
      <w:bookmarkEnd w:id="92"/>
      <w:bookmarkEnd w:id="93"/>
      <w:bookmarkEnd w:id="10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4"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通过这种方式，SpringBoot致力于成为蓬勃发展的快速应用程序开发的领导者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_Ref4145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[9]</w:t>
      </w:r>
      <w:r>
        <w:rPr>
          <w:rFonts w:hint="default" w:ascii="Times New Roman" w:hAnsi="Times New Roman" w:cs="Times New Roman"/>
          <w:vertAlign w:val="superscript"/>
        </w:rPr>
        <w:fldChar w:fldCharType="end"/>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_Ref4214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[10]</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通过策略接口，Spring框架是高度可配置的，而且包含多种视图技术，例如 JavaServer Pages（JSP）技术、Velocity、Tiles、iText和POI。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_Ref4393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[11]</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104"/>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5" w:name="_Toc2739"/>
      <w:r>
        <w:rPr>
          <w:rFonts w:hint="default" w:ascii="Times New Roman" w:hAnsi="Times New Roman" w:cs="Times New Roman"/>
        </w:rPr>
        <w:t>2.3 数据持久化技术</w:t>
      </w:r>
      <w:bookmarkEnd w:id="105"/>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6" w:name="_Toc10450194"/>
      <w:bookmarkStart w:id="107" w:name="_Toc23266"/>
      <w:bookmarkStart w:id="108" w:name="_Toc8161"/>
      <w:bookmarkStart w:id="109" w:name="_Toc511632101"/>
      <w:bookmarkStart w:id="110" w:name="_Toc11006433"/>
      <w:bookmarkStart w:id="111" w:name="_Toc482633777"/>
      <w:bookmarkStart w:id="112" w:name="_Toc11005735"/>
      <w:bookmarkStart w:id="113" w:name="_Toc485497917"/>
      <w:bookmarkStart w:id="114" w:name="_Toc19961_WPSOffice_Level2"/>
      <w:bookmarkStart w:id="115" w:name="_Toc511632160"/>
      <w:bookmarkStart w:id="116" w:name="_Toc29888"/>
      <w:r>
        <w:rPr>
          <w:rFonts w:hint="default" w:ascii="Times New Roman" w:hAnsi="Times New Roman" w:cs="Times New Roman"/>
        </w:rPr>
        <w:t>2.3.1 Druid技术</w:t>
      </w:r>
      <w:bookmarkEnd w:id="106"/>
      <w:bookmarkEnd w:id="107"/>
      <w:bookmarkEnd w:id="108"/>
      <w:bookmarkEnd w:id="109"/>
      <w:bookmarkEnd w:id="110"/>
      <w:bookmarkEnd w:id="111"/>
      <w:bookmarkEnd w:id="112"/>
      <w:bookmarkEnd w:id="113"/>
      <w:bookmarkEnd w:id="114"/>
      <w:bookmarkEnd w:id="115"/>
      <w:bookmarkEnd w:id="116"/>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包括DBCP、C3P0、BoneCP、Proxool、JBoss DataSource。德鲁伊已经在阿里巴巴部署了600多个应用程序，并且在一年多的时间里对生产环境中的大规模部署进行了严格的测试。Druid是一个JDBC组件，它包括三个部分：基于Filter－Chain模式的插件体系。DruidDataSource高效可管理的数据库连接池。Druid的功能如下：</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bookmarkEnd w:id="86"/>
    <w:bookmarkEnd w:id="87"/>
    <w:bookmarkEnd w:id="88"/>
    <w:bookmarkEnd w:id="89"/>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17" w:name="_Toc511632099"/>
      <w:bookmarkStart w:id="118" w:name="_Toc24628"/>
      <w:bookmarkStart w:id="119" w:name="_Toc23640"/>
      <w:bookmarkStart w:id="120" w:name="_Toc482889082"/>
      <w:bookmarkStart w:id="121" w:name="_Toc485497914"/>
      <w:bookmarkStart w:id="122" w:name="_Toc511632158"/>
      <w:bookmarkStart w:id="123" w:name="_Toc11005733"/>
      <w:bookmarkStart w:id="124" w:name="_Toc4319"/>
      <w:bookmarkStart w:id="125" w:name="_Toc11006431"/>
      <w:bookmarkStart w:id="126" w:name="_Toc10193_WPSOffice_Level2"/>
      <w:bookmarkStart w:id="127" w:name="_Toc10450192"/>
      <w:r>
        <w:rPr>
          <w:rFonts w:hint="default" w:ascii="Times New Roman" w:hAnsi="Times New Roman" w:cs="Times New Roman"/>
        </w:rPr>
        <w:t>2.3.2 MyBatis</w:t>
      </w:r>
      <w:bookmarkEnd w:id="117"/>
      <w:bookmarkEnd w:id="118"/>
      <w:bookmarkEnd w:id="119"/>
      <w:bookmarkEnd w:id="120"/>
      <w:bookmarkEnd w:id="121"/>
      <w:bookmarkEnd w:id="122"/>
      <w:r>
        <w:rPr>
          <w:rFonts w:hint="default" w:ascii="Times New Roman" w:hAnsi="Times New Roman" w:cs="Times New Roman"/>
        </w:rPr>
        <w:t>框架</w:t>
      </w:r>
      <w:bookmarkEnd w:id="123"/>
      <w:bookmarkEnd w:id="124"/>
      <w:bookmarkEnd w:id="125"/>
      <w:bookmarkEnd w:id="126"/>
      <w:bookmarkEnd w:id="12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28" w:name="_Toc485497915"/>
      <w:bookmarkStart w:id="129" w:name="_Toc482889083"/>
      <w:bookmarkStart w:id="130" w:name="_Toc511632159"/>
      <w:bookmarkStart w:id="131" w:name="_Toc516232618"/>
      <w:bookmarkStart w:id="132" w:name="_Toc511632100"/>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_Ref4452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[12]</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每个基于MyBatis的应用都是以SqlSessionFactory的实例为中心，SqlSessionFactory的实例可以通过SqlSessionFactoryBuilder获取</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_Ref4569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[13]</w:t>
      </w:r>
      <w:r>
        <w:rPr>
          <w:rFonts w:hint="default" w:ascii="Times New Roman" w:hAnsi="Times New Roman" w:cs="Times New Roman"/>
          <w:vertAlign w:val="superscript"/>
        </w:rPr>
        <w:fldChar w:fldCharType="end"/>
      </w:r>
      <w:r>
        <w:rPr>
          <w:rFonts w:hint="default" w:ascii="Times New Roman" w:hAnsi="Times New Roman" w:cs="Times New Roman"/>
        </w:rPr>
        <w:t>。SqlSessionFactoryBuilder可以从核心配置文件或预定义配置的实例构建。</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33" w:name="_Toc11006432"/>
      <w:bookmarkStart w:id="134" w:name="_Toc23898"/>
      <w:bookmarkStart w:id="135" w:name="_Toc10450193"/>
      <w:bookmarkStart w:id="136" w:name="_Toc8424_WPSOffice_Level2"/>
      <w:bookmarkStart w:id="137" w:name="_Toc11005734"/>
      <w:r>
        <w:rPr>
          <w:rFonts w:hint="default" w:ascii="Times New Roman" w:hAnsi="Times New Roman" w:cs="Times New Roman"/>
        </w:rPr>
        <w:t>2.3.3 Spring data jpa框架</w:t>
      </w:r>
      <w:bookmarkEnd w:id="133"/>
      <w:bookmarkEnd w:id="134"/>
      <w:bookmarkEnd w:id="135"/>
      <w:bookmarkEnd w:id="136"/>
      <w:bookmarkEnd w:id="13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38" w:name="2-3"/>
      <w:bookmarkEnd w:id="138"/>
      <w:bookmarkStart w:id="139" w:name="sub1036852_2_3"/>
      <w:bookmarkEnd w:id="139"/>
      <w:bookmarkStart w:id="140" w:name="2_3"/>
      <w:bookmarkEnd w:id="140"/>
      <w:bookmarkStart w:id="141" w:name="查询能力"/>
      <w:bookmarkEnd w:id="141"/>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Language），JPQL是EJB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BY、HAVING和其他只有 SQL可以提供的高级查询功能。甚至还能够支持子查询。</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2" w:name="_Toc18004"/>
      <w:r>
        <w:rPr>
          <w:rFonts w:hint="default" w:ascii="Times New Roman" w:hAnsi="Times New Roman" w:cs="Times New Roman"/>
        </w:rPr>
        <w:t>2.4 数据通信技术</w:t>
      </w:r>
      <w:bookmarkEnd w:id="142"/>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3" w:name="_Toc10450200"/>
      <w:bookmarkStart w:id="144" w:name="_Toc11005743"/>
      <w:bookmarkStart w:id="145" w:name="_Toc11006441"/>
      <w:bookmarkStart w:id="146" w:name="_Toc19802"/>
      <w:bookmarkStart w:id="147" w:name="_Toc19687_WPSOffice_Level2"/>
      <w:r>
        <w:rPr>
          <w:rFonts w:hint="default" w:ascii="Times New Roman" w:hAnsi="Times New Roman" w:cs="Times New Roman"/>
        </w:rPr>
        <w:t>2.4.1 CORE技术</w:t>
      </w:r>
      <w:bookmarkEnd w:id="143"/>
      <w:bookmarkEnd w:id="144"/>
      <w:bookmarkEnd w:id="145"/>
      <w:bookmarkEnd w:id="146"/>
      <w:bookmarkEnd w:id="14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w:t>
      </w:r>
      <w:r>
        <w:rPr>
          <w:rFonts w:hint="default" w:ascii="Times New Roman" w:hAnsi="Times New Roman" w:cs="Times New Roman"/>
          <w:lang w:eastAsia="zh-CN"/>
        </w:rPr>
        <w:t>:</w:t>
      </w:r>
      <w:r>
        <w:rPr>
          <w:rFonts w:hint="default" w:ascii="Times New Roman" w:hAnsi="Times New Roman" w:cs="Times New Roman"/>
        </w:rPr>
        <w:t>//domain-a.com的HTML页面通过src请求http</w:t>
      </w:r>
      <w:r>
        <w:rPr>
          <w:rFonts w:hint="default" w:ascii="Times New Roman" w:hAnsi="Times New Roman" w:cs="Times New Roman"/>
          <w:lang w:eastAsia="zh-CN"/>
        </w:rPr>
        <w:t>:</w:t>
      </w:r>
      <w:r>
        <w:rPr>
          <w:rFonts w:hint="default" w:ascii="Times New Roman" w:hAnsi="Times New Roman" w:cs="Times New Roman"/>
        </w:rPr>
        <w:t>//domain-b.com/image.jpg。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_Ref4916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[14]</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8" w:name="_Toc10450199"/>
      <w:bookmarkStart w:id="149" w:name="_Toc10974"/>
      <w:bookmarkStart w:id="150" w:name="_Toc11006440"/>
      <w:bookmarkStart w:id="151" w:name="_Toc14400_WPSOffice_Level2"/>
      <w:bookmarkStart w:id="152" w:name="_Toc11005742"/>
      <w:r>
        <w:rPr>
          <w:rFonts w:hint="default" w:ascii="Times New Roman" w:hAnsi="Times New Roman" w:cs="Times New Roman"/>
        </w:rPr>
        <w:t>2.4.2 基于JWT的Token认证机制</w:t>
      </w:r>
      <w:bookmarkEnd w:id="148"/>
      <w:bookmarkEnd w:id="149"/>
      <w:bookmarkEnd w:id="150"/>
      <w:bookmarkEnd w:id="151"/>
      <w:bookmarkEnd w:id="152"/>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支持跨域访问：常用的Cookie不允许垮域访问，这一点对Token是不存在的，只要传输的用户认证信息通过HTTP头进行传输。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基于标准化：您的API可以使用标准化的JSON Web令牌（JWT）。Ruby，Java，Python，PHP）和多家公司的支持（如：Firebase，Google，Microsoft）。</w:t>
      </w:r>
    </w:p>
    <w:bookmarkEnd w:id="128"/>
    <w:bookmarkEnd w:id="129"/>
    <w:bookmarkEnd w:id="130"/>
    <w:bookmarkEnd w:id="131"/>
    <w:bookmarkEnd w:id="132"/>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53" w:name="_Toc11005740"/>
      <w:bookmarkStart w:id="154" w:name="_Toc10450197"/>
      <w:bookmarkStart w:id="155" w:name="_Toc20800"/>
      <w:bookmarkStart w:id="156" w:name="_Toc28685_WPSOffice_Level2"/>
      <w:bookmarkStart w:id="157" w:name="_Toc11006438"/>
      <w:bookmarkStart w:id="158" w:name="_Toc485497919"/>
      <w:bookmarkStart w:id="159" w:name="_Toc482633779"/>
      <w:r>
        <w:rPr>
          <w:rFonts w:hint="default" w:ascii="Times New Roman" w:hAnsi="Times New Roman" w:cs="Times New Roman"/>
        </w:rPr>
        <w:t>2.4.3 WebSocket技术</w:t>
      </w:r>
      <w:bookmarkEnd w:id="153"/>
      <w:bookmarkEnd w:id="154"/>
      <w:bookmarkEnd w:id="155"/>
      <w:bookmarkEnd w:id="156"/>
      <w:bookmarkEnd w:id="15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在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pageBreakBefore w:val="0"/>
        <w:numPr>
          <w:ilvl w:val="0"/>
          <w:numId w:val="4"/>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Header：互相沟通的Header是非常小的-大概只有2B左右。</w:t>
      </w:r>
    </w:p>
    <w:p>
      <w:pPr>
        <w:pStyle w:val="25"/>
        <w:pageBreakBefore w:val="0"/>
        <w:numPr>
          <w:ilvl w:val="0"/>
          <w:numId w:val="4"/>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60" w:name="_Toc11006439"/>
      <w:bookmarkStart w:id="161" w:name="_Toc11005741"/>
      <w:bookmarkStart w:id="162" w:name="_Toc10450198"/>
      <w:bookmarkStart w:id="163" w:name="_Toc7487"/>
      <w:bookmarkStart w:id="164" w:name="_Toc23189_WPSOffice_Level2"/>
      <w:r>
        <w:rPr>
          <w:rFonts w:hint="default" w:ascii="Times New Roman" w:hAnsi="Times New Roman" w:cs="Times New Roman"/>
        </w:rPr>
        <w:t>2.4.4 POI技术</w:t>
      </w:r>
      <w:bookmarkEnd w:id="160"/>
      <w:bookmarkEnd w:id="161"/>
      <w:bookmarkEnd w:id="162"/>
      <w:bookmarkEnd w:id="163"/>
      <w:bookmarkEnd w:id="16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65" w:name="_Toc18434"/>
      <w:bookmarkStart w:id="166" w:name="_Toc11005744"/>
      <w:bookmarkStart w:id="167" w:name="_Toc11006442"/>
      <w:bookmarkStart w:id="168" w:name="_Toc10450201"/>
      <w:bookmarkStart w:id="169" w:name="_Toc13738_WPSOffice_Level2"/>
      <w:r>
        <w:rPr>
          <w:rFonts w:hint="default" w:ascii="Times New Roman" w:hAnsi="Times New Roman" w:cs="Times New Roman"/>
        </w:rPr>
        <w:t>2.5 开发工具</w:t>
      </w:r>
      <w:bookmarkEnd w:id="165"/>
      <w:bookmarkEnd w:id="166"/>
      <w:bookmarkEnd w:id="167"/>
      <w:bookmarkEnd w:id="168"/>
      <w:bookmarkEnd w:id="169"/>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70" w:name="_Toc11005745"/>
      <w:bookmarkStart w:id="171" w:name="_Toc11006443"/>
      <w:bookmarkStart w:id="172" w:name="_Toc8424_WPSOffice_Level3"/>
      <w:bookmarkStart w:id="173" w:name="_Toc30441"/>
      <w:r>
        <w:rPr>
          <w:rFonts w:hint="default" w:ascii="Times New Roman" w:hAnsi="Times New Roman" w:cs="Times New Roman"/>
        </w:rPr>
        <w:t>2.5.1 IntelliJ IDEA开发工具</w:t>
      </w:r>
      <w:bookmarkEnd w:id="170"/>
      <w:bookmarkEnd w:id="171"/>
      <w:bookmarkEnd w:id="172"/>
      <w:bookmarkEnd w:id="17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p>
    <w:bookmarkEnd w:id="158"/>
    <w:bookmarkEnd w:id="159"/>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876290" cy="335978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876290" cy="33597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74" w:name="_Toc511632166"/>
      <w:bookmarkStart w:id="175" w:name="_Toc31839"/>
      <w:bookmarkStart w:id="176" w:name="_Toc485497920"/>
      <w:bookmarkStart w:id="177" w:name="_Toc511632107"/>
      <w:bookmarkStart w:id="178" w:name="_Toc9887"/>
      <w:bookmarkStart w:id="179" w:name="_Toc482633780"/>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80" w:name="_Toc11006444"/>
      <w:bookmarkStart w:id="181" w:name="_Toc19961_WPSOffice_Level3"/>
      <w:bookmarkStart w:id="182" w:name="_Toc2644"/>
      <w:bookmarkStart w:id="183" w:name="_Toc11005746"/>
      <w:r>
        <w:rPr>
          <w:rFonts w:hint="default" w:ascii="Times New Roman" w:hAnsi="Times New Roman" w:cs="Times New Roman"/>
        </w:rPr>
        <w:t>2.5.2 WebStorm开发工具</w:t>
      </w:r>
      <w:bookmarkEnd w:id="180"/>
      <w:bookmarkEnd w:id="181"/>
      <w:bookmarkEnd w:id="182"/>
      <w:bookmarkEnd w:id="18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744210" cy="3342640"/>
            <wp:effectExtent l="0" t="0" r="127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744210" cy="33426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74"/>
    <w:bookmarkEnd w:id="175"/>
    <w:bookmarkEnd w:id="176"/>
    <w:bookmarkEnd w:id="177"/>
    <w:bookmarkEnd w:id="178"/>
    <w:bookmarkEnd w:id="179"/>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184" w:name="_Toc3238"/>
      <w:bookmarkStart w:id="185" w:name="_Toc511632112"/>
      <w:bookmarkStart w:id="186" w:name="_Toc482633783"/>
      <w:bookmarkStart w:id="187" w:name="_Toc32580"/>
      <w:bookmarkStart w:id="188" w:name="_Toc11005747"/>
      <w:bookmarkStart w:id="189" w:name="_Toc10450202"/>
      <w:bookmarkStart w:id="190" w:name="_Toc28757_WPSOffice_Level1"/>
      <w:bookmarkStart w:id="191" w:name="_Toc26951"/>
      <w:bookmarkStart w:id="192" w:name="_Toc511632171"/>
      <w:bookmarkStart w:id="193" w:name="_Toc485497925"/>
      <w:bookmarkStart w:id="194" w:name="_Toc11006445"/>
      <w:r>
        <w:rPr>
          <w:rFonts w:hint="default" w:ascii="Times New Roman" w:hAnsi="Times New Roman" w:cs="Times New Roman"/>
        </w:rPr>
        <w:t>3 项目需求分析</w:t>
      </w:r>
      <w:bookmarkEnd w:id="184"/>
      <w:bookmarkEnd w:id="185"/>
      <w:bookmarkEnd w:id="186"/>
      <w:bookmarkEnd w:id="187"/>
      <w:bookmarkEnd w:id="188"/>
      <w:bookmarkEnd w:id="189"/>
      <w:bookmarkEnd w:id="190"/>
      <w:bookmarkEnd w:id="191"/>
      <w:bookmarkEnd w:id="192"/>
      <w:bookmarkEnd w:id="193"/>
      <w:bookmarkEnd w:id="194"/>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95" w:name="_Toc482633784"/>
      <w:bookmarkStart w:id="196" w:name="_Toc31993_WPSOffice_Level1"/>
      <w:bookmarkStart w:id="197" w:name="_Toc11006446"/>
      <w:bookmarkStart w:id="198" w:name="_Toc18726"/>
      <w:bookmarkStart w:id="199" w:name="_Toc511632113"/>
      <w:bookmarkStart w:id="200" w:name="_Toc511632172"/>
      <w:bookmarkStart w:id="201" w:name="_Toc10450203"/>
      <w:bookmarkStart w:id="202" w:name="_Toc11005748"/>
      <w:bookmarkStart w:id="203" w:name="_Toc19489"/>
      <w:bookmarkStart w:id="204" w:name="_Toc38"/>
      <w:bookmarkStart w:id="205" w:name="_Toc485497926"/>
      <w:r>
        <w:rPr>
          <w:rFonts w:hint="default" w:ascii="Times New Roman" w:hAnsi="Times New Roman" w:cs="Times New Roman"/>
        </w:rPr>
        <w:t>3.1 系统的需求分析</w:t>
      </w:r>
      <w:bookmarkEnd w:id="195"/>
      <w:bookmarkEnd w:id="196"/>
      <w:bookmarkEnd w:id="197"/>
      <w:bookmarkEnd w:id="198"/>
      <w:bookmarkEnd w:id="199"/>
      <w:bookmarkEnd w:id="200"/>
      <w:bookmarkEnd w:id="201"/>
      <w:bookmarkEnd w:id="202"/>
      <w:bookmarkEnd w:id="203"/>
      <w:bookmarkEnd w:id="204"/>
      <w:bookmarkEnd w:id="205"/>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本系统主要是以尾矿库的安全数据监控，异常预警，异常处理，人员管理以及导出数据报表等功能为主。该系统的需求如图3-1所示：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27345" cy="2731770"/>
            <wp:effectExtent l="0" t="0" r="133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5427345" cy="27317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957955" cy="101854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3957955" cy="10185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06" w:name="_Toc14379_WPSOffice_Level2"/>
      <w:bookmarkStart w:id="207" w:name="_Toc8082"/>
      <w:bookmarkStart w:id="208" w:name="_Toc485497928"/>
      <w:bookmarkStart w:id="209" w:name="_Toc482633786"/>
      <w:bookmarkStart w:id="210" w:name="_Toc11006447"/>
      <w:bookmarkStart w:id="211" w:name="_Toc9911"/>
      <w:bookmarkStart w:id="212" w:name="_Toc511632115"/>
      <w:bookmarkStart w:id="213" w:name="_Toc11005749"/>
      <w:bookmarkStart w:id="214" w:name="_Toc9844"/>
      <w:bookmarkStart w:id="215" w:name="_Toc511632174"/>
      <w:bookmarkStart w:id="216" w:name="_Toc10450204"/>
      <w:r>
        <w:rPr>
          <w:rFonts w:hint="default" w:ascii="Times New Roman" w:hAnsi="Times New Roman" w:cs="Times New Roman"/>
        </w:rPr>
        <w:t>3.2 系统的性能需求</w:t>
      </w:r>
      <w:bookmarkEnd w:id="206"/>
      <w:bookmarkEnd w:id="207"/>
      <w:bookmarkEnd w:id="208"/>
      <w:bookmarkEnd w:id="209"/>
      <w:bookmarkEnd w:id="210"/>
      <w:bookmarkEnd w:id="211"/>
      <w:bookmarkEnd w:id="212"/>
      <w:bookmarkEnd w:id="213"/>
      <w:bookmarkEnd w:id="214"/>
      <w:bookmarkEnd w:id="215"/>
      <w:bookmarkEnd w:id="216"/>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217" w:name="_Toc30822"/>
      <w:bookmarkStart w:id="218" w:name="_Toc511632175"/>
      <w:bookmarkStart w:id="219" w:name="_Toc16029"/>
      <w:bookmarkStart w:id="220" w:name="_Toc199055984"/>
      <w:bookmarkStart w:id="221" w:name="_Toc24600"/>
      <w:bookmarkStart w:id="222" w:name="_Toc11006448"/>
      <w:bookmarkStart w:id="223" w:name="_Toc511632116"/>
      <w:bookmarkStart w:id="224" w:name="_Toc445920860"/>
      <w:bookmarkStart w:id="225" w:name="_Toc11005750"/>
      <w:bookmarkStart w:id="226" w:name="_Toc199056028"/>
      <w:bookmarkStart w:id="227" w:name="_Toc485497929"/>
      <w:bookmarkStart w:id="228" w:name="_Toc482633787"/>
      <w:bookmarkStart w:id="229" w:name="_Toc10450205"/>
      <w:bookmarkStart w:id="230" w:name="_Toc199055913"/>
      <w:r>
        <w:rPr>
          <w:rFonts w:hint="default" w:ascii="Times New Roman" w:hAnsi="Times New Roman" w:cs="Times New Roman"/>
        </w:rPr>
        <w:t>4 系统的设计</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31" w:name="_Toc482633788"/>
      <w:bookmarkStart w:id="232" w:name="_Toc11005751"/>
      <w:bookmarkStart w:id="233" w:name="_Toc10450206"/>
      <w:bookmarkStart w:id="234" w:name="_Toc511632117"/>
      <w:bookmarkStart w:id="235" w:name="_Toc24167"/>
      <w:bookmarkStart w:id="236" w:name="_Toc511632176"/>
      <w:bookmarkStart w:id="237" w:name="_Toc10106_WPSOffice_Level2"/>
      <w:bookmarkStart w:id="238" w:name="_Toc4760"/>
      <w:bookmarkStart w:id="239" w:name="_Toc11006449"/>
      <w:bookmarkStart w:id="240" w:name="_Toc5846"/>
      <w:bookmarkStart w:id="241" w:name="_Toc485497930"/>
      <w:r>
        <w:rPr>
          <w:rFonts w:hint="default" w:ascii="Times New Roman" w:hAnsi="Times New Roman" w:cs="Times New Roman"/>
        </w:rPr>
        <w:t>4.1 系统设计的原则</w:t>
      </w:r>
      <w:bookmarkEnd w:id="231"/>
      <w:bookmarkEnd w:id="232"/>
      <w:bookmarkEnd w:id="233"/>
      <w:bookmarkEnd w:id="234"/>
      <w:bookmarkEnd w:id="235"/>
      <w:bookmarkEnd w:id="236"/>
      <w:bookmarkEnd w:id="237"/>
      <w:bookmarkEnd w:id="238"/>
      <w:bookmarkEnd w:id="239"/>
      <w:bookmarkEnd w:id="240"/>
      <w:bookmarkEnd w:id="24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42" w:name="_Toc11652_WPSOffice_Level2"/>
      <w:bookmarkStart w:id="243" w:name="_Toc511632183"/>
      <w:bookmarkStart w:id="244" w:name="_Toc27790"/>
      <w:bookmarkStart w:id="245" w:name="_Toc10450207"/>
      <w:bookmarkStart w:id="246" w:name="_Toc12556"/>
      <w:bookmarkStart w:id="247" w:name="_Toc11006450"/>
      <w:bookmarkStart w:id="248" w:name="_Toc11005752"/>
      <w:bookmarkStart w:id="249" w:name="_Toc485497936"/>
      <w:bookmarkStart w:id="250" w:name="_Toc511632124"/>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51" w:name="_Toc3243"/>
      <w:r>
        <w:rPr>
          <w:rFonts w:hint="default" w:ascii="Times New Roman" w:hAnsi="Times New Roman" w:cs="Times New Roman"/>
        </w:rPr>
        <w:t>4.2 数据库的设计</w:t>
      </w:r>
      <w:bookmarkEnd w:id="242"/>
      <w:bookmarkEnd w:id="243"/>
      <w:bookmarkEnd w:id="244"/>
      <w:bookmarkEnd w:id="245"/>
      <w:bookmarkEnd w:id="246"/>
      <w:bookmarkEnd w:id="247"/>
      <w:bookmarkEnd w:id="248"/>
      <w:bookmarkEnd w:id="249"/>
      <w:bookmarkEnd w:id="250"/>
      <w:bookmarkEnd w:id="25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523230" cy="234696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5523230" cy="23469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610860" cy="27406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610860" cy="27406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w:t>
      </w:r>
    </w:p>
    <w:p>
      <w:pPr>
        <w:pageBreakBefore w:val="0"/>
        <w:kinsoku/>
        <w:wordWrap/>
        <w:overflowPunct/>
        <w:topLinePunct w:val="0"/>
        <w:autoSpaceDE/>
        <w:autoSpaceDN/>
        <w:bidi w:val="0"/>
        <w:adjustRightInd w:val="0"/>
        <w:snapToGrid w:val="0"/>
        <w:spacing w:line="360" w:lineRule="auto"/>
        <w:ind w:left="40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left="400"/>
        <w:textAlignment w:val="auto"/>
        <w:rPr>
          <w:rFonts w:hint="default" w:ascii="Times New Roman" w:hAnsi="Times New Roman" w:cs="Times New Roman"/>
          <w:sz w:val="24"/>
          <w:szCs w:val="24"/>
        </w:rPr>
      </w:pPr>
      <w:r>
        <w:rPr>
          <w:rFonts w:hint="default" w:ascii="Times New Roman" w:hAnsi="Times New Roman" w:cs="Times New Roman"/>
          <w:sz w:val="24"/>
          <w:szCs w:val="24"/>
        </w:rPr>
        <w:t>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834130" cy="1610360"/>
            <wp:effectExtent l="0" t="0" r="635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3834130" cy="16103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4187190" cy="1501140"/>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4187190" cy="15011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252" w:name="_Toc8573"/>
      <w:bookmarkStart w:id="253" w:name="_Toc2045"/>
      <w:bookmarkStart w:id="254" w:name="_Toc11006451"/>
      <w:bookmarkStart w:id="255" w:name="_Toc10450208"/>
      <w:bookmarkStart w:id="256" w:name="_Toc482633793"/>
      <w:bookmarkStart w:id="257" w:name="_Toc11005753"/>
      <w:bookmarkStart w:id="258" w:name="_Toc511632127"/>
      <w:bookmarkStart w:id="259" w:name="_Toc19642"/>
      <w:bookmarkStart w:id="260" w:name="_Toc485497942"/>
      <w:bookmarkStart w:id="261" w:name="_Toc511632186"/>
      <w:r>
        <w:rPr>
          <w:rFonts w:hint="default" w:ascii="Times New Roman" w:hAnsi="Times New Roman" w:cs="Times New Roman"/>
        </w:rPr>
        <w:t>5 系统的实现</w:t>
      </w:r>
      <w:bookmarkEnd w:id="252"/>
      <w:bookmarkEnd w:id="253"/>
      <w:bookmarkEnd w:id="254"/>
      <w:bookmarkEnd w:id="255"/>
      <w:bookmarkEnd w:id="256"/>
      <w:bookmarkEnd w:id="257"/>
      <w:bookmarkEnd w:id="258"/>
      <w:bookmarkEnd w:id="259"/>
      <w:bookmarkEnd w:id="260"/>
      <w:bookmarkEnd w:id="26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62" w:name="_Toc10476"/>
      <w:bookmarkStart w:id="263" w:name="_Toc511632191"/>
      <w:bookmarkStart w:id="264" w:name="_Toc11005754"/>
      <w:bookmarkStart w:id="265" w:name="_Toc511632132"/>
      <w:bookmarkStart w:id="266" w:name="_Toc29451"/>
      <w:bookmarkStart w:id="267" w:name="_Toc11006452"/>
      <w:bookmarkStart w:id="268" w:name="_Toc31989_WPSOffice_Level3"/>
      <w:bookmarkStart w:id="269" w:name="_Toc11815"/>
      <w:bookmarkStart w:id="270" w:name="_Toc485497948"/>
      <w:bookmarkStart w:id="271" w:name="_Toc10450209"/>
      <w:r>
        <w:rPr>
          <w:rFonts w:hint="default" w:ascii="Times New Roman" w:hAnsi="Times New Roman" w:cs="Times New Roman"/>
        </w:rPr>
        <w:t>5.1 登录模块</w:t>
      </w:r>
      <w:bookmarkEnd w:id="262"/>
      <w:bookmarkEnd w:id="263"/>
      <w:bookmarkEnd w:id="264"/>
      <w:bookmarkEnd w:id="265"/>
      <w:bookmarkEnd w:id="266"/>
      <w:bookmarkEnd w:id="267"/>
      <w:bookmarkEnd w:id="268"/>
      <w:bookmarkEnd w:id="269"/>
      <w:bookmarkEnd w:id="270"/>
      <w:bookmarkEnd w:id="27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54930" cy="2781935"/>
            <wp:effectExtent l="0" t="0" r="1143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3"/>
                    <a:stretch>
                      <a:fillRect/>
                    </a:stretch>
                  </pic:blipFill>
                  <pic:spPr>
                    <a:xfrm>
                      <a:off x="0" y="0"/>
                      <a:ext cx="5154930" cy="278193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登录页图</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72" w:name="_Toc485497949"/>
      <w:bookmarkStart w:id="273" w:name="_Toc511632133"/>
      <w:bookmarkStart w:id="274" w:name="_Toc14400_WPSOffice_Level3"/>
      <w:bookmarkStart w:id="275" w:name="_Toc11006456"/>
      <w:bookmarkStart w:id="276" w:name="_Toc10450213"/>
      <w:bookmarkStart w:id="277" w:name="_Toc31223"/>
      <w:bookmarkStart w:id="278" w:name="_Toc16484"/>
      <w:bookmarkStart w:id="279" w:name="_Toc2149"/>
      <w:bookmarkStart w:id="280" w:name="_Toc511632192"/>
      <w:bookmarkStart w:id="281" w:name="_Toc11005758"/>
      <w:bookmarkStart w:id="282" w:name="_Toc511632194"/>
      <w:bookmarkStart w:id="283" w:name="_Toc11006453"/>
      <w:bookmarkStart w:id="284" w:name="_Toc10450210"/>
      <w:bookmarkStart w:id="285" w:name="_Toc4071_WPSOffice_Level3"/>
      <w:bookmarkStart w:id="286" w:name="_Toc30042"/>
      <w:bookmarkStart w:id="287" w:name="_Toc13989"/>
      <w:bookmarkStart w:id="288" w:name="_Toc11005755"/>
      <w:bookmarkStart w:id="289" w:name="_Toc485497951"/>
      <w:bookmarkStart w:id="290" w:name="_Toc511632135"/>
      <w:r>
        <w:rPr>
          <w:rFonts w:hint="default" w:ascii="Times New Roman" w:hAnsi="Times New Roman" w:cs="Times New Roman"/>
        </w:rPr>
        <w:t xml:space="preserve">5.2 </w:t>
      </w:r>
      <w:bookmarkEnd w:id="272"/>
      <w:r>
        <w:rPr>
          <w:rFonts w:hint="default" w:ascii="Times New Roman" w:hAnsi="Times New Roman" w:cs="Times New Roman"/>
        </w:rPr>
        <w:t>测量中心模块</w:t>
      </w:r>
      <w:bookmarkEnd w:id="273"/>
      <w:bookmarkEnd w:id="274"/>
      <w:bookmarkEnd w:id="275"/>
      <w:bookmarkEnd w:id="276"/>
      <w:bookmarkEnd w:id="277"/>
      <w:bookmarkEnd w:id="278"/>
      <w:bookmarkEnd w:id="279"/>
      <w:bookmarkEnd w:id="280"/>
      <w:bookmarkEnd w:id="28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9"/>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882515" cy="2354580"/>
            <wp:effectExtent l="0" t="0" r="952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882515" cy="23545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9"/>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4958080" cy="1537335"/>
            <wp:effectExtent l="0" t="0" r="1016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4958080" cy="153733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报表导出：使用了POI的Java的API进行操作Excel，通过读取后台模板文件，将通过反射获取每个表格的特定数据，将数据写入指定单元格。具体步骤如下：</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24218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274310" cy="22421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487670" cy="1116330"/>
            <wp:effectExtent l="0" t="0" r="1397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487670" cy="11163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119370" cy="2339975"/>
            <wp:effectExtent l="0" t="0" r="1270"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9"/>
                    <a:stretch>
                      <a:fillRect/>
                    </a:stretch>
                  </pic:blipFill>
                  <pic:spPr>
                    <a:xfrm>
                      <a:off x="0" y="0"/>
                      <a:ext cx="5119370" cy="23399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33670" cy="2387600"/>
            <wp:effectExtent l="0" t="0" r="8890" b="508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0"/>
                    <a:stretch>
                      <a:fillRect/>
                    </a:stretch>
                  </pic:blipFill>
                  <pic:spPr>
                    <a:xfrm>
                      <a:off x="0" y="0"/>
                      <a:ext cx="5233670" cy="238760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671185" cy="2938145"/>
            <wp:effectExtent l="0" t="0" r="13335" b="317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1"/>
                    <a:stretch>
                      <a:fillRect/>
                    </a:stretch>
                  </pic:blipFill>
                  <pic:spPr>
                    <a:xfrm>
                      <a:off x="0" y="0"/>
                      <a:ext cx="5671185" cy="2938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823585" cy="2934970"/>
            <wp:effectExtent l="0" t="0" r="1333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2"/>
                    <a:stretch>
                      <a:fillRect/>
                    </a:stretch>
                  </pic:blipFill>
                  <pic:spPr>
                    <a:xfrm>
                      <a:off x="0" y="0"/>
                      <a:ext cx="5823585" cy="29349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523230" cy="2955290"/>
            <wp:effectExtent l="0" t="0" r="8890" b="127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3"/>
                    <a:stretch>
                      <a:fillRect/>
                    </a:stretch>
                  </pic:blipFill>
                  <pic:spPr>
                    <a:xfrm>
                      <a:off x="0" y="0"/>
                      <a:ext cx="5523230" cy="29552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91" w:name="_Toc19687_WPSOffice_Level3"/>
      <w:bookmarkStart w:id="292" w:name="_Toc511632136"/>
      <w:bookmarkStart w:id="293" w:name="_Toc30053"/>
      <w:bookmarkStart w:id="294" w:name="_Toc11006457"/>
      <w:bookmarkStart w:id="295" w:name="_Toc12049"/>
      <w:bookmarkStart w:id="296" w:name="_Toc485497952"/>
      <w:bookmarkStart w:id="297" w:name="_Toc511632195"/>
      <w:bookmarkStart w:id="298" w:name="_Toc29246"/>
      <w:bookmarkStart w:id="299" w:name="_Toc11005759"/>
      <w:bookmarkStart w:id="300" w:name="_Toc10450214"/>
      <w:r>
        <w:rPr>
          <w:rFonts w:hint="default" w:ascii="Times New Roman" w:hAnsi="Times New Roman" w:cs="Times New Roman"/>
        </w:rPr>
        <w:t>5.3 系统管理模块</w:t>
      </w:r>
      <w:bookmarkEnd w:id="291"/>
      <w:bookmarkEnd w:id="292"/>
      <w:bookmarkEnd w:id="293"/>
      <w:bookmarkEnd w:id="294"/>
      <w:bookmarkEnd w:id="295"/>
      <w:bookmarkEnd w:id="296"/>
      <w:bookmarkEnd w:id="297"/>
      <w:bookmarkEnd w:id="298"/>
      <w:bookmarkEnd w:id="299"/>
      <w:bookmarkEnd w:id="30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701030" cy="3040380"/>
            <wp:effectExtent l="0" t="0" r="13970" b="762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4"/>
                    <a:stretch>
                      <a:fillRect/>
                    </a:stretch>
                  </pic:blipFill>
                  <pic:spPr>
                    <a:xfrm>
                      <a:off x="0" y="0"/>
                      <a:ext cx="5701030" cy="30403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282"/>
    <w:bookmarkEnd w:id="283"/>
    <w:bookmarkEnd w:id="284"/>
    <w:bookmarkEnd w:id="285"/>
    <w:bookmarkEnd w:id="286"/>
    <w:bookmarkEnd w:id="287"/>
    <w:bookmarkEnd w:id="288"/>
    <w:bookmarkEnd w:id="289"/>
    <w:bookmarkEnd w:id="290"/>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01" w:name="_Toc11006454"/>
      <w:bookmarkStart w:id="302" w:name="_Toc16503"/>
      <w:bookmarkStart w:id="303" w:name="_Toc511632193"/>
      <w:bookmarkStart w:id="304" w:name="_Toc11005756"/>
      <w:bookmarkStart w:id="305" w:name="_Toc24793"/>
      <w:bookmarkStart w:id="306" w:name="_Toc10450211"/>
      <w:bookmarkStart w:id="307" w:name="_Toc11926"/>
      <w:bookmarkStart w:id="308" w:name="_Toc28685_WPSOffice_Level3"/>
      <w:bookmarkStart w:id="309" w:name="_Toc511632134"/>
      <w:bookmarkStart w:id="310" w:name="_Toc485497950"/>
      <w:r>
        <w:rPr>
          <w:rFonts w:hint="default" w:ascii="Times New Roman" w:hAnsi="Times New Roman" w:cs="Times New Roman"/>
        </w:rPr>
        <w:t>5.4 视频监控模块</w:t>
      </w:r>
      <w:bookmarkEnd w:id="301"/>
      <w:bookmarkEnd w:id="302"/>
      <w:bookmarkEnd w:id="303"/>
      <w:bookmarkEnd w:id="304"/>
      <w:bookmarkEnd w:id="305"/>
      <w:bookmarkEnd w:id="306"/>
      <w:bookmarkEnd w:id="307"/>
      <w:bookmarkEnd w:id="308"/>
      <w:bookmarkEnd w:id="309"/>
      <w:bookmarkEnd w:id="31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5"/>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11" w:name="_Toc10450212"/>
      <w:bookmarkStart w:id="312" w:name="_Toc23189_WPSOffice_Level3"/>
      <w:bookmarkStart w:id="313" w:name="_Toc742"/>
      <w:bookmarkStart w:id="314" w:name="_Toc11006455"/>
      <w:bookmarkStart w:id="315" w:name="_Toc5080"/>
      <w:bookmarkStart w:id="316" w:name="_Toc11005757"/>
      <w:r>
        <w:rPr>
          <w:rFonts w:hint="default" w:ascii="Times New Roman" w:hAnsi="Times New Roman" w:cs="Times New Roman"/>
        </w:rPr>
        <w:t>5.5 监控地图模块</w:t>
      </w:r>
      <w:bookmarkEnd w:id="311"/>
      <w:bookmarkEnd w:id="312"/>
      <w:bookmarkEnd w:id="313"/>
      <w:bookmarkEnd w:id="314"/>
      <w:bookmarkEnd w:id="315"/>
      <w:bookmarkEnd w:id="31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普通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508625" cy="3331210"/>
            <wp:effectExtent l="0" t="0" r="8255"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6"/>
                    <a:stretch>
                      <a:fillRect/>
                    </a:stretch>
                  </pic:blipFill>
                  <pic:spPr>
                    <a:xfrm>
                      <a:off x="0" y="0"/>
                      <a:ext cx="5508625" cy="33312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17" w:name="_Toc15709"/>
      <w:r>
        <w:rPr>
          <w:rFonts w:hint="default" w:ascii="Times New Roman" w:hAnsi="Times New Roman" w:cs="Times New Roman"/>
        </w:rPr>
        <w:t>5.6 用户管理模块</w:t>
      </w:r>
      <w:bookmarkEnd w:id="31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683250" cy="3383915"/>
            <wp:effectExtent l="0" t="0" r="1270" b="1460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7"/>
                    <a:stretch>
                      <a:fillRect/>
                    </a:stretch>
                  </pic:blipFill>
                  <pic:spPr>
                    <a:xfrm>
                      <a:off x="0" y="0"/>
                      <a:ext cx="5683250" cy="33839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318" w:name="_Toc485497953"/>
      <w:bookmarkStart w:id="319" w:name="_Toc511632196"/>
      <w:bookmarkStart w:id="320" w:name="_Toc11005760"/>
      <w:bookmarkStart w:id="321" w:name="_Toc20918"/>
      <w:bookmarkStart w:id="322" w:name="_Toc482633796"/>
      <w:bookmarkStart w:id="323" w:name="_Toc511632137"/>
      <w:bookmarkStart w:id="324" w:name="_Toc10450215"/>
      <w:bookmarkStart w:id="325" w:name="_Toc31838"/>
      <w:bookmarkStart w:id="326" w:name="_Toc11006458"/>
      <w:bookmarkStart w:id="327" w:name="_Toc29724"/>
      <w:r>
        <w:rPr>
          <w:rFonts w:hint="default" w:ascii="Times New Roman" w:hAnsi="Times New Roman" w:cs="Times New Roman"/>
        </w:rPr>
        <w:t>6 系统的测试</w:t>
      </w:r>
      <w:bookmarkEnd w:id="318"/>
      <w:bookmarkEnd w:id="319"/>
      <w:bookmarkEnd w:id="320"/>
      <w:bookmarkEnd w:id="321"/>
      <w:bookmarkEnd w:id="322"/>
      <w:bookmarkEnd w:id="323"/>
      <w:bookmarkEnd w:id="324"/>
      <w:bookmarkEnd w:id="325"/>
      <w:bookmarkEnd w:id="326"/>
      <w:bookmarkEnd w:id="32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sz w:val="24"/>
          <w:szCs w:val="24"/>
        </w:rPr>
      </w:pPr>
      <w:bookmarkStart w:id="328" w:name="_Toc482633798"/>
      <w:bookmarkStart w:id="329" w:name="_Toc485497955"/>
      <w:bookmarkStart w:id="330" w:name="_Toc25857"/>
      <w:bookmarkStart w:id="331" w:name="_Toc511632139"/>
      <w:bookmarkStart w:id="332" w:name="_Toc30563"/>
      <w:bookmarkStart w:id="333" w:name="_Toc511632198"/>
      <w:bookmarkStart w:id="334" w:name="_Toc31834_WPSOffice_Level1"/>
      <w:bookmarkStart w:id="335" w:name="_Toc11005762"/>
      <w:bookmarkStart w:id="336" w:name="_Toc11006460"/>
      <w:bookmarkStart w:id="337" w:name="_Toc10450217"/>
      <w:bookmarkStart w:id="338" w:name="_Toc30302"/>
      <w:r>
        <w:rPr>
          <w:rFonts w:hint="default" w:ascii="Times New Roman" w:hAnsi="Times New Roman" w:cs="Times New Roman"/>
          <w:sz w:val="24"/>
          <w:szCs w:val="24"/>
        </w:rPr>
        <w:t>6.</w:t>
      </w:r>
      <w:bookmarkEnd w:id="328"/>
      <w:bookmarkEnd w:id="329"/>
      <w:r>
        <w:rPr>
          <w:rFonts w:hint="default" w:ascii="Times New Roman" w:hAnsi="Times New Roman" w:cs="Times New Roman"/>
          <w:sz w:val="24"/>
          <w:szCs w:val="24"/>
        </w:rPr>
        <w:t>1 OneAPM CPT云压测</w:t>
      </w:r>
      <w:bookmarkEnd w:id="330"/>
      <w:bookmarkEnd w:id="331"/>
      <w:bookmarkEnd w:id="332"/>
      <w:bookmarkEnd w:id="333"/>
      <w:bookmarkEnd w:id="334"/>
      <w:bookmarkEnd w:id="335"/>
      <w:bookmarkEnd w:id="336"/>
      <w:bookmarkEnd w:id="337"/>
      <w:bookmarkEnd w:id="33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56250" cy="3164205"/>
            <wp:effectExtent l="0" t="0" r="6350" b="571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8"/>
                    <a:srcRect t="4279"/>
                    <a:stretch>
                      <a:fillRect/>
                    </a:stretch>
                  </pic:blipFill>
                  <pic:spPr>
                    <a:xfrm>
                      <a:off x="0" y="0"/>
                      <a:ext cx="5556250" cy="316420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sz w:val="24"/>
          <w:szCs w:val="24"/>
        </w:rPr>
      </w:pPr>
      <w:bookmarkStart w:id="339" w:name="_Toc26180"/>
      <w:r>
        <w:rPr>
          <w:rFonts w:hint="default" w:ascii="Times New Roman" w:hAnsi="Times New Roman" w:cs="Times New Roman"/>
          <w:sz w:val="24"/>
          <w:szCs w:val="24"/>
        </w:rPr>
        <w:t>6.2 测试结果</w:t>
      </w:r>
      <w:bookmarkEnd w:id="33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性能监测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iCs/>
          <w:sz w:val="24"/>
          <w:szCs w:val="24"/>
        </w:rPr>
      </w:pPr>
      <w:r>
        <w:rPr>
          <w:rFonts w:hint="default" w:ascii="Times New Roman" w:hAnsi="Times New Roman" w:cs="Times New Roman"/>
        </w:rPr>
        <w:drawing>
          <wp:inline distT="0" distB="0" distL="114300" distR="114300">
            <wp:extent cx="5287010" cy="3523615"/>
            <wp:effectExtent l="0" t="0" r="1270" b="12065"/>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49"/>
                    <a:stretch>
                      <a:fillRect/>
                    </a:stretch>
                  </pic:blipFill>
                  <pic:spPr>
                    <a:xfrm>
                      <a:off x="0" y="0"/>
                      <a:ext cx="5287010" cy="352361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340" w:name="_Toc13333"/>
      <w:bookmarkStart w:id="341" w:name="_Toc485497956"/>
      <w:bookmarkStart w:id="342" w:name="_Toc13908"/>
      <w:bookmarkStart w:id="343" w:name="_Toc18931"/>
      <w:bookmarkStart w:id="344" w:name="_Toc11006461"/>
      <w:bookmarkStart w:id="345" w:name="_Toc511632140"/>
      <w:bookmarkStart w:id="346" w:name="_Toc11005763"/>
      <w:bookmarkStart w:id="347" w:name="_Toc10450218"/>
      <w:bookmarkStart w:id="348" w:name="_Toc482633799"/>
      <w:bookmarkStart w:id="349" w:name="_Toc511632199"/>
      <w:bookmarkStart w:id="350" w:name="_Toc28842_WPSOffice_Level1"/>
      <w:r>
        <w:rPr>
          <w:rFonts w:hint="default" w:ascii="Times New Roman" w:hAnsi="Times New Roman" w:cs="Times New Roman"/>
        </w:rPr>
        <w:t>7 总结和展望</w:t>
      </w:r>
      <w:bookmarkEnd w:id="340"/>
      <w:bookmarkEnd w:id="341"/>
      <w:bookmarkEnd w:id="342"/>
      <w:bookmarkEnd w:id="343"/>
      <w:bookmarkEnd w:id="344"/>
      <w:bookmarkEnd w:id="345"/>
      <w:bookmarkEnd w:id="346"/>
      <w:bookmarkEnd w:id="347"/>
      <w:bookmarkEnd w:id="348"/>
      <w:bookmarkEnd w:id="349"/>
      <w:bookmarkEnd w:id="35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本文遵守程序设计的原则和规范，运用了当前互联网建站的主流技术和资源，最终完成了基于J2EE的尾矿库安全性能监测系统。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尾矿库安全性能监测系统是每一个尾矿企业相关企业都应该配备，每一个网站设计都要有自身的特色，本项目中也体现出来自己的特色，本项目在如下的两个方面有新颖的地方。</w:t>
      </w:r>
    </w:p>
    <w:p>
      <w:pPr>
        <w:pageBreakBefore w:val="0"/>
        <w:numPr>
          <w:ilvl w:val="0"/>
          <w:numId w:val="13"/>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3"/>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4"/>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4"/>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sectPr>
          <w:headerReference r:id="rId19" w:type="first"/>
          <w:headerReference r:id="rId17" w:type="default"/>
          <w:footerReference r:id="rId20" w:type="default"/>
          <w:headerReference r:id="rId18" w:type="even"/>
          <w:footerReference r:id="rId21" w:type="even"/>
          <w:pgSz w:w="11906" w:h="16838"/>
          <w:pgMar w:top="1417" w:right="1417" w:bottom="1417" w:left="1417" w:header="851" w:footer="992" w:gutter="0"/>
          <w:pgNumType w:start="1"/>
          <w:cols w:space="0" w:num="1"/>
          <w:docGrid w:type="lines" w:linePitch="312" w:charSpace="0"/>
        </w:sectPr>
      </w:pPr>
    </w:p>
    <w:p>
      <w:pPr>
        <w:pStyle w:val="2"/>
        <w:pageBreakBefore w:val="0"/>
        <w:kinsoku/>
        <w:wordWrap/>
        <w:overflowPunct/>
        <w:topLinePunct w:val="0"/>
        <w:autoSpaceDE/>
        <w:autoSpaceDN/>
        <w:bidi w:val="0"/>
        <w:adjustRightInd w:val="0"/>
        <w:snapToGrid w:val="0"/>
        <w:spacing w:before="0" w:beforeLines="0"/>
        <w:ind w:firstLine="600" w:firstLineChars="200"/>
        <w:jc w:val="center"/>
        <w:textAlignment w:val="auto"/>
        <w:rPr>
          <w:rFonts w:hint="default" w:ascii="Times New Roman" w:hAnsi="Times New Roman" w:cs="Times New Roman"/>
          <w:bCs/>
        </w:rPr>
      </w:pPr>
      <w:bookmarkStart w:id="351" w:name="_Toc19032"/>
      <w:bookmarkStart w:id="352" w:name="_Toc11005764"/>
      <w:bookmarkStart w:id="353" w:name="_Toc2695"/>
      <w:bookmarkStart w:id="354" w:name="_Toc482633801"/>
      <w:bookmarkStart w:id="355" w:name="_Toc485497957"/>
      <w:bookmarkStart w:id="356" w:name="_Toc32219"/>
      <w:bookmarkStart w:id="357" w:name="_Toc3208"/>
      <w:bookmarkStart w:id="358" w:name="_Toc4484"/>
      <w:bookmarkStart w:id="359" w:name="_Toc15317"/>
      <w:bookmarkStart w:id="360" w:name="_Toc10450219"/>
      <w:bookmarkStart w:id="361" w:name="_Toc10895_WPSOffice_Level1"/>
      <w:bookmarkStart w:id="362" w:name="_Toc11006462"/>
      <w:bookmarkStart w:id="363" w:name="_Toc511632200"/>
      <w:bookmarkStart w:id="364" w:name="_Toc511632141"/>
      <w:bookmarkStart w:id="365" w:name="_Toc511632201"/>
      <w:bookmarkStart w:id="366" w:name="_Toc25943"/>
      <w:bookmarkStart w:id="367" w:name="_Toc26284"/>
      <w:bookmarkStart w:id="368" w:name="_Toc2265"/>
      <w:bookmarkStart w:id="369" w:name="_Toc25679"/>
      <w:bookmarkStart w:id="370" w:name="_Toc482633800"/>
      <w:bookmarkStart w:id="371" w:name="_Toc485497958"/>
      <w:bookmarkStart w:id="372" w:name="_Toc25887"/>
      <w:bookmarkStart w:id="373" w:name="_Toc511632142"/>
      <w:r>
        <w:rPr>
          <w:rFonts w:hint="default" w:ascii="Times New Roman" w:hAnsi="Times New Roman" w:cs="Times New Roman"/>
          <w:bCs/>
        </w:rPr>
        <w:t>参考文献</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eastAsia="宋体" w:cs="Times New Roman"/>
          <w:sz w:val="21"/>
          <w:szCs w:val="21"/>
        </w:rPr>
      </w:pPr>
      <w:bookmarkStart w:id="374" w:name="_Ref2653"/>
      <w:r>
        <w:rPr>
          <w:rFonts w:hint="default" w:ascii="Times New Roman" w:hAnsi="Times New Roman" w:eastAsia="宋体" w:cs="Times New Roman"/>
          <w:sz w:val="21"/>
          <w:szCs w:val="21"/>
        </w:rPr>
        <w:t>于广明,宋传旺,潘永战,李亮,李冉,路世豹.尾矿坝安全研究的国外新进展及我国的现状和发展态势[J].岩石力学与工程学报,2014,33(S1)</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3238-3248.</w:t>
      </w:r>
      <w:bookmarkEnd w:id="37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eastAsia="宋体" w:cs="Times New Roman"/>
          <w:sz w:val="21"/>
          <w:szCs w:val="21"/>
        </w:rPr>
      </w:pPr>
      <w:bookmarkStart w:id="375" w:name="_Ref2907"/>
      <w:r>
        <w:rPr>
          <w:rFonts w:hint="default" w:ascii="Times New Roman" w:hAnsi="Times New Roman" w:eastAsia="宋体" w:cs="Times New Roman"/>
          <w:sz w:val="21"/>
          <w:szCs w:val="21"/>
        </w:rPr>
        <w:t>陈青松,郭忠林,柳群荣.尾矿库稳定性分析及安全监测[J].矿冶,2018,27(06)</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26-29.</w:t>
      </w:r>
      <w:bookmarkEnd w:id="375"/>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eastAsia="宋体" w:cs="Times New Roman"/>
          <w:sz w:val="21"/>
          <w:szCs w:val="21"/>
        </w:rPr>
      </w:pPr>
      <w:bookmarkStart w:id="376" w:name="_Ref3724"/>
      <w:r>
        <w:rPr>
          <w:rFonts w:hint="default" w:ascii="Times New Roman" w:hAnsi="Times New Roman" w:eastAsia="宋体" w:cs="Times New Roman"/>
          <w:sz w:val="21"/>
          <w:szCs w:val="21"/>
        </w:rPr>
        <w:t>张健.尾矿库安全监测预警系统设计[J].安全,2019,40(03)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65-67.</w:t>
      </w:r>
      <w:bookmarkEnd w:id="376"/>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eastAsia="宋体" w:cs="Times New Roman"/>
          <w:sz w:val="21"/>
          <w:szCs w:val="21"/>
        </w:rPr>
      </w:pPr>
      <w:bookmarkStart w:id="377" w:name="_Ref3792"/>
      <w:r>
        <w:rPr>
          <w:rFonts w:hint="default" w:ascii="Times New Roman" w:hAnsi="Times New Roman" w:eastAsia="宋体" w:cs="Times New Roman"/>
          <w:sz w:val="21"/>
          <w:szCs w:val="21"/>
        </w:rPr>
        <w:t>邓代强</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梁维,刘萍.尾矿库安全技术与管理课程教学探讨[J].高教学刊,2019(04)</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91-93.</w:t>
      </w:r>
      <w:bookmarkEnd w:id="377"/>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78" w:name="_Ref3861"/>
      <w:r>
        <w:rPr>
          <w:rFonts w:hint="default" w:ascii="Times New Roman" w:hAnsi="Times New Roman" w:eastAsia="宋体" w:cs="Times New Roman"/>
          <w:sz w:val="21"/>
          <w:szCs w:val="21"/>
        </w:rPr>
        <w:t>吴德明.一种改进的尾矿库安全和谐度方程评价方法[J].黄金科学技术,2018,26(05)</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662-668.</w:t>
      </w:r>
      <w:bookmarkEnd w:id="378"/>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79" w:name="_Ref3936"/>
      <w:r>
        <w:rPr>
          <w:rFonts w:hint="default" w:ascii="Times New Roman" w:hAnsi="Times New Roman" w:eastAsia="宋体" w:cs="Times New Roman"/>
          <w:sz w:val="21"/>
          <w:szCs w:val="21"/>
        </w:rPr>
        <w:t>赵立芳,赵转军,曹兴,刘佳,张兆虎,王旋.我国尾矿库环境与安全的现状及对策[J].现代矿业,2018,34(06)</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40-42.</w:t>
      </w:r>
      <w:bookmarkEnd w:id="379"/>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80" w:name="_Ref4037"/>
      <w:r>
        <w:rPr>
          <w:rFonts w:hint="default" w:ascii="Times New Roman" w:hAnsi="Times New Roman" w:eastAsia="宋体" w:cs="Times New Roman"/>
          <w:sz w:val="21"/>
          <w:szCs w:val="21"/>
        </w:rPr>
        <w:t>朱二华.基于Vue.js的Web前端应用研究[J].科技与创新,2017(20)</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119-121.</w:t>
      </w:r>
      <w:bookmarkEnd w:id="380"/>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81" w:name="_Ref4697"/>
      <w:r>
        <w:rPr>
          <w:rFonts w:hint="default" w:ascii="Times New Roman" w:hAnsi="Times New Roman" w:eastAsia="宋体" w:cs="Times New Roman"/>
          <w:sz w:val="21"/>
          <w:szCs w:val="21"/>
        </w:rPr>
        <w:t>李万锋.基于Java EE的数据可视化平台设计及主要功能实现[D].中国科学院大学(中国科学院工程管理与信息技术学院),2017.</w:t>
      </w:r>
      <w:bookmarkEnd w:id="381"/>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82" w:name="_Ref4145"/>
      <w:r>
        <w:rPr>
          <w:rFonts w:hint="default" w:ascii="Times New Roman" w:hAnsi="Times New Roman" w:eastAsia="宋体" w:cs="Times New Roman"/>
          <w:sz w:val="21"/>
          <w:szCs w:val="21"/>
        </w:rPr>
        <w:t>James Goodwill. Pure Java Server Pages[D].Ohio State University,2013.</w:t>
      </w:r>
      <w:bookmarkEnd w:id="382"/>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朱辉.基于J2EE的Web框架的设计与实现[D].天津理工大学,2015.</w:t>
      </w:r>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83" w:name="_Ref4393"/>
      <w:r>
        <w:rPr>
          <w:rFonts w:hint="default" w:ascii="Times New Roman" w:hAnsi="Times New Roman" w:eastAsia="宋体" w:cs="Times New Roman"/>
          <w:sz w:val="21"/>
          <w:szCs w:val="21"/>
        </w:rPr>
        <w:t>Zoya Ali. Designing Object Oriented Software Applications within the Context of Software Frameworks[D].</w:t>
      </w:r>
      <w:bookmarkStart w:id="392" w:name="_GoBack"/>
      <w:bookmarkEnd w:id="392"/>
      <w:r>
        <w:rPr>
          <w:rFonts w:hint="default" w:ascii="Times New Roman" w:hAnsi="Times New Roman" w:eastAsia="宋体" w:cs="Times New Roman"/>
          <w:sz w:val="21"/>
          <w:szCs w:val="21"/>
        </w:rPr>
        <w:t>Ohio State University,2015.</w:t>
      </w:r>
      <w:bookmarkEnd w:id="383"/>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84" w:name="_Ref4452"/>
      <w:r>
        <w:rPr>
          <w:rFonts w:hint="default" w:ascii="Times New Roman" w:hAnsi="Times New Roman" w:eastAsia="宋体" w:cs="Times New Roman"/>
          <w:sz w:val="21"/>
          <w:szCs w:val="21"/>
        </w:rPr>
        <w:t>唐利红.基于Spring MVC及MyBatis Web应用框架解析[J].课程教育研究,2017(48)</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230.</w:t>
      </w:r>
      <w:bookmarkEnd w:id="384"/>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85" w:name="_Ref4569"/>
      <w:r>
        <w:rPr>
          <w:rFonts w:hint="default" w:ascii="Times New Roman" w:hAnsi="Times New Roman" w:eastAsia="宋体" w:cs="Times New Roman"/>
          <w:sz w:val="21"/>
          <w:szCs w:val="21"/>
        </w:rPr>
        <w:t>荣艳冬.关于Mybatis持久层框架的应用研究[J].信息安全与技术,2015,6(12)</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86-88.</w:t>
      </w:r>
      <w:bookmarkEnd w:id="385"/>
    </w:p>
    <w:p>
      <w:pPr>
        <w:pStyle w:val="27"/>
        <w:keepNext w:val="0"/>
        <w:keepLines w:val="0"/>
        <w:pageBreakBefore w:val="0"/>
        <w:widowControl/>
        <w:numPr>
          <w:ilvl w:val="0"/>
          <w:numId w:val="15"/>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eastAsia="宋体" w:cs="Times New Roman"/>
          <w:sz w:val="21"/>
          <w:szCs w:val="21"/>
        </w:rPr>
      </w:pPr>
      <w:bookmarkStart w:id="386" w:name="_Ref4916"/>
      <w:r>
        <w:rPr>
          <w:rFonts w:hint="default" w:ascii="Times New Roman" w:hAnsi="Times New Roman" w:eastAsia="宋体" w:cs="Times New Roman"/>
          <w:sz w:val="21"/>
          <w:szCs w:val="21"/>
        </w:rPr>
        <w:t>张宝玉.浅析HTTPS协议的原理及应用[J].网络安全技术与应用,2016(07)</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t>36-39.</w:t>
      </w:r>
      <w:bookmarkEnd w:id="386"/>
    </w:p>
    <w:p>
      <w:pPr>
        <w:pStyle w:val="27"/>
        <w:pageBreakBefore w:val="0"/>
        <w:kinsoku/>
        <w:wordWrap/>
        <w:overflowPunct/>
        <w:topLinePunct w:val="0"/>
        <w:autoSpaceDE/>
        <w:autoSpaceDN/>
        <w:bidi w:val="0"/>
        <w:adjustRightInd w:val="0"/>
        <w:snapToGrid w:val="0"/>
        <w:spacing w:line="360" w:lineRule="auto"/>
        <w:ind w:firstLine="0" w:firstLineChars="0"/>
        <w:jc w:val="both"/>
        <w:textAlignment w:val="auto"/>
        <w:rPr>
          <w:rFonts w:hint="default" w:ascii="Times New Roman" w:hAnsi="Times New Roman" w:eastAsia="宋体" w:cs="Times New Roman"/>
          <w:sz w:val="21"/>
          <w:szCs w:val="21"/>
        </w:rPr>
      </w:pPr>
    </w:p>
    <w:p>
      <w:pPr>
        <w:pStyle w:val="27"/>
        <w:pageBreakBefore w:val="0"/>
        <w:kinsoku/>
        <w:wordWrap/>
        <w:overflowPunct/>
        <w:topLinePunct w:val="0"/>
        <w:autoSpaceDE/>
        <w:autoSpaceDN/>
        <w:bidi w:val="0"/>
        <w:adjustRightInd w:val="0"/>
        <w:snapToGrid w:val="0"/>
        <w:spacing w:line="360" w:lineRule="auto"/>
        <w:ind w:firstLine="0" w:firstLineChars="0"/>
        <w:jc w:val="both"/>
        <w:textAlignment w:val="auto"/>
        <w:rPr>
          <w:rFonts w:hint="default" w:ascii="Times New Roman" w:hAnsi="Times New Roman" w:eastAsia="宋体" w:cs="Times New Roman"/>
          <w:sz w:val="21"/>
          <w:szCs w:val="21"/>
        </w:rPr>
        <w:sectPr>
          <w:pgSz w:w="11906" w:h="16838"/>
          <w:pgMar w:top="1417" w:right="1417" w:bottom="1417" w:left="1417" w:header="851" w:footer="992" w:gutter="0"/>
          <w:cols w:space="0" w:num="1"/>
          <w:docGrid w:type="lines" w:linePitch="312" w:charSpace="0"/>
        </w:sectPr>
      </w:pPr>
    </w:p>
    <w:p>
      <w:pPr>
        <w:pStyle w:val="2"/>
        <w:pageBreakBefore w:val="0"/>
        <w:kinsoku/>
        <w:wordWrap/>
        <w:overflowPunct/>
        <w:topLinePunct w:val="0"/>
        <w:autoSpaceDE/>
        <w:autoSpaceDN/>
        <w:bidi w:val="0"/>
        <w:adjustRightInd w:val="0"/>
        <w:snapToGrid w:val="0"/>
        <w:spacing w:before="0" w:beforeLines="0"/>
        <w:jc w:val="center"/>
        <w:textAlignment w:val="auto"/>
        <w:rPr>
          <w:rFonts w:hint="default" w:ascii="Times New Roman" w:hAnsi="Times New Roman" w:cs="Times New Roman"/>
          <w:bCs/>
        </w:rPr>
      </w:pPr>
      <w:bookmarkStart w:id="387" w:name="_Toc11006463"/>
      <w:bookmarkStart w:id="388" w:name="_Toc10450220"/>
      <w:bookmarkStart w:id="389" w:name="_Toc11005765"/>
      <w:bookmarkStart w:id="390" w:name="_Toc11825"/>
      <w:bookmarkStart w:id="391" w:name="_Toc10193_WPSOffice_Level1"/>
      <w:r>
        <w:rPr>
          <w:rFonts w:hint="default" w:ascii="Times New Roman" w:hAnsi="Times New Roman" w:cs="Times New Roman"/>
          <w:bCs/>
        </w:rPr>
        <w:t>致谢</w:t>
      </w:r>
      <w:bookmarkEnd w:id="365"/>
      <w:bookmarkEnd w:id="366"/>
      <w:bookmarkEnd w:id="367"/>
      <w:bookmarkEnd w:id="368"/>
      <w:bookmarkEnd w:id="369"/>
      <w:bookmarkEnd w:id="370"/>
      <w:bookmarkEnd w:id="371"/>
      <w:bookmarkEnd w:id="372"/>
      <w:bookmarkEnd w:id="373"/>
      <w:bookmarkEnd w:id="387"/>
      <w:bookmarkEnd w:id="388"/>
      <w:bookmarkEnd w:id="389"/>
      <w:bookmarkEnd w:id="390"/>
      <w:bookmarkEnd w:id="39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17" w:right="1417" w:bottom="1417" w:left="1417"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52A15A2"/>
    <w:multiLevelType w:val="singleLevel"/>
    <w:tmpl w:val="152A15A2"/>
    <w:lvl w:ilvl="0" w:tentative="0">
      <w:start w:val="1"/>
      <w:numFmt w:val="decimal"/>
      <w:suff w:val="nothing"/>
      <w:lvlText w:val="%1．"/>
      <w:lvlJc w:val="left"/>
      <w:pPr>
        <w:ind w:left="0" w:firstLine="400"/>
      </w:pPr>
      <w:rPr>
        <w:rFonts w:hint="default"/>
      </w:rPr>
    </w:lvl>
  </w:abstractNum>
  <w:abstractNum w:abstractNumId="7">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10">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2">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4">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3"/>
  </w:num>
  <w:num w:numId="2">
    <w:abstractNumId w:val="6"/>
  </w:num>
  <w:num w:numId="3">
    <w:abstractNumId w:val="0"/>
  </w:num>
  <w:num w:numId="4">
    <w:abstractNumId w:val="10"/>
  </w:num>
  <w:num w:numId="5">
    <w:abstractNumId w:val="4"/>
  </w:num>
  <w:num w:numId="6">
    <w:abstractNumId w:val="7"/>
  </w:num>
  <w:num w:numId="7">
    <w:abstractNumId w:val="3"/>
  </w:num>
  <w:num w:numId="8">
    <w:abstractNumId w:val="8"/>
  </w:num>
  <w:num w:numId="9">
    <w:abstractNumId w:val="1"/>
  </w:num>
  <w:num w:numId="10">
    <w:abstractNumId w:val="14"/>
  </w:num>
  <w:num w:numId="11">
    <w:abstractNumId w:val="5"/>
  </w:num>
  <w:num w:numId="12">
    <w:abstractNumId w:val="9"/>
  </w:num>
  <w:num w:numId="13">
    <w:abstractNumId w:val="2"/>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2711"/>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26C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5882"/>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67560"/>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38CF"/>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D75E9"/>
    <w:rsid w:val="00CE09E2"/>
    <w:rsid w:val="00CE36C6"/>
    <w:rsid w:val="00CE3E53"/>
    <w:rsid w:val="00CE6BD0"/>
    <w:rsid w:val="00CE6D22"/>
    <w:rsid w:val="00CE7CE6"/>
    <w:rsid w:val="00CF027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2595F"/>
    <w:rsid w:val="00E40CB2"/>
    <w:rsid w:val="00E40F9E"/>
    <w:rsid w:val="00E47849"/>
    <w:rsid w:val="00E5514E"/>
    <w:rsid w:val="00E55A79"/>
    <w:rsid w:val="00E63A8D"/>
    <w:rsid w:val="00E66F95"/>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D778F"/>
    <w:rsid w:val="00FE2C8D"/>
    <w:rsid w:val="00FF04CD"/>
    <w:rsid w:val="00FF096F"/>
    <w:rsid w:val="00FF1679"/>
    <w:rsid w:val="00FF1F8C"/>
    <w:rsid w:val="00FF78BC"/>
    <w:rsid w:val="011907AA"/>
    <w:rsid w:val="01220258"/>
    <w:rsid w:val="012474D0"/>
    <w:rsid w:val="01307E87"/>
    <w:rsid w:val="014B19EB"/>
    <w:rsid w:val="014C48E9"/>
    <w:rsid w:val="015264BB"/>
    <w:rsid w:val="0155000F"/>
    <w:rsid w:val="015C0F67"/>
    <w:rsid w:val="015F61EE"/>
    <w:rsid w:val="01691048"/>
    <w:rsid w:val="017413E8"/>
    <w:rsid w:val="017E5C0B"/>
    <w:rsid w:val="01893958"/>
    <w:rsid w:val="01910577"/>
    <w:rsid w:val="019C54F7"/>
    <w:rsid w:val="019E188D"/>
    <w:rsid w:val="01C52F25"/>
    <w:rsid w:val="01DF7E15"/>
    <w:rsid w:val="01F474AB"/>
    <w:rsid w:val="024C15A8"/>
    <w:rsid w:val="02504A56"/>
    <w:rsid w:val="0262059F"/>
    <w:rsid w:val="026B5B60"/>
    <w:rsid w:val="027013C2"/>
    <w:rsid w:val="027C3F7E"/>
    <w:rsid w:val="02813640"/>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BA009A"/>
    <w:rsid w:val="04C73CB2"/>
    <w:rsid w:val="04D161C2"/>
    <w:rsid w:val="04F7197D"/>
    <w:rsid w:val="04F7199D"/>
    <w:rsid w:val="05042A92"/>
    <w:rsid w:val="054000A4"/>
    <w:rsid w:val="054E086B"/>
    <w:rsid w:val="0551283F"/>
    <w:rsid w:val="0554712E"/>
    <w:rsid w:val="055A7F89"/>
    <w:rsid w:val="056A4410"/>
    <w:rsid w:val="056B084A"/>
    <w:rsid w:val="057D1DEE"/>
    <w:rsid w:val="059B23B3"/>
    <w:rsid w:val="059D16DA"/>
    <w:rsid w:val="059F2BD6"/>
    <w:rsid w:val="05A91945"/>
    <w:rsid w:val="05B3122C"/>
    <w:rsid w:val="05BE6FB4"/>
    <w:rsid w:val="05C03DBD"/>
    <w:rsid w:val="05C835C2"/>
    <w:rsid w:val="05D22D96"/>
    <w:rsid w:val="05F942A4"/>
    <w:rsid w:val="0604477D"/>
    <w:rsid w:val="06153FAC"/>
    <w:rsid w:val="061E4F00"/>
    <w:rsid w:val="06227A80"/>
    <w:rsid w:val="06230005"/>
    <w:rsid w:val="06245BFC"/>
    <w:rsid w:val="064C2E5C"/>
    <w:rsid w:val="064F59D4"/>
    <w:rsid w:val="066137DC"/>
    <w:rsid w:val="0667348E"/>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819A5"/>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532233"/>
    <w:rsid w:val="08616088"/>
    <w:rsid w:val="08690D5C"/>
    <w:rsid w:val="08731BD1"/>
    <w:rsid w:val="087B1BFE"/>
    <w:rsid w:val="08847048"/>
    <w:rsid w:val="088622B9"/>
    <w:rsid w:val="088C32FC"/>
    <w:rsid w:val="088D10AD"/>
    <w:rsid w:val="088D1546"/>
    <w:rsid w:val="08947499"/>
    <w:rsid w:val="08957A7F"/>
    <w:rsid w:val="08BC276B"/>
    <w:rsid w:val="08BF1C8A"/>
    <w:rsid w:val="08EF0352"/>
    <w:rsid w:val="08FB671E"/>
    <w:rsid w:val="090A08BF"/>
    <w:rsid w:val="09162864"/>
    <w:rsid w:val="092B4403"/>
    <w:rsid w:val="093E6716"/>
    <w:rsid w:val="094C60DC"/>
    <w:rsid w:val="094E0710"/>
    <w:rsid w:val="09511943"/>
    <w:rsid w:val="09571387"/>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5D7D54"/>
    <w:rsid w:val="0A6A0CF2"/>
    <w:rsid w:val="0A6C23BF"/>
    <w:rsid w:val="0A6D794B"/>
    <w:rsid w:val="0A7265C4"/>
    <w:rsid w:val="0A7423D3"/>
    <w:rsid w:val="0A7F5CF4"/>
    <w:rsid w:val="0A8C7591"/>
    <w:rsid w:val="0A98030A"/>
    <w:rsid w:val="0ABC0415"/>
    <w:rsid w:val="0ABC4CB5"/>
    <w:rsid w:val="0AC1142A"/>
    <w:rsid w:val="0AC7271F"/>
    <w:rsid w:val="0AC9475E"/>
    <w:rsid w:val="0ACA1A2B"/>
    <w:rsid w:val="0ACA352D"/>
    <w:rsid w:val="0ACE65C1"/>
    <w:rsid w:val="0AD5633A"/>
    <w:rsid w:val="0ADA0E27"/>
    <w:rsid w:val="0ADA6CF4"/>
    <w:rsid w:val="0AE65A7C"/>
    <w:rsid w:val="0AE95775"/>
    <w:rsid w:val="0B092824"/>
    <w:rsid w:val="0B0C4AD8"/>
    <w:rsid w:val="0B1E0D7E"/>
    <w:rsid w:val="0B2338FA"/>
    <w:rsid w:val="0B283889"/>
    <w:rsid w:val="0B3604BC"/>
    <w:rsid w:val="0B3A368E"/>
    <w:rsid w:val="0B464973"/>
    <w:rsid w:val="0B484E8F"/>
    <w:rsid w:val="0B55046F"/>
    <w:rsid w:val="0B6952AA"/>
    <w:rsid w:val="0B721E68"/>
    <w:rsid w:val="0B7221F4"/>
    <w:rsid w:val="0B900925"/>
    <w:rsid w:val="0B9417B5"/>
    <w:rsid w:val="0B963FE1"/>
    <w:rsid w:val="0BA437AF"/>
    <w:rsid w:val="0BAC2FBF"/>
    <w:rsid w:val="0BB11F32"/>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DF750D5"/>
    <w:rsid w:val="0E082C03"/>
    <w:rsid w:val="0E335C7A"/>
    <w:rsid w:val="0E4F0EF8"/>
    <w:rsid w:val="0E7D6921"/>
    <w:rsid w:val="0E85296D"/>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250F8"/>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3D64E8"/>
    <w:rsid w:val="116708BC"/>
    <w:rsid w:val="116C64B7"/>
    <w:rsid w:val="11770F16"/>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27411C"/>
    <w:rsid w:val="133166E6"/>
    <w:rsid w:val="13383106"/>
    <w:rsid w:val="135A4CD7"/>
    <w:rsid w:val="13653CD5"/>
    <w:rsid w:val="138123B2"/>
    <w:rsid w:val="138A5F22"/>
    <w:rsid w:val="13961183"/>
    <w:rsid w:val="13976088"/>
    <w:rsid w:val="13A22D3A"/>
    <w:rsid w:val="13AA0D77"/>
    <w:rsid w:val="13B7482E"/>
    <w:rsid w:val="13BB6554"/>
    <w:rsid w:val="13CC5240"/>
    <w:rsid w:val="13DC5DD9"/>
    <w:rsid w:val="13E002D7"/>
    <w:rsid w:val="13E323F0"/>
    <w:rsid w:val="13FD463D"/>
    <w:rsid w:val="14021CB2"/>
    <w:rsid w:val="1418649D"/>
    <w:rsid w:val="14186E68"/>
    <w:rsid w:val="141D46DA"/>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3B7F48"/>
    <w:rsid w:val="154250B3"/>
    <w:rsid w:val="15474764"/>
    <w:rsid w:val="1550349B"/>
    <w:rsid w:val="15576A52"/>
    <w:rsid w:val="15877B55"/>
    <w:rsid w:val="15936EF5"/>
    <w:rsid w:val="1596514C"/>
    <w:rsid w:val="15B8287D"/>
    <w:rsid w:val="15C07F6E"/>
    <w:rsid w:val="15C97752"/>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864624"/>
    <w:rsid w:val="169C586E"/>
    <w:rsid w:val="16A04A91"/>
    <w:rsid w:val="16A52783"/>
    <w:rsid w:val="16D04A4B"/>
    <w:rsid w:val="170E249F"/>
    <w:rsid w:val="17114869"/>
    <w:rsid w:val="17187946"/>
    <w:rsid w:val="17285E30"/>
    <w:rsid w:val="172E5F97"/>
    <w:rsid w:val="173024A3"/>
    <w:rsid w:val="17351730"/>
    <w:rsid w:val="17421830"/>
    <w:rsid w:val="174D3834"/>
    <w:rsid w:val="17535504"/>
    <w:rsid w:val="175F27AA"/>
    <w:rsid w:val="176A165D"/>
    <w:rsid w:val="177C3B03"/>
    <w:rsid w:val="178212E0"/>
    <w:rsid w:val="17841B86"/>
    <w:rsid w:val="17860E87"/>
    <w:rsid w:val="17901B22"/>
    <w:rsid w:val="17A56222"/>
    <w:rsid w:val="17B82316"/>
    <w:rsid w:val="17BB4543"/>
    <w:rsid w:val="17BF7B4E"/>
    <w:rsid w:val="17CB5BAC"/>
    <w:rsid w:val="17CF61CB"/>
    <w:rsid w:val="17D00CD9"/>
    <w:rsid w:val="17D75298"/>
    <w:rsid w:val="17EB5EDD"/>
    <w:rsid w:val="17EE1ED2"/>
    <w:rsid w:val="1813751A"/>
    <w:rsid w:val="18411931"/>
    <w:rsid w:val="18505130"/>
    <w:rsid w:val="1865759F"/>
    <w:rsid w:val="187579F4"/>
    <w:rsid w:val="187D6C45"/>
    <w:rsid w:val="188518BF"/>
    <w:rsid w:val="1892637D"/>
    <w:rsid w:val="18966102"/>
    <w:rsid w:val="189C310C"/>
    <w:rsid w:val="18C3523C"/>
    <w:rsid w:val="18C41709"/>
    <w:rsid w:val="18D60F12"/>
    <w:rsid w:val="18F35155"/>
    <w:rsid w:val="18F67EE4"/>
    <w:rsid w:val="18F97758"/>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70B8A"/>
    <w:rsid w:val="1A782504"/>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7253D"/>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5C789C"/>
    <w:rsid w:val="1D6D206B"/>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7F5EBA"/>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CA36BD"/>
    <w:rsid w:val="1FD66117"/>
    <w:rsid w:val="1FE15D5B"/>
    <w:rsid w:val="1FE36A85"/>
    <w:rsid w:val="1FFF655F"/>
    <w:rsid w:val="200D5788"/>
    <w:rsid w:val="2017766B"/>
    <w:rsid w:val="201D6675"/>
    <w:rsid w:val="20316A4D"/>
    <w:rsid w:val="20347AEB"/>
    <w:rsid w:val="204E5EA4"/>
    <w:rsid w:val="20614294"/>
    <w:rsid w:val="207A18BA"/>
    <w:rsid w:val="207C4DD0"/>
    <w:rsid w:val="208A3312"/>
    <w:rsid w:val="20962952"/>
    <w:rsid w:val="20A56FB0"/>
    <w:rsid w:val="20A67027"/>
    <w:rsid w:val="20AE086F"/>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2F7DCB"/>
    <w:rsid w:val="213E45ED"/>
    <w:rsid w:val="214970C1"/>
    <w:rsid w:val="2159183A"/>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01DAA"/>
    <w:rsid w:val="226471C1"/>
    <w:rsid w:val="22686C81"/>
    <w:rsid w:val="22855CAF"/>
    <w:rsid w:val="22947339"/>
    <w:rsid w:val="22967116"/>
    <w:rsid w:val="22A34F3F"/>
    <w:rsid w:val="22B13E11"/>
    <w:rsid w:val="22B9507E"/>
    <w:rsid w:val="22C21ADC"/>
    <w:rsid w:val="22C82FB0"/>
    <w:rsid w:val="22CF68C4"/>
    <w:rsid w:val="22D80B85"/>
    <w:rsid w:val="22EB562F"/>
    <w:rsid w:val="22EE0306"/>
    <w:rsid w:val="22FF3276"/>
    <w:rsid w:val="230B5E82"/>
    <w:rsid w:val="230D0D29"/>
    <w:rsid w:val="231173CF"/>
    <w:rsid w:val="23304971"/>
    <w:rsid w:val="233A4709"/>
    <w:rsid w:val="235032F4"/>
    <w:rsid w:val="235D4BE1"/>
    <w:rsid w:val="235D6E5D"/>
    <w:rsid w:val="236558DF"/>
    <w:rsid w:val="236978A0"/>
    <w:rsid w:val="236A5F0F"/>
    <w:rsid w:val="236C5533"/>
    <w:rsid w:val="236F7BE5"/>
    <w:rsid w:val="23961186"/>
    <w:rsid w:val="23B22989"/>
    <w:rsid w:val="23B85DC5"/>
    <w:rsid w:val="23BF4564"/>
    <w:rsid w:val="23C72C13"/>
    <w:rsid w:val="23CA1627"/>
    <w:rsid w:val="23F15FB4"/>
    <w:rsid w:val="240446E8"/>
    <w:rsid w:val="2433161C"/>
    <w:rsid w:val="243527B5"/>
    <w:rsid w:val="243B6162"/>
    <w:rsid w:val="24544320"/>
    <w:rsid w:val="245752CF"/>
    <w:rsid w:val="245E73C6"/>
    <w:rsid w:val="247264D6"/>
    <w:rsid w:val="247C5302"/>
    <w:rsid w:val="248932D9"/>
    <w:rsid w:val="24A41027"/>
    <w:rsid w:val="24C27381"/>
    <w:rsid w:val="24C740E3"/>
    <w:rsid w:val="24CD4DD0"/>
    <w:rsid w:val="24E3507A"/>
    <w:rsid w:val="24E71DC2"/>
    <w:rsid w:val="24F74EE2"/>
    <w:rsid w:val="24FD043D"/>
    <w:rsid w:val="2508447B"/>
    <w:rsid w:val="250D45A5"/>
    <w:rsid w:val="25116E9C"/>
    <w:rsid w:val="25215254"/>
    <w:rsid w:val="2532121A"/>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460CF3"/>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3692E"/>
    <w:rsid w:val="272C6D36"/>
    <w:rsid w:val="27312719"/>
    <w:rsid w:val="2743155E"/>
    <w:rsid w:val="27475C22"/>
    <w:rsid w:val="274D10EE"/>
    <w:rsid w:val="275B5E50"/>
    <w:rsid w:val="27604BC3"/>
    <w:rsid w:val="276B37A3"/>
    <w:rsid w:val="277E6517"/>
    <w:rsid w:val="27A95ED5"/>
    <w:rsid w:val="27B10355"/>
    <w:rsid w:val="27BA08B6"/>
    <w:rsid w:val="27C635AA"/>
    <w:rsid w:val="27CA4A2C"/>
    <w:rsid w:val="27CA5654"/>
    <w:rsid w:val="27CA6641"/>
    <w:rsid w:val="27CF20B0"/>
    <w:rsid w:val="27D24AAD"/>
    <w:rsid w:val="27DD7918"/>
    <w:rsid w:val="27E83CFD"/>
    <w:rsid w:val="27EC173D"/>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A7005"/>
    <w:rsid w:val="299B51D6"/>
    <w:rsid w:val="299E5CAC"/>
    <w:rsid w:val="29A237E0"/>
    <w:rsid w:val="29CC0EAB"/>
    <w:rsid w:val="29CF6048"/>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465D7"/>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344168"/>
    <w:rsid w:val="2C42308C"/>
    <w:rsid w:val="2C644BCB"/>
    <w:rsid w:val="2C6E0125"/>
    <w:rsid w:val="2C777924"/>
    <w:rsid w:val="2C7F0688"/>
    <w:rsid w:val="2C820862"/>
    <w:rsid w:val="2C8C1861"/>
    <w:rsid w:val="2C9E3317"/>
    <w:rsid w:val="2CA22807"/>
    <w:rsid w:val="2CA73FB9"/>
    <w:rsid w:val="2CD36078"/>
    <w:rsid w:val="2CE03C39"/>
    <w:rsid w:val="2CE7455A"/>
    <w:rsid w:val="2CFD3865"/>
    <w:rsid w:val="2D1C2B88"/>
    <w:rsid w:val="2D257534"/>
    <w:rsid w:val="2D272ADC"/>
    <w:rsid w:val="2D715559"/>
    <w:rsid w:val="2D8E33F8"/>
    <w:rsid w:val="2D9946B7"/>
    <w:rsid w:val="2D9A1FE9"/>
    <w:rsid w:val="2D9B56EF"/>
    <w:rsid w:val="2DAB7A2D"/>
    <w:rsid w:val="2DAD5422"/>
    <w:rsid w:val="2DB26451"/>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AB7F30"/>
    <w:rsid w:val="2FB27E1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0F85E1E"/>
    <w:rsid w:val="31015D39"/>
    <w:rsid w:val="31030C58"/>
    <w:rsid w:val="311D24B1"/>
    <w:rsid w:val="312837AA"/>
    <w:rsid w:val="312D64FC"/>
    <w:rsid w:val="31311E38"/>
    <w:rsid w:val="313B5A8D"/>
    <w:rsid w:val="313F007D"/>
    <w:rsid w:val="315F255B"/>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9730D"/>
    <w:rsid w:val="320C1EE2"/>
    <w:rsid w:val="320E5BDA"/>
    <w:rsid w:val="320F34F7"/>
    <w:rsid w:val="322532D1"/>
    <w:rsid w:val="32451040"/>
    <w:rsid w:val="32531F87"/>
    <w:rsid w:val="325C273A"/>
    <w:rsid w:val="32637628"/>
    <w:rsid w:val="326845BA"/>
    <w:rsid w:val="32732E91"/>
    <w:rsid w:val="328714DE"/>
    <w:rsid w:val="32BF2FA6"/>
    <w:rsid w:val="32CB048E"/>
    <w:rsid w:val="32F10B96"/>
    <w:rsid w:val="32F23A41"/>
    <w:rsid w:val="330F369D"/>
    <w:rsid w:val="330F598F"/>
    <w:rsid w:val="331C23F6"/>
    <w:rsid w:val="33210D91"/>
    <w:rsid w:val="3324332E"/>
    <w:rsid w:val="33305949"/>
    <w:rsid w:val="333E1097"/>
    <w:rsid w:val="334F50EB"/>
    <w:rsid w:val="335A4A27"/>
    <w:rsid w:val="336F6B1D"/>
    <w:rsid w:val="337159BE"/>
    <w:rsid w:val="3372113D"/>
    <w:rsid w:val="33741096"/>
    <w:rsid w:val="338B28B5"/>
    <w:rsid w:val="338F7F52"/>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57F33"/>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CE5813"/>
    <w:rsid w:val="34E04268"/>
    <w:rsid w:val="34E7755D"/>
    <w:rsid w:val="350A6163"/>
    <w:rsid w:val="35271346"/>
    <w:rsid w:val="35297E55"/>
    <w:rsid w:val="35345A98"/>
    <w:rsid w:val="354D3C6A"/>
    <w:rsid w:val="35570363"/>
    <w:rsid w:val="355B332A"/>
    <w:rsid w:val="359C0304"/>
    <w:rsid w:val="35AB16EA"/>
    <w:rsid w:val="35B547D4"/>
    <w:rsid w:val="35C05408"/>
    <w:rsid w:val="35C75355"/>
    <w:rsid w:val="35C92D0E"/>
    <w:rsid w:val="35CC3124"/>
    <w:rsid w:val="35F130C9"/>
    <w:rsid w:val="360A3DEE"/>
    <w:rsid w:val="360C1674"/>
    <w:rsid w:val="361E39A1"/>
    <w:rsid w:val="362B110B"/>
    <w:rsid w:val="36441DDC"/>
    <w:rsid w:val="3645275D"/>
    <w:rsid w:val="3649258D"/>
    <w:rsid w:val="364C3D7E"/>
    <w:rsid w:val="364E0226"/>
    <w:rsid w:val="366528C3"/>
    <w:rsid w:val="36754389"/>
    <w:rsid w:val="367E6795"/>
    <w:rsid w:val="368B5FBF"/>
    <w:rsid w:val="369525A1"/>
    <w:rsid w:val="36A34152"/>
    <w:rsid w:val="36BC11E0"/>
    <w:rsid w:val="36BE067C"/>
    <w:rsid w:val="36CD26D0"/>
    <w:rsid w:val="36E34544"/>
    <w:rsid w:val="36E7677E"/>
    <w:rsid w:val="36FB19D9"/>
    <w:rsid w:val="371B09C4"/>
    <w:rsid w:val="373A527B"/>
    <w:rsid w:val="3746108C"/>
    <w:rsid w:val="374904F3"/>
    <w:rsid w:val="375626E4"/>
    <w:rsid w:val="375E6E3B"/>
    <w:rsid w:val="37676F22"/>
    <w:rsid w:val="376875F2"/>
    <w:rsid w:val="376A3F34"/>
    <w:rsid w:val="37716F15"/>
    <w:rsid w:val="3774458B"/>
    <w:rsid w:val="37803A18"/>
    <w:rsid w:val="378E6CD2"/>
    <w:rsid w:val="379C3FFE"/>
    <w:rsid w:val="37A66E3D"/>
    <w:rsid w:val="37A671E5"/>
    <w:rsid w:val="37C01F85"/>
    <w:rsid w:val="37C06FED"/>
    <w:rsid w:val="37CB5301"/>
    <w:rsid w:val="37D045D5"/>
    <w:rsid w:val="37EA518E"/>
    <w:rsid w:val="37F83AE8"/>
    <w:rsid w:val="37FE1EE8"/>
    <w:rsid w:val="37FF36C2"/>
    <w:rsid w:val="381E5D20"/>
    <w:rsid w:val="3823473F"/>
    <w:rsid w:val="38305AB8"/>
    <w:rsid w:val="38307FA1"/>
    <w:rsid w:val="38462B4D"/>
    <w:rsid w:val="384C3613"/>
    <w:rsid w:val="384F40CD"/>
    <w:rsid w:val="385E3BFF"/>
    <w:rsid w:val="386A0E5F"/>
    <w:rsid w:val="38831789"/>
    <w:rsid w:val="38883724"/>
    <w:rsid w:val="38913832"/>
    <w:rsid w:val="389202D4"/>
    <w:rsid w:val="38B80953"/>
    <w:rsid w:val="38CC5C9B"/>
    <w:rsid w:val="38D6027A"/>
    <w:rsid w:val="38E07224"/>
    <w:rsid w:val="38E10284"/>
    <w:rsid w:val="38EB4100"/>
    <w:rsid w:val="38EF0871"/>
    <w:rsid w:val="38F37106"/>
    <w:rsid w:val="38FA130D"/>
    <w:rsid w:val="39035654"/>
    <w:rsid w:val="3903617C"/>
    <w:rsid w:val="39091426"/>
    <w:rsid w:val="39192256"/>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DF5BAC"/>
    <w:rsid w:val="39E95614"/>
    <w:rsid w:val="39EC293F"/>
    <w:rsid w:val="3A0476CB"/>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AF15A3F"/>
    <w:rsid w:val="3AFF4958"/>
    <w:rsid w:val="3B0919DE"/>
    <w:rsid w:val="3B135CF1"/>
    <w:rsid w:val="3B136C32"/>
    <w:rsid w:val="3B142983"/>
    <w:rsid w:val="3B1846F0"/>
    <w:rsid w:val="3B2E0E6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84B53"/>
    <w:rsid w:val="3C5931F5"/>
    <w:rsid w:val="3C6215D7"/>
    <w:rsid w:val="3C6E67DA"/>
    <w:rsid w:val="3C754084"/>
    <w:rsid w:val="3C7979B8"/>
    <w:rsid w:val="3C7A5B33"/>
    <w:rsid w:val="3C8477C8"/>
    <w:rsid w:val="3C9C21C6"/>
    <w:rsid w:val="3C9D1859"/>
    <w:rsid w:val="3CB74016"/>
    <w:rsid w:val="3CBC595C"/>
    <w:rsid w:val="3CC21A3E"/>
    <w:rsid w:val="3CD57031"/>
    <w:rsid w:val="3CD92587"/>
    <w:rsid w:val="3CDE445C"/>
    <w:rsid w:val="3D165B17"/>
    <w:rsid w:val="3D1B57C3"/>
    <w:rsid w:val="3D1C335C"/>
    <w:rsid w:val="3D217E4F"/>
    <w:rsid w:val="3D376A09"/>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390EC3"/>
    <w:rsid w:val="3E475127"/>
    <w:rsid w:val="3E664F45"/>
    <w:rsid w:val="3E761251"/>
    <w:rsid w:val="3E763C2A"/>
    <w:rsid w:val="3E837664"/>
    <w:rsid w:val="3E9018BA"/>
    <w:rsid w:val="3E9445B2"/>
    <w:rsid w:val="3EB03482"/>
    <w:rsid w:val="3EB13F8C"/>
    <w:rsid w:val="3EB83EA9"/>
    <w:rsid w:val="3ECD02FE"/>
    <w:rsid w:val="3ECD7EB1"/>
    <w:rsid w:val="3ECE5B3B"/>
    <w:rsid w:val="3ED45FE7"/>
    <w:rsid w:val="3EEB069D"/>
    <w:rsid w:val="3EED6C02"/>
    <w:rsid w:val="3EEF0037"/>
    <w:rsid w:val="3EF4271F"/>
    <w:rsid w:val="3F1109AC"/>
    <w:rsid w:val="3F2C1DDD"/>
    <w:rsid w:val="3F3D260D"/>
    <w:rsid w:val="3F433410"/>
    <w:rsid w:val="3F4A0461"/>
    <w:rsid w:val="3F4D1BBA"/>
    <w:rsid w:val="3F625192"/>
    <w:rsid w:val="3F7074E9"/>
    <w:rsid w:val="3F7C3CE5"/>
    <w:rsid w:val="3F876CED"/>
    <w:rsid w:val="3FAC175D"/>
    <w:rsid w:val="3FAD7BEA"/>
    <w:rsid w:val="3FC33689"/>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860F6"/>
    <w:rsid w:val="411E3B59"/>
    <w:rsid w:val="412F0114"/>
    <w:rsid w:val="41303292"/>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06467"/>
    <w:rsid w:val="42143A66"/>
    <w:rsid w:val="421C1E5A"/>
    <w:rsid w:val="421D24F9"/>
    <w:rsid w:val="42337DA0"/>
    <w:rsid w:val="423B0157"/>
    <w:rsid w:val="42437E38"/>
    <w:rsid w:val="42590E92"/>
    <w:rsid w:val="425A2511"/>
    <w:rsid w:val="4271753F"/>
    <w:rsid w:val="427B0968"/>
    <w:rsid w:val="42917D2D"/>
    <w:rsid w:val="42A7572E"/>
    <w:rsid w:val="42AB5E4F"/>
    <w:rsid w:val="42B94C10"/>
    <w:rsid w:val="42BE3614"/>
    <w:rsid w:val="42D47CB2"/>
    <w:rsid w:val="42D53CB6"/>
    <w:rsid w:val="42D656DA"/>
    <w:rsid w:val="42DF0626"/>
    <w:rsid w:val="42F84129"/>
    <w:rsid w:val="42FA69B4"/>
    <w:rsid w:val="4307427C"/>
    <w:rsid w:val="43131BBE"/>
    <w:rsid w:val="43175D2B"/>
    <w:rsid w:val="433E491E"/>
    <w:rsid w:val="43444F9A"/>
    <w:rsid w:val="43474FAE"/>
    <w:rsid w:val="434D5832"/>
    <w:rsid w:val="43573614"/>
    <w:rsid w:val="4360741B"/>
    <w:rsid w:val="43687D1C"/>
    <w:rsid w:val="436902E2"/>
    <w:rsid w:val="4385538A"/>
    <w:rsid w:val="43866775"/>
    <w:rsid w:val="438B5466"/>
    <w:rsid w:val="438E576C"/>
    <w:rsid w:val="439C0707"/>
    <w:rsid w:val="43A51826"/>
    <w:rsid w:val="43AB6025"/>
    <w:rsid w:val="43C254B9"/>
    <w:rsid w:val="43E97997"/>
    <w:rsid w:val="43F07A94"/>
    <w:rsid w:val="44017FE5"/>
    <w:rsid w:val="441A0533"/>
    <w:rsid w:val="442071D8"/>
    <w:rsid w:val="44212254"/>
    <w:rsid w:val="442951B8"/>
    <w:rsid w:val="442D627D"/>
    <w:rsid w:val="44327D39"/>
    <w:rsid w:val="4438360A"/>
    <w:rsid w:val="443F3ED4"/>
    <w:rsid w:val="444276C2"/>
    <w:rsid w:val="445826CB"/>
    <w:rsid w:val="446906E3"/>
    <w:rsid w:val="44741451"/>
    <w:rsid w:val="447D1B80"/>
    <w:rsid w:val="44811861"/>
    <w:rsid w:val="44817069"/>
    <w:rsid w:val="44B01E00"/>
    <w:rsid w:val="44B959A6"/>
    <w:rsid w:val="44BF0EBF"/>
    <w:rsid w:val="44CD02E0"/>
    <w:rsid w:val="44D316EE"/>
    <w:rsid w:val="44D3563D"/>
    <w:rsid w:val="44D412F6"/>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856F5"/>
    <w:rsid w:val="45CF13E5"/>
    <w:rsid w:val="45CF1A40"/>
    <w:rsid w:val="45D42939"/>
    <w:rsid w:val="45D81A74"/>
    <w:rsid w:val="45DD1330"/>
    <w:rsid w:val="45E905B8"/>
    <w:rsid w:val="460F2BCA"/>
    <w:rsid w:val="460F34B1"/>
    <w:rsid w:val="462704F0"/>
    <w:rsid w:val="462946DB"/>
    <w:rsid w:val="46295F40"/>
    <w:rsid w:val="46350776"/>
    <w:rsid w:val="463F7C2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6FB34D9"/>
    <w:rsid w:val="46FD0777"/>
    <w:rsid w:val="47130091"/>
    <w:rsid w:val="471A1AA8"/>
    <w:rsid w:val="471D22E3"/>
    <w:rsid w:val="474C54A2"/>
    <w:rsid w:val="474C6223"/>
    <w:rsid w:val="474D7C0C"/>
    <w:rsid w:val="47620A2A"/>
    <w:rsid w:val="476A79D9"/>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CD568E"/>
    <w:rsid w:val="49D56578"/>
    <w:rsid w:val="49E2001A"/>
    <w:rsid w:val="4A00559B"/>
    <w:rsid w:val="4A014E97"/>
    <w:rsid w:val="4A056E03"/>
    <w:rsid w:val="4A34610A"/>
    <w:rsid w:val="4A516AE0"/>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60693A"/>
    <w:rsid w:val="4C7A2E32"/>
    <w:rsid w:val="4C7E133A"/>
    <w:rsid w:val="4C816B6A"/>
    <w:rsid w:val="4CAB08EE"/>
    <w:rsid w:val="4CB74DEB"/>
    <w:rsid w:val="4CC425AC"/>
    <w:rsid w:val="4CCC4535"/>
    <w:rsid w:val="4CD14584"/>
    <w:rsid w:val="4CDE3A02"/>
    <w:rsid w:val="4CE169F0"/>
    <w:rsid w:val="4CE53A5C"/>
    <w:rsid w:val="4CFF0923"/>
    <w:rsid w:val="4D03425D"/>
    <w:rsid w:val="4D1030E4"/>
    <w:rsid w:val="4D2769BA"/>
    <w:rsid w:val="4D29605C"/>
    <w:rsid w:val="4D30503D"/>
    <w:rsid w:val="4D431A82"/>
    <w:rsid w:val="4D5F5688"/>
    <w:rsid w:val="4D692B48"/>
    <w:rsid w:val="4D8E3BB5"/>
    <w:rsid w:val="4D9B51CA"/>
    <w:rsid w:val="4DAD3ADD"/>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045DA"/>
    <w:rsid w:val="4F651B28"/>
    <w:rsid w:val="4F665EB3"/>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632F0"/>
    <w:rsid w:val="503A33CD"/>
    <w:rsid w:val="503C26FE"/>
    <w:rsid w:val="504276D4"/>
    <w:rsid w:val="504C0996"/>
    <w:rsid w:val="506C4D6E"/>
    <w:rsid w:val="50767DFA"/>
    <w:rsid w:val="50793368"/>
    <w:rsid w:val="509B0108"/>
    <w:rsid w:val="50A70F74"/>
    <w:rsid w:val="50AA4327"/>
    <w:rsid w:val="50AF250C"/>
    <w:rsid w:val="50B67086"/>
    <w:rsid w:val="50C14378"/>
    <w:rsid w:val="50D72125"/>
    <w:rsid w:val="50DC17B4"/>
    <w:rsid w:val="50E5048A"/>
    <w:rsid w:val="50EE3F25"/>
    <w:rsid w:val="50FA5B13"/>
    <w:rsid w:val="50FB5C89"/>
    <w:rsid w:val="50FE0516"/>
    <w:rsid w:val="51066486"/>
    <w:rsid w:val="512A00B9"/>
    <w:rsid w:val="512F3713"/>
    <w:rsid w:val="51316ACE"/>
    <w:rsid w:val="516512C2"/>
    <w:rsid w:val="51871EBD"/>
    <w:rsid w:val="51926B04"/>
    <w:rsid w:val="51970AB8"/>
    <w:rsid w:val="519C409E"/>
    <w:rsid w:val="519C5852"/>
    <w:rsid w:val="519D4A31"/>
    <w:rsid w:val="51A368D6"/>
    <w:rsid w:val="51A76E1F"/>
    <w:rsid w:val="51B97C43"/>
    <w:rsid w:val="51BD790F"/>
    <w:rsid w:val="51DF2C2F"/>
    <w:rsid w:val="51E51B6E"/>
    <w:rsid w:val="51E9086A"/>
    <w:rsid w:val="51FD5BF4"/>
    <w:rsid w:val="52187E01"/>
    <w:rsid w:val="52290782"/>
    <w:rsid w:val="522B598C"/>
    <w:rsid w:val="523221AF"/>
    <w:rsid w:val="523E33CE"/>
    <w:rsid w:val="52550D19"/>
    <w:rsid w:val="525F5A25"/>
    <w:rsid w:val="526623D4"/>
    <w:rsid w:val="52694A6C"/>
    <w:rsid w:val="527609FF"/>
    <w:rsid w:val="52793D14"/>
    <w:rsid w:val="528076FD"/>
    <w:rsid w:val="52825724"/>
    <w:rsid w:val="528806E9"/>
    <w:rsid w:val="528A106D"/>
    <w:rsid w:val="528A26BA"/>
    <w:rsid w:val="528D7E9A"/>
    <w:rsid w:val="52A44948"/>
    <w:rsid w:val="52BC2303"/>
    <w:rsid w:val="52CD52B3"/>
    <w:rsid w:val="53141372"/>
    <w:rsid w:val="531D399B"/>
    <w:rsid w:val="53365763"/>
    <w:rsid w:val="533D76FD"/>
    <w:rsid w:val="534729FC"/>
    <w:rsid w:val="534F1878"/>
    <w:rsid w:val="53570C13"/>
    <w:rsid w:val="536317F4"/>
    <w:rsid w:val="537464D4"/>
    <w:rsid w:val="537D46F6"/>
    <w:rsid w:val="538E101D"/>
    <w:rsid w:val="53960488"/>
    <w:rsid w:val="53964A59"/>
    <w:rsid w:val="53A80A0D"/>
    <w:rsid w:val="53C034D5"/>
    <w:rsid w:val="53CB7454"/>
    <w:rsid w:val="53DB22A5"/>
    <w:rsid w:val="53EC6875"/>
    <w:rsid w:val="540C1576"/>
    <w:rsid w:val="541424B4"/>
    <w:rsid w:val="54247FF6"/>
    <w:rsid w:val="544F2259"/>
    <w:rsid w:val="5457462D"/>
    <w:rsid w:val="545A33E8"/>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4774A"/>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EB001D"/>
    <w:rsid w:val="55F06CC5"/>
    <w:rsid w:val="55F30A9D"/>
    <w:rsid w:val="55FE0F61"/>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52ABC"/>
    <w:rsid w:val="58867F3E"/>
    <w:rsid w:val="58A55361"/>
    <w:rsid w:val="58A83B21"/>
    <w:rsid w:val="58AC13E6"/>
    <w:rsid w:val="58AC4C9B"/>
    <w:rsid w:val="58B34E8E"/>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BE7E36"/>
    <w:rsid w:val="59C64C46"/>
    <w:rsid w:val="59D60DE3"/>
    <w:rsid w:val="59E23CBD"/>
    <w:rsid w:val="59E44C04"/>
    <w:rsid w:val="59E45BDB"/>
    <w:rsid w:val="5A066132"/>
    <w:rsid w:val="5A0C4BF1"/>
    <w:rsid w:val="5A1359E1"/>
    <w:rsid w:val="5A3B788D"/>
    <w:rsid w:val="5A4319E0"/>
    <w:rsid w:val="5A462106"/>
    <w:rsid w:val="5A710C6A"/>
    <w:rsid w:val="5A825863"/>
    <w:rsid w:val="5AB91D25"/>
    <w:rsid w:val="5AC75D57"/>
    <w:rsid w:val="5AD60785"/>
    <w:rsid w:val="5AE16C86"/>
    <w:rsid w:val="5AE27750"/>
    <w:rsid w:val="5AE542FB"/>
    <w:rsid w:val="5AE83023"/>
    <w:rsid w:val="5AF45B0F"/>
    <w:rsid w:val="5B053558"/>
    <w:rsid w:val="5B217393"/>
    <w:rsid w:val="5B2E0168"/>
    <w:rsid w:val="5B36658D"/>
    <w:rsid w:val="5B367835"/>
    <w:rsid w:val="5B3754D7"/>
    <w:rsid w:val="5B3B06AB"/>
    <w:rsid w:val="5B3B147D"/>
    <w:rsid w:val="5B441C5D"/>
    <w:rsid w:val="5B4F5533"/>
    <w:rsid w:val="5B5B61BC"/>
    <w:rsid w:val="5B5E328B"/>
    <w:rsid w:val="5B780221"/>
    <w:rsid w:val="5B8C7CA0"/>
    <w:rsid w:val="5B9A59AE"/>
    <w:rsid w:val="5B9C307A"/>
    <w:rsid w:val="5B9E5D8B"/>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C01CD8"/>
    <w:rsid w:val="5CDC73D7"/>
    <w:rsid w:val="5CE92CBC"/>
    <w:rsid w:val="5CF952C6"/>
    <w:rsid w:val="5CFE50BE"/>
    <w:rsid w:val="5D0F6F37"/>
    <w:rsid w:val="5D230D3B"/>
    <w:rsid w:val="5D25100B"/>
    <w:rsid w:val="5D3612B9"/>
    <w:rsid w:val="5D3B085E"/>
    <w:rsid w:val="5D412DD7"/>
    <w:rsid w:val="5D4E0111"/>
    <w:rsid w:val="5D4F5E1D"/>
    <w:rsid w:val="5D785DAB"/>
    <w:rsid w:val="5D7F39C3"/>
    <w:rsid w:val="5D9F5137"/>
    <w:rsid w:val="5DA55CC5"/>
    <w:rsid w:val="5DB95423"/>
    <w:rsid w:val="5DD134DD"/>
    <w:rsid w:val="5DD249D3"/>
    <w:rsid w:val="5DD85E99"/>
    <w:rsid w:val="5DE94076"/>
    <w:rsid w:val="5DF30545"/>
    <w:rsid w:val="5DF33B3D"/>
    <w:rsid w:val="5E054F1E"/>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06688"/>
    <w:rsid w:val="5F38584B"/>
    <w:rsid w:val="5F3B295F"/>
    <w:rsid w:val="5F477316"/>
    <w:rsid w:val="5F4E2CCB"/>
    <w:rsid w:val="5F5C018F"/>
    <w:rsid w:val="5F5F11B9"/>
    <w:rsid w:val="5F760E54"/>
    <w:rsid w:val="5F793048"/>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8E2E9D"/>
    <w:rsid w:val="60955EFC"/>
    <w:rsid w:val="60974197"/>
    <w:rsid w:val="60985418"/>
    <w:rsid w:val="60A4342C"/>
    <w:rsid w:val="60BC5014"/>
    <w:rsid w:val="60C4102F"/>
    <w:rsid w:val="60C61FB4"/>
    <w:rsid w:val="60CF2402"/>
    <w:rsid w:val="60E301D6"/>
    <w:rsid w:val="60FC2558"/>
    <w:rsid w:val="6114274B"/>
    <w:rsid w:val="611B21DE"/>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B87F60"/>
    <w:rsid w:val="64C71E4D"/>
    <w:rsid w:val="64C9722C"/>
    <w:rsid w:val="64CD7E30"/>
    <w:rsid w:val="64CF21D5"/>
    <w:rsid w:val="64D523AA"/>
    <w:rsid w:val="64F90D5D"/>
    <w:rsid w:val="64F95C6E"/>
    <w:rsid w:val="64FA2FDB"/>
    <w:rsid w:val="64FC74EE"/>
    <w:rsid w:val="64FD08DF"/>
    <w:rsid w:val="65061108"/>
    <w:rsid w:val="650E162D"/>
    <w:rsid w:val="651F7A4B"/>
    <w:rsid w:val="65233E62"/>
    <w:rsid w:val="65307681"/>
    <w:rsid w:val="65403997"/>
    <w:rsid w:val="6551581F"/>
    <w:rsid w:val="65585B99"/>
    <w:rsid w:val="65874094"/>
    <w:rsid w:val="65990870"/>
    <w:rsid w:val="659E3133"/>
    <w:rsid w:val="65A83DC2"/>
    <w:rsid w:val="65E74B49"/>
    <w:rsid w:val="65E74FC5"/>
    <w:rsid w:val="6615238B"/>
    <w:rsid w:val="66186D7B"/>
    <w:rsid w:val="662372F5"/>
    <w:rsid w:val="66242572"/>
    <w:rsid w:val="6632085E"/>
    <w:rsid w:val="6640151B"/>
    <w:rsid w:val="665105E3"/>
    <w:rsid w:val="665321CE"/>
    <w:rsid w:val="665D4B3E"/>
    <w:rsid w:val="666757DA"/>
    <w:rsid w:val="666B64A2"/>
    <w:rsid w:val="66743496"/>
    <w:rsid w:val="6681237B"/>
    <w:rsid w:val="66814319"/>
    <w:rsid w:val="6682543D"/>
    <w:rsid w:val="6685183B"/>
    <w:rsid w:val="6693198F"/>
    <w:rsid w:val="66B6278B"/>
    <w:rsid w:val="66CD318B"/>
    <w:rsid w:val="66D15551"/>
    <w:rsid w:val="66D34995"/>
    <w:rsid w:val="66E02A61"/>
    <w:rsid w:val="66E536E8"/>
    <w:rsid w:val="67166D22"/>
    <w:rsid w:val="67263214"/>
    <w:rsid w:val="67264828"/>
    <w:rsid w:val="673D4DE8"/>
    <w:rsid w:val="67412C01"/>
    <w:rsid w:val="674767D3"/>
    <w:rsid w:val="67571A40"/>
    <w:rsid w:val="67910455"/>
    <w:rsid w:val="679D3EC8"/>
    <w:rsid w:val="67CF67B0"/>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B13F46"/>
    <w:rsid w:val="68C03EB2"/>
    <w:rsid w:val="68C079F4"/>
    <w:rsid w:val="68CA7626"/>
    <w:rsid w:val="68CD55AD"/>
    <w:rsid w:val="68D428E4"/>
    <w:rsid w:val="68E767DE"/>
    <w:rsid w:val="68F31206"/>
    <w:rsid w:val="68F37B5B"/>
    <w:rsid w:val="68FA31AD"/>
    <w:rsid w:val="690D6FBA"/>
    <w:rsid w:val="6933135F"/>
    <w:rsid w:val="695064A1"/>
    <w:rsid w:val="69556705"/>
    <w:rsid w:val="6957644C"/>
    <w:rsid w:val="69700CE7"/>
    <w:rsid w:val="698F4BF0"/>
    <w:rsid w:val="69986165"/>
    <w:rsid w:val="699B2F8E"/>
    <w:rsid w:val="69A8746A"/>
    <w:rsid w:val="69B8367E"/>
    <w:rsid w:val="69BB4ADD"/>
    <w:rsid w:val="69C12A27"/>
    <w:rsid w:val="69D12139"/>
    <w:rsid w:val="69FA1B10"/>
    <w:rsid w:val="69FD1F5B"/>
    <w:rsid w:val="6A0D7AE9"/>
    <w:rsid w:val="6A1641ED"/>
    <w:rsid w:val="6A1A2775"/>
    <w:rsid w:val="6A207286"/>
    <w:rsid w:val="6A24213C"/>
    <w:rsid w:val="6A2C7A7A"/>
    <w:rsid w:val="6A3457FD"/>
    <w:rsid w:val="6A42230F"/>
    <w:rsid w:val="6A867609"/>
    <w:rsid w:val="6A876374"/>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335B"/>
    <w:rsid w:val="6BCD5704"/>
    <w:rsid w:val="6BCD609C"/>
    <w:rsid w:val="6BDA52AE"/>
    <w:rsid w:val="6C0800B2"/>
    <w:rsid w:val="6C1D5E09"/>
    <w:rsid w:val="6C2374DD"/>
    <w:rsid w:val="6C2E19D3"/>
    <w:rsid w:val="6C490E57"/>
    <w:rsid w:val="6C707E49"/>
    <w:rsid w:val="6C7D6589"/>
    <w:rsid w:val="6C8A115D"/>
    <w:rsid w:val="6C8E73B3"/>
    <w:rsid w:val="6C9F57C8"/>
    <w:rsid w:val="6CA7457F"/>
    <w:rsid w:val="6CB47AE9"/>
    <w:rsid w:val="6CB61AE8"/>
    <w:rsid w:val="6CBE4CCB"/>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532A6"/>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561763"/>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695630"/>
    <w:rsid w:val="6F984ADD"/>
    <w:rsid w:val="6FAE7B8E"/>
    <w:rsid w:val="6FCE76EC"/>
    <w:rsid w:val="7007220E"/>
    <w:rsid w:val="701C5647"/>
    <w:rsid w:val="70224437"/>
    <w:rsid w:val="702F3A60"/>
    <w:rsid w:val="70385625"/>
    <w:rsid w:val="703E2E99"/>
    <w:rsid w:val="704637CE"/>
    <w:rsid w:val="70473D0C"/>
    <w:rsid w:val="705269D5"/>
    <w:rsid w:val="70A26029"/>
    <w:rsid w:val="70BD2467"/>
    <w:rsid w:val="70DB536E"/>
    <w:rsid w:val="70EA6A44"/>
    <w:rsid w:val="70EB4787"/>
    <w:rsid w:val="71193472"/>
    <w:rsid w:val="712720DD"/>
    <w:rsid w:val="71370CEB"/>
    <w:rsid w:val="71392316"/>
    <w:rsid w:val="713F5C1F"/>
    <w:rsid w:val="71481912"/>
    <w:rsid w:val="714E7219"/>
    <w:rsid w:val="7161793B"/>
    <w:rsid w:val="71733ACF"/>
    <w:rsid w:val="717C3A2F"/>
    <w:rsid w:val="71856019"/>
    <w:rsid w:val="71877691"/>
    <w:rsid w:val="71B4186F"/>
    <w:rsid w:val="71C85C6B"/>
    <w:rsid w:val="71EE5B8E"/>
    <w:rsid w:val="71F33817"/>
    <w:rsid w:val="71F57518"/>
    <w:rsid w:val="71FA66C3"/>
    <w:rsid w:val="71FD741F"/>
    <w:rsid w:val="71FF0A84"/>
    <w:rsid w:val="72044B85"/>
    <w:rsid w:val="720A4D94"/>
    <w:rsid w:val="72141319"/>
    <w:rsid w:val="721D5B21"/>
    <w:rsid w:val="72204B67"/>
    <w:rsid w:val="7230023A"/>
    <w:rsid w:val="724A551C"/>
    <w:rsid w:val="72633870"/>
    <w:rsid w:val="72753611"/>
    <w:rsid w:val="72774F8F"/>
    <w:rsid w:val="729D10BD"/>
    <w:rsid w:val="729F4A2D"/>
    <w:rsid w:val="72A37BD8"/>
    <w:rsid w:val="72B55C83"/>
    <w:rsid w:val="72BC0195"/>
    <w:rsid w:val="72CC2797"/>
    <w:rsid w:val="72D2693C"/>
    <w:rsid w:val="72E0093D"/>
    <w:rsid w:val="72F70EAF"/>
    <w:rsid w:val="72F76672"/>
    <w:rsid w:val="730E20AD"/>
    <w:rsid w:val="73194601"/>
    <w:rsid w:val="7329026A"/>
    <w:rsid w:val="732A178E"/>
    <w:rsid w:val="732C47E1"/>
    <w:rsid w:val="73663A9D"/>
    <w:rsid w:val="73AD442D"/>
    <w:rsid w:val="73B42033"/>
    <w:rsid w:val="73E91DE9"/>
    <w:rsid w:val="73EC511D"/>
    <w:rsid w:val="73FF5855"/>
    <w:rsid w:val="74073BCF"/>
    <w:rsid w:val="74107642"/>
    <w:rsid w:val="744A5B05"/>
    <w:rsid w:val="747B7BF4"/>
    <w:rsid w:val="748304C8"/>
    <w:rsid w:val="748900F2"/>
    <w:rsid w:val="748A0646"/>
    <w:rsid w:val="74A7084E"/>
    <w:rsid w:val="74BD4906"/>
    <w:rsid w:val="74BF3B3D"/>
    <w:rsid w:val="74D01AB2"/>
    <w:rsid w:val="74D87F30"/>
    <w:rsid w:val="74E41134"/>
    <w:rsid w:val="74FC2C52"/>
    <w:rsid w:val="75045040"/>
    <w:rsid w:val="75213FAF"/>
    <w:rsid w:val="752E38D8"/>
    <w:rsid w:val="754C15D1"/>
    <w:rsid w:val="755D469B"/>
    <w:rsid w:val="75805C10"/>
    <w:rsid w:val="758A1982"/>
    <w:rsid w:val="759E4001"/>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464EE"/>
    <w:rsid w:val="76AF46F4"/>
    <w:rsid w:val="76B50593"/>
    <w:rsid w:val="76CF370D"/>
    <w:rsid w:val="76E41A89"/>
    <w:rsid w:val="76E7235C"/>
    <w:rsid w:val="76EF1204"/>
    <w:rsid w:val="76FA6CF7"/>
    <w:rsid w:val="77111644"/>
    <w:rsid w:val="771A205A"/>
    <w:rsid w:val="77220D79"/>
    <w:rsid w:val="77275A28"/>
    <w:rsid w:val="773535AD"/>
    <w:rsid w:val="774539FA"/>
    <w:rsid w:val="77562F57"/>
    <w:rsid w:val="775810D8"/>
    <w:rsid w:val="776C4188"/>
    <w:rsid w:val="778514EF"/>
    <w:rsid w:val="778730C1"/>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756D84"/>
    <w:rsid w:val="788E18B6"/>
    <w:rsid w:val="78925EED"/>
    <w:rsid w:val="78927901"/>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7B7B10"/>
    <w:rsid w:val="798E56B4"/>
    <w:rsid w:val="7996182F"/>
    <w:rsid w:val="79B65C73"/>
    <w:rsid w:val="79C411BA"/>
    <w:rsid w:val="79C76A63"/>
    <w:rsid w:val="79C811E4"/>
    <w:rsid w:val="79E73C38"/>
    <w:rsid w:val="79F279BE"/>
    <w:rsid w:val="79FC202D"/>
    <w:rsid w:val="7A025B49"/>
    <w:rsid w:val="7A0460A7"/>
    <w:rsid w:val="7A1B53F8"/>
    <w:rsid w:val="7A2F47CF"/>
    <w:rsid w:val="7A367D98"/>
    <w:rsid w:val="7A3C5120"/>
    <w:rsid w:val="7A8F2717"/>
    <w:rsid w:val="7A9C7E51"/>
    <w:rsid w:val="7AB457E1"/>
    <w:rsid w:val="7AB92299"/>
    <w:rsid w:val="7AC0127A"/>
    <w:rsid w:val="7AC80AE1"/>
    <w:rsid w:val="7AE05973"/>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018F1"/>
    <w:rsid w:val="7C6500F8"/>
    <w:rsid w:val="7C6E3816"/>
    <w:rsid w:val="7C83043E"/>
    <w:rsid w:val="7C8C0DDD"/>
    <w:rsid w:val="7C8C5D7F"/>
    <w:rsid w:val="7C9E568E"/>
    <w:rsid w:val="7CA978C2"/>
    <w:rsid w:val="7CB07956"/>
    <w:rsid w:val="7CC77624"/>
    <w:rsid w:val="7CD30D88"/>
    <w:rsid w:val="7CEC5A25"/>
    <w:rsid w:val="7CED0780"/>
    <w:rsid w:val="7CF52B7F"/>
    <w:rsid w:val="7D167212"/>
    <w:rsid w:val="7D196492"/>
    <w:rsid w:val="7D207872"/>
    <w:rsid w:val="7D3618B3"/>
    <w:rsid w:val="7D58174E"/>
    <w:rsid w:val="7D5D0A57"/>
    <w:rsid w:val="7D5D6BF4"/>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5D5259"/>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437E3"/>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27.jpeg"/><Relationship Id="rId48" Type="http://schemas.openxmlformats.org/officeDocument/2006/relationships/image" Target="media/image26.jpe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header" Target="header6.xml"/><Relationship Id="rId18" Type="http://schemas.openxmlformats.org/officeDocument/2006/relationships/header" Target="header5.xml"/><Relationship Id="rId17" Type="http://schemas.openxmlformats.org/officeDocument/2006/relationships/header" Target="header4.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8CCE99-DAF8-4F35-8B1E-667600BCEFE2}">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4744</Words>
  <Characters>27047</Characters>
  <Lines>225</Lines>
  <Paragraphs>63</Paragraphs>
  <TotalTime>4</TotalTime>
  <ScaleCrop>false</ScaleCrop>
  <LinksUpToDate>false</LinksUpToDate>
  <CharactersWithSpaces>31728</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2019-06-25T02:12:58Z</dcterms:modified>
  <cp:revision>908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