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right="840"/>
        <w:jc w:val="right"/>
        <w:rPr>
          <w:rFonts w:hint="eastAsia" w:ascii="宋体" w:hAnsi="宋体"/>
          <w:b/>
          <w:szCs w:val="24"/>
          <w:u w:val="single"/>
        </w:rPr>
      </w:pPr>
      <w:r>
        <w:rPr>
          <w:sz w:val="24"/>
        </w:rPr>
        <mc:AlternateContent>
          <mc:Choice Requires="wps">
            <w:drawing>
              <wp:anchor distT="0" distB="0" distL="114300" distR="114300" simplePos="0" relativeHeight="251667456" behindDoc="0" locked="0" layoutInCell="1" allowOverlap="1">
                <wp:simplePos x="0" y="0"/>
                <wp:positionH relativeFrom="column">
                  <wp:posOffset>3899535</wp:posOffset>
                </wp:positionH>
                <wp:positionV relativeFrom="paragraph">
                  <wp:posOffset>-73025</wp:posOffset>
                </wp:positionV>
                <wp:extent cx="1443355" cy="314960"/>
                <wp:effectExtent l="0" t="0" r="0" b="0"/>
                <wp:wrapNone/>
                <wp:docPr id="36" name="文本框 36"/>
                <wp:cNvGraphicFramePr/>
                <a:graphic xmlns:a="http://schemas.openxmlformats.org/drawingml/2006/main">
                  <a:graphicData uri="http://schemas.microsoft.com/office/word/2010/wordprocessingShape">
                    <wps:wsp>
                      <wps:cNvSpPr txBox="1"/>
                      <wps:spPr>
                        <a:xfrm>
                          <a:off x="4695190" y="841375"/>
                          <a:ext cx="1443355" cy="314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val="0"/>
                                <w:sz w:val="24"/>
                                <w:szCs w:val="24"/>
                              </w:rPr>
                            </w:pPr>
                            <w:r>
                              <w:rPr>
                                <w:rFonts w:hint="eastAsia" w:ascii="宋体" w:hAnsi="宋体" w:eastAsia="宋体" w:cs="宋体"/>
                                <w:b/>
                                <w:bCs w:val="0"/>
                                <w:sz w:val="24"/>
                                <w:szCs w:val="24"/>
                                <w:u w:val="none"/>
                                <w:lang w:val="en-US" w:eastAsia="zh-CN"/>
                              </w:rPr>
                              <w:t xml:space="preserve">班 级 </w:t>
                            </w:r>
                            <w:r>
                              <w:rPr>
                                <w:rFonts w:hint="eastAsia" w:ascii="宋体" w:hAnsi="宋体" w:eastAsia="宋体" w:cs="宋体"/>
                                <w:b/>
                                <w:bCs w:val="0"/>
                                <w:sz w:val="24"/>
                                <w:szCs w:val="24"/>
                                <w:u w:val="single"/>
                                <w:lang w:val="en-US" w:eastAsia="zh-CN"/>
                              </w:rPr>
                              <w:t>1705012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05pt;margin-top:-5.75pt;height:24.8pt;width:113.65pt;z-index:251667456;mso-width-relative:page;mso-height-relative:page;" filled="f" stroked="f" coordsize="21600,21600" o:gfxdata="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eJBRatsAAAAKAQAADwAAAAAA&#10;AAABACAAAAAiAAAAZHJzL2Rvd25yZXYueG1sUEsBAhQAFAAAAAgAh07iQKxOsz5JAgAAcwQAAA4A&#10;AAAAAAAAAQAgAAAAKgEAAGRycy9lMm9Eb2MueG1sUEsFBgAAAAAGAAYAWQEAAOUFAAAAAA==&#10;">
                <v:fill on="f" focussize="0,0"/>
                <v:stroke on="f" weight="0.5pt"/>
                <v:imagedata o:title=""/>
                <o:lock v:ext="edit" aspectratio="f"/>
                <v:textbox>
                  <w:txbxContent>
                    <w:p>
                      <w:pPr>
                        <w:rPr>
                          <w:b/>
                          <w:bCs w:val="0"/>
                          <w:sz w:val="24"/>
                          <w:szCs w:val="24"/>
                        </w:rPr>
                      </w:pPr>
                      <w:r>
                        <w:rPr>
                          <w:rFonts w:hint="eastAsia" w:ascii="宋体" w:hAnsi="宋体" w:eastAsia="宋体" w:cs="宋体"/>
                          <w:b/>
                          <w:bCs w:val="0"/>
                          <w:sz w:val="24"/>
                          <w:szCs w:val="24"/>
                          <w:u w:val="none"/>
                          <w:lang w:val="en-US" w:eastAsia="zh-CN"/>
                        </w:rPr>
                        <w:t xml:space="preserve">班 级 </w:t>
                      </w:r>
                      <w:r>
                        <w:rPr>
                          <w:rFonts w:hint="eastAsia" w:ascii="宋体" w:hAnsi="宋体" w:eastAsia="宋体" w:cs="宋体"/>
                          <w:b/>
                          <w:bCs w:val="0"/>
                          <w:sz w:val="24"/>
                          <w:szCs w:val="24"/>
                          <w:u w:val="single"/>
                          <w:lang w:val="en-US" w:eastAsia="zh-CN"/>
                        </w:rPr>
                        <w:t>1705012</w:t>
                      </w:r>
                    </w:p>
                  </w:txbxContent>
                </v:textbox>
              </v:shape>
            </w:pict>
          </mc:Fallback>
        </mc:AlternateContent>
      </w:r>
      <w:r>
        <w:rPr>
          <w:rFonts w:hint="eastAsia" w:ascii="宋体" w:hAnsi="宋体" w:eastAsia="宋体" w:cs="宋体"/>
          <w:b/>
          <w:sz w:val="24"/>
          <w:szCs w:val="24"/>
          <w:u w:val="single"/>
          <w:lang w:val="en-US" w:eastAsia="zh-CN"/>
        </w:rPr>
        <w:t xml:space="preserve">  </w:t>
      </w:r>
      <w:r>
        <w:rPr>
          <w:rFonts w:hint="eastAsia" w:ascii="宋体" w:hAnsi="宋体"/>
          <w:b/>
          <w:szCs w:val="24"/>
          <w:u w:val="single"/>
        </w:rPr>
        <w:t xml:space="preserve"> </w:t>
      </w:r>
    </w:p>
    <w:p>
      <w:pPr>
        <w:pStyle w:val="8"/>
        <w:ind w:right="840"/>
        <w:jc w:val="right"/>
        <w:rPr>
          <w:rFonts w:hint="eastAsia"/>
          <w:b/>
          <w:sz w:val="28"/>
          <w:szCs w:val="28"/>
        </w:rPr>
      </w:pPr>
      <w:r>
        <w:rPr>
          <w:sz w:val="24"/>
        </w:rPr>
        <mc:AlternateContent>
          <mc:Choice Requires="wps">
            <w:drawing>
              <wp:anchor distT="0" distB="0" distL="114300" distR="114300" simplePos="0" relativeHeight="251668480" behindDoc="0" locked="0" layoutInCell="1" allowOverlap="1">
                <wp:simplePos x="0" y="0"/>
                <wp:positionH relativeFrom="column">
                  <wp:posOffset>3899535</wp:posOffset>
                </wp:positionH>
                <wp:positionV relativeFrom="paragraph">
                  <wp:posOffset>84455</wp:posOffset>
                </wp:positionV>
                <wp:extent cx="1585595" cy="353060"/>
                <wp:effectExtent l="0" t="0" r="0" b="0"/>
                <wp:wrapNone/>
                <wp:docPr id="37" name="文本框 37"/>
                <wp:cNvGraphicFramePr/>
                <a:graphic xmlns:a="http://schemas.openxmlformats.org/drawingml/2006/main">
                  <a:graphicData uri="http://schemas.microsoft.com/office/word/2010/wordprocessingShape">
                    <wps:wsp>
                      <wps:cNvSpPr txBox="1"/>
                      <wps:spPr>
                        <a:xfrm>
                          <a:off x="5005070" y="1196975"/>
                          <a:ext cx="1585595" cy="3530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b/>
                                <w:bCs w:val="0"/>
                                <w:sz w:val="24"/>
                                <w:szCs w:val="24"/>
                                <w:u w:val="single"/>
                                <w:lang w:val="en-US" w:eastAsia="zh-CN"/>
                              </w:rPr>
                            </w:pPr>
                            <w:r>
                              <w:rPr>
                                <w:rFonts w:hint="eastAsia" w:ascii="宋体" w:hAnsi="宋体" w:eastAsia="宋体" w:cs="宋体"/>
                                <w:b/>
                                <w:bCs w:val="0"/>
                                <w:sz w:val="24"/>
                                <w:szCs w:val="24"/>
                                <w:u w:val="none"/>
                                <w:lang w:val="en-US" w:eastAsia="zh-CN"/>
                              </w:rPr>
                              <w:t xml:space="preserve">学 号 </w:t>
                            </w:r>
                            <w:r>
                              <w:rPr>
                                <w:rFonts w:hint="eastAsia" w:ascii="宋体" w:hAnsi="宋体" w:eastAsia="宋体" w:cs="宋体"/>
                                <w:b/>
                                <w:bCs w:val="0"/>
                                <w:sz w:val="24"/>
                                <w:szCs w:val="24"/>
                                <w:u w:val="single"/>
                                <w:lang w:val="en-US" w:eastAsia="zh-CN"/>
                              </w:rPr>
                              <w:t>17050120011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05pt;margin-top:6.65pt;height:27.8pt;width:124.85pt;z-index:251668480;mso-width-relative:page;mso-height-relative:page;" filled="f" stroked="f" coordsize="21600,21600" o:gfxdata="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Xn8SN2QAAAAkBAAAPAAAAAAAA&#10;AAEAIAAAACIAAABkcnMvZG93bnJldi54bWxQSwECFAAUAAAACACHTuJAt20zTUoCAAB0BAAADgAA&#10;AAAAAAABACAAAAAoAQAAZHJzL2Uyb0RvYy54bWxQSwUGAAAAAAYABgBZAQAA5AUAAAAA&#10;">
                <v:fill on="f" focussize="0,0"/>
                <v:stroke on="f" weight="0.5pt"/>
                <v:imagedata o:title=""/>
                <o:lock v:ext="edit" aspectratio="f"/>
                <v:textbox>
                  <w:txbxContent>
                    <w:p>
                      <w:pPr>
                        <w:rPr>
                          <w:rFonts w:hint="eastAsia" w:ascii="宋体" w:hAnsi="宋体" w:eastAsia="宋体" w:cs="宋体"/>
                          <w:b/>
                          <w:bCs w:val="0"/>
                          <w:sz w:val="24"/>
                          <w:szCs w:val="24"/>
                          <w:u w:val="single"/>
                          <w:lang w:val="en-US" w:eastAsia="zh-CN"/>
                        </w:rPr>
                      </w:pPr>
                      <w:r>
                        <w:rPr>
                          <w:rFonts w:hint="eastAsia" w:ascii="宋体" w:hAnsi="宋体" w:eastAsia="宋体" w:cs="宋体"/>
                          <w:b/>
                          <w:bCs w:val="0"/>
                          <w:sz w:val="24"/>
                          <w:szCs w:val="24"/>
                          <w:u w:val="none"/>
                          <w:lang w:val="en-US" w:eastAsia="zh-CN"/>
                        </w:rPr>
                        <w:t xml:space="preserve">学 号 </w:t>
                      </w:r>
                      <w:r>
                        <w:rPr>
                          <w:rFonts w:hint="eastAsia" w:ascii="宋体" w:hAnsi="宋体" w:eastAsia="宋体" w:cs="宋体"/>
                          <w:b/>
                          <w:bCs w:val="0"/>
                          <w:sz w:val="24"/>
                          <w:szCs w:val="24"/>
                          <w:u w:val="single"/>
                          <w:lang w:val="en-US" w:eastAsia="zh-CN"/>
                        </w:rPr>
                        <w:t>17050120011</w:t>
                      </w:r>
                    </w:p>
                  </w:txbxContent>
                </v:textbox>
              </v:shape>
            </w:pict>
          </mc:Fallback>
        </mc:AlternateContent>
      </w:r>
      <w:r>
        <w:rPr>
          <w:b/>
          <w:u w:val="single"/>
        </w:rPr>
        <w:t xml:space="preserve"> </w:t>
      </w:r>
      <w:r>
        <w:rPr>
          <w:rFonts w:hint="eastAsia"/>
          <w:b/>
          <w:sz w:val="28"/>
          <w:szCs w:val="28"/>
        </w:rPr>
        <w:t xml:space="preserve"> </w:t>
      </w:r>
    </w:p>
    <w:p>
      <w:pPr>
        <w:keepNext w:val="0"/>
        <w:keepLines w:val="0"/>
        <w:pageBreakBefore w:val="0"/>
        <w:widowControl w:val="0"/>
        <w:kinsoku/>
        <w:wordWrap/>
        <w:overflowPunct/>
        <w:topLinePunct w:val="0"/>
        <w:autoSpaceDE/>
        <w:autoSpaceDN/>
        <w:bidi w:val="0"/>
        <w:adjustRightInd/>
        <w:snapToGrid/>
        <w:spacing w:line="100" w:lineRule="atLeast"/>
        <w:textAlignment w:val="auto"/>
        <w:rPr>
          <w:rFonts w:hint="eastAsia" w:ascii="宋体" w:hAnsi="宋体"/>
          <w:b/>
          <w:sz w:val="44"/>
        </w:rPr>
      </w:pPr>
    </w:p>
    <w:p>
      <w:pPr>
        <w:ind w:firstLine="2125" w:firstLineChars="481"/>
        <w:rPr>
          <w:rFonts w:hint="eastAsia" w:ascii="宋体" w:hAnsi="宋体"/>
          <w:b/>
          <w:sz w:val="44"/>
        </w:rPr>
      </w:pPr>
      <w:r>
        <w:rPr>
          <w:rFonts w:ascii="宋体" w:hAnsi="宋体"/>
          <w:b/>
          <w:sz w:val="44"/>
        </w:rPr>
        <w:drawing>
          <wp:inline distT="0" distB="0" distL="114300" distR="114300">
            <wp:extent cx="2779395" cy="459105"/>
            <wp:effectExtent l="0" t="0" r="1905" b="10795"/>
            <wp:docPr id="29" name="图片 1" descr="西安电子科技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西安电子科技大学"/>
                    <pic:cNvPicPr>
                      <a:picLocks noChangeAspect="1"/>
                    </pic:cNvPicPr>
                  </pic:nvPicPr>
                  <pic:blipFill>
                    <a:blip r:embed="rId28"/>
                    <a:stretch>
                      <a:fillRect/>
                    </a:stretch>
                  </pic:blipFill>
                  <pic:spPr>
                    <a:xfrm>
                      <a:off x="0" y="0"/>
                      <a:ext cx="2779395" cy="459105"/>
                    </a:xfrm>
                    <a:prstGeom prst="rect">
                      <a:avLst/>
                    </a:prstGeom>
                    <a:noFill/>
                    <a:ln>
                      <a:noFill/>
                    </a:ln>
                  </pic:spPr>
                </pic:pic>
              </a:graphicData>
            </a:graphic>
          </wp:inline>
        </w:drawing>
      </w:r>
    </w:p>
    <w:p>
      <w:pPr>
        <w:ind w:firstLine="1190" w:firstLineChars="494"/>
        <w:rPr>
          <w:rFonts w:hint="eastAsia" w:ascii="宋体" w:hAnsi="宋体"/>
          <w:b/>
          <w:sz w:val="24"/>
        </w:rPr>
      </w:pPr>
    </w:p>
    <w:p>
      <w:pPr>
        <w:ind w:firstLine="422" w:firstLineChars="44"/>
        <w:rPr>
          <w:rFonts w:hint="eastAsia" w:ascii="黑体" w:hAnsi="宋体" w:eastAsia="黑体"/>
          <w:spacing w:val="60"/>
          <w:sz w:val="84"/>
          <w:szCs w:val="84"/>
        </w:rPr>
      </w:pPr>
      <w:r>
        <w:rPr>
          <w:rFonts w:hint="eastAsia" w:ascii="黑体" w:hAnsi="宋体" w:eastAsia="黑体"/>
          <w:spacing w:val="60"/>
          <w:sz w:val="84"/>
          <w:szCs w:val="84"/>
        </w:rPr>
        <w:t>本科毕业设计论文</w:t>
      </w:r>
    </w:p>
    <w:p>
      <w:pPr>
        <w:keepNext w:val="0"/>
        <w:keepLines w:val="0"/>
        <w:pageBreakBefore w:val="0"/>
        <w:widowControl w:val="0"/>
        <w:tabs>
          <w:tab w:val="left" w:pos="1674"/>
        </w:tabs>
        <w:kinsoku/>
        <w:wordWrap/>
        <w:overflowPunct/>
        <w:topLinePunct w:val="0"/>
        <w:autoSpaceDE/>
        <w:autoSpaceDN/>
        <w:bidi w:val="0"/>
        <w:adjustRightInd/>
        <w:snapToGrid/>
        <w:spacing w:line="160" w:lineRule="atLeast"/>
        <w:jc w:val="left"/>
        <w:textAlignment w:val="auto"/>
        <w:rPr>
          <w:rFonts w:hint="eastAsia" w:ascii="宋体" w:hAnsi="宋体"/>
          <w:sz w:val="36"/>
          <w:szCs w:val="36"/>
          <w:u w:val="single"/>
        </w:rPr>
      </w:pPr>
    </w:p>
    <w:p>
      <w:pPr>
        <w:tabs>
          <w:tab w:val="left" w:pos="1674"/>
        </w:tabs>
        <w:jc w:val="center"/>
        <w:rPr>
          <w:rFonts w:hint="eastAsia" w:ascii="黑体" w:hAnsi="宋体" w:eastAsia="黑体"/>
          <w:sz w:val="30"/>
          <w:szCs w:val="30"/>
        </w:rPr>
      </w:pPr>
      <w:r>
        <w:drawing>
          <wp:inline distT="0" distB="0" distL="114300" distR="114300">
            <wp:extent cx="1638300" cy="1619250"/>
            <wp:effectExtent l="0" t="0" r="0" b="635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29"/>
                    <a:stretch>
                      <a:fillRect/>
                    </a:stretch>
                  </pic:blipFill>
                  <pic:spPr>
                    <a:xfrm>
                      <a:off x="0" y="0"/>
                      <a:ext cx="1638300" cy="1619250"/>
                    </a:xfrm>
                    <a:prstGeom prst="rect">
                      <a:avLst/>
                    </a:prstGeom>
                    <a:noFill/>
                    <a:ln>
                      <a:noFill/>
                    </a:ln>
                  </pic:spPr>
                </pic:pic>
              </a:graphicData>
            </a:graphic>
          </wp:inline>
        </w:drawing>
      </w:r>
      <w:r>
        <w:rPr>
          <w:rFonts w:hint="eastAsia" w:ascii="华文行楷" w:hAnsi="宋体" w:eastAsia="华文行楷"/>
          <w:sz w:val="36"/>
          <w:szCs w:val="36"/>
        </w:rPr>
        <w:t xml:space="preserve">  </w:t>
      </w:r>
      <w:r>
        <w:rPr>
          <w:rFonts w:hint="eastAsia" w:ascii="黑体" w:hAnsi="宋体" w:eastAsia="黑体"/>
          <w:sz w:val="30"/>
          <w:szCs w:val="30"/>
        </w:rPr>
        <w:t xml:space="preserve">                </w:t>
      </w:r>
    </w:p>
    <w:p>
      <w:pPr>
        <w:keepNext w:val="0"/>
        <w:keepLines w:val="0"/>
        <w:pageBreakBefore w:val="0"/>
        <w:widowControl w:val="0"/>
        <w:tabs>
          <w:tab w:val="left" w:pos="1674"/>
          <w:tab w:val="left" w:pos="7655"/>
          <w:tab w:val="left" w:pos="7797"/>
        </w:tabs>
        <w:kinsoku/>
        <w:wordWrap/>
        <w:overflowPunct/>
        <w:topLinePunct w:val="0"/>
        <w:autoSpaceDE/>
        <w:autoSpaceDN/>
        <w:bidi w:val="0"/>
        <w:adjustRightInd/>
        <w:snapToGrid/>
        <w:textAlignment w:val="auto"/>
        <w:rPr>
          <w:rFonts w:hint="eastAsia" w:ascii="黑体" w:hAnsi="宋体" w:eastAsia="黑体"/>
          <w:sz w:val="32"/>
          <w:szCs w:val="32"/>
          <w:u w:val="single"/>
          <w:lang w:val="en-US" w:eastAsia="zh-CN"/>
        </w:rPr>
      </w:pPr>
      <w:r>
        <w:rPr>
          <w:rFonts w:hint="eastAsia" w:ascii="宋体" w:hAnsi="宋体"/>
          <w:b/>
          <w:sz w:val="32"/>
          <w:szCs w:val="32"/>
        </w:rPr>
        <w:t xml:space="preserve">题  </w:t>
      </w:r>
      <w:r>
        <w:rPr>
          <w:rFonts w:hint="eastAsia" w:ascii="宋体" w:hAnsi="宋体"/>
          <w:b/>
          <w:sz w:val="32"/>
          <w:szCs w:val="32"/>
          <w:lang w:val="en-US" w:eastAsia="zh-CN"/>
        </w:rPr>
        <w:t xml:space="preserve">   </w:t>
      </w:r>
      <w:r>
        <w:rPr>
          <w:rFonts w:hint="eastAsia" w:ascii="宋体" w:hAnsi="宋体"/>
          <w:b/>
          <w:sz w:val="32"/>
          <w:szCs w:val="32"/>
        </w:rPr>
        <w:t xml:space="preserve">  目</w:t>
      </w:r>
      <w:r>
        <w:rPr>
          <w:rFonts w:hint="eastAsia" w:ascii="黑体" w:hAnsi="宋体" w:eastAsia="黑体"/>
          <w:sz w:val="32"/>
          <w:szCs w:val="32"/>
        </w:rPr>
        <w:t xml:space="preserve">  </w:t>
      </w:r>
      <w:r>
        <w:rPr>
          <w:rFonts w:hint="eastAsia" w:ascii="黑体" w:hAnsi="宋体" w:eastAsia="黑体"/>
          <w:sz w:val="32"/>
          <w:szCs w:val="32"/>
          <w:u w:val="single"/>
        </w:rPr>
        <w:t xml:space="preserve"> </w:t>
      </w:r>
      <w:r>
        <w:rPr>
          <w:rFonts w:hint="eastAsia" w:ascii="黑体" w:hAnsi="宋体" w:eastAsia="黑体"/>
          <w:sz w:val="32"/>
          <w:szCs w:val="32"/>
          <w:u w:val="single"/>
          <w:lang w:val="en-US" w:eastAsia="zh-CN"/>
        </w:rPr>
        <w:t>复杂网络大数据分析中的链路预测：</w:t>
      </w:r>
    </w:p>
    <w:p>
      <w:pPr>
        <w:keepNext w:val="0"/>
        <w:keepLines w:val="0"/>
        <w:pageBreakBefore w:val="0"/>
        <w:widowControl w:val="0"/>
        <w:tabs>
          <w:tab w:val="left" w:pos="1674"/>
          <w:tab w:val="left" w:pos="7655"/>
          <w:tab w:val="left" w:pos="7797"/>
        </w:tabs>
        <w:kinsoku/>
        <w:wordWrap/>
        <w:overflowPunct/>
        <w:topLinePunct w:val="0"/>
        <w:autoSpaceDE/>
        <w:autoSpaceDN/>
        <w:bidi w:val="0"/>
        <w:adjustRightInd/>
        <w:snapToGrid/>
        <w:ind w:firstLine="988" w:firstLineChars="309"/>
        <w:textAlignment w:val="auto"/>
        <w:rPr>
          <w:rFonts w:hint="default" w:ascii="黑体" w:hAnsi="宋体" w:eastAsia="黑体"/>
          <w:sz w:val="32"/>
          <w:szCs w:val="32"/>
          <w:u w:val="single"/>
          <w:lang w:val="en-US" w:eastAsia="zh-CN"/>
        </w:rPr>
      </w:pPr>
      <w:r>
        <w:rPr>
          <w:rFonts w:hint="eastAsia" w:ascii="黑体" w:hAnsi="宋体" w:eastAsia="黑体"/>
          <w:sz w:val="32"/>
          <w:szCs w:val="32"/>
          <w:u w:val="none"/>
          <w:lang w:val="en-US" w:eastAsia="zh-CN"/>
        </w:rPr>
        <w:t xml:space="preserve">       </w:t>
      </w:r>
      <w:r>
        <w:rPr>
          <w:rFonts w:hint="eastAsia" w:ascii="黑体" w:hAnsi="宋体" w:eastAsia="黑体"/>
          <w:sz w:val="32"/>
          <w:szCs w:val="32"/>
          <w:u w:val="single"/>
          <w:lang w:val="en-US" w:eastAsia="zh-CN"/>
        </w:rPr>
        <w:t xml:space="preserve">     局部路径指标的精度分析      </w:t>
      </w:r>
    </w:p>
    <w:p>
      <w:pPr>
        <w:keepNext w:val="0"/>
        <w:keepLines w:val="0"/>
        <w:pageBreakBefore w:val="0"/>
        <w:widowControl w:val="0"/>
        <w:tabs>
          <w:tab w:val="left" w:pos="1674"/>
        </w:tabs>
        <w:kinsoku/>
        <w:wordWrap/>
        <w:overflowPunct/>
        <w:topLinePunct w:val="0"/>
        <w:autoSpaceDE/>
        <w:autoSpaceDN/>
        <w:bidi w:val="0"/>
        <w:adjustRightInd/>
        <w:snapToGrid/>
        <w:ind w:firstLine="741" w:firstLineChars="309"/>
        <w:textAlignment w:val="auto"/>
        <w:rPr>
          <w:rFonts w:hint="eastAsia" w:ascii="黑体" w:hAnsi="宋体" w:eastAsia="黑体"/>
          <w:sz w:val="24"/>
          <w:u w:val="single"/>
        </w:rPr>
      </w:pPr>
    </w:p>
    <w:p>
      <w:pPr>
        <w:pStyle w:val="6"/>
        <w:keepNext w:val="0"/>
        <w:keepLines w:val="0"/>
        <w:pageBreakBefore w:val="0"/>
        <w:widowControl w:val="0"/>
        <w:kinsoku/>
        <w:wordWrap/>
        <w:overflowPunct/>
        <w:topLinePunct w:val="0"/>
        <w:autoSpaceDE/>
        <w:autoSpaceDN/>
        <w:bidi w:val="0"/>
        <w:adjustRightInd/>
        <w:snapToGrid/>
        <w:textAlignment w:val="auto"/>
        <w:rPr>
          <w:rFonts w:hint="eastAsia" w:ascii="黑体"/>
          <w:sz w:val="30"/>
          <w:u w:val="single"/>
        </w:rPr>
      </w:pPr>
      <w:r>
        <w:rPr>
          <w:rFonts w:hint="eastAsia" w:ascii="宋体" w:hAnsi="宋体" w:eastAsia="宋体"/>
          <w:b/>
          <w:sz w:val="32"/>
          <w:szCs w:val="32"/>
        </w:rPr>
        <w:t xml:space="preserve">学  </w:t>
      </w:r>
      <w:r>
        <w:rPr>
          <w:rFonts w:hint="eastAsia" w:ascii="宋体" w:hAnsi="宋体" w:eastAsia="宋体"/>
          <w:b/>
          <w:sz w:val="32"/>
          <w:szCs w:val="32"/>
          <w:lang w:val="en-US" w:eastAsia="zh-CN"/>
        </w:rPr>
        <w:t xml:space="preserve">   </w:t>
      </w:r>
      <w:r>
        <w:rPr>
          <w:rFonts w:hint="eastAsia" w:ascii="宋体" w:hAnsi="宋体" w:eastAsia="宋体"/>
          <w:b/>
          <w:sz w:val="32"/>
          <w:szCs w:val="32"/>
        </w:rPr>
        <w:t xml:space="preserve">  院</w:t>
      </w:r>
      <w:r>
        <w:rPr>
          <w:rFonts w:hint="eastAsia" w:ascii="黑体"/>
          <w:sz w:val="32"/>
          <w:szCs w:val="32"/>
        </w:rPr>
        <w:t xml:space="preserve">  </w:t>
      </w:r>
      <w:r>
        <w:rPr>
          <w:rFonts w:hint="eastAsia" w:ascii="黑体"/>
          <w:sz w:val="30"/>
          <w:u w:val="single"/>
        </w:rPr>
        <w:t xml:space="preserve">         </w:t>
      </w:r>
      <w:r>
        <w:rPr>
          <w:rFonts w:hint="eastAsia" w:ascii="宋体" w:hAnsi="宋体" w:eastAsia="宋体"/>
          <w:sz w:val="30"/>
          <w:u w:val="single"/>
          <w:lang w:val="en-US" w:eastAsia="zh-CN"/>
        </w:rPr>
        <w:t>物理与光电工程学院</w:t>
      </w:r>
      <w:r>
        <w:rPr>
          <w:rFonts w:hint="eastAsia" w:ascii="黑体"/>
          <w:sz w:val="30"/>
          <w:u w:val="single"/>
        </w:rPr>
        <w:t xml:space="preserve">        </w:t>
      </w:r>
    </w:p>
    <w:p>
      <w:pPr>
        <w:keepNext w:val="0"/>
        <w:keepLines w:val="0"/>
        <w:pageBreakBefore w:val="0"/>
        <w:widowControl w:val="0"/>
        <w:kinsoku/>
        <w:wordWrap/>
        <w:overflowPunct/>
        <w:topLinePunct w:val="0"/>
        <w:autoSpaceDE/>
        <w:autoSpaceDN/>
        <w:bidi w:val="0"/>
        <w:adjustRightInd/>
        <w:snapToGrid/>
        <w:ind w:firstLine="648" w:firstLineChars="309"/>
        <w:textAlignment w:val="auto"/>
        <w:rPr>
          <w:rFonts w:hint="eastAsia"/>
        </w:rPr>
      </w:pPr>
    </w:p>
    <w:p>
      <w:pPr>
        <w:pStyle w:val="6"/>
        <w:keepNext w:val="0"/>
        <w:keepLines w:val="0"/>
        <w:pageBreakBefore w:val="0"/>
        <w:widowControl w:val="0"/>
        <w:tabs>
          <w:tab w:val="left" w:pos="1050"/>
        </w:tabs>
        <w:kinsoku/>
        <w:wordWrap/>
        <w:overflowPunct/>
        <w:topLinePunct w:val="0"/>
        <w:autoSpaceDE/>
        <w:autoSpaceDN/>
        <w:bidi w:val="0"/>
        <w:adjustRightInd/>
        <w:snapToGrid/>
        <w:textAlignment w:val="auto"/>
        <w:rPr>
          <w:rFonts w:hint="eastAsia" w:ascii="黑体"/>
          <w:sz w:val="30"/>
          <w:u w:val="single"/>
        </w:rPr>
      </w:pPr>
      <w:r>
        <w:rPr>
          <w:rFonts w:hint="eastAsia" w:ascii="宋体" w:hAnsi="宋体" w:eastAsia="宋体"/>
          <w:b/>
          <w:sz w:val="32"/>
          <w:szCs w:val="32"/>
        </w:rPr>
        <w:t xml:space="preserve">专  </w:t>
      </w:r>
      <w:r>
        <w:rPr>
          <w:rFonts w:hint="eastAsia" w:ascii="宋体" w:hAnsi="宋体" w:eastAsia="宋体"/>
          <w:b/>
          <w:sz w:val="32"/>
          <w:szCs w:val="32"/>
          <w:lang w:val="en-US" w:eastAsia="zh-CN"/>
        </w:rPr>
        <w:t xml:space="preserve">   </w:t>
      </w:r>
      <w:r>
        <w:rPr>
          <w:rFonts w:hint="eastAsia" w:ascii="宋体" w:hAnsi="宋体" w:eastAsia="宋体"/>
          <w:b/>
          <w:sz w:val="32"/>
          <w:szCs w:val="32"/>
        </w:rPr>
        <w:t xml:space="preserve">  业</w:t>
      </w:r>
      <w:r>
        <w:rPr>
          <w:rFonts w:hint="eastAsia" w:ascii="宋体" w:hAnsi="宋体" w:eastAsia="宋体"/>
          <w:b/>
          <w:sz w:val="30"/>
        </w:rPr>
        <w:t xml:space="preserve"> </w:t>
      </w:r>
      <w:r>
        <w:rPr>
          <w:rFonts w:hint="eastAsia" w:ascii="黑体"/>
          <w:sz w:val="30"/>
        </w:rPr>
        <w:t xml:space="preserve"> </w:t>
      </w:r>
      <w:r>
        <w:rPr>
          <w:rFonts w:hint="eastAsia" w:ascii="黑体"/>
          <w:sz w:val="30"/>
          <w:u w:val="single"/>
        </w:rPr>
        <w:t xml:space="preserve">         </w:t>
      </w:r>
      <w:r>
        <w:rPr>
          <w:rFonts w:hint="eastAsia" w:ascii="黑体"/>
          <w:sz w:val="30"/>
          <w:u w:val="single"/>
          <w:lang w:val="en-US" w:eastAsia="zh-CN"/>
        </w:rPr>
        <w:t xml:space="preserve">  </w:t>
      </w:r>
      <w:r>
        <w:rPr>
          <w:rFonts w:hint="eastAsia" w:ascii="宋体" w:hAnsi="宋体" w:eastAsia="宋体"/>
          <w:sz w:val="30"/>
          <w:u w:val="single"/>
          <w:lang w:val="en-US" w:eastAsia="zh-CN"/>
        </w:rPr>
        <w:t>电子科学与技术</w:t>
      </w:r>
      <w:r>
        <w:rPr>
          <w:rFonts w:hint="eastAsia" w:ascii="黑体"/>
          <w:sz w:val="30"/>
          <w:u w:val="single"/>
        </w:rPr>
        <w:t xml:space="preserve">          </w:t>
      </w:r>
    </w:p>
    <w:p>
      <w:pPr>
        <w:pStyle w:val="6"/>
        <w:keepNext w:val="0"/>
        <w:keepLines w:val="0"/>
        <w:pageBreakBefore w:val="0"/>
        <w:widowControl w:val="0"/>
        <w:kinsoku/>
        <w:wordWrap/>
        <w:overflowPunct/>
        <w:topLinePunct w:val="0"/>
        <w:autoSpaceDE/>
        <w:autoSpaceDN/>
        <w:bidi w:val="0"/>
        <w:adjustRightInd/>
        <w:snapToGrid/>
        <w:ind w:firstLine="741" w:firstLineChars="309"/>
        <w:textAlignment w:val="auto"/>
        <w:rPr>
          <w:rFonts w:hint="eastAsia" w:ascii="黑体"/>
          <w:sz w:val="24"/>
          <w:szCs w:val="24"/>
        </w:rPr>
      </w:pPr>
    </w:p>
    <w:p>
      <w:pPr>
        <w:pStyle w:val="6"/>
        <w:keepNext w:val="0"/>
        <w:keepLines w:val="0"/>
        <w:pageBreakBefore w:val="0"/>
        <w:widowControl w:val="0"/>
        <w:kinsoku/>
        <w:wordWrap/>
        <w:overflowPunct/>
        <w:topLinePunct w:val="0"/>
        <w:autoSpaceDE/>
        <w:autoSpaceDN/>
        <w:bidi w:val="0"/>
        <w:adjustRightInd/>
        <w:snapToGrid/>
        <w:textAlignment w:val="auto"/>
        <w:rPr>
          <w:rFonts w:hint="eastAsia" w:ascii="黑体"/>
          <w:sz w:val="30"/>
          <w:u w:val="single"/>
        </w:rPr>
      </w:pPr>
      <w:r>
        <w:rPr>
          <w:rFonts w:hint="eastAsia" w:ascii="宋体" w:hAnsi="宋体" w:eastAsia="宋体"/>
          <w:b/>
          <w:sz w:val="32"/>
          <w:szCs w:val="32"/>
        </w:rPr>
        <w:t>学</w:t>
      </w:r>
      <w:r>
        <w:rPr>
          <w:rFonts w:hint="eastAsia" w:ascii="宋体" w:hAnsi="宋体" w:eastAsia="宋体"/>
          <w:b/>
          <w:sz w:val="32"/>
          <w:szCs w:val="32"/>
          <w:lang w:val="en-US" w:eastAsia="zh-CN"/>
        </w:rPr>
        <w:t xml:space="preserve"> </w:t>
      </w:r>
      <w:r>
        <w:rPr>
          <w:rFonts w:hint="eastAsia" w:ascii="宋体" w:hAnsi="宋体" w:eastAsia="宋体"/>
          <w:b/>
          <w:sz w:val="32"/>
          <w:szCs w:val="32"/>
        </w:rPr>
        <w:t>生</w:t>
      </w:r>
      <w:r>
        <w:rPr>
          <w:rFonts w:hint="eastAsia" w:ascii="宋体" w:hAnsi="宋体" w:eastAsia="宋体"/>
          <w:b/>
          <w:sz w:val="32"/>
          <w:szCs w:val="32"/>
          <w:lang w:val="en-US" w:eastAsia="zh-CN"/>
        </w:rPr>
        <w:t xml:space="preserve"> </w:t>
      </w:r>
      <w:r>
        <w:rPr>
          <w:rFonts w:hint="eastAsia" w:ascii="宋体" w:hAnsi="宋体" w:eastAsia="宋体"/>
          <w:b/>
          <w:sz w:val="32"/>
          <w:szCs w:val="32"/>
        </w:rPr>
        <w:t>姓</w:t>
      </w:r>
      <w:r>
        <w:rPr>
          <w:rFonts w:hint="eastAsia" w:ascii="宋体" w:hAnsi="宋体" w:eastAsia="宋体"/>
          <w:b/>
          <w:sz w:val="32"/>
          <w:szCs w:val="32"/>
          <w:lang w:val="en-US" w:eastAsia="zh-CN"/>
        </w:rPr>
        <w:t xml:space="preserve"> </w:t>
      </w:r>
      <w:r>
        <w:rPr>
          <w:rFonts w:hint="eastAsia" w:ascii="宋体" w:hAnsi="宋体" w:eastAsia="宋体"/>
          <w:b/>
          <w:sz w:val="32"/>
          <w:szCs w:val="32"/>
        </w:rPr>
        <w:t xml:space="preserve">名 </w:t>
      </w:r>
      <w:r>
        <w:rPr>
          <w:rFonts w:hint="eastAsia" w:ascii="宋体" w:hAnsi="宋体" w:eastAsia="宋体"/>
          <w:b/>
          <w:sz w:val="30"/>
        </w:rPr>
        <w:t xml:space="preserve"> </w:t>
      </w:r>
      <w:r>
        <w:rPr>
          <w:rFonts w:hint="eastAsia" w:ascii="黑体"/>
          <w:sz w:val="30"/>
          <w:u w:val="single"/>
        </w:rPr>
        <w:t xml:space="preserve">            </w:t>
      </w:r>
      <w:r>
        <w:rPr>
          <w:rFonts w:hint="eastAsia" w:ascii="黑体"/>
          <w:sz w:val="30"/>
          <w:u w:val="single"/>
          <w:lang w:val="en-US" w:eastAsia="zh-CN"/>
        </w:rPr>
        <w:t xml:space="preserve">  </w:t>
      </w:r>
      <w:r>
        <w:rPr>
          <w:rFonts w:hint="eastAsia" w:ascii="宋体" w:hAnsi="宋体" w:eastAsia="宋体"/>
          <w:sz w:val="30"/>
          <w:u w:val="single"/>
          <w:lang w:val="en-US" w:eastAsia="zh-CN"/>
        </w:rPr>
        <w:t>农 昂</w:t>
      </w:r>
      <w:r>
        <w:rPr>
          <w:rFonts w:hint="eastAsia" w:ascii="黑体"/>
          <w:sz w:val="30"/>
          <w:u w:val="single"/>
        </w:rPr>
        <w:t xml:space="preserve">      </w:t>
      </w:r>
      <w:r>
        <w:rPr>
          <w:rFonts w:hint="eastAsia" w:ascii="黑体"/>
          <w:sz w:val="30"/>
          <w:u w:val="single"/>
          <w:lang w:val="en-US" w:eastAsia="zh-CN"/>
        </w:rPr>
        <w:t xml:space="preserve">  </w:t>
      </w:r>
      <w:r>
        <w:rPr>
          <w:rFonts w:hint="eastAsia" w:ascii="黑体"/>
          <w:sz w:val="30"/>
          <w:u w:val="single"/>
        </w:rPr>
        <w:t xml:space="preserve">        </w:t>
      </w:r>
    </w:p>
    <w:p>
      <w:pPr>
        <w:pStyle w:val="6"/>
        <w:keepNext w:val="0"/>
        <w:keepLines w:val="0"/>
        <w:pageBreakBefore w:val="0"/>
        <w:widowControl w:val="0"/>
        <w:kinsoku/>
        <w:wordWrap/>
        <w:overflowPunct/>
        <w:topLinePunct w:val="0"/>
        <w:autoSpaceDE/>
        <w:autoSpaceDN/>
        <w:bidi w:val="0"/>
        <w:adjustRightInd/>
        <w:snapToGrid/>
        <w:ind w:firstLine="741" w:firstLineChars="309"/>
        <w:textAlignment w:val="auto"/>
        <w:rPr>
          <w:rFonts w:hint="eastAsia" w:ascii="黑体"/>
          <w:sz w:val="24"/>
          <w:szCs w:val="24"/>
        </w:rPr>
      </w:pPr>
    </w:p>
    <w:p>
      <w:pPr>
        <w:pStyle w:val="6"/>
        <w:keepNext w:val="0"/>
        <w:keepLines w:val="0"/>
        <w:pageBreakBefore w:val="0"/>
        <w:widowControl w:val="0"/>
        <w:kinsoku/>
        <w:wordWrap/>
        <w:overflowPunct/>
        <w:topLinePunct w:val="0"/>
        <w:autoSpaceDE/>
        <w:autoSpaceDN/>
        <w:bidi w:val="0"/>
        <w:adjustRightInd/>
        <w:snapToGrid/>
        <w:textAlignment w:val="auto"/>
        <w:rPr>
          <w:rFonts w:hint="eastAsia" w:ascii="黑体"/>
          <w:sz w:val="30"/>
          <w:u w:val="single"/>
        </w:rPr>
      </w:pPr>
      <w:r>
        <w:rPr>
          <w:rFonts w:hint="eastAsia" w:ascii="宋体" w:hAnsi="宋体" w:eastAsia="宋体"/>
          <w:b/>
          <w:sz w:val="32"/>
          <w:szCs w:val="32"/>
        </w:rPr>
        <w:t>导</w:t>
      </w:r>
      <w:r>
        <w:rPr>
          <w:rFonts w:hint="eastAsia" w:ascii="宋体" w:hAnsi="宋体" w:eastAsia="宋体"/>
          <w:b/>
          <w:sz w:val="32"/>
          <w:szCs w:val="32"/>
          <w:lang w:val="en-US" w:eastAsia="zh-CN"/>
        </w:rPr>
        <w:t xml:space="preserve"> </w:t>
      </w:r>
      <w:r>
        <w:rPr>
          <w:rFonts w:hint="eastAsia" w:ascii="宋体" w:hAnsi="宋体" w:eastAsia="宋体"/>
          <w:b/>
          <w:sz w:val="32"/>
          <w:szCs w:val="32"/>
        </w:rPr>
        <w:t>师</w:t>
      </w:r>
      <w:r>
        <w:rPr>
          <w:rFonts w:hint="eastAsia" w:ascii="宋体" w:hAnsi="宋体" w:eastAsia="宋体"/>
          <w:b/>
          <w:sz w:val="32"/>
          <w:szCs w:val="32"/>
          <w:lang w:val="en-US" w:eastAsia="zh-CN"/>
        </w:rPr>
        <w:t xml:space="preserve"> </w:t>
      </w:r>
      <w:r>
        <w:rPr>
          <w:rFonts w:hint="eastAsia" w:ascii="宋体" w:hAnsi="宋体" w:eastAsia="宋体"/>
          <w:b/>
          <w:sz w:val="32"/>
          <w:szCs w:val="32"/>
        </w:rPr>
        <w:t>姓</w:t>
      </w:r>
      <w:r>
        <w:rPr>
          <w:rFonts w:hint="eastAsia" w:ascii="宋体" w:hAnsi="宋体" w:eastAsia="宋体"/>
          <w:b/>
          <w:sz w:val="32"/>
          <w:szCs w:val="32"/>
          <w:lang w:val="en-US" w:eastAsia="zh-CN"/>
        </w:rPr>
        <w:t xml:space="preserve"> </w:t>
      </w:r>
      <w:r>
        <w:rPr>
          <w:rFonts w:hint="eastAsia" w:ascii="宋体" w:hAnsi="宋体" w:eastAsia="宋体"/>
          <w:b/>
          <w:sz w:val="32"/>
          <w:szCs w:val="32"/>
        </w:rPr>
        <w:t>名</w:t>
      </w:r>
      <w:r>
        <w:rPr>
          <w:rFonts w:hint="eastAsia" w:ascii="黑体"/>
          <w:sz w:val="32"/>
          <w:szCs w:val="32"/>
        </w:rPr>
        <w:t xml:space="preserve"> </w:t>
      </w:r>
      <w:r>
        <w:rPr>
          <w:rFonts w:hint="eastAsia" w:ascii="黑体"/>
          <w:sz w:val="30"/>
        </w:rPr>
        <w:t xml:space="preserve"> </w:t>
      </w:r>
      <w:r>
        <w:rPr>
          <w:rFonts w:hint="eastAsia" w:ascii="黑体"/>
          <w:sz w:val="30"/>
          <w:u w:val="single"/>
        </w:rPr>
        <w:t xml:space="preserve">           </w:t>
      </w:r>
      <w:r>
        <w:rPr>
          <w:rFonts w:hint="eastAsia" w:ascii="黑体"/>
          <w:sz w:val="30"/>
          <w:u w:val="single"/>
          <w:lang w:val="en-US" w:eastAsia="zh-CN"/>
        </w:rPr>
        <w:t xml:space="preserve">  </w:t>
      </w:r>
      <w:r>
        <w:rPr>
          <w:rFonts w:hint="eastAsia" w:ascii="宋体" w:hAnsi="宋体" w:eastAsia="宋体"/>
          <w:sz w:val="30"/>
          <w:u w:val="single"/>
          <w:lang w:val="en-US" w:eastAsia="zh-CN"/>
        </w:rPr>
        <w:t>张 睿 挺</w:t>
      </w:r>
      <w:r>
        <w:rPr>
          <w:rFonts w:hint="eastAsia" w:ascii="黑体"/>
          <w:sz w:val="30"/>
          <w:u w:val="single"/>
        </w:rPr>
        <w:t xml:space="preserve">              </w:t>
      </w:r>
    </w:p>
    <w:p>
      <w:pPr>
        <w:rPr>
          <w:rFonts w:hint="eastAsia"/>
        </w:rPr>
      </w:pPr>
    </w:p>
    <w:p>
      <w:pPr>
        <w:pStyle w:val="6"/>
        <w:keepNext w:val="0"/>
        <w:keepLines w:val="0"/>
        <w:pageBreakBefore w:val="0"/>
        <w:widowControl w:val="0"/>
        <w:tabs>
          <w:tab w:val="left" w:pos="3150"/>
        </w:tabs>
        <w:kinsoku/>
        <w:wordWrap/>
        <w:overflowPunct/>
        <w:topLinePunct w:val="0"/>
        <w:autoSpaceDE/>
        <w:autoSpaceDN/>
        <w:bidi w:val="0"/>
        <w:adjustRightInd/>
        <w:snapToGrid/>
        <w:textAlignment w:val="auto"/>
        <w:rPr>
          <w:rFonts w:hint="eastAsia"/>
          <w:lang w:eastAsia="zh-CN"/>
        </w:rPr>
      </w:pPr>
      <w:r>
        <w:rPr>
          <w:rFonts w:hint="eastAsia" w:ascii="宋体" w:hAnsi="宋体" w:eastAsia="宋体"/>
          <w:b/>
          <w:spacing w:val="-11"/>
          <w:sz w:val="32"/>
          <w:szCs w:val="32"/>
          <w:lang w:eastAsia="zh-CN"/>
        </w:rPr>
        <w:t>院内</w:t>
      </w:r>
      <w:r>
        <w:rPr>
          <w:rFonts w:hint="eastAsia" w:ascii="宋体" w:hAnsi="宋体" w:eastAsia="宋体"/>
          <w:b/>
          <w:spacing w:val="-11"/>
          <w:sz w:val="32"/>
          <w:szCs w:val="32"/>
        </w:rPr>
        <w:t>导师姓名</w:t>
      </w:r>
      <w:r>
        <w:rPr>
          <w:rFonts w:hint="eastAsia" w:ascii="黑体"/>
          <w:sz w:val="32"/>
          <w:szCs w:val="32"/>
        </w:rPr>
        <w:t xml:space="preserve"> </w:t>
      </w:r>
      <w:r>
        <w:rPr>
          <w:rFonts w:hint="eastAsia" w:ascii="黑体"/>
          <w:sz w:val="30"/>
        </w:rPr>
        <w:t xml:space="preserve"> </w:t>
      </w:r>
      <w:r>
        <w:rPr>
          <w:rFonts w:hint="eastAsia" w:ascii="黑体"/>
          <w:sz w:val="30"/>
          <w:u w:val="single"/>
        </w:rPr>
        <w:t xml:space="preserve"> </w:t>
      </w:r>
      <w:r>
        <w:rPr>
          <w:rFonts w:hint="eastAsia" w:ascii="黑体"/>
          <w:sz w:val="30"/>
          <w:u w:val="single"/>
          <w:lang w:val="en-US" w:eastAsia="zh-CN"/>
        </w:rPr>
        <w:t xml:space="preserve">                                 </w:t>
      </w:r>
      <w:r>
        <w:rPr>
          <w:rFonts w:hint="eastAsia" w:ascii="黑体"/>
          <w:sz w:val="30"/>
          <w:u w:val="single"/>
        </w:rPr>
        <w:t xml:space="preserve"> </w:t>
      </w:r>
    </w:p>
    <w:p>
      <w:pPr>
        <w:rPr>
          <w:rFonts w:hint="eastAsia" w:eastAsiaTheme="minorEastAsia"/>
          <w:lang w:eastAsia="zh-CN"/>
        </w:rPr>
        <w:sectPr>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pPr>
    </w:p>
    <w:p>
      <w:pPr>
        <w:rPr>
          <w:rFonts w:hint="eastAsia" w:eastAsiaTheme="minorEastAsia"/>
          <w:lang w:eastAsia="zh-CN"/>
        </w:rPr>
      </w:pPr>
    </w:p>
    <w:p>
      <w:pPr>
        <w:rPr>
          <w:rFonts w:hint="eastAsia" w:eastAsiaTheme="minorEastAsia"/>
          <w:lang w:eastAsia="zh-CN"/>
        </w:rPr>
      </w:pPr>
    </w:p>
    <w:p>
      <w:pPr>
        <w:spacing w:line="640" w:lineRule="exact"/>
        <w:ind w:left="260" w:leftChars="-270" w:hanging="827" w:hangingChars="188"/>
        <w:jc w:val="center"/>
        <w:rPr>
          <w:rFonts w:hint="eastAsia" w:ascii="方正小标宋简体" w:eastAsia="方正小标宋简体"/>
          <w:sz w:val="44"/>
          <w:szCs w:val="44"/>
        </w:rPr>
      </w:pPr>
      <w:r>
        <w:rPr>
          <w:rFonts w:hint="eastAsia" w:ascii="方正小标宋简体" w:eastAsia="方正小标宋简体"/>
          <w:sz w:val="44"/>
          <w:szCs w:val="44"/>
        </w:rPr>
        <w:t>西安电子科技大学</w:t>
      </w:r>
    </w:p>
    <w:p>
      <w:pPr>
        <w:ind w:left="-46" w:leftChars="-135" w:hanging="237" w:hangingChars="54"/>
        <w:jc w:val="center"/>
        <w:rPr>
          <w:rFonts w:hint="eastAsia" w:ascii="方正小标宋简体" w:hAnsi="宋体" w:eastAsia="方正小标宋简体"/>
          <w:sz w:val="44"/>
          <w:szCs w:val="44"/>
        </w:rPr>
      </w:pPr>
      <w:r>
        <w:rPr>
          <w:rFonts w:hint="eastAsia" w:ascii="方正小标宋简体" w:hAnsi="宋体" w:eastAsia="方正小标宋简体"/>
          <w:sz w:val="44"/>
          <w:szCs w:val="44"/>
        </w:rPr>
        <w:t>毕业设计（论文）诚信声明书</w:t>
      </w:r>
    </w:p>
    <w:p>
      <w:pPr>
        <w:ind w:left="-283" w:leftChars="-135" w:firstLine="560" w:firstLineChars="200"/>
        <w:rPr>
          <w:rFonts w:hint="eastAsia"/>
          <w:sz w:val="28"/>
          <w:szCs w:val="28"/>
        </w:rPr>
      </w:pPr>
    </w:p>
    <w:p>
      <w:pPr>
        <w:ind w:left="-283" w:leftChars="-135" w:firstLine="560" w:firstLineChars="200"/>
        <w:rPr>
          <w:sz w:val="28"/>
          <w:szCs w:val="28"/>
        </w:rPr>
      </w:pPr>
      <w:r>
        <w:rPr>
          <w:rFonts w:hint="eastAsia"/>
          <w:sz w:val="28"/>
          <w:szCs w:val="28"/>
        </w:rPr>
        <w:t>本人声明：本人所提交的毕业论文《</w:t>
      </w:r>
      <w:r>
        <w:rPr>
          <w:rFonts w:hint="eastAsia"/>
          <w:sz w:val="28"/>
          <w:szCs w:val="28"/>
          <w:u w:val="single"/>
          <w:lang w:val="en-US" w:eastAsia="zh-CN"/>
        </w:rPr>
        <w:t>复杂网络大数据分</w:t>
      </w:r>
      <w:bookmarkStart w:id="87" w:name="_GoBack"/>
      <w:bookmarkEnd w:id="87"/>
      <w:r>
        <w:rPr>
          <w:rFonts w:hint="eastAsia"/>
          <w:sz w:val="28"/>
          <w:szCs w:val="28"/>
          <w:u w:val="single"/>
          <w:lang w:val="en-US" w:eastAsia="zh-CN"/>
        </w:rPr>
        <w:t>析中的链路预测：局部路径指标的精度分析</w:t>
      </w:r>
      <w:r>
        <w:rPr>
          <w:rFonts w:hint="eastAsia"/>
          <w:sz w:val="28"/>
          <w:szCs w:val="28"/>
        </w:rPr>
        <w:t>》是本人在指导教师指导下独立研究、写作的成果，论文中所引用他人的无论以何种方式发布的文字、研究成果，均在论文中加以说明；有关教师、同学和其他人员对本文的写作、修订提出过并为我在论文中加以采纳的意见、建议，均已在我的致谢辞中加以说明并深致谢意。</w:t>
      </w:r>
    </w:p>
    <w:p>
      <w:pPr>
        <w:ind w:left="-283" w:leftChars="-135" w:firstLine="560" w:firstLineChars="200"/>
        <w:rPr>
          <w:sz w:val="28"/>
        </w:rPr>
      </w:pPr>
      <w:r>
        <w:rPr>
          <w:rFonts w:hint="eastAsia"/>
          <w:sz w:val="28"/>
        </w:rPr>
        <w:t>本论文和资料若有不实之处，本人承担一切相关责任。</w:t>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282" w:firstLineChars="101"/>
        <w:rPr>
          <w:sz w:val="28"/>
          <w:szCs w:val="28"/>
        </w:rPr>
      </w:pPr>
      <w:r>
        <w:rPr>
          <w:rFonts w:hint="eastAsia"/>
          <w:sz w:val="28"/>
          <w:szCs w:val="28"/>
        </w:rPr>
        <w:t>论文作者：</w:t>
      </w:r>
      <w:r>
        <w:rPr>
          <w:sz w:val="28"/>
          <w:szCs w:val="28"/>
          <w:u w:val="single"/>
        </w:rPr>
        <w:t xml:space="preserve">     </w:t>
      </w:r>
      <w:r>
        <w:rPr>
          <w:rFonts w:hint="eastAsia"/>
          <w:sz w:val="28"/>
          <w:szCs w:val="28"/>
          <w:u w:val="single"/>
          <w:lang w:val="en-US" w:eastAsia="zh-CN"/>
        </w:rPr>
        <w:t xml:space="preserve">  </w:t>
      </w:r>
      <w:r>
        <w:rPr>
          <w:sz w:val="28"/>
          <w:szCs w:val="28"/>
          <w:u w:val="single"/>
        </w:rPr>
        <w:t xml:space="preserve">   </w:t>
      </w:r>
      <w:r>
        <w:rPr>
          <w:rFonts w:hint="eastAsia"/>
          <w:sz w:val="28"/>
          <w:szCs w:val="28"/>
        </w:rPr>
        <w:t>（签字）</w:t>
      </w:r>
      <w:r>
        <w:rPr>
          <w:sz w:val="28"/>
          <w:szCs w:val="28"/>
        </w:rPr>
        <w:t xml:space="preserve"> </w:t>
      </w:r>
      <w:r>
        <w:rPr>
          <w:rFonts w:hint="eastAsia"/>
          <w:sz w:val="28"/>
          <w:szCs w:val="28"/>
        </w:rPr>
        <w:t>时间：</w:t>
      </w: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p>
      <w:pPr>
        <w:spacing w:line="360" w:lineRule="auto"/>
        <w:ind w:firstLine="282" w:firstLineChars="101"/>
        <w:rPr>
          <w:rFonts w:hint="eastAsia"/>
          <w:sz w:val="28"/>
          <w:szCs w:val="28"/>
        </w:rPr>
        <w:sectPr>
          <w:headerReference r:id="rId5" w:type="default"/>
          <w:pgSz w:w="11906" w:h="16838"/>
          <w:pgMar w:top="1440" w:right="1800" w:bottom="1440" w:left="1800" w:header="964" w:footer="397" w:gutter="0"/>
          <w:pgBorders>
            <w:top w:val="none" w:sz="0" w:space="0"/>
            <w:left w:val="none" w:sz="0" w:space="0"/>
            <w:bottom w:val="none" w:sz="0" w:space="0"/>
            <w:right w:val="none" w:sz="0" w:space="0"/>
          </w:pgBorders>
          <w:pgNumType w:fmt="decimal" w:start="1"/>
          <w:cols w:space="425" w:num="1"/>
          <w:docGrid w:type="lines" w:linePitch="312" w:charSpace="0"/>
        </w:sectPr>
      </w:pPr>
      <w:r>
        <w:rPr>
          <w:rFonts w:hint="eastAsia"/>
          <w:sz w:val="28"/>
          <w:szCs w:val="28"/>
        </w:rPr>
        <w:t>指导教师已阅：</w:t>
      </w:r>
      <w:r>
        <w:rPr>
          <w:sz w:val="28"/>
          <w:szCs w:val="28"/>
          <w:u w:val="single"/>
        </w:rPr>
        <w:t xml:space="preserve">           </w:t>
      </w:r>
      <w:r>
        <w:rPr>
          <w:rFonts w:hint="eastAsia"/>
          <w:sz w:val="28"/>
          <w:szCs w:val="28"/>
        </w:rPr>
        <w:t>（签字）</w:t>
      </w:r>
      <w:r>
        <w:rPr>
          <w:sz w:val="28"/>
          <w:szCs w:val="28"/>
        </w:rPr>
        <w:t xml:space="preserve"> </w:t>
      </w:r>
      <w:r>
        <w:rPr>
          <w:rFonts w:hint="eastAsia"/>
          <w:sz w:val="28"/>
          <w:szCs w:val="28"/>
        </w:rPr>
        <w:t>时间：</w:t>
      </w: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p>
      <w:pPr>
        <w:spacing w:line="360" w:lineRule="auto"/>
        <w:ind w:firstLine="282" w:firstLineChars="101"/>
        <w:rPr>
          <w:rFonts w:hint="eastAsia"/>
          <w:sz w:val="28"/>
          <w:szCs w:val="28"/>
          <w:lang w:eastAsia="zh-CN"/>
        </w:rPr>
      </w:pPr>
    </w:p>
    <w:p>
      <w:pPr>
        <w:pStyle w:val="2"/>
        <w:bidi w:val="0"/>
        <w:jc w:val="center"/>
        <w:rPr>
          <w:rFonts w:hint="eastAsia" w:ascii="黑体" w:hAnsi="黑体" w:eastAsia="黑体" w:cs="黑体"/>
          <w:sz w:val="32"/>
          <w:szCs w:val="32"/>
          <w:lang w:val="en-US" w:eastAsia="zh-CN"/>
        </w:rPr>
      </w:pPr>
      <w:bookmarkStart w:id="0" w:name="_Toc24578"/>
      <w:bookmarkStart w:id="1" w:name="_Toc8479"/>
      <w:r>
        <w:rPr>
          <w:rFonts w:hint="eastAsia" w:ascii="黑体" w:hAnsi="黑体" w:eastAsia="黑体" w:cs="黑体"/>
          <w:sz w:val="32"/>
          <w:szCs w:val="32"/>
          <w:lang w:val="en-US" w:eastAsia="zh-CN"/>
        </w:rPr>
        <w:t>摘要</w:t>
      </w:r>
      <w:bookmarkEnd w:id="0"/>
      <w:bookmarkEnd w:id="1"/>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复杂网络一般是由网络节点与节点之间形成的连接组成。若将我们身边的很多领域进行抽象看待，会发现它们中的大部分都可以用复杂网络来进行表示。而链路预测，是对复杂网络进行研究的一个重要手段，具有巨大的科研与应用价值。具体来讲，链路预测就是对网络中的链路进行预测，是一种利用已有的信息去判断网络中的某一条连边有多大的概率存在的研究。近年来，该方向的研究获得了很多的成果，一些优秀的链路预测算法也相继被提了出来。在本文中，我们主要对局部路径指标的链路预测算法的精度进行分析。通过在两个模型网络以及六个真实网络中进行大量的数值模拟表明，与两个众所周知且广泛使用的指标:</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指标和</w:t>
      </w:r>
      <w:r>
        <w:rPr>
          <w:rFonts w:hint="default"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指标相比，局部路径指标具有较高的准确率和效率。事实上，局部路径指标提供了与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一样具有竞争力的预测精度，同时比</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索引需要更少的</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时间和内存空间，因此</w:t>
      </w:r>
      <w:r>
        <w:rPr>
          <w:rFonts w:hint="eastAsia" w:ascii="Times New Roman" w:hAnsi="Times New Roman" w:eastAsia="宋体" w:cs="Times New Roman"/>
          <w:sz w:val="24"/>
          <w:szCs w:val="24"/>
          <w:u w:val="none"/>
          <w:lang w:val="en-US" w:eastAsia="zh-CN"/>
        </w:rPr>
        <w:t>局部路径指标</w:t>
      </w:r>
      <w:r>
        <w:rPr>
          <w:rFonts w:hint="eastAsia" w:ascii="宋体" w:hAnsi="宋体" w:eastAsia="宋体" w:cs="宋体"/>
          <w:sz w:val="24"/>
          <w:szCs w:val="24"/>
          <w:u w:val="none"/>
          <w:lang w:val="en-US" w:eastAsia="zh-CN"/>
        </w:rPr>
        <w:t>是大型网络数据挖掘中潜在实际应用的有力候选。</w:t>
      </w:r>
    </w:p>
    <w:p>
      <w:pPr>
        <w:ind w:firstLine="480" w:firstLineChars="200"/>
        <w:jc w:val="both"/>
        <w:rPr>
          <w:rFonts w:hint="eastAsia" w:ascii="宋体" w:hAnsi="宋体" w:eastAsia="宋体" w:cs="宋体"/>
          <w:sz w:val="24"/>
          <w:szCs w:val="24"/>
          <w:u w:val="none"/>
          <w:lang w:val="en-US" w:eastAsia="zh-CN"/>
        </w:rPr>
      </w:pPr>
    </w:p>
    <w:p>
      <w:pPr>
        <w:ind w:firstLine="482" w:firstLineChars="200"/>
        <w:jc w:val="both"/>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关键词：复杂网络 链路预测 局部路径</w:t>
      </w:r>
      <w:bookmarkStart w:id="2" w:name="_Toc8188"/>
    </w:p>
    <w:p>
      <w:pPr>
        <w:rPr>
          <w:rFonts w:hint="eastAsia" w:ascii="宋体" w:hAnsi="宋体" w:eastAsia="宋体" w:cs="宋体"/>
          <w:b/>
          <w:bCs/>
          <w:sz w:val="24"/>
          <w:szCs w:val="24"/>
          <w:u w:val="none"/>
          <w:lang w:val="en-US" w:eastAsia="zh-CN"/>
        </w:rPr>
        <w:sectPr>
          <w:headerReference r:id="rId6" w:type="default"/>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宋体" w:hAnsi="宋体" w:eastAsia="宋体" w:cs="宋体"/>
          <w:b/>
          <w:bCs/>
          <w:sz w:val="24"/>
          <w:szCs w:val="24"/>
          <w:u w:val="none"/>
          <w:lang w:val="en-US" w:eastAsia="zh-CN"/>
        </w:rPr>
        <w:br w:type="page"/>
      </w:r>
    </w:p>
    <w:p>
      <w:pPr>
        <w:rPr>
          <w:rFonts w:hint="eastAsia" w:ascii="宋体" w:hAnsi="宋体" w:eastAsia="宋体" w:cs="宋体"/>
          <w:b/>
          <w:bCs/>
          <w:sz w:val="24"/>
          <w:szCs w:val="24"/>
          <w:u w:val="none"/>
          <w:lang w:val="en-US" w:eastAsia="zh-CN"/>
        </w:rPr>
      </w:pPr>
    </w:p>
    <w:p>
      <w:pPr>
        <w:pStyle w:val="2"/>
        <w:bidi w:val="0"/>
        <w:jc w:val="center"/>
        <w:rPr>
          <w:rFonts w:hint="eastAsia" w:ascii="Times New Roman" w:hAnsi="Times New Roman" w:eastAsia="宋体" w:cs="Times New Roman"/>
          <w:b w:val="0"/>
          <w:kern w:val="2"/>
          <w:sz w:val="32"/>
          <w:szCs w:val="32"/>
          <w:u w:val="none"/>
          <w:lang w:val="en-US" w:eastAsia="zh-CN" w:bidi="ar-SA"/>
        </w:rPr>
      </w:pPr>
      <w:bookmarkStart w:id="3" w:name="_Toc30079"/>
      <w:r>
        <w:rPr>
          <w:rFonts w:hint="eastAsia" w:ascii="Times New Roman" w:hAnsi="Times New Roman" w:eastAsia="宋体" w:cs="Times New Roman"/>
          <w:b w:val="0"/>
          <w:kern w:val="2"/>
          <w:sz w:val="32"/>
          <w:szCs w:val="32"/>
          <w:u w:val="none"/>
          <w:lang w:val="en-US" w:eastAsia="zh-CN" w:bidi="ar-SA"/>
        </w:rPr>
        <w:t>Abstract</w:t>
      </w:r>
      <w:bookmarkEnd w:id="2"/>
      <w:bookmarkEnd w:id="3"/>
    </w:p>
    <w:p>
      <w:pPr>
        <w:ind w:firstLine="480" w:firstLineChars="200"/>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Complex network is generally composed of network nodes and the connections between this nodes. If we look at many fields around us abstractly, we will find that most of them can be represented by complex networks. Link prediction is an important means of complex network research, which has great value in scientific research and application. To be specific, link prediction is to predict the links in the network. It is a kind of research that uses the existing information to judge the probability of the existence of a certain link edge in the network. In recent years, a lot of achievements have been made in this field, and some excellent link prediction algorithms have been proposed. In this paper, we mainly analyze the accuracy of link prediction algorithm based on local path index. A large number of numerical simulations in two model networks and six real networks show that the local path index is more accurate and efficient than two well-known</w:t>
      </w:r>
      <w:r>
        <w:rPr>
          <w:rFonts w:hint="eastAsia" w:ascii="Times New Roman" w:hAnsi="Times New Roman" w:eastAsia="宋体" w:cs="Times New Roman"/>
          <w:sz w:val="24"/>
          <w:szCs w:val="24"/>
          <w:u w:val="none"/>
          <w:lang w:val="en-US" w:eastAsia="zh-CN"/>
        </w:rPr>
        <w:t xml:space="preserve"> </w:t>
      </w:r>
      <w:r>
        <w:rPr>
          <w:rFonts w:hint="default" w:ascii="Times New Roman" w:hAnsi="Times New Roman" w:eastAsia="宋体" w:cs="Times New Roman"/>
          <w:sz w:val="24"/>
          <w:szCs w:val="24"/>
          <w:u w:val="none"/>
          <w:lang w:val="en-US" w:eastAsia="zh-CN"/>
        </w:rPr>
        <w:t>and widely used indexes :CN index and Katz index. In fact, the local path index provides the same competitive prediction accuracy as the Katz index, while requiring less CPU time and memory space than the Katz index. Therefore, the local path index is a strong candidate for potential practical applications in large-scale network data mining.</w:t>
      </w:r>
    </w:p>
    <w:p>
      <w:pPr>
        <w:jc w:val="both"/>
        <w:rPr>
          <w:rFonts w:hint="default" w:ascii="Times New Roman" w:hAnsi="Times New Roman" w:eastAsia="宋体" w:cs="Times New Roman"/>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sectPr>
          <w:headerReference r:id="rId7" w:type="default"/>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pPr>
      <w:r>
        <w:rPr>
          <w:rFonts w:hint="default" w:ascii="Times New Roman" w:hAnsi="Times New Roman" w:eastAsia="宋体" w:cs="Times New Roman"/>
          <w:b/>
          <w:bCs/>
          <w:sz w:val="24"/>
          <w:szCs w:val="24"/>
          <w:u w:val="none"/>
          <w:lang w:val="en-US" w:eastAsia="zh-CN"/>
        </w:rPr>
        <w:t>Key words: complex network</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link prediction</w:t>
      </w:r>
      <w:r>
        <w:rPr>
          <w:rFonts w:hint="eastAsia" w:ascii="Times New Roman" w:hAnsi="Times New Roman" w:eastAsia="宋体" w:cs="Times New Roman"/>
          <w:b/>
          <w:bCs/>
          <w:sz w:val="24"/>
          <w:szCs w:val="24"/>
          <w:u w:val="none"/>
          <w:lang w:val="en-US" w:eastAsia="zh-CN"/>
        </w:rPr>
        <w:t xml:space="preserve"> </w:t>
      </w:r>
      <w:r>
        <w:rPr>
          <w:rFonts w:hint="default" w:ascii="Times New Roman" w:hAnsi="Times New Roman" w:eastAsia="宋体" w:cs="Times New Roman"/>
          <w:b/>
          <w:bCs/>
          <w:sz w:val="24"/>
          <w:szCs w:val="24"/>
          <w:u w:val="none"/>
          <w:lang w:val="en-US" w:eastAsia="zh-CN"/>
        </w:rPr>
        <w:t xml:space="preserve"> local path</w:t>
      </w:r>
    </w:p>
    <w:p>
      <w:pPr>
        <w:ind w:firstLine="482" w:firstLineChars="200"/>
        <w:jc w:val="both"/>
        <w:rPr>
          <w:rFonts w:hint="default" w:ascii="Times New Roman" w:hAnsi="Times New Roman" w:eastAsia="宋体" w:cs="Times New Roman"/>
          <w:b/>
          <w:bCs/>
          <w:sz w:val="24"/>
          <w:szCs w:val="24"/>
          <w:u w:val="none"/>
          <w:lang w:val="en-US" w:eastAsia="zh-CN"/>
        </w:rPr>
      </w:pPr>
    </w:p>
    <w:p>
      <w:pPr>
        <w:ind w:firstLine="482" w:firstLineChars="200"/>
        <w:jc w:val="both"/>
        <w:rPr>
          <w:rFonts w:hint="default" w:ascii="Times New Roman" w:hAnsi="Times New Roman" w:eastAsia="宋体" w:cs="Times New Roman"/>
          <w:b/>
          <w:bCs/>
          <w:sz w:val="24"/>
          <w:szCs w:val="24"/>
          <w:u w:val="none"/>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6678"/>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ascii="宋体" w:hAnsi="宋体" w:eastAsia="宋体" w:cstheme="minorBidi"/>
              <w:kern w:val="2"/>
              <w:sz w:val="21"/>
              <w:szCs w:val="24"/>
              <w:lang w:val="en-US" w:eastAsia="zh-CN" w:bidi="ar-SA"/>
            </w:rPr>
            <w:fldChar w:fldCharType="begin"/>
          </w:r>
          <w:r>
            <w:rPr>
              <w:rFonts w:ascii="宋体" w:hAnsi="宋体" w:eastAsia="宋体" w:cstheme="minorBidi"/>
              <w:kern w:val="2"/>
              <w:sz w:val="21"/>
              <w:szCs w:val="24"/>
              <w:lang w:val="en-US" w:eastAsia="zh-CN" w:bidi="ar-SA"/>
            </w:rPr>
            <w:instrText xml:space="preserve">TOC \o "1-3" \h \u </w:instrText>
          </w:r>
          <w:r>
            <w:rPr>
              <w:rFonts w:ascii="宋体" w:hAnsi="宋体" w:eastAsia="宋体" w:cstheme="minorBidi"/>
              <w:kern w:val="2"/>
              <w:sz w:val="21"/>
              <w:szCs w:val="24"/>
              <w:lang w:val="en-US" w:eastAsia="zh-CN" w:bidi="ar-SA"/>
            </w:rPr>
            <w:fldChar w:fldCharType="separate"/>
          </w: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_Toc8479 </w:instrText>
          </w:r>
          <w:r>
            <w:rPr>
              <w:rFonts w:ascii="宋体" w:hAnsi="宋体" w:eastAsia="宋体" w:cstheme="minorBidi"/>
              <w:kern w:val="2"/>
              <w:szCs w:val="24"/>
              <w:lang w:val="en-US" w:eastAsia="zh-CN" w:bidi="ar-SA"/>
            </w:rPr>
            <w:fldChar w:fldCharType="separate"/>
          </w:r>
          <w:r>
            <w:rPr>
              <w:rFonts w:hint="eastAsia" w:ascii="黑体" w:hAnsi="黑体" w:eastAsia="黑体" w:cs="黑体"/>
              <w:szCs w:val="32"/>
              <w:lang w:val="en-US" w:eastAsia="zh-CN"/>
            </w:rPr>
            <w:t>摘要</w:t>
          </w:r>
          <w:r>
            <w:tab/>
          </w:r>
          <w:r>
            <w:rPr>
              <w:rFonts w:hint="eastAsia" w:ascii="宋体" w:hAnsi="宋体" w:eastAsia="宋体" w:cstheme="minorBidi"/>
              <w:kern w:val="2"/>
              <w:szCs w:val="24"/>
              <w:lang w:val="en-US" w:eastAsia="zh-CN" w:bidi="ar-SA"/>
            </w:rPr>
            <w:t>Ⅰ</w:t>
          </w:r>
          <w:r>
            <w:rPr>
              <w:rFonts w:ascii="宋体" w:hAnsi="宋体" w:eastAsia="宋体" w:cstheme="minorBidi"/>
              <w:kern w:val="2"/>
              <w:szCs w:val="24"/>
              <w:lang w:val="en-US" w:eastAsia="zh-CN" w:bidi="ar-SA"/>
            </w:rPr>
            <w:fldChar w:fldCharType="end"/>
          </w:r>
        </w:p>
        <w:p>
          <w:pPr>
            <w:pStyle w:val="11"/>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_Toc30079 </w:instrText>
          </w:r>
          <w:r>
            <w:rPr>
              <w:rFonts w:ascii="宋体" w:hAnsi="宋体" w:eastAsia="宋体" w:cstheme="minorBidi"/>
              <w:kern w:val="2"/>
              <w:szCs w:val="24"/>
              <w:lang w:val="en-US" w:eastAsia="zh-CN" w:bidi="ar-SA"/>
            </w:rPr>
            <w:fldChar w:fldCharType="separate"/>
          </w:r>
          <w:r>
            <w:rPr>
              <w:rFonts w:hint="eastAsia" w:ascii="Times New Roman" w:hAnsi="Times New Roman" w:eastAsia="宋体" w:cs="Times New Roman"/>
              <w:kern w:val="2"/>
              <w:szCs w:val="32"/>
              <w:lang w:val="en-US" w:eastAsia="zh-CN" w:bidi="ar-SA"/>
            </w:rPr>
            <w:t>Abstract</w:t>
          </w:r>
          <w:r>
            <w:tab/>
          </w:r>
          <w:r>
            <w:rPr>
              <w:rFonts w:hint="eastAsia" w:ascii="宋体" w:hAnsi="宋体" w:eastAsia="宋体" w:cstheme="minorBidi"/>
              <w:kern w:val="2"/>
              <w:szCs w:val="24"/>
              <w:lang w:val="en-US" w:eastAsia="zh-CN" w:bidi="ar-SA"/>
            </w:rPr>
            <w:t>Ⅱ</w:t>
          </w:r>
          <w:r>
            <w:rPr>
              <w:rFonts w:ascii="宋体" w:hAnsi="宋体" w:eastAsia="宋体" w:cstheme="minorBidi"/>
              <w:kern w:val="2"/>
              <w:szCs w:val="24"/>
              <w:lang w:val="en-US" w:eastAsia="zh-CN" w:bidi="ar-SA"/>
            </w:rPr>
            <w:fldChar w:fldCharType="end"/>
          </w:r>
        </w:p>
        <w:p>
          <w:pPr>
            <w:pStyle w:val="11"/>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_Toc13771 </w:instrText>
          </w:r>
          <w:r>
            <w:rPr>
              <w:rFonts w:ascii="宋体" w:hAnsi="宋体" w:eastAsia="宋体" w:cstheme="minorBidi"/>
              <w:kern w:val="2"/>
              <w:szCs w:val="24"/>
              <w:lang w:val="en-US" w:eastAsia="zh-CN" w:bidi="ar-SA"/>
            </w:rPr>
            <w:fldChar w:fldCharType="separate"/>
          </w:r>
          <w:r>
            <w:rPr>
              <w:rFonts w:hint="eastAsia" w:ascii="黑体" w:hAnsi="黑体" w:eastAsia="黑体" w:cs="黑体"/>
              <w:szCs w:val="32"/>
              <w:lang w:val="en-US" w:eastAsia="zh-CN"/>
            </w:rPr>
            <w:t>第一章 绪论</w:t>
          </w:r>
          <w:r>
            <w:tab/>
          </w:r>
          <w:r>
            <w:fldChar w:fldCharType="begin"/>
          </w:r>
          <w:r>
            <w:instrText xml:space="preserve"> PAGEREF _Toc13771 \h </w:instrText>
          </w:r>
          <w:r>
            <w:fldChar w:fldCharType="separate"/>
          </w:r>
          <w:r>
            <w:t>1</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_Toc24467 </w:instrText>
          </w:r>
          <w:r>
            <w:rPr>
              <w:rFonts w:ascii="宋体" w:hAnsi="宋体" w:eastAsia="宋体" w:cstheme="minorBidi"/>
              <w:kern w:val="2"/>
              <w:szCs w:val="24"/>
              <w:lang w:val="en-US" w:eastAsia="zh-CN" w:bidi="ar-SA"/>
            </w:rPr>
            <w:fldChar w:fldCharType="separate"/>
          </w:r>
          <w:r>
            <w:rPr>
              <w:rFonts w:hint="eastAsia" w:asciiTheme="majorEastAsia" w:hAnsiTheme="majorEastAsia" w:eastAsiaTheme="majorEastAsia" w:cstheme="majorEastAsia"/>
              <w:bCs/>
              <w:szCs w:val="28"/>
              <w:lang w:val="en-US" w:eastAsia="zh-CN"/>
            </w:rPr>
            <w:t>1.1研究背景及意义</w:t>
          </w:r>
          <w:r>
            <w:tab/>
          </w:r>
          <w:r>
            <w:fldChar w:fldCharType="begin"/>
          </w:r>
          <w:r>
            <w:instrText xml:space="preserve"> PAGEREF _Toc24467 \h </w:instrText>
          </w:r>
          <w:r>
            <w:fldChar w:fldCharType="separate"/>
          </w:r>
          <w:r>
            <w:t>1</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_Toc31077 </w:instrText>
          </w:r>
          <w:r>
            <w:rPr>
              <w:rFonts w:ascii="宋体" w:hAnsi="宋体" w:eastAsia="宋体" w:cstheme="minorBidi"/>
              <w:kern w:val="2"/>
              <w:szCs w:val="24"/>
              <w:lang w:val="en-US" w:eastAsia="zh-CN" w:bidi="ar-SA"/>
            </w:rPr>
            <w:fldChar w:fldCharType="separate"/>
          </w:r>
          <w:r>
            <w:rPr>
              <w:rFonts w:hint="eastAsia" w:asciiTheme="majorEastAsia" w:hAnsiTheme="majorEastAsia" w:eastAsiaTheme="majorEastAsia" w:cstheme="majorEastAsia"/>
              <w:bCs/>
              <w:szCs w:val="28"/>
              <w:lang w:val="en-US" w:eastAsia="zh-CN"/>
            </w:rPr>
            <w:t>1.2链路预测问题研究现状</w:t>
          </w:r>
          <w:r>
            <w:tab/>
          </w:r>
          <w:r>
            <w:fldChar w:fldCharType="begin"/>
          </w:r>
          <w:r>
            <w:instrText xml:space="preserve"> PAGEREF _Toc31077 \h </w:instrText>
          </w:r>
          <w:r>
            <w:fldChar w:fldCharType="separate"/>
          </w:r>
          <w:r>
            <w:t>2</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_Toc8413 </w:instrText>
          </w:r>
          <w:r>
            <w:rPr>
              <w:rFonts w:ascii="宋体" w:hAnsi="宋体" w:eastAsia="宋体" w:cstheme="minorBidi"/>
              <w:kern w:val="2"/>
              <w:szCs w:val="24"/>
              <w:lang w:val="en-US" w:eastAsia="zh-CN" w:bidi="ar-SA"/>
            </w:rPr>
            <w:fldChar w:fldCharType="separate"/>
          </w:r>
          <w:r>
            <w:rPr>
              <w:rFonts w:hint="eastAsia" w:asciiTheme="majorEastAsia" w:hAnsiTheme="majorEastAsia" w:eastAsiaTheme="majorEastAsia" w:cstheme="majorEastAsia"/>
              <w:bCs/>
              <w:szCs w:val="28"/>
              <w:lang w:val="en-US" w:eastAsia="zh-CN"/>
            </w:rPr>
            <w:t>1.3本文主要研究内容</w:t>
          </w:r>
          <w:r>
            <w:tab/>
          </w:r>
          <w:r>
            <w:fldChar w:fldCharType="begin"/>
          </w:r>
          <w:r>
            <w:instrText xml:space="preserve"> PAGEREF _Toc8413 \h </w:instrText>
          </w:r>
          <w:r>
            <w:fldChar w:fldCharType="separate"/>
          </w:r>
          <w:r>
            <w:t>5</w:t>
          </w:r>
          <w:r>
            <w:fldChar w:fldCharType="end"/>
          </w:r>
          <w:r>
            <w:rPr>
              <w:rFonts w:ascii="宋体" w:hAnsi="宋体" w:eastAsia="宋体" w:cstheme="minorBidi"/>
              <w:kern w:val="2"/>
              <w:szCs w:val="24"/>
              <w:lang w:val="en-US" w:eastAsia="zh-CN" w:bidi="ar-SA"/>
            </w:rPr>
            <w:fldChar w:fldCharType="end"/>
          </w:r>
        </w:p>
        <w:p>
          <w:pPr>
            <w:pStyle w:val="11"/>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_Toc23648 </w:instrText>
          </w:r>
          <w:r>
            <w:rPr>
              <w:rFonts w:ascii="宋体" w:hAnsi="宋体" w:eastAsia="宋体" w:cstheme="minorBidi"/>
              <w:kern w:val="2"/>
              <w:szCs w:val="24"/>
              <w:lang w:val="en-US" w:eastAsia="zh-CN" w:bidi="ar-SA"/>
            </w:rPr>
            <w:fldChar w:fldCharType="separate"/>
          </w:r>
          <w:r>
            <w:rPr>
              <w:rFonts w:hint="eastAsia" w:ascii="黑体" w:hAnsi="黑体" w:eastAsia="黑体" w:cs="黑体"/>
              <w:bCs/>
              <w:szCs w:val="32"/>
              <w:lang w:val="en-US" w:eastAsia="zh-CN"/>
            </w:rPr>
            <w:t>第二章 相关理论介绍</w:t>
          </w:r>
          <w:r>
            <w:tab/>
          </w:r>
          <w:r>
            <w:fldChar w:fldCharType="begin"/>
          </w:r>
          <w:r>
            <w:instrText xml:space="preserve"> PAGEREF _Toc23648 \h </w:instrText>
          </w:r>
          <w:r>
            <w:fldChar w:fldCharType="separate"/>
          </w:r>
          <w:r>
            <w:t>6</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_Toc8709 </w:instrText>
          </w:r>
          <w:r>
            <w:rPr>
              <w:rFonts w:ascii="宋体" w:hAnsi="宋体" w:eastAsia="宋体" w:cstheme="minorBidi"/>
              <w:kern w:val="2"/>
              <w:szCs w:val="24"/>
              <w:lang w:val="en-US" w:eastAsia="zh-CN" w:bidi="ar-SA"/>
            </w:rPr>
            <w:fldChar w:fldCharType="separate"/>
          </w:r>
          <w:r>
            <w:rPr>
              <w:rFonts w:hint="eastAsia" w:asciiTheme="majorEastAsia" w:hAnsiTheme="majorEastAsia" w:eastAsiaTheme="majorEastAsia" w:cstheme="majorEastAsia"/>
              <w:bCs/>
              <w:szCs w:val="28"/>
              <w:lang w:val="en-US" w:eastAsia="zh-CN"/>
            </w:rPr>
            <w:t>2.1 图及其类型</w:t>
          </w:r>
          <w:r>
            <w:tab/>
          </w:r>
          <w:r>
            <w:fldChar w:fldCharType="begin"/>
          </w:r>
          <w:r>
            <w:instrText xml:space="preserve"> PAGEREF _Toc8709 \h </w:instrText>
          </w:r>
          <w:r>
            <w:fldChar w:fldCharType="separate"/>
          </w:r>
          <w:r>
            <w:t>6</w:t>
          </w:r>
          <w:r>
            <w:fldChar w:fldCharType="end"/>
          </w:r>
          <w:r>
            <w:rPr>
              <w:rFonts w:ascii="宋体" w:hAnsi="宋体" w:eastAsia="宋体" w:cstheme="minorBidi"/>
              <w:kern w:val="2"/>
              <w:szCs w:val="24"/>
              <w:lang w:val="en-US" w:eastAsia="zh-CN" w:bidi="ar-SA"/>
            </w:rPr>
            <w:fldChar w:fldCharType="end"/>
          </w:r>
        </w:p>
        <w:p>
          <w:pPr>
            <w:pStyle w:val="7"/>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_Toc32440 </w:instrText>
          </w:r>
          <w:r>
            <w:rPr>
              <w:rFonts w:ascii="宋体" w:hAnsi="宋体" w:eastAsia="宋体" w:cstheme="minorBidi"/>
              <w:kern w:val="2"/>
              <w:szCs w:val="24"/>
              <w:lang w:val="en-US" w:eastAsia="zh-CN" w:bidi="ar-SA"/>
            </w:rPr>
            <w:fldChar w:fldCharType="separate"/>
          </w:r>
          <w:r>
            <w:rPr>
              <w:rFonts w:hint="eastAsia" w:asciiTheme="majorEastAsia" w:hAnsiTheme="majorEastAsia" w:eastAsiaTheme="majorEastAsia" w:cstheme="majorEastAsia"/>
              <w:bCs/>
              <w:szCs w:val="28"/>
              <w:lang w:val="en-US" w:eastAsia="zh-CN"/>
            </w:rPr>
            <w:t>2.2 网络的拓扑性质</w:t>
          </w:r>
          <w:r>
            <w:tab/>
          </w:r>
          <w:r>
            <w:fldChar w:fldCharType="begin"/>
          </w:r>
          <w:r>
            <w:instrText xml:space="preserve"> PAGEREF _Toc32440 \h </w:instrText>
          </w:r>
          <w:r>
            <w:fldChar w:fldCharType="separate"/>
          </w:r>
          <w:r>
            <w:t>8</w:t>
          </w:r>
          <w:r>
            <w:fldChar w:fldCharType="end"/>
          </w:r>
          <w:r>
            <w:rPr>
              <w:rFonts w:ascii="宋体" w:hAnsi="宋体" w:eastAsia="宋体" w:cstheme="minorBidi"/>
              <w:kern w:val="2"/>
              <w:szCs w:val="24"/>
              <w:lang w:val="en-US" w:eastAsia="zh-CN" w:bidi="ar-SA"/>
            </w:rPr>
            <w:fldChar w:fldCharType="end"/>
          </w:r>
        </w:p>
        <w:p>
          <w:pPr>
            <w:pStyle w:val="7"/>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_Toc23852 </w:instrText>
          </w:r>
          <w:r>
            <w:rPr>
              <w:rFonts w:ascii="宋体" w:hAnsi="宋体" w:eastAsia="宋体" w:cstheme="minorBidi"/>
              <w:kern w:val="2"/>
              <w:szCs w:val="24"/>
              <w:lang w:val="en-US" w:eastAsia="zh-CN" w:bidi="ar-SA"/>
            </w:rPr>
            <w:fldChar w:fldCharType="separate"/>
          </w:r>
          <w:r>
            <w:rPr>
              <w:rFonts w:hint="eastAsia" w:asciiTheme="majorEastAsia" w:hAnsiTheme="majorEastAsia" w:eastAsiaTheme="majorEastAsia" w:cstheme="majorEastAsia"/>
              <w:bCs/>
              <w:szCs w:val="28"/>
              <w:lang w:val="en-US" w:eastAsia="zh-CN"/>
            </w:rPr>
            <w:t>2.2.1 度、平均度、网络密度与度分布</w:t>
          </w:r>
          <w:r>
            <w:tab/>
          </w:r>
          <w:r>
            <w:fldChar w:fldCharType="begin"/>
          </w:r>
          <w:r>
            <w:instrText xml:space="preserve"> PAGEREF _Toc23852 \h </w:instrText>
          </w:r>
          <w:r>
            <w:fldChar w:fldCharType="separate"/>
          </w:r>
          <w:r>
            <w:t>8</w:t>
          </w:r>
          <w:r>
            <w:fldChar w:fldCharType="end"/>
          </w:r>
          <w:r>
            <w:rPr>
              <w:rFonts w:ascii="宋体" w:hAnsi="宋体" w:eastAsia="宋体" w:cstheme="minorBidi"/>
              <w:kern w:val="2"/>
              <w:szCs w:val="24"/>
              <w:lang w:val="en-US" w:eastAsia="zh-CN" w:bidi="ar-SA"/>
            </w:rPr>
            <w:fldChar w:fldCharType="end"/>
          </w:r>
        </w:p>
        <w:p>
          <w:pPr>
            <w:pStyle w:val="7"/>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_Toc11223 </w:instrText>
          </w:r>
          <w:r>
            <w:rPr>
              <w:rFonts w:ascii="宋体" w:hAnsi="宋体" w:eastAsia="宋体" w:cstheme="minorBidi"/>
              <w:kern w:val="2"/>
              <w:szCs w:val="24"/>
              <w:lang w:val="en-US" w:eastAsia="zh-CN" w:bidi="ar-SA"/>
            </w:rPr>
            <w:fldChar w:fldCharType="separate"/>
          </w:r>
          <w:r>
            <w:rPr>
              <w:rFonts w:hint="eastAsia" w:asciiTheme="majorEastAsia" w:hAnsiTheme="majorEastAsia" w:eastAsiaTheme="majorEastAsia" w:cstheme="majorEastAsia"/>
              <w:bCs/>
              <w:szCs w:val="28"/>
              <w:lang w:val="en-US" w:eastAsia="zh-CN"/>
            </w:rPr>
            <w:t>2.2.2 网络的连通性与路径</w:t>
          </w:r>
          <w:r>
            <w:tab/>
          </w:r>
          <w:r>
            <w:fldChar w:fldCharType="begin"/>
          </w:r>
          <w:r>
            <w:instrText xml:space="preserve"> PAGEREF _Toc11223 \h </w:instrText>
          </w:r>
          <w:r>
            <w:fldChar w:fldCharType="separate"/>
          </w:r>
          <w:r>
            <w:t>9</w:t>
          </w:r>
          <w:r>
            <w:fldChar w:fldCharType="end"/>
          </w:r>
          <w:r>
            <w:rPr>
              <w:rFonts w:ascii="宋体" w:hAnsi="宋体" w:eastAsia="宋体" w:cstheme="minorBidi"/>
              <w:kern w:val="2"/>
              <w:szCs w:val="24"/>
              <w:lang w:val="en-US" w:eastAsia="zh-CN" w:bidi="ar-SA"/>
            </w:rPr>
            <w:fldChar w:fldCharType="end"/>
          </w:r>
        </w:p>
        <w:p>
          <w:pPr>
            <w:pStyle w:val="7"/>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_Toc27317 </w:instrText>
          </w:r>
          <w:r>
            <w:rPr>
              <w:rFonts w:ascii="宋体" w:hAnsi="宋体" w:eastAsia="宋体" w:cstheme="minorBidi"/>
              <w:kern w:val="2"/>
              <w:szCs w:val="24"/>
              <w:lang w:val="en-US" w:eastAsia="zh-CN" w:bidi="ar-SA"/>
            </w:rPr>
            <w:fldChar w:fldCharType="separate"/>
          </w:r>
          <w:r>
            <w:rPr>
              <w:rFonts w:hint="eastAsia" w:asciiTheme="majorEastAsia" w:hAnsiTheme="majorEastAsia" w:eastAsiaTheme="majorEastAsia" w:cstheme="majorEastAsia"/>
              <w:bCs/>
              <w:szCs w:val="28"/>
              <w:lang w:val="en-US" w:eastAsia="zh-CN"/>
            </w:rPr>
            <w:t>2.2.3 直径、平均路径长度与效率</w:t>
          </w:r>
          <w:r>
            <w:tab/>
          </w:r>
          <w:r>
            <w:fldChar w:fldCharType="begin"/>
          </w:r>
          <w:r>
            <w:instrText xml:space="preserve"> PAGEREF _Toc27317 \h </w:instrText>
          </w:r>
          <w:r>
            <w:fldChar w:fldCharType="separate"/>
          </w:r>
          <w:r>
            <w:t>9</w:t>
          </w:r>
          <w:r>
            <w:fldChar w:fldCharType="end"/>
          </w:r>
          <w:r>
            <w:rPr>
              <w:rFonts w:ascii="宋体" w:hAnsi="宋体" w:eastAsia="宋体" w:cstheme="minorBidi"/>
              <w:kern w:val="2"/>
              <w:szCs w:val="24"/>
              <w:lang w:val="en-US" w:eastAsia="zh-CN" w:bidi="ar-SA"/>
            </w:rPr>
            <w:fldChar w:fldCharType="end"/>
          </w:r>
        </w:p>
        <w:p>
          <w:pPr>
            <w:pStyle w:val="7"/>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_Toc12973 </w:instrText>
          </w:r>
          <w:r>
            <w:rPr>
              <w:rFonts w:ascii="宋体" w:hAnsi="宋体" w:eastAsia="宋体" w:cstheme="minorBidi"/>
              <w:kern w:val="2"/>
              <w:szCs w:val="24"/>
              <w:lang w:val="en-US" w:eastAsia="zh-CN" w:bidi="ar-SA"/>
            </w:rPr>
            <w:fldChar w:fldCharType="separate"/>
          </w:r>
          <w:r>
            <w:rPr>
              <w:rFonts w:hint="eastAsia" w:asciiTheme="majorEastAsia" w:hAnsiTheme="majorEastAsia" w:eastAsiaTheme="majorEastAsia" w:cstheme="majorEastAsia"/>
              <w:bCs/>
              <w:szCs w:val="28"/>
              <w:lang w:val="en-US" w:eastAsia="zh-CN"/>
            </w:rPr>
            <w:t>2.2.4 聚类系数</w:t>
          </w:r>
          <w:r>
            <w:tab/>
          </w:r>
          <w:r>
            <w:fldChar w:fldCharType="begin"/>
          </w:r>
          <w:r>
            <w:instrText xml:space="preserve"> PAGEREF _Toc12973 \h </w:instrText>
          </w:r>
          <w:r>
            <w:fldChar w:fldCharType="separate"/>
          </w:r>
          <w:r>
            <w:t>9</w:t>
          </w:r>
          <w:r>
            <w:fldChar w:fldCharType="end"/>
          </w:r>
          <w:r>
            <w:rPr>
              <w:rFonts w:ascii="宋体" w:hAnsi="宋体" w:eastAsia="宋体" w:cstheme="minorBidi"/>
              <w:kern w:val="2"/>
              <w:szCs w:val="24"/>
              <w:lang w:val="en-US" w:eastAsia="zh-CN" w:bidi="ar-SA"/>
            </w:rPr>
            <w:fldChar w:fldCharType="end"/>
          </w:r>
        </w:p>
        <w:p>
          <w:pPr>
            <w:pStyle w:val="7"/>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_Toc32129 </w:instrText>
          </w:r>
          <w:r>
            <w:rPr>
              <w:rFonts w:ascii="宋体" w:hAnsi="宋体" w:eastAsia="宋体" w:cstheme="minorBidi"/>
              <w:kern w:val="2"/>
              <w:szCs w:val="24"/>
              <w:lang w:val="en-US" w:eastAsia="zh-CN" w:bidi="ar-SA"/>
            </w:rPr>
            <w:fldChar w:fldCharType="separate"/>
          </w:r>
          <w:r>
            <w:rPr>
              <w:rFonts w:hint="eastAsia" w:asciiTheme="majorEastAsia" w:hAnsiTheme="majorEastAsia" w:eastAsiaTheme="majorEastAsia" w:cstheme="majorEastAsia"/>
              <w:bCs/>
              <w:szCs w:val="28"/>
              <w:lang w:val="en-US" w:eastAsia="zh-CN"/>
            </w:rPr>
            <w:t>2.2.5 社团结构</w:t>
          </w:r>
          <w:r>
            <w:tab/>
          </w:r>
          <w:r>
            <w:fldChar w:fldCharType="begin"/>
          </w:r>
          <w:r>
            <w:instrText xml:space="preserve"> PAGEREF _Toc32129 \h </w:instrText>
          </w:r>
          <w:r>
            <w:fldChar w:fldCharType="separate"/>
          </w:r>
          <w:r>
            <w:t>10</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_Toc25472 </w:instrText>
          </w:r>
          <w:r>
            <w:rPr>
              <w:rFonts w:ascii="宋体" w:hAnsi="宋体" w:eastAsia="宋体" w:cstheme="minorBidi"/>
              <w:kern w:val="2"/>
              <w:szCs w:val="24"/>
              <w:lang w:val="en-US" w:eastAsia="zh-CN" w:bidi="ar-SA"/>
            </w:rPr>
            <w:fldChar w:fldCharType="separate"/>
          </w:r>
          <w:r>
            <w:rPr>
              <w:rFonts w:hint="eastAsia" w:asciiTheme="majorEastAsia" w:hAnsiTheme="majorEastAsia" w:eastAsiaTheme="majorEastAsia" w:cstheme="majorEastAsia"/>
              <w:bCs/>
              <w:szCs w:val="28"/>
              <w:lang w:val="en-US" w:eastAsia="zh-CN"/>
            </w:rPr>
            <w:t>2.3链路预测理论概述</w:t>
          </w:r>
          <w:r>
            <w:tab/>
          </w:r>
          <w:r>
            <w:fldChar w:fldCharType="begin"/>
          </w:r>
          <w:r>
            <w:instrText xml:space="preserve"> PAGEREF _Toc25472 \h </w:instrText>
          </w:r>
          <w:r>
            <w:fldChar w:fldCharType="separate"/>
          </w:r>
          <w:r>
            <w:t>11</w:t>
          </w:r>
          <w:r>
            <w:fldChar w:fldCharType="end"/>
          </w:r>
          <w:r>
            <w:rPr>
              <w:rFonts w:ascii="宋体" w:hAnsi="宋体" w:eastAsia="宋体" w:cstheme="minorBidi"/>
              <w:kern w:val="2"/>
              <w:szCs w:val="24"/>
              <w:lang w:val="en-US" w:eastAsia="zh-CN" w:bidi="ar-SA"/>
            </w:rPr>
            <w:fldChar w:fldCharType="end"/>
          </w:r>
        </w:p>
        <w:p>
          <w:pPr>
            <w:pStyle w:val="7"/>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_Toc4608 </w:instrText>
          </w:r>
          <w:r>
            <w:rPr>
              <w:rFonts w:ascii="宋体" w:hAnsi="宋体" w:eastAsia="宋体" w:cstheme="minorBidi"/>
              <w:kern w:val="2"/>
              <w:szCs w:val="24"/>
              <w:lang w:val="en-US" w:eastAsia="zh-CN" w:bidi="ar-SA"/>
            </w:rPr>
            <w:fldChar w:fldCharType="separate"/>
          </w:r>
          <w:r>
            <w:rPr>
              <w:rFonts w:hint="eastAsia" w:asciiTheme="majorEastAsia" w:hAnsiTheme="majorEastAsia" w:eastAsiaTheme="majorEastAsia" w:cstheme="majorEastAsia"/>
              <w:bCs/>
              <w:szCs w:val="28"/>
              <w:lang w:val="en-US" w:eastAsia="zh-CN"/>
            </w:rPr>
            <w:t>2.3.1 问题描述</w:t>
          </w:r>
          <w:r>
            <w:tab/>
          </w:r>
          <w:r>
            <w:fldChar w:fldCharType="begin"/>
          </w:r>
          <w:r>
            <w:instrText xml:space="preserve"> PAGEREF _Toc4608 \h </w:instrText>
          </w:r>
          <w:r>
            <w:fldChar w:fldCharType="separate"/>
          </w:r>
          <w:r>
            <w:t>11</w:t>
          </w:r>
          <w:r>
            <w:fldChar w:fldCharType="end"/>
          </w:r>
          <w:r>
            <w:rPr>
              <w:rFonts w:ascii="宋体" w:hAnsi="宋体" w:eastAsia="宋体" w:cstheme="minorBidi"/>
              <w:kern w:val="2"/>
              <w:szCs w:val="24"/>
              <w:lang w:val="en-US" w:eastAsia="zh-CN" w:bidi="ar-SA"/>
            </w:rPr>
            <w:fldChar w:fldCharType="end"/>
          </w:r>
        </w:p>
        <w:p>
          <w:pPr>
            <w:pStyle w:val="7"/>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_Toc2366 </w:instrText>
          </w:r>
          <w:r>
            <w:rPr>
              <w:rFonts w:ascii="宋体" w:hAnsi="宋体" w:eastAsia="宋体" w:cstheme="minorBidi"/>
              <w:kern w:val="2"/>
              <w:szCs w:val="24"/>
              <w:lang w:val="en-US" w:eastAsia="zh-CN" w:bidi="ar-SA"/>
            </w:rPr>
            <w:fldChar w:fldCharType="separate"/>
          </w:r>
          <w:r>
            <w:rPr>
              <w:rFonts w:hint="eastAsia" w:asciiTheme="majorEastAsia" w:hAnsiTheme="majorEastAsia" w:eastAsiaTheme="majorEastAsia" w:cstheme="majorEastAsia"/>
              <w:bCs/>
              <w:szCs w:val="28"/>
              <w:lang w:val="en-US" w:eastAsia="zh-CN"/>
            </w:rPr>
            <w:t>2.3.2本文主要算法介绍</w:t>
          </w:r>
          <w:r>
            <w:tab/>
          </w:r>
          <w:r>
            <w:fldChar w:fldCharType="begin"/>
          </w:r>
          <w:r>
            <w:instrText xml:space="preserve"> PAGEREF _Toc2366 \h </w:instrText>
          </w:r>
          <w:r>
            <w:fldChar w:fldCharType="separate"/>
          </w:r>
          <w:r>
            <w:t>11</w:t>
          </w:r>
          <w:r>
            <w:fldChar w:fldCharType="end"/>
          </w:r>
          <w:r>
            <w:rPr>
              <w:rFonts w:ascii="宋体" w:hAnsi="宋体" w:eastAsia="宋体" w:cstheme="minorBidi"/>
              <w:kern w:val="2"/>
              <w:szCs w:val="24"/>
              <w:lang w:val="en-US" w:eastAsia="zh-CN" w:bidi="ar-SA"/>
            </w:rPr>
            <w:fldChar w:fldCharType="end"/>
          </w:r>
        </w:p>
        <w:p>
          <w:pPr>
            <w:pStyle w:val="7"/>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_Toc28345 </w:instrText>
          </w:r>
          <w:r>
            <w:rPr>
              <w:rFonts w:ascii="宋体" w:hAnsi="宋体" w:eastAsia="宋体" w:cstheme="minorBidi"/>
              <w:kern w:val="2"/>
              <w:szCs w:val="24"/>
              <w:lang w:val="en-US" w:eastAsia="zh-CN" w:bidi="ar-SA"/>
            </w:rPr>
            <w:fldChar w:fldCharType="separate"/>
          </w:r>
          <w:r>
            <w:rPr>
              <w:rFonts w:hint="eastAsia" w:asciiTheme="majorEastAsia" w:hAnsiTheme="majorEastAsia" w:eastAsiaTheme="majorEastAsia" w:cstheme="majorEastAsia"/>
              <w:bCs/>
              <w:szCs w:val="28"/>
              <w:lang w:val="en-US" w:eastAsia="zh-CN"/>
            </w:rPr>
            <w:t>2.3.3 性能评价指标</w:t>
          </w:r>
          <w:r>
            <w:tab/>
          </w:r>
          <w:r>
            <w:fldChar w:fldCharType="begin"/>
          </w:r>
          <w:r>
            <w:instrText xml:space="preserve"> PAGEREF _Toc28345 \h </w:instrText>
          </w:r>
          <w:r>
            <w:fldChar w:fldCharType="separate"/>
          </w:r>
          <w:r>
            <w:t>13</w:t>
          </w:r>
          <w:r>
            <w:fldChar w:fldCharType="end"/>
          </w:r>
          <w:r>
            <w:rPr>
              <w:rFonts w:ascii="宋体" w:hAnsi="宋体" w:eastAsia="宋体" w:cstheme="minorBidi"/>
              <w:kern w:val="2"/>
              <w:szCs w:val="24"/>
              <w:lang w:val="en-US" w:eastAsia="zh-CN" w:bidi="ar-SA"/>
            </w:rPr>
            <w:fldChar w:fldCharType="end"/>
          </w:r>
        </w:p>
        <w:p>
          <w:pPr>
            <w:pStyle w:val="11"/>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_Toc8790 </w:instrText>
          </w:r>
          <w:r>
            <w:rPr>
              <w:rFonts w:ascii="宋体" w:hAnsi="宋体" w:eastAsia="宋体" w:cstheme="minorBidi"/>
              <w:kern w:val="2"/>
              <w:szCs w:val="24"/>
              <w:lang w:val="en-US" w:eastAsia="zh-CN" w:bidi="ar-SA"/>
            </w:rPr>
            <w:fldChar w:fldCharType="separate"/>
          </w:r>
          <w:r>
            <w:rPr>
              <w:rFonts w:hint="eastAsia" w:ascii="黑体" w:hAnsi="黑体" w:eastAsia="黑体" w:cs="黑体"/>
              <w:bCs/>
              <w:szCs w:val="32"/>
              <w:lang w:val="en-US" w:eastAsia="zh-CN"/>
            </w:rPr>
            <w:t>第三章 实验结果及分析</w:t>
          </w:r>
          <w:r>
            <w:tab/>
          </w:r>
          <w:r>
            <w:fldChar w:fldCharType="begin"/>
          </w:r>
          <w:r>
            <w:instrText xml:space="preserve"> PAGEREF _Toc8790 \h </w:instrText>
          </w:r>
          <w:r>
            <w:fldChar w:fldCharType="separate"/>
          </w:r>
          <w:r>
            <w:t>14</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_Toc19010 </w:instrText>
          </w:r>
          <w:r>
            <w:rPr>
              <w:rFonts w:ascii="宋体" w:hAnsi="宋体" w:eastAsia="宋体" w:cstheme="minorBidi"/>
              <w:kern w:val="2"/>
              <w:szCs w:val="24"/>
              <w:lang w:val="en-US" w:eastAsia="zh-CN" w:bidi="ar-SA"/>
            </w:rPr>
            <w:fldChar w:fldCharType="separate"/>
          </w:r>
          <w:r>
            <w:rPr>
              <w:rFonts w:hint="eastAsia" w:asciiTheme="majorEastAsia" w:hAnsiTheme="majorEastAsia" w:eastAsiaTheme="majorEastAsia" w:cstheme="majorEastAsia"/>
              <w:bCs/>
              <w:szCs w:val="28"/>
              <w:lang w:val="en-US" w:eastAsia="zh-CN"/>
            </w:rPr>
            <w:t>3.1实验设置及实验环境说明</w:t>
          </w:r>
          <w:r>
            <w:tab/>
          </w:r>
          <w:r>
            <w:fldChar w:fldCharType="begin"/>
          </w:r>
          <w:r>
            <w:instrText xml:space="preserve"> PAGEREF _Toc19010 \h </w:instrText>
          </w:r>
          <w:r>
            <w:fldChar w:fldCharType="separate"/>
          </w:r>
          <w:r>
            <w:t>14</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_Toc32100 </w:instrText>
          </w:r>
          <w:r>
            <w:rPr>
              <w:rFonts w:ascii="宋体" w:hAnsi="宋体" w:eastAsia="宋体" w:cstheme="minorBidi"/>
              <w:kern w:val="2"/>
              <w:szCs w:val="24"/>
              <w:lang w:val="en-US" w:eastAsia="zh-CN" w:bidi="ar-SA"/>
            </w:rPr>
            <w:fldChar w:fldCharType="separate"/>
          </w:r>
          <w:r>
            <w:rPr>
              <w:rFonts w:hint="eastAsia" w:asciiTheme="majorEastAsia" w:hAnsiTheme="majorEastAsia" w:eastAsiaTheme="majorEastAsia" w:cstheme="majorEastAsia"/>
              <w:bCs/>
              <w:szCs w:val="28"/>
              <w:lang w:val="en-US" w:eastAsia="zh-CN"/>
            </w:rPr>
            <w:t>3.2实验数据集</w:t>
          </w:r>
          <w:r>
            <w:tab/>
          </w:r>
          <w:r>
            <w:fldChar w:fldCharType="begin"/>
          </w:r>
          <w:r>
            <w:instrText xml:space="preserve"> PAGEREF _Toc32100 \h </w:instrText>
          </w:r>
          <w:r>
            <w:fldChar w:fldCharType="separate"/>
          </w:r>
          <w:r>
            <w:t>17</w:t>
          </w:r>
          <w:r>
            <w:fldChar w:fldCharType="end"/>
          </w:r>
          <w:r>
            <w:rPr>
              <w:rFonts w:ascii="宋体" w:hAnsi="宋体" w:eastAsia="宋体" w:cstheme="minorBidi"/>
              <w:kern w:val="2"/>
              <w:szCs w:val="24"/>
              <w:lang w:val="en-US" w:eastAsia="zh-CN" w:bidi="ar-SA"/>
            </w:rPr>
            <w:fldChar w:fldCharType="end"/>
          </w:r>
        </w:p>
        <w:p>
          <w:pPr>
            <w:pStyle w:val="12"/>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_Toc18875 </w:instrText>
          </w:r>
          <w:r>
            <w:rPr>
              <w:rFonts w:ascii="宋体" w:hAnsi="宋体" w:eastAsia="宋体" w:cstheme="minorBidi"/>
              <w:kern w:val="2"/>
              <w:szCs w:val="24"/>
              <w:lang w:val="en-US" w:eastAsia="zh-CN" w:bidi="ar-SA"/>
            </w:rPr>
            <w:fldChar w:fldCharType="separate"/>
          </w:r>
          <w:r>
            <w:rPr>
              <w:rFonts w:hint="eastAsia" w:asciiTheme="majorEastAsia" w:hAnsiTheme="majorEastAsia" w:eastAsiaTheme="majorEastAsia" w:cstheme="majorEastAsia"/>
              <w:bCs/>
              <w:szCs w:val="28"/>
              <w:lang w:val="en-US" w:eastAsia="zh-CN"/>
            </w:rPr>
            <w:t>3.3结果与分析</w:t>
          </w:r>
          <w:r>
            <w:tab/>
          </w:r>
          <w:r>
            <w:fldChar w:fldCharType="begin"/>
          </w:r>
          <w:r>
            <w:instrText xml:space="preserve"> PAGEREF _Toc18875 \h </w:instrText>
          </w:r>
          <w:r>
            <w:fldChar w:fldCharType="separate"/>
          </w:r>
          <w:r>
            <w:t>18</w:t>
          </w:r>
          <w:r>
            <w:fldChar w:fldCharType="end"/>
          </w:r>
          <w:r>
            <w:rPr>
              <w:rFonts w:ascii="宋体" w:hAnsi="宋体" w:eastAsia="宋体" w:cstheme="minorBidi"/>
              <w:kern w:val="2"/>
              <w:szCs w:val="24"/>
              <w:lang w:val="en-US" w:eastAsia="zh-CN" w:bidi="ar-SA"/>
            </w:rPr>
            <w:fldChar w:fldCharType="end"/>
          </w:r>
        </w:p>
        <w:p>
          <w:pPr>
            <w:pStyle w:val="11"/>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_Toc16436 </w:instrText>
          </w:r>
          <w:r>
            <w:rPr>
              <w:rFonts w:ascii="宋体" w:hAnsi="宋体" w:eastAsia="宋体" w:cstheme="minorBidi"/>
              <w:kern w:val="2"/>
              <w:szCs w:val="24"/>
              <w:lang w:val="en-US" w:eastAsia="zh-CN" w:bidi="ar-SA"/>
            </w:rPr>
            <w:fldChar w:fldCharType="separate"/>
          </w:r>
          <w:r>
            <w:rPr>
              <w:rFonts w:hint="eastAsia" w:ascii="黑体" w:hAnsi="黑体" w:eastAsia="黑体" w:cs="黑体"/>
              <w:bCs/>
              <w:szCs w:val="32"/>
              <w:lang w:val="en-US" w:eastAsia="zh-CN"/>
            </w:rPr>
            <w:t>第四章 结论与展望</w:t>
          </w:r>
          <w:r>
            <w:tab/>
          </w:r>
          <w:r>
            <w:fldChar w:fldCharType="begin"/>
          </w:r>
          <w:r>
            <w:instrText xml:space="preserve"> PAGEREF _Toc16436 \h </w:instrText>
          </w:r>
          <w:r>
            <w:fldChar w:fldCharType="separate"/>
          </w:r>
          <w:r>
            <w:t>19</w:t>
          </w:r>
          <w:r>
            <w:fldChar w:fldCharType="end"/>
          </w:r>
          <w:r>
            <w:rPr>
              <w:rFonts w:ascii="宋体" w:hAnsi="宋体" w:eastAsia="宋体" w:cstheme="minorBidi"/>
              <w:kern w:val="2"/>
              <w:szCs w:val="24"/>
              <w:lang w:val="en-US" w:eastAsia="zh-CN" w:bidi="ar-SA"/>
            </w:rPr>
            <w:fldChar w:fldCharType="end"/>
          </w:r>
        </w:p>
        <w:p>
          <w:pPr>
            <w:pStyle w:val="11"/>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_Toc25664 </w:instrText>
          </w:r>
          <w:r>
            <w:rPr>
              <w:rFonts w:ascii="宋体" w:hAnsi="宋体" w:eastAsia="宋体" w:cstheme="minorBidi"/>
              <w:kern w:val="2"/>
              <w:szCs w:val="24"/>
              <w:lang w:val="en-US" w:eastAsia="zh-CN" w:bidi="ar-SA"/>
            </w:rPr>
            <w:fldChar w:fldCharType="separate"/>
          </w:r>
          <w:r>
            <w:rPr>
              <w:rFonts w:hint="eastAsia" w:ascii="黑体" w:hAnsi="黑体" w:eastAsia="黑体" w:cs="黑体"/>
              <w:bCs/>
              <w:szCs w:val="32"/>
              <w:lang w:val="en-US" w:eastAsia="zh-CN"/>
            </w:rPr>
            <w:t>致谢</w:t>
          </w:r>
          <w:r>
            <w:tab/>
          </w:r>
          <w:r>
            <w:fldChar w:fldCharType="begin"/>
          </w:r>
          <w:r>
            <w:instrText xml:space="preserve"> PAGEREF _Toc25664 \h </w:instrText>
          </w:r>
          <w:r>
            <w:fldChar w:fldCharType="separate"/>
          </w:r>
          <w:r>
            <w:t>20</w:t>
          </w:r>
          <w:r>
            <w:fldChar w:fldCharType="end"/>
          </w:r>
          <w:r>
            <w:rPr>
              <w:rFonts w:ascii="宋体" w:hAnsi="宋体" w:eastAsia="宋体" w:cstheme="minorBidi"/>
              <w:kern w:val="2"/>
              <w:szCs w:val="24"/>
              <w:lang w:val="en-US" w:eastAsia="zh-CN" w:bidi="ar-SA"/>
            </w:rPr>
            <w:fldChar w:fldCharType="end"/>
          </w:r>
        </w:p>
        <w:p>
          <w:pPr>
            <w:pStyle w:val="11"/>
            <w:tabs>
              <w:tab w:val="right" w:leader="dot" w:pos="8306"/>
            </w:tabs>
          </w:pPr>
          <w:r>
            <w:rPr>
              <w:rFonts w:ascii="宋体" w:hAnsi="宋体" w:eastAsia="宋体" w:cstheme="minorBidi"/>
              <w:kern w:val="2"/>
              <w:szCs w:val="24"/>
              <w:lang w:val="en-US" w:eastAsia="zh-CN" w:bidi="ar-SA"/>
            </w:rPr>
            <w:fldChar w:fldCharType="begin"/>
          </w:r>
          <w:r>
            <w:rPr>
              <w:rFonts w:ascii="宋体" w:hAnsi="宋体" w:eastAsia="宋体" w:cstheme="minorBidi"/>
              <w:kern w:val="2"/>
              <w:szCs w:val="24"/>
              <w:lang w:val="en-US" w:eastAsia="zh-CN" w:bidi="ar-SA"/>
            </w:rPr>
            <w:instrText xml:space="preserve"> HYPERLINK \l _Toc21480 </w:instrText>
          </w:r>
          <w:r>
            <w:rPr>
              <w:rFonts w:ascii="宋体" w:hAnsi="宋体" w:eastAsia="宋体" w:cstheme="minorBidi"/>
              <w:kern w:val="2"/>
              <w:szCs w:val="24"/>
              <w:lang w:val="en-US" w:eastAsia="zh-CN" w:bidi="ar-SA"/>
            </w:rPr>
            <w:fldChar w:fldCharType="separate"/>
          </w:r>
          <w:r>
            <w:rPr>
              <w:rFonts w:hint="eastAsia" w:ascii="黑体" w:hAnsi="黑体" w:eastAsia="黑体" w:cs="黑体"/>
              <w:bCs/>
              <w:szCs w:val="32"/>
              <w:lang w:val="en-US" w:eastAsia="zh-CN"/>
            </w:rPr>
            <w:t>参考文献</w:t>
          </w:r>
          <w:r>
            <w:tab/>
          </w:r>
          <w:r>
            <w:fldChar w:fldCharType="begin"/>
          </w:r>
          <w:r>
            <w:instrText xml:space="preserve"> PAGEREF _Toc21480 \h </w:instrText>
          </w:r>
          <w:r>
            <w:fldChar w:fldCharType="separate"/>
          </w:r>
          <w:r>
            <w:t>21</w:t>
          </w:r>
          <w:r>
            <w:fldChar w:fldCharType="end"/>
          </w:r>
          <w:r>
            <w:rPr>
              <w:rFonts w:ascii="宋体" w:hAnsi="宋体" w:eastAsia="宋体" w:cstheme="minorBidi"/>
              <w:kern w:val="2"/>
              <w:szCs w:val="24"/>
              <w:lang w:val="en-US" w:eastAsia="zh-CN" w:bidi="ar-SA"/>
            </w:rPr>
            <w:fldChar w:fldCharType="end"/>
          </w:r>
        </w:p>
        <w:p>
          <w:pPr>
            <w:rPr>
              <w:rFonts w:ascii="宋体" w:hAnsi="宋体" w:eastAsia="宋体" w:cstheme="minorBidi"/>
              <w:kern w:val="2"/>
              <w:szCs w:val="24"/>
              <w:lang w:val="en-US" w:eastAsia="zh-CN" w:bidi="ar-SA"/>
            </w:rPr>
            <w:sectPr>
              <w:headerReference r:id="rId8" w:type="default"/>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pPr>
          <w:r>
            <w:rPr>
              <w:rFonts w:ascii="宋体" w:hAnsi="宋体" w:eastAsia="宋体" w:cstheme="minorBidi"/>
              <w:kern w:val="2"/>
              <w:szCs w:val="24"/>
              <w:lang w:val="en-US" w:eastAsia="zh-CN" w:bidi="ar-SA"/>
            </w:rPr>
            <w:fldChar w:fldCharType="end"/>
          </w:r>
        </w:p>
        <w:p>
          <w:pPr>
            <w:rPr>
              <w:rFonts w:ascii="宋体" w:hAnsi="宋体" w:eastAsia="宋体" w:cstheme="minorBidi"/>
              <w:kern w:val="2"/>
              <w:sz w:val="21"/>
              <w:szCs w:val="24"/>
              <w:lang w:val="en-US" w:eastAsia="zh-CN" w:bidi="ar-SA"/>
            </w:rPr>
          </w:pPr>
        </w:p>
      </w:sdtContent>
    </w:sdt>
    <w:p>
      <w:pPr>
        <w:pStyle w:val="2"/>
        <w:numPr>
          <w:ilvl w:val="0"/>
          <w:numId w:val="1"/>
        </w:numPr>
        <w:bidi w:val="0"/>
        <w:jc w:val="center"/>
        <w:rPr>
          <w:rFonts w:hint="eastAsia" w:ascii="黑体" w:hAnsi="黑体" w:eastAsia="黑体" w:cs="黑体"/>
          <w:b/>
          <w:sz w:val="32"/>
          <w:szCs w:val="32"/>
          <w:lang w:val="en-US" w:eastAsia="zh-CN"/>
        </w:rPr>
      </w:pPr>
      <w:bookmarkStart w:id="4" w:name="_Toc13771"/>
      <w:r>
        <w:rPr>
          <w:rFonts w:hint="eastAsia" w:ascii="黑体" w:hAnsi="黑体" w:eastAsia="黑体" w:cs="黑体"/>
          <w:b/>
          <w:sz w:val="32"/>
          <w:szCs w:val="32"/>
          <w:lang w:val="en-US" w:eastAsia="zh-CN"/>
        </w:rPr>
        <w:t>绪论</w:t>
      </w:r>
      <w:bookmarkEnd w:id="4"/>
    </w:p>
    <w:p>
      <w:pPr>
        <w:pStyle w:val="3"/>
        <w:bidi w:val="0"/>
        <w:jc w:val="center"/>
        <w:rPr>
          <w:rFonts w:hint="eastAsia" w:asciiTheme="majorEastAsia" w:hAnsiTheme="majorEastAsia" w:eastAsiaTheme="majorEastAsia" w:cstheme="majorEastAsia"/>
          <w:b w:val="0"/>
          <w:bCs/>
          <w:sz w:val="28"/>
          <w:szCs w:val="28"/>
          <w:lang w:val="en-US" w:eastAsia="zh-CN"/>
        </w:rPr>
      </w:pPr>
      <w:bookmarkStart w:id="5" w:name="_Toc24467"/>
      <w:r>
        <w:rPr>
          <w:rFonts w:hint="eastAsia" w:asciiTheme="majorEastAsia" w:hAnsiTheme="majorEastAsia" w:eastAsiaTheme="majorEastAsia" w:cstheme="majorEastAsia"/>
          <w:b w:val="0"/>
          <w:bCs/>
          <w:sz w:val="28"/>
          <w:szCs w:val="28"/>
          <w:lang w:val="en-US" w:eastAsia="zh-CN"/>
        </w:rPr>
        <w:t>1.1研究背景及意义</w:t>
      </w:r>
      <w:bookmarkEnd w:id="5"/>
    </w:p>
    <w:p>
      <w:pPr>
        <w:ind w:firstLine="480" w:firstLineChars="200"/>
        <w:jc w:val="both"/>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联系，是一种特征，体现了不同个体之间的相互关联，在各种系统中我们都能看到它的存在。如果我们将各种真实的系统简单的看待，只考虑系统中的对象以及对象之间的联系，就会发现它们其实就是一个一个的复杂网络。对象对应于节点，联系就是节点之间存在的连边。如今各种技术都在飞速发展，在我们的日常生活中复杂网络已经成为非常普遍的存在，比如因为人与人之间不断交流而形成的社交网络、经过通信人员多年的建设而形成的通信网络、以及等待着研究学者们去探索的人脑神经网络等。可以说，无形之中网络这个东西已经将我们包围，我们就是生活在各种各样的网络中。如果我们能揭开复杂网络的神秘面纱，了解其演化机制，那么对于我们的生活以及日常的生产活动都将有着非常大的帮助。因此，复杂网络的研究现在已经成为许多学科共同关注的研究问题。</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作为复杂网络研究的重要分析手段之一，其再在推动网络科学和信息科学的发展方面有着非常大的作用。在一个真实的网络中通常存在着丰富多样的隐含信息。链路预测分为两步，第一步是对网络中现有的信息进行收集并整理，第二步就是利用上一步获得的信息对网络的机构演化进行预测。预测的目标一般来说可以分为两种，一种是当前已经存在但还没有被发现的连接；一种是当前还没有出现，未来才会形成的连接</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_Ref1991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。简单来说，链路预测就是预测网络的演化机制，判断网络中的某一条连接是否存在。</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毫无疑问，链路预测具有重大的实际应用价值，因此越来越多的研究学者将目光投向对它的研究。例如，在生物研究领域，蛋白质是一个及其重要的研究热点。将蛋白质的相互作用抽象成网络，在一般的情况下，如果我们想要知道某条边是否存在，那就需要进行大量的实验。但截至到目前为之，人们对蛋白质的研究依然处于探索阶段，对蛋白质间存在的相互作用了解的还很少，不到0.5%</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_Ref3699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_Ref3706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_Ref3712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[5]</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在这样的情况下，单纯的仅仅依靠实验去进行网络中相互作用的验证，工作量巨大，将是一项非常消耗人力、物资和时间的工作。因此我们需要做的是尽量减少对一个网络进行预测时的工作量和花费的成本，这时，链路预测算法将体现巨大的作用。先根据现有的信息，设计出一种合理且对目标网络运行高效的算法，然后将这个算法运用该网络，根据运行出来的结果，我们就能知道那些条边存在的概率比较大，最后着重对存在概率大的边进行实验验证，这样我们就能提高实验的成功率并且减少一些不必要的实验，更快的揭示该网络的本质。另外，在收集一些社会网络的信息时，可能会出现由于技术不成熟导致收集到的网络信息结构具有一定缺失的情况，这对于对该网络的研究将产生不良的影响，这时候通过链路预测将网络的拓扑结构补全，然后再对该网络进行分析</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_Ref3764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[6]</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_Ref3771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就能消除这些影响。更加重要的是，凡是那些可以抽象成网络形式的系统链路预测都能够发挥其作用，对系统中可能存在的相互作用进行预测。由于这一特点，把链路预测应用于在线社交网络</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_Ref3830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[8]</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t>或者</w:t>
      </w:r>
      <w:r>
        <w:rPr>
          <w:rFonts w:hint="eastAsia" w:ascii="宋体" w:hAnsi="宋体" w:eastAsia="宋体" w:cs="宋体"/>
          <w:sz w:val="24"/>
          <w:szCs w:val="24"/>
          <w:u w:val="none"/>
          <w:lang w:val="en-US" w:eastAsia="zh-CN"/>
        </w:rPr>
        <w:t>电商网络中，将会产生巨大的商业价值。比如在社交网络中，通过已有的人际关系网络，去预测新的网络链接，从而推荐现实中可能认识的人互加好友，从而提高用户对产品的忠诚度。此种方法也同样适用于电商网络。链路预测还有修正的作用，比如通过链路预测可发现原先在网络中存在的链接可能是错误的</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_Ref3875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[9]</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_Ref3879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[10]</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，就可以通过人为的去对错误的链接进行修正，将网络结构进行优化。这一特点在构建蛋白质网络时就曾有过运用</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_Ref3875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[9]</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w:t>
      </w:r>
    </w:p>
    <w:p>
      <w:pPr>
        <w:ind w:firstLine="480" w:firstLineChars="200"/>
        <w:jc w:val="both"/>
        <w:rPr>
          <w:rFonts w:hint="eastAsia" w:ascii="宋体" w:hAnsi="宋体" w:eastAsia="宋体" w:cs="宋体"/>
          <w:sz w:val="24"/>
          <w:szCs w:val="24"/>
          <w:u w:val="none"/>
          <w:lang w:val="en-US" w:eastAsia="zh-CN"/>
        </w:rPr>
        <w:sectPr>
          <w:headerReference r:id="rId9" w:type="default"/>
          <w:pgSz w:w="11906" w:h="16838"/>
          <w:pgMar w:top="1440" w:right="1800" w:bottom="1440" w:left="1800" w:header="964" w:footer="397" w:gutter="0"/>
          <w:pgBorders>
            <w:top w:val="none" w:sz="0" w:space="0"/>
            <w:left w:val="none" w:sz="0" w:space="0"/>
            <w:bottom w:val="none" w:sz="0" w:space="0"/>
            <w:right w:val="none" w:sz="0" w:space="0"/>
          </w:pgBorders>
          <w:pgNumType w:fmt="decimal" w:start="1"/>
          <w:cols w:space="425" w:num="1"/>
          <w:docGrid w:type="lines" w:linePitch="312" w:charSpace="0"/>
        </w:sectPr>
      </w:pPr>
      <w:r>
        <w:rPr>
          <w:rFonts w:hint="eastAsia" w:ascii="宋体" w:hAnsi="宋体" w:eastAsia="宋体" w:cs="宋体"/>
          <w:sz w:val="24"/>
          <w:szCs w:val="24"/>
          <w:u w:val="none"/>
          <w:lang w:val="en-US" w:eastAsia="zh-CN"/>
        </w:rPr>
        <w:t>综上所述，我们知道无论是在探索未知领域，还是在优化现有系统方面，链路预测都在发挥着巨大的作用。链路预测这一项工作以较少的研究成本，带来了可观的经济效益，是具有非常大的研究价值的。</w:t>
      </w:r>
    </w:p>
    <w:p>
      <w:pPr>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 </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6" w:name="_Toc31077"/>
      <w:r>
        <w:rPr>
          <w:rFonts w:hint="eastAsia" w:asciiTheme="majorEastAsia" w:hAnsiTheme="majorEastAsia" w:eastAsiaTheme="majorEastAsia" w:cstheme="majorEastAsia"/>
          <w:b w:val="0"/>
          <w:bCs/>
          <w:sz w:val="28"/>
          <w:szCs w:val="28"/>
          <w:lang w:val="en-US" w:eastAsia="zh-CN"/>
        </w:rPr>
        <w:t>1.2链路预测问题研究现状</w:t>
      </w:r>
      <w:bookmarkEnd w:id="6"/>
    </w:p>
    <w:p>
      <w:pPr>
        <w:ind w:firstLine="480" w:firstLineChars="200"/>
        <w:jc w:val="both"/>
      </w:pPr>
      <w:r>
        <w:rPr>
          <w:rFonts w:hint="eastAsia" w:ascii="宋体" w:hAnsi="宋体" w:eastAsia="宋体" w:cs="宋体"/>
          <w:sz w:val="24"/>
          <w:szCs w:val="24"/>
          <w:u w:val="none"/>
          <w:lang w:val="en-US" w:eastAsia="zh-CN"/>
        </w:rPr>
        <w:t>复杂网络的研究距今已有20年的历史。在这20年里，科学家们几乎在每个领域里都进行了链路预测的研究。不同的领域所形成的网络特点总是有所差别的，而面对这些特点不一的网络结构，学者们也对此提出了适用不同网络结构的算法，方法分类如图1.1。</w:t>
      </w:r>
    </w:p>
    <w:p>
      <w:pPr>
        <w:ind w:firstLine="420" w:firstLineChars="200"/>
        <w:jc w:val="both"/>
        <w:rPr>
          <w:rFonts w:hint="eastAsia"/>
          <w:lang w:val="en-US" w:eastAsia="zh-CN"/>
        </w:rPr>
      </w:pPr>
      <w:r>
        <w:drawing>
          <wp:inline distT="0" distB="0" distL="114300" distR="114300">
            <wp:extent cx="5271135" cy="2699385"/>
            <wp:effectExtent l="0" t="0" r="12065"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30"/>
                    <a:stretch>
                      <a:fillRect/>
                    </a:stretch>
                  </pic:blipFill>
                  <pic:spPr>
                    <a:xfrm>
                      <a:off x="0" y="0"/>
                      <a:ext cx="5271135" cy="2699385"/>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图1.1 链路预测方法分类图</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最早的链路预测采用的方法比较简单，主要是通过利用网络中节点的属性信息进行预测。这种方法取得了较好的预测效果，但存在一个弊端。因为在大多数情况下，节点的属性信息是很难获取到的。</w:t>
      </w:r>
      <w:r>
        <w:rPr>
          <w:rFonts w:hint="eastAsia" w:ascii="宋体" w:hAnsi="宋体" w:eastAsia="宋体" w:cs="宋体"/>
          <w:sz w:val="24"/>
          <w:szCs w:val="24"/>
          <w:u w:val="none"/>
          <w:lang w:val="en-US" w:eastAsia="zh-CN"/>
        </w:rPr>
        <w:t>正是由于这样的原因</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很多学者不得不去寻找一种更容易实现的方法进行链路预测，而通过不断的思考，学者们想到了通过网络的结构去进行预测。</w:t>
      </w:r>
      <w:r>
        <w:rPr>
          <w:rFonts w:hint="default" w:ascii="宋体" w:hAnsi="宋体" w:eastAsia="宋体" w:cs="宋体"/>
          <w:sz w:val="24"/>
          <w:szCs w:val="24"/>
          <w:u w:val="none"/>
          <w:lang w:val="en-US" w:eastAsia="zh-CN"/>
        </w:rPr>
        <w:t>网络结构是一个比较宏观的东西，相比于节点信息不那么具体，但这也意味着更容易获得到，并且一个网络的结构一般不轻易改变，具有更好的可靠性</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同时这一类方法能够非常好的适用于那些具有相似结构的网络</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在进行链路预测时我们通常会尝试去获取到网络节点和网络的拓扑结构信息，如果将这两种信息都利用上的预测算法一般我们称之为基于相似性的算法。按研究范围大小来划分，这类算法大致可以分为三类</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_Ref4107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[11]</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，基于局部、全局以及准局部三类。</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基于网络局部结构的预测算法是比较简单的，但也是最直观并且相对有效的。这类算法考虑的信息非常少，仅仅是利用了网络节点的邻居信息，不考虑额外的因素，计算复杂度很低，</w:t>
      </w:r>
      <w:r>
        <w:rPr>
          <w:rFonts w:hint="eastAsia" w:ascii="宋体" w:hAnsi="宋体" w:eastAsia="宋体" w:cs="宋体"/>
          <w:sz w:val="24"/>
          <w:szCs w:val="24"/>
          <w:u w:val="none"/>
          <w:lang w:val="en-US" w:eastAsia="zh-CN"/>
        </w:rPr>
        <w:t>因此非常适合在</w:t>
      </w:r>
      <w:r>
        <w:rPr>
          <w:rFonts w:hint="default" w:ascii="宋体" w:hAnsi="宋体" w:eastAsia="宋体" w:cs="宋体"/>
          <w:sz w:val="24"/>
          <w:szCs w:val="24"/>
          <w:u w:val="none"/>
          <w:lang w:val="en-US" w:eastAsia="zh-CN"/>
        </w:rPr>
        <w:t>大规模网络</w:t>
      </w:r>
      <w:r>
        <w:rPr>
          <w:rFonts w:hint="eastAsia" w:ascii="宋体" w:hAnsi="宋体" w:eastAsia="宋体" w:cs="宋体"/>
          <w:sz w:val="24"/>
          <w:szCs w:val="24"/>
          <w:u w:val="none"/>
          <w:lang w:val="en-US" w:eastAsia="zh-CN"/>
        </w:rPr>
        <w:t>中</w:t>
      </w:r>
      <w:r>
        <w:rPr>
          <w:rFonts w:hint="default" w:ascii="宋体" w:hAnsi="宋体" w:eastAsia="宋体" w:cs="宋体"/>
          <w:sz w:val="24"/>
          <w:szCs w:val="24"/>
          <w:u w:val="none"/>
          <w:lang w:val="en-US" w:eastAsia="zh-CN"/>
        </w:rPr>
        <w:t>应用。但</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受</w:t>
      </w:r>
      <w:r>
        <w:rPr>
          <w:rFonts w:hint="eastAsia" w:ascii="宋体" w:hAnsi="宋体" w:eastAsia="宋体" w:cs="宋体"/>
          <w:sz w:val="24"/>
          <w:szCs w:val="24"/>
          <w:u w:val="none"/>
          <w:lang w:val="en-US" w:eastAsia="zh-CN"/>
        </w:rPr>
        <w:t>到</w:t>
      </w:r>
      <w:r>
        <w:rPr>
          <w:rFonts w:hint="default" w:ascii="宋体" w:hAnsi="宋体" w:eastAsia="宋体" w:cs="宋体"/>
          <w:sz w:val="24"/>
          <w:szCs w:val="24"/>
          <w:u w:val="none"/>
          <w:lang w:val="en-US" w:eastAsia="zh-CN"/>
        </w:rPr>
        <w:t>信息量的限制，</w:t>
      </w:r>
      <w:r>
        <w:rPr>
          <w:rFonts w:hint="eastAsia" w:ascii="宋体" w:hAnsi="宋体" w:eastAsia="宋体" w:cs="宋体"/>
          <w:sz w:val="24"/>
          <w:szCs w:val="24"/>
          <w:u w:val="none"/>
          <w:lang w:val="en-US" w:eastAsia="zh-CN"/>
        </w:rPr>
        <w:t>它的</w:t>
      </w:r>
      <w:r>
        <w:rPr>
          <w:rFonts w:hint="default" w:ascii="宋体" w:hAnsi="宋体" w:eastAsia="宋体" w:cs="宋体"/>
          <w:sz w:val="24"/>
          <w:szCs w:val="24"/>
          <w:u w:val="none"/>
          <w:lang w:val="en-US" w:eastAsia="zh-CN"/>
        </w:rPr>
        <w:t>预测精度往往不太理想，</w:t>
      </w:r>
      <w:r>
        <w:rPr>
          <w:rFonts w:hint="eastAsia" w:ascii="宋体" w:hAnsi="宋体" w:eastAsia="宋体" w:cs="宋体"/>
          <w:sz w:val="24"/>
          <w:szCs w:val="24"/>
          <w:u w:val="none"/>
          <w:lang w:val="en-US" w:eastAsia="zh-CN"/>
        </w:rPr>
        <w:t>比</w:t>
      </w:r>
      <w:r>
        <w:rPr>
          <w:rFonts w:hint="default" w:ascii="宋体" w:hAnsi="宋体" w:eastAsia="宋体" w:cs="宋体"/>
          <w:sz w:val="24"/>
          <w:szCs w:val="24"/>
          <w:u w:val="none"/>
          <w:lang w:val="en-US" w:eastAsia="zh-CN"/>
        </w:rPr>
        <w:t>如</w:t>
      </w:r>
      <w:r>
        <w:rPr>
          <w:rFonts w:hint="eastAsia" w:ascii="宋体" w:hAnsi="宋体" w:eastAsia="宋体" w:cs="宋体"/>
          <w:sz w:val="24"/>
          <w:szCs w:val="24"/>
          <w:u w:val="none"/>
          <w:lang w:val="en-US" w:eastAsia="zh-CN"/>
        </w:rPr>
        <w:t>主要考虑共同邻居数量的</w:t>
      </w:r>
      <w:r>
        <w:rPr>
          <w:rFonts w:hint="default" w:ascii="宋体" w:hAnsi="宋体" w:eastAsia="宋体" w:cs="宋体"/>
          <w:sz w:val="24"/>
          <w:szCs w:val="24"/>
          <w:u w:val="none"/>
          <w:lang w:val="en-US" w:eastAsia="zh-CN"/>
        </w:rPr>
        <w:t>共同邻居</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_Ref4176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[12]</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主要考虑节点度乘积信息的</w:t>
      </w:r>
      <w:r>
        <w:rPr>
          <w:rFonts w:hint="default" w:ascii="宋体" w:hAnsi="宋体" w:eastAsia="宋体" w:cs="宋体"/>
          <w:sz w:val="24"/>
          <w:szCs w:val="24"/>
          <w:u w:val="none"/>
          <w:lang w:val="en-US" w:eastAsia="zh-CN"/>
        </w:rPr>
        <w:t>偏好连接</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_Ref4254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_Ref5890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[13]</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主要考虑共同邻居度值信息的</w:t>
      </w:r>
      <w:r>
        <w:rPr>
          <w:rFonts w:hint="default" w:ascii="Times New Roman" w:hAnsi="Times New Roman" w:eastAsia="宋体" w:cs="Times New Roman"/>
          <w:sz w:val="24"/>
          <w:szCs w:val="24"/>
          <w:u w:val="none"/>
          <w:lang w:val="en-US" w:eastAsia="zh-CN"/>
        </w:rPr>
        <w:t>Adamic-Adar</w:t>
      </w:r>
      <w:r>
        <w:rPr>
          <w:rFonts w:hint="default" w:ascii="宋体" w:hAnsi="宋体" w:eastAsia="宋体" w:cs="宋体"/>
          <w:sz w:val="24"/>
          <w:szCs w:val="24"/>
          <w:u w:val="none"/>
          <w:lang w:val="en-US" w:eastAsia="zh-CN"/>
        </w:rPr>
        <w:t xml:space="preserve"> </w:t>
      </w:r>
      <w:r>
        <w:rPr>
          <w:rFonts w:hint="eastAsia" w:ascii="宋体" w:hAnsi="宋体" w:eastAsia="宋体" w:cs="宋体"/>
          <w:sz w:val="24"/>
          <w:szCs w:val="24"/>
          <w:u w:val="none"/>
          <w:vertAlign w:val="baseli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_Ref4381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[14]</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、主要考虑共同邻居相似性的</w:t>
      </w:r>
      <w:r>
        <w:rPr>
          <w:rFonts w:hint="default" w:ascii="Times New Roman" w:hAnsi="Times New Roman" w:eastAsia="宋体" w:cs="Times New Roman"/>
          <w:sz w:val="24"/>
          <w:szCs w:val="24"/>
          <w:u w:val="none"/>
          <w:lang w:val="en-US" w:eastAsia="zh-CN"/>
        </w:rPr>
        <w:t>Jaccard</w:t>
      </w:r>
      <w:r>
        <w:rPr>
          <w:rFonts w:hint="eastAsia" w:ascii="宋体" w:hAnsi="宋体" w:eastAsia="宋体" w:cs="宋体"/>
          <w:sz w:val="24"/>
          <w:szCs w:val="24"/>
          <w:u w:val="none"/>
          <w:vertAlign w:val="baseline"/>
          <w:lang w:val="en-US" w:eastAsia="zh-CN"/>
        </w:rPr>
        <w:t>指标</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_Ref3611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perscript"/>
          <w:lang w:val="en-US" w:eastAsia="zh-CN"/>
        </w:rPr>
        <w:fldChar w:fldCharType="end"/>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_Ref4434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[15]</w:t>
      </w:r>
      <w:r>
        <w:rPr>
          <w:rFonts w:hint="eastAsia" w:ascii="Times New Roman" w:hAnsi="Times New Roman" w:eastAsia="宋体" w:cs="Times New Roman"/>
          <w:sz w:val="24"/>
          <w:szCs w:val="24"/>
          <w:u w:val="none"/>
          <w:vertAlign w:val="superscript"/>
          <w:lang w:val="en-US" w:eastAsia="zh-CN"/>
        </w:rPr>
        <w:fldChar w:fldCharType="end"/>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被称为余弦相似性指标的</w:t>
      </w:r>
      <w:r>
        <w:rPr>
          <w:rFonts w:hint="default" w:ascii="Times New Roman" w:hAnsi="Times New Roman" w:eastAsia="宋体" w:cs="Times New Roman"/>
          <w:sz w:val="24"/>
          <w:szCs w:val="24"/>
          <w:u w:val="none"/>
          <w:lang w:val="en-US" w:eastAsia="zh-CN"/>
        </w:rPr>
        <w:t>Salton</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_Ref3611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perscript"/>
          <w:lang w:val="en-US" w:eastAsia="zh-CN"/>
        </w:rPr>
        <w:fldChar w:fldCharType="end"/>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_Ref4476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[16]</w:t>
      </w:r>
      <w:r>
        <w:rPr>
          <w:rFonts w:hint="eastAsia" w:ascii="Times New Roman" w:hAnsi="Times New Roman" w:eastAsia="宋体" w:cs="Times New Roman"/>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和</w:t>
      </w:r>
      <w:r>
        <w:rPr>
          <w:rFonts w:hint="eastAsia" w:ascii="宋体" w:hAnsi="宋体" w:eastAsia="宋体" w:cs="宋体"/>
          <w:sz w:val="24"/>
          <w:szCs w:val="24"/>
          <w:u w:val="none"/>
          <w:lang w:val="en-US" w:eastAsia="zh-CN"/>
        </w:rPr>
        <w:t>从资源角度出发的</w:t>
      </w:r>
      <w:r>
        <w:rPr>
          <w:rFonts w:hint="default" w:ascii="宋体" w:hAnsi="宋体" w:eastAsia="宋体" w:cs="宋体"/>
          <w:sz w:val="24"/>
          <w:szCs w:val="24"/>
          <w:u w:val="none"/>
          <w:lang w:val="en-US" w:eastAsia="zh-CN"/>
        </w:rPr>
        <w:t>资源分配</w:t>
      </w:r>
      <w:r>
        <w:rPr>
          <w:rFonts w:hint="eastAsia" w:ascii="宋体" w:hAnsi="宋体" w:eastAsia="宋体" w:cs="宋体"/>
          <w:sz w:val="24"/>
          <w:szCs w:val="24"/>
          <w:u w:val="none"/>
          <w:lang w:val="en-US" w:eastAsia="zh-CN"/>
        </w:rPr>
        <w:t>指标</w:t>
      </w:r>
      <w:r>
        <w:rPr>
          <w:rFonts w:hint="default" w:ascii="宋体" w:hAnsi="宋体" w:eastAsia="宋体" w:cs="宋体"/>
          <w:sz w:val="24"/>
          <w:szCs w:val="24"/>
          <w:u w:val="none"/>
          <w:vertAlign w:val="superscript"/>
          <w:lang w:val="en-US" w:eastAsia="zh-CN"/>
        </w:rPr>
        <w:fldChar w:fldCharType="begin"/>
      </w:r>
      <w:r>
        <w:rPr>
          <w:rFonts w:hint="default" w:ascii="宋体" w:hAnsi="宋体" w:eastAsia="宋体" w:cs="宋体"/>
          <w:sz w:val="24"/>
          <w:szCs w:val="24"/>
          <w:u w:val="none"/>
          <w:vertAlign w:val="superscript"/>
          <w:lang w:val="en-US" w:eastAsia="zh-CN"/>
        </w:rPr>
        <w:instrText xml:space="preserve"> REF _Ref4538 \r \h </w:instrText>
      </w:r>
      <w:r>
        <w:rPr>
          <w:rFonts w:hint="default" w:ascii="宋体" w:hAnsi="宋体" w:eastAsia="宋体" w:cs="宋体"/>
          <w:sz w:val="24"/>
          <w:szCs w:val="24"/>
          <w:u w:val="none"/>
          <w:vertAlign w:val="superscript"/>
          <w:lang w:val="en-US" w:eastAsia="zh-CN"/>
        </w:rPr>
        <w:fldChar w:fldCharType="separate"/>
      </w:r>
      <w:r>
        <w:rPr>
          <w:rFonts w:hint="default" w:ascii="宋体" w:hAnsi="宋体" w:eastAsia="宋体" w:cs="宋体"/>
          <w:sz w:val="24"/>
          <w:szCs w:val="24"/>
          <w:u w:val="none"/>
          <w:vertAlign w:val="superscript"/>
          <w:lang w:val="en-US" w:eastAsia="zh-CN"/>
        </w:rPr>
        <w:t>[17]</w:t>
      </w:r>
      <w:r>
        <w:rPr>
          <w:rFonts w:hint="default"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等相似性指标。相比之下，基于全局结构的相似性算法考虑了整个的网络结构信息，因此在进行预测时能有更多的参考信息，</w:t>
      </w:r>
      <w:r>
        <w:rPr>
          <w:rFonts w:hint="eastAsia" w:ascii="宋体" w:hAnsi="宋体" w:eastAsia="宋体" w:cs="宋体"/>
          <w:sz w:val="24"/>
          <w:szCs w:val="24"/>
          <w:u w:val="none"/>
          <w:lang w:val="en-US" w:eastAsia="zh-CN"/>
        </w:rPr>
        <w:t>使得预测精度有了较大的提升</w:t>
      </w:r>
      <w:r>
        <w:rPr>
          <w:rFonts w:hint="default" w:ascii="宋体" w:hAnsi="宋体" w:eastAsia="宋体" w:cs="宋体"/>
          <w:sz w:val="24"/>
          <w:szCs w:val="24"/>
          <w:u w:val="none"/>
          <w:lang w:val="en-US" w:eastAsia="zh-CN"/>
        </w:rPr>
        <w:t>，</w:t>
      </w:r>
      <w:r>
        <w:rPr>
          <w:rFonts w:hint="eastAsia" w:ascii="宋体" w:hAnsi="宋体" w:eastAsia="宋体" w:cs="宋体"/>
          <w:sz w:val="24"/>
          <w:szCs w:val="24"/>
          <w:u w:val="none"/>
          <w:lang w:val="en-US" w:eastAsia="zh-CN"/>
        </w:rPr>
        <w:t>但由于需要计算全局的节点，因此计算时间也大大增加了，时间复杂度较高。这类算法的代表有考虑网络所有路径的</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_Ref6311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[19]</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，与其相似的</w:t>
      </w:r>
      <w:r>
        <w:rPr>
          <w:rFonts w:hint="default" w:ascii="Times New Roman" w:hAnsi="Times New Roman" w:eastAsia="宋体" w:cs="Times New Roman"/>
          <w:sz w:val="24"/>
          <w:szCs w:val="24"/>
          <w:u w:val="none"/>
          <w:lang w:val="en-US" w:eastAsia="zh-CN"/>
        </w:rPr>
        <w:t>LHN-II</w:t>
      </w:r>
      <w:r>
        <w:rPr>
          <w:rFonts w:hint="eastAsia" w:ascii="宋体" w:hAnsi="宋体" w:eastAsia="宋体" w:cs="宋体"/>
          <w:sz w:val="24"/>
          <w:szCs w:val="24"/>
          <w:u w:val="no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_Ref4604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[18]</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，通过引入随机游走粒子的重启的随机游走指标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_Ref6341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[20]</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SimRank</w:t>
      </w:r>
      <w:r>
        <w:rPr>
          <w:rFonts w:hint="eastAsia" w:ascii="宋体" w:hAnsi="宋体" w:eastAsia="宋体" w:cs="宋体"/>
          <w:sz w:val="24"/>
          <w:szCs w:val="24"/>
          <w:u w:val="no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_Ref6452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，以及考虑时间因素的平均通勤时间指标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_Ref6396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[21]</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等。而</w:t>
      </w:r>
      <w:r>
        <w:rPr>
          <w:rFonts w:hint="default" w:ascii="宋体" w:hAnsi="宋体" w:eastAsia="宋体" w:cs="宋体"/>
          <w:sz w:val="24"/>
          <w:szCs w:val="24"/>
          <w:u w:val="none"/>
          <w:lang w:val="en-US" w:eastAsia="zh-CN"/>
        </w:rPr>
        <w:t>基于准局部结构的预测算法，</w:t>
      </w:r>
      <w:r>
        <w:rPr>
          <w:rFonts w:hint="eastAsia" w:ascii="宋体" w:hAnsi="宋体" w:eastAsia="宋体" w:cs="宋体"/>
          <w:sz w:val="24"/>
          <w:szCs w:val="24"/>
          <w:u w:val="none"/>
          <w:lang w:val="en-US" w:eastAsia="zh-CN"/>
        </w:rPr>
        <w:t>则是可以看作是以上两种算法的中和，它考虑了</w:t>
      </w:r>
      <w:r>
        <w:rPr>
          <w:rFonts w:hint="default" w:ascii="宋体" w:hAnsi="宋体" w:eastAsia="宋体" w:cs="宋体"/>
          <w:sz w:val="24"/>
          <w:szCs w:val="24"/>
          <w:u w:val="none"/>
          <w:lang w:val="en-US" w:eastAsia="zh-CN"/>
        </w:rPr>
        <w:t>比局部指标更多</w:t>
      </w:r>
      <w:r>
        <w:rPr>
          <w:rFonts w:hint="eastAsia" w:ascii="宋体" w:hAnsi="宋体" w:eastAsia="宋体" w:cs="宋体"/>
          <w:sz w:val="24"/>
          <w:szCs w:val="24"/>
          <w:u w:val="none"/>
          <w:lang w:val="en-US" w:eastAsia="zh-CN"/>
        </w:rPr>
        <w:t>的因素，但又不需要考虑与全局指标一样多的信息量，具备了较好的算法精度同时时间复杂度也较低。这类算法的代表有只考虑局部的局部随机游走指标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_Ref6573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[23]</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和只考虑局部路径的局部路径相似性指标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_Ref4538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以及存在叠加效应的局部游走指标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_Ref6452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等。</w:t>
      </w:r>
      <w:r>
        <w:rPr>
          <w:rFonts w:hint="default" w:ascii="宋体" w:hAnsi="宋体" w:eastAsia="宋体" w:cs="宋体"/>
          <w:sz w:val="24"/>
          <w:szCs w:val="24"/>
          <w:u w:val="none"/>
          <w:lang w:val="en-US" w:eastAsia="zh-CN"/>
        </w:rPr>
        <w:t xml:space="preserve"> </w:t>
      </w:r>
    </w:p>
    <w:p>
      <w:pPr>
        <w:ind w:firstLine="480" w:firstLineChars="20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一直以来对基于相似性算法的研究从未间断过，经过学者们的努力，一些优秀成果也相继出现。在引用网络方面，贾等人通过对大量的网络实验进行总结，提出了一个全新的指数：</w:t>
      </w:r>
      <w:r>
        <w:rPr>
          <w:rFonts w:hint="eastAsia" w:ascii="宋体" w:hAnsi="宋体" w:eastAsia="宋体" w:cs="宋体"/>
          <w:sz w:val="24"/>
          <w:szCs w:val="24"/>
          <w:u w:val="none"/>
          <w:lang w:val="en-US" w:eastAsia="zh-CN"/>
        </w:rPr>
        <w:t>H指数</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_Ref6703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[24]</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，并将网络中度的概念清除了，改为用H指数表示。与先前的研究方式不同，他们对每条引文都设置了权重，通过权重来区分引文的重要性，然后再在</w:t>
      </w:r>
      <w:r>
        <w:rPr>
          <w:rFonts w:hint="default" w:ascii="宋体" w:hAnsi="宋体" w:eastAsia="宋体" w:cs="宋体"/>
          <w:sz w:val="24"/>
          <w:szCs w:val="24"/>
          <w:u w:val="none"/>
          <w:lang w:val="en-US" w:eastAsia="zh-CN"/>
        </w:rPr>
        <w:t xml:space="preserve"> </w:t>
      </w:r>
      <w:r>
        <w:rPr>
          <w:rFonts w:hint="default" w:ascii="Times New Roman" w:hAnsi="Times New Roman" w:eastAsia="宋体" w:cs="Times New Roman"/>
          <w:sz w:val="24"/>
          <w:szCs w:val="24"/>
          <w:u w:val="none"/>
          <w:lang w:val="en-US" w:eastAsia="zh-CN"/>
        </w:rPr>
        <w:t>Sorenson</w:t>
      </w:r>
      <w:r>
        <w:rPr>
          <w:rFonts w:hint="eastAsia" w:ascii="Times New Roman" w:hAnsi="Times New Roman" w:eastAsia="宋体" w:cs="Times New Roman"/>
          <w:sz w:val="24"/>
          <w:szCs w:val="24"/>
          <w:u w:val="no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_Ref6749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[25]</w:t>
      </w:r>
      <w:r>
        <w:rPr>
          <w:rFonts w:hint="eastAsia" w:ascii="宋体" w:hAnsi="宋体" w:eastAsia="宋体" w:cs="宋体"/>
          <w:sz w:val="24"/>
          <w:szCs w:val="24"/>
          <w:u w:val="none"/>
          <w:vertAlign w:val="superscript"/>
          <w:lang w:val="en-US" w:eastAsia="zh-CN"/>
        </w:rPr>
        <w:fldChar w:fldCharType="end"/>
      </w:r>
      <w:r>
        <w:rPr>
          <w:rFonts w:hint="eastAsia" w:ascii="Times New Roman" w:hAnsi="Times New Roman" w:eastAsia="宋体" w:cs="Times New Roman"/>
          <w:sz w:val="24"/>
          <w:szCs w:val="24"/>
          <w:u w:val="none"/>
          <w:lang w:val="en-US" w:eastAsia="zh-CN"/>
        </w:rPr>
        <w:t>、</w:t>
      </w:r>
      <w:r>
        <w:rPr>
          <w:rFonts w:hint="default" w:ascii="Times New Roman" w:hAnsi="Times New Roman" w:eastAsia="宋体" w:cs="Times New Roman"/>
          <w:sz w:val="24"/>
          <w:szCs w:val="24"/>
          <w:u w:val="none"/>
          <w:lang w:val="en-US" w:eastAsia="zh-CN"/>
        </w:rPr>
        <w:t>Salton</w:t>
      </w:r>
      <w:r>
        <w:rPr>
          <w:rFonts w:hint="eastAsia" w:ascii="Times New Roman" w:hAnsi="Times New Roman" w:eastAsia="宋体" w:cs="Times New Roman"/>
          <w:sz w:val="24"/>
          <w:szCs w:val="24"/>
          <w:u w:val="no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_Ref3611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_Ref6801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[26]</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 xml:space="preserve"> AA</w:t>
      </w:r>
      <w:r>
        <w:rPr>
          <w:rFonts w:hint="eastAsia" w:ascii="Times New Roman" w:hAnsi="Times New Roman" w:eastAsia="宋体" w:cs="Times New Roman"/>
          <w:sz w:val="24"/>
          <w:szCs w:val="24"/>
          <w:u w:val="none"/>
          <w:lang w:val="en-US" w:eastAsia="zh-CN"/>
        </w:rPr>
        <w:t>指标</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_Ref4381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[14]</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三种链路预测方法</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基础上进行了改进。大量的实验结果表明他们的改进方法很有效，在引文网络中拥有优秀的表现。经典相似性指标一般都与共同邻居节点有着联系，</w:t>
      </w:r>
      <w:r>
        <w:rPr>
          <w:rFonts w:hint="default" w:ascii="Times New Roman" w:hAnsi="Times New Roman" w:eastAsia="宋体" w:cs="Times New Roman"/>
          <w:sz w:val="24"/>
          <w:szCs w:val="24"/>
          <w:u w:val="none"/>
          <w:lang w:val="en-US" w:eastAsia="zh-CN"/>
        </w:rPr>
        <w:t>Cannistraci</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_Ref6876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将这种联系进行了增强，成功设计出了一种新的链路预测算法：资源分配相似性预测算法</w:t>
      </w:r>
      <w:r>
        <w:rPr>
          <w:rFonts w:hint="eastAsia" w:ascii="Times New Roman" w:hAnsi="Times New Roman" w:eastAsia="宋体" w:cs="Times New Roman"/>
          <w:sz w:val="24"/>
          <w:szCs w:val="24"/>
          <w:u w:val="none"/>
          <w:lang w:val="en-US" w:eastAsia="zh-CN"/>
        </w:rPr>
        <w:t>CAR</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周等人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_Ref6922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[28]</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提出了在</w:t>
      </w:r>
      <w:r>
        <w:rPr>
          <w:rFonts w:hint="eastAsia" w:ascii="宋体" w:hAnsi="宋体" w:eastAsia="宋体" w:cs="宋体"/>
          <w:sz w:val="24"/>
          <w:szCs w:val="24"/>
          <w:u w:val="none"/>
          <w:lang w:val="en-US" w:eastAsia="zh-CN"/>
        </w:rPr>
        <w:t>复杂</w:t>
      </w:r>
      <w:r>
        <w:rPr>
          <w:rFonts w:hint="default" w:ascii="宋体" w:hAnsi="宋体" w:eastAsia="宋体" w:cs="宋体"/>
          <w:sz w:val="24"/>
          <w:szCs w:val="24"/>
          <w:u w:val="none"/>
          <w:lang w:val="en-US" w:eastAsia="zh-CN"/>
        </w:rPr>
        <w:t>网络中知识是依靠路径进行传播的假设，定义了知识在复杂网络中的传播机制。在这个假设的基础上，吕等人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_Ref6968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[29]</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又提出了</w:t>
      </w:r>
      <w:r>
        <w:rPr>
          <w:rFonts w:hint="eastAsia" w:ascii="Times New Roman" w:hAnsi="Times New Roman" w:eastAsia="宋体" w:cs="Times New Roman"/>
          <w:sz w:val="24"/>
          <w:szCs w:val="24"/>
          <w:u w:val="none"/>
          <w:lang w:val="en-US" w:eastAsia="zh-CN"/>
        </w:rPr>
        <w:t>KDLP</w:t>
      </w:r>
      <w:r>
        <w:rPr>
          <w:rFonts w:hint="eastAsia" w:ascii="宋体" w:hAnsi="宋体" w:eastAsia="宋体" w:cs="宋体"/>
          <w:sz w:val="24"/>
          <w:szCs w:val="24"/>
          <w:u w:val="none"/>
          <w:lang w:val="en-US" w:eastAsia="zh-CN"/>
        </w:rPr>
        <w:t>全路径预测指标。</w:t>
      </w:r>
      <w:r>
        <w:rPr>
          <w:rFonts w:hint="default" w:ascii="宋体" w:hAnsi="宋体" w:eastAsia="宋体" w:cs="宋体"/>
          <w:sz w:val="24"/>
          <w:szCs w:val="24"/>
          <w:u w:val="none"/>
          <w:lang w:val="en-US" w:eastAsia="zh-CN"/>
        </w:rPr>
        <w:t>高等人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_Ref7017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[30]</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将网络分成一个一个的局部结构，并以网络中最小的局部结构三元闭包为单位，单独考虑节点在相邻的三元闭包中的权重，并把这个权重作为节点相似性指标的一个影响因素，由于这样做使获得的节点信息更精确，极大的提高了算法的预测精度，但同时也令算法的时间复杂度大幅上升。</w:t>
      </w:r>
      <w:r>
        <w:rPr>
          <w:rFonts w:hint="default" w:ascii="宋体" w:hAnsi="宋体" w:eastAsia="宋体" w:cs="宋体"/>
          <w:sz w:val="24"/>
          <w:szCs w:val="24"/>
          <w:u w:val="none"/>
          <w:lang w:val="en-US" w:eastAsia="zh-CN"/>
        </w:rPr>
        <w:t>刘等人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_Ref7063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[31]</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提出了扩展资源分配指标，如果一个端点与另一个端点的共同邻居与非共同邻居有着很大的资源交互，那么这两个端点就具有很高的相似性，反之则很小。孙等人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_Ref7102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[32]</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通过节点亲密关系这一角度出发，提出了局部亲和结构指标。武等人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_Ref7151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[33]</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设计了一个考虑网络节点聚类系数的预测指标CCLP，并在该指标上进行扩展，在计算相似性时不仅将节点聚类信息考虑进来，同时也把边聚类信息也加以考虑，提出了</w:t>
      </w:r>
      <w:r>
        <w:rPr>
          <w:rFonts w:hint="default" w:ascii="Times New Roman" w:hAnsi="Times New Roman" w:eastAsia="宋体" w:cs="Times New Roman"/>
          <w:sz w:val="24"/>
          <w:szCs w:val="24"/>
          <w:u w:val="none"/>
          <w:lang w:val="en-US" w:eastAsia="zh-CN"/>
        </w:rPr>
        <w:t>NLC</w:t>
      </w:r>
      <w:r>
        <w:rPr>
          <w:rFonts w:hint="default" w:ascii="宋体" w:hAnsi="宋体" w:eastAsia="宋体" w:cs="宋体"/>
          <w:sz w:val="24"/>
          <w:szCs w:val="24"/>
          <w:u w:val="none"/>
          <w:lang w:val="en-US" w:eastAsia="zh-CN"/>
        </w:rPr>
        <w:t>算法</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_Ref7239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[34]</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，最大似然估计类算法是通过模型与现实结构进行对比来进行预测，不断更改模型的参数，让其与已知的结构能进行最大概率的结合，以此来寻找网络中缺失的链接。目前，</w:t>
      </w:r>
      <w:r>
        <w:rPr>
          <w:rFonts w:hint="eastAsia" w:ascii="宋体" w:hAnsi="宋体" w:eastAsia="宋体" w:cs="宋体"/>
          <w:sz w:val="24"/>
          <w:szCs w:val="24"/>
          <w:u w:val="none"/>
          <w:lang w:val="en-US" w:eastAsia="zh-CN"/>
        </w:rPr>
        <w:t>这</w:t>
      </w:r>
      <w:r>
        <w:rPr>
          <w:rFonts w:hint="default" w:ascii="宋体" w:hAnsi="宋体" w:eastAsia="宋体" w:cs="宋体"/>
          <w:sz w:val="24"/>
          <w:szCs w:val="24"/>
          <w:u w:val="none"/>
          <w:lang w:val="en-US" w:eastAsia="zh-CN"/>
        </w:rPr>
        <w:t>类算法主要</w:t>
      </w:r>
      <w:r>
        <w:rPr>
          <w:rFonts w:hint="eastAsia" w:ascii="宋体" w:hAnsi="宋体" w:eastAsia="宋体" w:cs="宋体"/>
          <w:sz w:val="24"/>
          <w:szCs w:val="24"/>
          <w:u w:val="none"/>
          <w:lang w:val="en-US" w:eastAsia="zh-CN"/>
        </w:rPr>
        <w:t>存在</w:t>
      </w:r>
      <w:r>
        <w:rPr>
          <w:rFonts w:hint="default" w:ascii="宋体" w:hAnsi="宋体" w:eastAsia="宋体" w:cs="宋体"/>
          <w:sz w:val="24"/>
          <w:szCs w:val="24"/>
          <w:u w:val="none"/>
          <w:lang w:val="en-US" w:eastAsia="zh-CN"/>
        </w:rPr>
        <w:t>两种，一种是在网络的层次结构信息基础上进行研究的</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 xml:space="preserve">由 </w:t>
      </w:r>
      <w:r>
        <w:rPr>
          <w:rFonts w:hint="default" w:ascii="Times New Roman" w:hAnsi="Times New Roman" w:eastAsia="宋体" w:cs="Times New Roman"/>
          <w:sz w:val="24"/>
          <w:szCs w:val="24"/>
          <w:u w:val="none"/>
          <w:lang w:val="en-US" w:eastAsia="zh-CN"/>
        </w:rPr>
        <w:t>Clauset</w:t>
      </w:r>
      <w:r>
        <w:rPr>
          <w:rFonts w:hint="default" w:ascii="宋体" w:hAnsi="宋体" w:eastAsia="宋体" w:cs="宋体"/>
          <w:sz w:val="24"/>
          <w:szCs w:val="24"/>
          <w:u w:val="none"/>
          <w:lang w:val="en-US" w:eastAsia="zh-CN"/>
        </w:rPr>
        <w:t xml:space="preserve"> 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_Ref7285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[35]</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在</w:t>
      </w:r>
      <w:r>
        <w:rPr>
          <w:rFonts w:hint="default" w:ascii="宋体" w:hAnsi="宋体" w:eastAsia="宋体" w:cs="宋体"/>
          <w:sz w:val="24"/>
          <w:szCs w:val="24"/>
          <w:u w:val="none"/>
          <w:lang w:val="en-US" w:eastAsia="zh-CN"/>
        </w:rPr>
        <w:t xml:space="preserve"> 2008 年提出。这类方法对两节点之间是否存在连接进行判断时，不是考虑节点本身，而是通过节点的共同祖先的存在概率值来判断。两节点存在共同祖先的概率越高，它们之间越有可能存在连接，类似于一种家庭关系。另</w:t>
      </w:r>
      <w:r>
        <w:rPr>
          <w:rFonts w:hint="eastAsia" w:ascii="宋体" w:hAnsi="宋体" w:eastAsia="宋体" w:cs="宋体"/>
          <w:sz w:val="24"/>
          <w:szCs w:val="24"/>
          <w:u w:val="none"/>
          <w:lang w:val="en-US" w:eastAsia="zh-CN"/>
        </w:rPr>
        <w:t>外</w:t>
      </w:r>
      <w:r>
        <w:rPr>
          <w:rFonts w:hint="default" w:ascii="宋体" w:hAnsi="宋体" w:eastAsia="宋体" w:cs="宋体"/>
          <w:sz w:val="24"/>
          <w:szCs w:val="24"/>
          <w:u w:val="none"/>
          <w:lang w:val="en-US" w:eastAsia="zh-CN"/>
        </w:rPr>
        <w:t>一种是随机块模型方法</w:t>
      </w:r>
      <w:r>
        <w:rPr>
          <w:rFonts w:hint="eastAsia" w:ascii="宋体" w:hAnsi="宋体" w:eastAsia="宋体" w:cs="宋体"/>
          <w:sz w:val="24"/>
          <w:szCs w:val="24"/>
          <w:u w:val="none"/>
          <w:lang w:val="en-US" w:eastAsia="zh-CN"/>
        </w:rPr>
        <w:t>，是由</w:t>
      </w:r>
      <w:r>
        <w:rPr>
          <w:rFonts w:hint="default" w:ascii="Times New Roman" w:hAnsi="Times New Roman" w:eastAsia="宋体" w:cs="Times New Roman"/>
          <w:sz w:val="24"/>
          <w:szCs w:val="24"/>
          <w:u w:val="none"/>
          <w:lang w:val="en-US" w:eastAsia="zh-CN"/>
        </w:rPr>
        <w:t>Guimerà</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_Ref3875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[9]</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提出</w:t>
      </w:r>
      <w:r>
        <w:rPr>
          <w:rFonts w:hint="eastAsia" w:ascii="宋体" w:hAnsi="宋体" w:eastAsia="宋体" w:cs="宋体"/>
          <w:sz w:val="24"/>
          <w:szCs w:val="24"/>
          <w:u w:val="none"/>
          <w:lang w:val="en-US" w:eastAsia="zh-CN"/>
        </w:rPr>
        <w:t>的</w:t>
      </w:r>
      <w:r>
        <w:rPr>
          <w:rFonts w:hint="default" w:ascii="宋体" w:hAnsi="宋体" w:eastAsia="宋体" w:cs="宋体"/>
          <w:sz w:val="24"/>
          <w:szCs w:val="24"/>
          <w:u w:val="none"/>
          <w:lang w:val="en-US" w:eastAsia="zh-CN"/>
        </w:rPr>
        <w:t>。如图</w:t>
      </w:r>
      <w:r>
        <w:rPr>
          <w:rFonts w:hint="eastAsia" w:ascii="宋体" w:hAnsi="宋体" w:eastAsia="宋体" w:cs="宋体"/>
          <w:sz w:val="24"/>
          <w:szCs w:val="24"/>
          <w:u w:val="none"/>
          <w:lang w:val="en-US" w:eastAsia="zh-CN"/>
        </w:rPr>
        <w:t>1.2</w:t>
      </w:r>
      <w:r>
        <w:rPr>
          <w:rFonts w:hint="default" w:ascii="宋体" w:hAnsi="宋体" w:eastAsia="宋体" w:cs="宋体"/>
          <w:sz w:val="24"/>
          <w:szCs w:val="24"/>
          <w:u w:val="none"/>
          <w:lang w:val="en-US" w:eastAsia="zh-CN"/>
        </w:rPr>
        <w:t>所示，在这个模型中，如果集群具有很高的密切度，那么两个节点之间将有很大的概率进行连接。另一种最大似然方法</w:t>
      </w:r>
      <w:r>
        <w:rPr>
          <w:rFonts w:hint="eastAsia" w:ascii="宋体" w:hAnsi="宋体" w:eastAsia="宋体" w:cs="宋体"/>
          <w:sz w:val="24"/>
          <w:szCs w:val="24"/>
          <w:u w:val="none"/>
          <w:lang w:val="en-US" w:eastAsia="zh-CN"/>
        </w:rPr>
        <w:t>是</w:t>
      </w:r>
      <w:r>
        <w:rPr>
          <w:rFonts w:hint="default" w:ascii="宋体" w:hAnsi="宋体" w:eastAsia="宋体" w:cs="宋体"/>
          <w:sz w:val="24"/>
          <w:szCs w:val="24"/>
          <w:u w:val="none"/>
          <w:lang w:val="en-US" w:eastAsia="zh-CN"/>
        </w:rPr>
        <w:t>闭路模型方法</w:t>
      </w:r>
      <w:r>
        <w:rPr>
          <w:rFonts w:hint="eastAsia" w:ascii="宋体" w:hAnsi="宋体" w:eastAsia="宋体" w:cs="宋体"/>
          <w:sz w:val="24"/>
          <w:szCs w:val="24"/>
          <w:u w:val="none"/>
          <w:lang w:val="en-US" w:eastAsia="zh-CN"/>
        </w:rPr>
        <w:t>，</w:t>
      </w:r>
      <w:r>
        <w:rPr>
          <w:rFonts w:hint="default" w:ascii="宋体" w:hAnsi="宋体" w:eastAsia="宋体" w:cs="宋体"/>
          <w:sz w:val="24"/>
          <w:szCs w:val="24"/>
          <w:u w:val="none"/>
          <w:lang w:val="en-US" w:eastAsia="zh-CN"/>
        </w:rPr>
        <w:t>是由吕等人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_Ref7425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[36]</w:t>
      </w:r>
      <w:r>
        <w:rPr>
          <w:rFonts w:hint="eastAsia" w:ascii="宋体" w:hAnsi="宋体" w:eastAsia="宋体" w:cs="宋体"/>
          <w:sz w:val="24"/>
          <w:szCs w:val="24"/>
          <w:u w:val="none"/>
          <w:vertAlign w:val="superscript"/>
          <w:lang w:val="en-US" w:eastAsia="zh-CN"/>
        </w:rPr>
        <w:fldChar w:fldCharType="end"/>
      </w:r>
      <w:r>
        <w:rPr>
          <w:rFonts w:hint="default" w:ascii="宋体" w:hAnsi="宋体" w:eastAsia="宋体" w:cs="宋体"/>
          <w:sz w:val="24"/>
          <w:szCs w:val="24"/>
          <w:u w:val="none"/>
          <w:lang w:val="en-US" w:eastAsia="zh-CN"/>
        </w:rPr>
        <w:t>提出的</w:t>
      </w:r>
      <w:r>
        <w:rPr>
          <w:rFonts w:hint="eastAsia" w:ascii="宋体" w:hAnsi="宋体" w:eastAsia="宋体" w:cs="宋体"/>
          <w:sz w:val="24"/>
          <w:szCs w:val="24"/>
          <w:u w:val="none"/>
          <w:lang w:val="en-US" w:eastAsia="zh-CN"/>
        </w:rPr>
        <w:t>。寻找出网络中的闭合回路，并将其看成是一种局部性，网络中的似然值通过闭合环路的多少来进行定义，如果我们想要知道某一条缺失边存在的概率，那么向该网络添加这条边后计算出网络的似然值，这个值就是我们想知道的缺失边存在的概率。总而言之</w:t>
      </w:r>
      <w:r>
        <w:rPr>
          <w:rFonts w:hint="default" w:ascii="宋体" w:hAnsi="宋体" w:eastAsia="宋体" w:cs="宋体"/>
          <w:sz w:val="24"/>
          <w:szCs w:val="24"/>
          <w:u w:val="none"/>
          <w:lang w:val="en-US" w:eastAsia="zh-CN"/>
        </w:rPr>
        <w:t>，这种基于最大化网络似然函数的预测算法通过模拟网络的最大结构，可以很清楚的将缺失的连接表示出来，并且还能让我们看到网络更深层次的特征，</w:t>
      </w:r>
      <w:r>
        <w:rPr>
          <w:rFonts w:hint="eastAsia" w:ascii="宋体" w:hAnsi="宋体" w:eastAsia="宋体" w:cs="宋体"/>
          <w:sz w:val="24"/>
          <w:szCs w:val="24"/>
          <w:u w:val="none"/>
          <w:lang w:val="en-US" w:eastAsia="zh-CN"/>
        </w:rPr>
        <w:t>但存在的问题是这类算法一般都具有较高的时间复杂度，因为它对网络顶点的个数非常敏感。</w:t>
      </w:r>
      <w:r>
        <w:rPr>
          <w:rFonts w:hint="default" w:ascii="宋体" w:hAnsi="宋体" w:eastAsia="宋体" w:cs="宋体"/>
          <w:sz w:val="24"/>
          <w:szCs w:val="24"/>
          <w:u w:val="none"/>
          <w:lang w:val="en-US" w:eastAsia="zh-CN"/>
        </w:rPr>
        <w:t>还有一种是基于矩阵分解的预测算法</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_Ref7467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_Ref7474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[38]</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baseline"/>
          <w:lang w:val="en-US" w:eastAsia="zh-CN"/>
        </w:rPr>
        <w:t>，</w:t>
      </w:r>
      <w:r>
        <w:rPr>
          <w:rFonts w:hint="eastAsia" w:ascii="宋体" w:hAnsi="宋体" w:eastAsia="宋体" w:cs="宋体"/>
          <w:sz w:val="24"/>
          <w:szCs w:val="24"/>
          <w:u w:val="none"/>
          <w:lang w:val="en-US" w:eastAsia="zh-CN"/>
        </w:rPr>
        <w:t>一般网络数据中会存在着许多潜在的特征，这种方法是先将这些潜在特征寻找出来并且对其进行学习，利用潜在特征的信息去对网络连接进行预测。每个节点都会有一定数量的潜在特征，通过节点的潜在特征相似程度来对节点的相似性进行衡量</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_Ref7536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[39]</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w:t>
      </w:r>
    </w:p>
    <w:p>
      <w:pPr>
        <w:ind w:firstLine="480" w:firstLineChars="200"/>
        <w:jc w:val="both"/>
        <w:rPr>
          <w:rFonts w:hint="default" w:ascii="宋体" w:hAnsi="宋体" w:eastAsia="宋体" w:cs="宋体"/>
          <w:sz w:val="24"/>
          <w:szCs w:val="24"/>
          <w:u w:val="none"/>
          <w:lang w:val="en-US" w:eastAsia="zh-CN"/>
        </w:rPr>
      </w:pPr>
    </w:p>
    <w:p>
      <w:r>
        <w:drawing>
          <wp:inline distT="0" distB="0" distL="114300" distR="114300">
            <wp:extent cx="5273675" cy="1795780"/>
            <wp:effectExtent l="0" t="0" r="952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1"/>
                    <a:stretch>
                      <a:fillRect/>
                    </a:stretch>
                  </pic:blipFill>
                  <pic:spPr>
                    <a:xfrm>
                      <a:off x="0" y="0"/>
                      <a:ext cx="5273675" cy="1795780"/>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图 1.2  网络（a）与随机块模型（b）</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除了以上提到的算法，在对网络的噪音过滤以及对网络进行重构方面还存在一些特定的链路预测方法。这类方法考虑到了网络可能存在噪音等情况，在算法逻辑中进行了特殊的处理，使得算法具备良好的健壮性。如</w:t>
      </w:r>
      <w:r>
        <w:rPr>
          <w:rFonts w:hint="eastAsia" w:ascii="Times New Roman" w:hAnsi="Times New Roman" w:eastAsia="宋体" w:cs="Times New Roman"/>
          <w:sz w:val="24"/>
          <w:szCs w:val="24"/>
          <w:u w:val="none"/>
          <w:lang w:val="en-US" w:eastAsia="zh-CN"/>
        </w:rPr>
        <w:t>Zhang</w:t>
      </w:r>
      <w:r>
        <w:rPr>
          <w:rFonts w:hint="eastAsia" w:ascii="宋体" w:hAnsi="宋体" w:eastAsia="宋体" w:cs="宋体"/>
          <w:sz w:val="24"/>
          <w:szCs w:val="24"/>
          <w:u w:val="none"/>
          <w:lang w:val="en-US" w:eastAsia="zh-CN"/>
        </w:rPr>
        <w:t xml:space="preserve"> 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_Ref7588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[40]</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为了弥补局部路径上路径提供的参考区分度不大的缺点提出了加权的局部路径链路预测指标。为了解决在进行网络重构后网络的结构特性很难保持与原网络一致的难题，</w:t>
      </w:r>
      <w:r>
        <w:rPr>
          <w:rFonts w:hint="eastAsia" w:ascii="Times New Roman" w:hAnsi="Times New Roman" w:eastAsia="宋体" w:cs="Times New Roman"/>
          <w:sz w:val="24"/>
          <w:szCs w:val="24"/>
          <w:u w:val="none"/>
          <w:lang w:val="en-US" w:eastAsia="zh-CN"/>
        </w:rPr>
        <w:t>Zeng</w:t>
      </w:r>
      <w:r>
        <w:rPr>
          <w:rFonts w:hint="eastAsia" w:ascii="宋体" w:hAnsi="宋体" w:eastAsia="宋体" w:cs="宋体"/>
          <w:sz w:val="24"/>
          <w:szCs w:val="24"/>
          <w:u w:val="none"/>
          <w:lang w:val="en-US" w:eastAsia="zh-CN"/>
        </w:rPr>
        <w:t>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_Ref7634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[41]</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提出了一种预测模型，该模型由共同邻居和网络中边的中心性混合生成。实验表明，这个模型很好的解决了上述问题。吕等人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_Ref7680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[42]</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又从邻接矩阵的扰动因素出发，提出了结构一致性预测指标。类似的工作还有对于存在噪音的网络环境下，然后对算法的健壮性进行评价的评价方法</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_Ref7722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[43]</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，还有研究能将网络中出现的噪音过滤的链路预测方法</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_Ref7765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[44]</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等。</w:t>
      </w:r>
    </w:p>
    <w:p>
      <w:pPr>
        <w:ind w:firstLine="480" w:firstLineChars="200"/>
        <w:jc w:val="both"/>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目前的链路预测算法研究中，由于设备与技术的限制，研究对象更多是规模较小的小型网络，对于大规模网络的研究还是比较稀缺的。同时，现在网络的表现形式大都是以离散邻接矩阵来进行表示的，学术界目前主流的研究方向也是对该种表现形式网络的研究。然而，随着科学技术的飞速发展，大规模信息的网络时代即将来临，这种网络表示方式也出现了越来越多的问题。一方面来说，离散邻接矩阵表示的网络能获取到的信息较少，只能够获取到顶点之间的相邻关系，在这种情况下，当需要构建当下复杂网络中更复杂的高阶网络结构关系的时候，比如路径、频繁的子结构等，则会因信息不足而导致构建出来的子结构不是很完整，同时在这种网络表现形式下，如果我们想要获取到节点除属性外所携带的外部的信息也会存在较大的困难。另一方面，当系统需要处理的网络规模非常巨大时，网络的离散邻接矩阵将也会变得非常巨大，因此想要完成链路预测就需要对处理器的性能和存储有较高的要求。由于以上两个原因，部分学者们意识到想要克服今后网络链路预测所可能遇到的困难，就需要从网络表示的方式寻找突破口，让其对于未来更多多样化的链路预测需求能提供更好的帮助。遗憾的是，该方向的研究进展并不是很顺利，到目前为止，网络表示算法的数量仍然是很少，而其中大部分又都是和任务无关的实现。</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7" w:name="_Toc8413"/>
      <w:r>
        <w:rPr>
          <w:rFonts w:hint="eastAsia" w:asciiTheme="majorEastAsia" w:hAnsiTheme="majorEastAsia" w:eastAsiaTheme="majorEastAsia" w:cstheme="majorEastAsia"/>
          <w:b w:val="0"/>
          <w:bCs/>
          <w:sz w:val="28"/>
          <w:szCs w:val="28"/>
          <w:lang w:val="en-US" w:eastAsia="zh-CN"/>
        </w:rPr>
        <w:t>1.3本文主要研究内容</w:t>
      </w:r>
      <w:bookmarkEnd w:id="7"/>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链路预测的研究存在许多困难。一个是目标网络的稀疏性，这就导致了网络中的链路具有很小的先验概率，这是一个非常严重的问题，使得在建立统计模型时需要面对很大的困难。另外一个问题是真实系统的网络规模往往是巨大且复杂的，因此在对系统进行计算时就需要非常高效的算法。但是，作为在实际应用中的一个非常关键的因素，算法的计算时间以及算法所需要内存的复杂性都还没有得到系统性的研究。一般来说，一个算法的精度往往与它的计算复杂度是成正相关关系的，即越高的精度也通常意味着越高的计算复杂度。需要注意的是，如果消耗的时间或内存是不可接受的，那么任何高度精确的算法都将变得毫无意义。因此，设计一个准确又快速的算法是一个很大的挑战，尤其是对于稀疏和庞大的网络。</w:t>
      </w:r>
    </w:p>
    <w:p>
      <w:pPr>
        <w:spacing w:after="37"/>
        <w:ind w:left="-3" w:right="0" w:firstLine="420"/>
        <w:rPr>
          <w:rFonts w:hint="eastAsia" w:ascii="宋体" w:hAnsi="宋体" w:eastAsia="宋体" w:cs="宋体"/>
          <w:sz w:val="24"/>
          <w:szCs w:val="24"/>
          <w:u w:val="none"/>
          <w:lang w:val="en-US" w:eastAsia="zh-CN"/>
        </w:rPr>
        <w:sectPr>
          <w:headerReference r:id="rId10" w:type="default"/>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宋体" w:hAnsi="宋体" w:eastAsia="宋体" w:cs="宋体"/>
          <w:sz w:val="24"/>
          <w:szCs w:val="24"/>
          <w:u w:val="none"/>
          <w:lang w:val="en-US" w:eastAsia="zh-CN"/>
        </w:rPr>
        <w:t>在本文中，主要是对局部路径（</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）指标链路预测算法进行分析研究。对模拟网络和真实网络的大量数值模拟实验表明，该相似性指标同时兼顾精度与效率，其预测精度远高于普通邻居（</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指标具有竞争力，并且高效，计算所需要的时间和空间远小于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指标。特别是，当网络很大时，局部路径指标与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指标相比将显示出很大的优势，因为计算后者要求</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时间缩放为网络大小的立方，而计算前者要求线性</w:t>
      </w:r>
      <w:r>
        <w:rPr>
          <w:rFonts w:hint="eastAsia" w:ascii="Times New Roman" w:hAnsi="Times New Roman" w:eastAsia="宋体" w:cs="Times New Roman"/>
          <w:sz w:val="24"/>
          <w:szCs w:val="24"/>
          <w:u w:val="none"/>
          <w:lang w:val="en-US" w:eastAsia="zh-CN"/>
        </w:rPr>
        <w:t>CPU</w:t>
      </w:r>
      <w:r>
        <w:rPr>
          <w:rFonts w:hint="eastAsia" w:ascii="宋体" w:hAnsi="宋体" w:eastAsia="宋体" w:cs="宋体"/>
          <w:sz w:val="24"/>
          <w:szCs w:val="24"/>
          <w:u w:val="none"/>
          <w:lang w:val="en-US" w:eastAsia="zh-CN"/>
        </w:rPr>
        <w:t>时间作为网络大小。最后，我们先是在组成真实世界网络的两种常见模型，小世界网络模型和无标度网络模型中进行实验，初步验证三种预测指标的精度分析，然后再通过六个真实网络数据实验结果的对比，完成对LP指标算法的进一步分析。</w:t>
      </w:r>
    </w:p>
    <w:p>
      <w:pPr>
        <w:spacing w:after="37"/>
        <w:ind w:right="0"/>
        <w:rPr>
          <w:rFonts w:hint="default" w:ascii="宋体" w:hAnsi="宋体" w:eastAsia="宋体" w:cs="宋体"/>
          <w:sz w:val="24"/>
          <w:szCs w:val="24"/>
          <w:u w:val="none"/>
          <w:lang w:val="en-US" w:eastAsia="zh-CN"/>
        </w:rPr>
      </w:pPr>
    </w:p>
    <w:p>
      <w:pPr>
        <w:pStyle w:val="2"/>
        <w:bidi w:val="0"/>
        <w:jc w:val="center"/>
        <w:rPr>
          <w:rFonts w:hint="eastAsia" w:ascii="黑体" w:hAnsi="黑体" w:eastAsia="黑体" w:cs="黑体"/>
          <w:b w:val="0"/>
          <w:bCs/>
          <w:sz w:val="32"/>
          <w:szCs w:val="32"/>
          <w:lang w:val="en-US" w:eastAsia="zh-CN"/>
        </w:rPr>
      </w:pPr>
      <w:bookmarkStart w:id="8" w:name="_Toc23648"/>
      <w:r>
        <w:rPr>
          <w:rFonts w:hint="eastAsia" w:ascii="黑体" w:hAnsi="黑体" w:eastAsia="黑体" w:cs="黑体"/>
          <w:b w:val="0"/>
          <w:bCs/>
          <w:sz w:val="32"/>
          <w:szCs w:val="32"/>
          <w:lang w:val="en-US" w:eastAsia="zh-CN"/>
        </w:rPr>
        <w:t>第二章 相关理论介绍</w:t>
      </w:r>
      <w:bookmarkEnd w:id="8"/>
    </w:p>
    <w:p>
      <w:pPr>
        <w:pStyle w:val="3"/>
        <w:bidi w:val="0"/>
        <w:jc w:val="center"/>
        <w:rPr>
          <w:rFonts w:hint="eastAsia" w:asciiTheme="majorEastAsia" w:hAnsiTheme="majorEastAsia" w:eastAsiaTheme="majorEastAsia" w:cstheme="majorEastAsia"/>
          <w:b w:val="0"/>
          <w:bCs/>
          <w:sz w:val="28"/>
          <w:szCs w:val="28"/>
          <w:lang w:val="en-US" w:eastAsia="zh-CN"/>
        </w:rPr>
      </w:pPr>
      <w:bookmarkStart w:id="9" w:name="_Toc8709"/>
      <w:r>
        <w:rPr>
          <w:rFonts w:hint="eastAsia" w:asciiTheme="majorEastAsia" w:hAnsiTheme="majorEastAsia" w:eastAsiaTheme="majorEastAsia" w:cstheme="majorEastAsia"/>
          <w:b w:val="0"/>
          <w:bCs/>
          <w:sz w:val="28"/>
          <w:szCs w:val="28"/>
          <w:lang w:val="en-US" w:eastAsia="zh-CN"/>
        </w:rPr>
        <w:t>2.1 图及其类型</w:t>
      </w:r>
      <w:bookmarkEnd w:id="9"/>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网络描述的是对象与对象之间的关系，本质上是一种集合。在进行网络的研究时，一般是将其抽象为图的结构。图的节点就是网络中的对象，图中的边则是各个对象之间的联系。可以说，图是进行复杂网络研究的一种重要工具，能帮助我们对网络的结构进行更好的理解。</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通常，网络都可以抽象成图。图在数学上的定义为 </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，其中V是由网络中一个一个的顶点组成的集合，E 则是网络中联系的边的集合。假设定义一个网络，在这个网络中存在的节点总数为Y，边的数量总共为X，而节点对组成的全集是</w:t>
      </w:r>
      <w:r>
        <w:rPr>
          <w:rFonts w:hint="eastAsia" w:ascii="Times New Roman" w:hAnsi="Times New Roman" w:eastAsia="宋体" w:cs="Times New Roman"/>
          <w:sz w:val="24"/>
          <w:szCs w:val="24"/>
          <w:u w:val="none"/>
          <w:lang w:val="en-US" w:eastAsia="zh-CN"/>
        </w:rPr>
        <w:t>P</w:t>
      </w:r>
      <w:r>
        <w:rPr>
          <w:rFonts w:hint="eastAsia" w:ascii="宋体" w:hAnsi="宋体" w:eastAsia="宋体" w:cs="宋体"/>
          <w:sz w:val="24"/>
          <w:szCs w:val="24"/>
          <w:u w:val="none"/>
          <w:lang w:val="en-US" w:eastAsia="zh-CN"/>
        </w:rPr>
        <w:t>，那么存在有</w:t>
      </w:r>
      <w:r>
        <w:rPr>
          <w:rFonts w:hint="eastAsia" w:ascii="Times New Roman" w:hAnsi="Times New Roman" w:eastAsia="宋体" w:cs="Times New Roman"/>
          <w:sz w:val="24"/>
          <w:szCs w:val="24"/>
          <w:u w:val="none"/>
          <w:lang w:val="en-US" w:eastAsia="zh-CN"/>
        </w:rPr>
        <w:t>Y=|V|</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X=|E|</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P=N(N-1)/2</w:t>
      </w:r>
      <w:r>
        <w:rPr>
          <w:rFonts w:hint="eastAsia" w:ascii="宋体" w:hAnsi="宋体" w:eastAsia="宋体" w:cs="宋体"/>
          <w:sz w:val="24"/>
          <w:szCs w:val="24"/>
          <w:u w:val="none"/>
          <w:lang w:val="en-US" w:eastAsia="zh-CN"/>
        </w:rPr>
        <w:t>。在后面的描述中，本篇文章对以下三组用词不做任何区分，每个组的两个词等价。（1）图和网络；（2）节点和顶点；（3）链接和边。</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图具有很多不同的种类，它们根据连边的特性进行区分，目前主要有四类。图2.1是四种不同类型图的示意图，为了方便理解，我们还将它们之间的关系画了出来，如图2.2。节点与节点之间的连接也会存在强弱之分，在这里，我们用权来表示这种强弱程度。计算机实际分析中，常用于表示图结构信息的方式主要有两种：邻接表和邻接矩阵，邻接矩阵是这篇文章的主要研究对象。对于网络信息与邻接矩阵的关系我们是这样规定的：如果一个网络含有M个节点，那么它的邻接矩阵就是一个M阶的方阵，用数学表示即为： </w:t>
      </w:r>
      <w:r>
        <w:rPr>
          <w:rFonts w:hint="eastAsia" w:ascii="Times New Roman" w:hAnsi="Times New Roman" w:eastAsia="宋体" w:cs="Times New Roman"/>
          <w:sz w:val="24"/>
          <w:szCs w:val="24"/>
          <w:u w:val="none"/>
          <w:lang w:val="en-US" w:eastAsia="zh-CN"/>
        </w:rPr>
        <w:t>A={b</w:t>
      </w:r>
      <w:r>
        <w:rPr>
          <w:rFonts w:hint="eastAsia" w:ascii="Times New Roman" w:hAnsi="Times New Roman" w:eastAsia="宋体" w:cs="Times New Roman"/>
          <w:sz w:val="24"/>
          <w:szCs w:val="24"/>
          <w:u w:val="none"/>
          <w:vertAlign w:val="subscript"/>
          <w:lang w:val="en-US" w:eastAsia="zh-CN"/>
        </w:rPr>
        <w:t>ij</w:t>
      </w:r>
      <w:r>
        <w:rPr>
          <w:rFonts w:hint="eastAsia" w:ascii="Times New Roman" w:hAnsi="Times New Roman" w:eastAsia="宋体" w:cs="Times New Roman"/>
          <w:sz w:val="24"/>
          <w:szCs w:val="24"/>
          <w:u w:val="none"/>
          <w:lang w:val="en-US" w:eastAsia="zh-CN"/>
        </w:rPr>
        <w:t>}</w:t>
      </w:r>
      <w:r>
        <w:rPr>
          <w:rFonts w:hint="eastAsia" w:ascii="Times New Roman" w:hAnsi="Times New Roman" w:eastAsia="宋体" w:cs="Times New Roman"/>
          <w:sz w:val="24"/>
          <w:szCs w:val="24"/>
          <w:u w:val="none"/>
          <w:vertAlign w:val="subscript"/>
          <w:lang w:val="en-US" w:eastAsia="zh-CN"/>
        </w:rPr>
        <w:t>M*M</w:t>
      </w:r>
      <w:r>
        <w:rPr>
          <w:rFonts w:hint="eastAsia" w:ascii="宋体" w:hAnsi="宋体" w:eastAsia="宋体" w:cs="宋体"/>
          <w:sz w:val="24"/>
          <w:szCs w:val="24"/>
          <w:u w:val="none"/>
          <w:lang w:val="en-US" w:eastAsia="zh-CN"/>
        </w:rPr>
        <w:t>。在矩阵中我们用下标来确定元素的位置，比如bij就是表示第i行第j列的元素，这个元素的定义与网络类型有着密切关系，不同的网络类型也会导致该定义有所区别。</w:t>
      </w:r>
    </w:p>
    <w:p>
      <w:pPr>
        <w:spacing w:after="37"/>
        <w:ind w:left="-3" w:right="0" w:firstLine="420"/>
        <w:jc w:val="left"/>
        <w:rPr>
          <w:rFonts w:hint="eastAsia" w:eastAsiaTheme="minorEastAsia"/>
          <w:lang w:eastAsia="zh-CN"/>
        </w:rPr>
      </w:pPr>
      <w:r>
        <w:drawing>
          <wp:inline distT="0" distB="0" distL="114300" distR="114300">
            <wp:extent cx="4425950" cy="2827020"/>
            <wp:effectExtent l="0" t="0" r="6350" b="508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32"/>
                    <a:stretch>
                      <a:fillRect/>
                    </a:stretch>
                  </pic:blipFill>
                  <pic:spPr>
                    <a:xfrm>
                      <a:off x="0" y="0"/>
                      <a:ext cx="4425950" cy="282702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图2.1 四种类型的图的示意图</w:t>
      </w:r>
    </w:p>
    <w:p>
      <w:pPr>
        <w:spacing w:after="37"/>
        <w:ind w:left="-3" w:right="0" w:firstLine="420"/>
        <w:jc w:val="both"/>
      </w:pPr>
      <w:r>
        <w:rPr>
          <w:rFonts w:hint="eastAsia" w:ascii="宋体" w:hAnsi="宋体" w:eastAsia="宋体" w:cs="宋体"/>
          <w:sz w:val="24"/>
          <w:szCs w:val="24"/>
          <w:u w:val="none"/>
          <w:lang w:val="en-US" w:eastAsia="zh-CN"/>
        </w:rPr>
        <w:t>当一个图中只是单纯着存在连边关系，节点之间的连边没有重要程度的区别，并且也没有方向之分的时候，这样的图就是无向无权图。它的示意图如图2.1（</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），比如同班同学之间的好友关系网络。这一类网络的邻接矩阵</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 xml:space="preserve">中的元素定义为： </w:t>
      </w:r>
    </w:p>
    <w:p>
      <w:pPr>
        <w:spacing w:after="37"/>
        <w:ind w:left="-3" w:right="0" w:firstLine="420"/>
        <w:jc w:val="right"/>
        <w:rPr>
          <w:rFonts w:hint="default" w:eastAsiaTheme="minorEastAsia"/>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间存在链接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间不存在链接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（2-1）</w:t>
      </w:r>
    </w:p>
    <w:p>
      <w:pPr>
        <w:spacing w:after="37"/>
        <w:ind w:left="-3" w:right="0" w:firstLine="420"/>
      </w:pPr>
      <w:r>
        <w:rPr>
          <w:rFonts w:hint="eastAsia" w:ascii="宋体" w:hAnsi="宋体" w:eastAsia="宋体" w:cs="宋体"/>
          <w:sz w:val="24"/>
          <w:szCs w:val="24"/>
          <w:u w:val="none"/>
          <w:lang w:val="en-US" w:eastAsia="zh-CN"/>
        </w:rPr>
        <w:t>有权无向图表示的是图中节点之间的连边存在方向的概念，但是依然不存在强弱程度的这一类图。示意图如图2.1（</w:t>
      </w:r>
      <w:r>
        <w:rPr>
          <w:rFonts w:hint="eastAsia" w:ascii="Times New Roman" w:hAnsi="Times New Roman" w:eastAsia="宋体" w:cs="Times New Roman"/>
          <w:sz w:val="24"/>
          <w:szCs w:val="24"/>
          <w:u w:val="none"/>
          <w:lang w:val="en-US" w:eastAsia="zh-CN"/>
        </w:rPr>
        <w:t>b</w:t>
      </w:r>
      <w:r>
        <w:rPr>
          <w:rFonts w:hint="eastAsia" w:ascii="宋体" w:hAnsi="宋体" w:eastAsia="宋体" w:cs="宋体"/>
          <w:sz w:val="24"/>
          <w:szCs w:val="24"/>
          <w:u w:val="none"/>
          <w:lang w:val="en-US" w:eastAsia="zh-CN"/>
        </w:rPr>
        <w:t>）。这类网络中比较常见的比如微博用户与它们关注的博主之间的关系，明星与粉丝的关系等。这个时候</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的定义如下：</w:t>
      </w:r>
    </w:p>
    <w:p>
      <w:pPr>
        <w:spacing w:after="37"/>
        <w:ind w:left="-3" w:right="0" w:firstLine="420"/>
        <w:jc w:val="right"/>
        <w:rPr>
          <w:rFonts w:hint="default"/>
          <w:lang w:val="en-US"/>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1,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（2-2）</w:t>
      </w:r>
    </w:p>
    <w:p>
      <w:pPr>
        <w:spacing w:after="37"/>
        <w:ind w:left="-3" w:right="0" w:firstLine="420"/>
        <w:rPr>
          <w:rFonts w:hint="eastAsia" w:hAnsi="Cambria Math"/>
          <w:i w:val="0"/>
          <w:lang w:val="en-US" w:eastAsia="zh-CN"/>
        </w:rPr>
      </w:pPr>
      <w:r>
        <w:rPr>
          <w:rFonts w:hint="eastAsia" w:ascii="宋体" w:hAnsi="宋体" w:eastAsia="宋体" w:cs="宋体"/>
          <w:sz w:val="24"/>
          <w:szCs w:val="24"/>
          <w:u w:val="none"/>
          <w:lang w:val="en-US" w:eastAsia="zh-CN"/>
        </w:rPr>
        <w:t>在有权无向图这一类图中，节点之间的连边存在强弱程度的区别，但没有方向之分。示意图如图2.1（</w:t>
      </w:r>
      <w:r>
        <w:rPr>
          <w:rFonts w:hint="eastAsia" w:ascii="Times New Roman" w:hAnsi="Times New Roman" w:eastAsia="宋体" w:cs="Times New Roman"/>
          <w:sz w:val="24"/>
          <w:szCs w:val="24"/>
          <w:u w:val="none"/>
          <w:lang w:val="en-US" w:eastAsia="zh-CN"/>
        </w:rPr>
        <w:t>c</w:t>
      </w:r>
      <w:r>
        <w:rPr>
          <w:rFonts w:hint="eastAsia" w:ascii="宋体" w:hAnsi="宋体" w:eastAsia="宋体" w:cs="宋体"/>
          <w:sz w:val="24"/>
          <w:szCs w:val="24"/>
          <w:u w:val="none"/>
          <w:lang w:val="en-US" w:eastAsia="zh-CN"/>
        </w:rPr>
        <w:t>），比如演员与导演合作网络，两者之间的连边不区分方向，二者一起合作作品的数量就是它们连边的权重。网络对应的</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定义为： </w:t>
      </w:r>
    </w:p>
    <w:p>
      <w:pPr>
        <w:spacing w:after="37"/>
        <w:ind w:left="-3" w:right="0" w:firstLine="420"/>
        <w:jc w:val="right"/>
        <w:rPr>
          <w:rFonts w:hint="eastAsia" w:asciiTheme="majorEastAsia" w:hAnsiTheme="majorEastAsia" w:eastAsiaTheme="majorEastAsia" w:cstheme="majorEastAsia"/>
          <w:i w:val="0"/>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之间存在权值为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和节点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的不存在链接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有权有向图是四种图中最复杂的一种，它节点之间的连边既存在强弱程度的区分，同时还有连边方向的不同。示意图如图2.1（</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）。这类网络在现实生活中也比较常见，交通运输网络就是这类图。交通网络中的节点就是站点，站点之间的连边方向代表了运输的方向，连边的强弱程度代表了两个站点之间的运输频率。这类网络中</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 xml:space="preserve">的定义如下: </w:t>
      </w:r>
    </w:p>
    <w:p>
      <w:pPr>
        <w:spacing w:after="37"/>
        <w:ind w:left="-3" w:right="0" w:firstLine="420"/>
        <w:jc w:val="right"/>
        <w:rPr>
          <w:rFonts w:hint="eastAsia" w:ascii="宋体" w:hAnsi="宋体" w:eastAsia="宋体" w:cs="宋体"/>
          <w:sz w:val="24"/>
          <w:szCs w:val="24"/>
          <w:u w:val="none"/>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sSub>
                  <m:sSubPr>
                    <m:ctrlPr>
                      <w:rPr>
                        <w:rFonts w:hint="default" w:ascii="Cambria Math" w:hAnsi="Cambria Math"/>
                        <w:i/>
                        <w:lang w:val="en-US" w:eastAsia="zh-CN"/>
                      </w:rPr>
                    </m:ctrlPr>
                  </m:sSub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ij</m:t>
                    </m:r>
                    <m:ctrlPr>
                      <w:rPr>
                        <w:rFonts w:hint="default" w:ascii="Cambria Math" w:hAnsi="Cambria Math"/>
                        <w:i/>
                        <w:lang w:val="en-US" w:eastAsia="zh-CN"/>
                      </w:rPr>
                    </m:ctrlPr>
                  </m:sub>
                </m:sSub>
                <m:r>
                  <m:rPr/>
                  <w:rPr>
                    <w:rFonts w:hint="default" w:ascii="Cambria Math" w:hAnsi="Cambria Math"/>
                    <w:lang w:val="en-US" w:eastAsia="zh-CN"/>
                  </w:rPr>
                  <m:t xml:space="preserve">, </m:t>
                </m:r>
                <m:r>
                  <m:rPr/>
                  <w:rPr>
                    <w:rFonts w:hint="eastAsia" w:ascii="Cambria Math" w:hAnsi="Cambria Math"/>
                    <w:lang w:val="en-US" w:eastAsia="zh-CN"/>
                  </w:rPr>
                  <m:t>有从节点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的一条权值为</m:t>
                </m:r>
                <m:sSub>
                  <m:sSubPr>
                    <m:ctrlPr>
                      <w:rPr>
                        <w:rFonts w:hint="eastAsia" w:ascii="Cambria Math" w:hAnsi="Cambria Math"/>
                        <w:i/>
                        <w:lang w:val="en-US" w:eastAsia="zh-CN"/>
                      </w:rPr>
                    </m:ctrlPr>
                  </m:sSubPr>
                  <m:e>
                    <m:r>
                      <m:rPr/>
                      <w:rPr>
                        <w:rFonts w:hint="default" w:ascii="Cambria Math" w:hAnsi="Cambria Math"/>
                        <w:lang w:val="en-US" w:eastAsia="zh-CN"/>
                      </w:rPr>
                      <m:t>w</m:t>
                    </m:r>
                    <m:ctrlPr>
                      <w:rPr>
                        <w:rFonts w:hint="eastAsia" w:ascii="Cambria Math" w:hAnsi="Cambria Math"/>
                        <w:i/>
                        <w:lang w:val="en-US" w:eastAsia="zh-CN"/>
                      </w:rPr>
                    </m:ctrlPr>
                  </m:e>
                  <m:sub>
                    <m:r>
                      <m:rPr/>
                      <w:rPr>
                        <w:rFonts w:hint="default" w:ascii="Cambria Math" w:hAnsi="Cambria Math"/>
                        <w:lang w:val="en-US" w:eastAsia="zh-CN"/>
                      </w:rPr>
                      <m:t>ij</m:t>
                    </m:r>
                    <m:ctrlPr>
                      <w:rPr>
                        <w:rFonts w:hint="eastAsia" w:ascii="Cambria Math" w:hAnsi="Cambria Math"/>
                        <w:i/>
                        <w:lang w:val="en-US" w:eastAsia="zh-CN"/>
                      </w:rPr>
                    </m:ctrlPr>
                  </m:sub>
                </m:sSub>
                <m:r>
                  <m:rPr/>
                  <w:rPr>
                    <w:rFonts w:hint="eastAsia" w:ascii="Cambria Math" w:hAnsi="Cambria Math"/>
                    <w:lang w:val="en-US" w:eastAsia="zh-CN"/>
                  </w:rPr>
                  <m:t>的链接</m:t>
                </m:r>
                <m:ctrlPr>
                  <w:rPr>
                    <w:rFonts w:hint="default" w:ascii="Cambria Math" w:hAnsi="Cambria Math"/>
                    <w:i/>
                    <w:lang w:val="en-US" w:eastAsia="zh-CN"/>
                  </w:rPr>
                </m:ctrlPr>
              </m:e>
              <m:e>
                <m:r>
                  <m:rPr/>
                  <w:rPr>
                    <w:rFonts w:hint="eastAsia" w:ascii="Cambria Math" w:hAnsi="Cambria Math"/>
                    <w:lang w:val="en-US" w:eastAsia="zh-CN"/>
                  </w:rPr>
                  <m:t>0</m:t>
                </m:r>
                <m:r>
                  <m:rPr/>
                  <w:rPr>
                    <w:rFonts w:hint="default" w:ascii="Cambria Math" w:hAnsi="Cambria Math"/>
                    <w:lang w:val="en-US" w:eastAsia="zh-CN"/>
                  </w:rPr>
                  <m:t xml:space="preserve">, </m:t>
                </m:r>
                <m:r>
                  <m:rPr/>
                  <w:rPr>
                    <w:rFonts w:hint="eastAsia" w:ascii="Cambria Math" w:hAnsi="Cambria Math"/>
                    <w:lang w:val="en-US" w:eastAsia="zh-CN"/>
                  </w:rPr>
                  <m:t>无从节点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hint="eastAsia" w:ascii="Cambria Math" w:hAnsi="Cambria Math"/>
                    <w:lang w:val="en-US" w:eastAsia="zh-CN"/>
                  </w:rPr>
                  <m:t>指向节点</m:t>
                </m:r>
                <m:sSub>
                  <m:sSubPr>
                    <m:ctrlPr>
                      <w:rPr>
                        <w:rFonts w:hint="eastAsia" w:ascii="Cambria Math" w:hAnsi="Cambria Math"/>
                        <w:i/>
                        <w:lang w:val="en-US" w:eastAsia="zh-CN"/>
                      </w:rPr>
                    </m:ctrlPr>
                  </m:sSubPr>
                  <m:e>
                    <m:r>
                      <m:rPr/>
                      <w:rPr>
                        <w:rFonts w:hint="default" w:ascii="Cambria Math" w:hAnsi="Cambria Math"/>
                        <w:lang w:val="en-US" w:eastAsia="zh-CN"/>
                      </w:rPr>
                      <m:t>v</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r>
                  <m:rPr/>
                  <w:rPr>
                    <w:rFonts w:hint="eastAsia" w:ascii="Cambria Math" w:hAnsi="Cambria Math"/>
                    <w:lang w:val="en-US" w:eastAsia="zh-CN"/>
                  </w:rPr>
                  <m:t>的一条链接</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（2-4）</w:t>
      </w:r>
    </w:p>
    <w:p>
      <w:pPr>
        <w:spacing w:after="37"/>
        <w:ind w:left="-3" w:right="0" w:firstLine="420"/>
        <w:jc w:val="center"/>
      </w:pPr>
      <w:r>
        <w:drawing>
          <wp:inline distT="0" distB="0" distL="114300" distR="114300">
            <wp:extent cx="4521200" cy="2298700"/>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33"/>
                    <a:stretch>
                      <a:fillRect/>
                    </a:stretch>
                  </pic:blipFill>
                  <pic:spPr>
                    <a:xfrm>
                      <a:off x="0" y="0"/>
                      <a:ext cx="4521200" cy="2298700"/>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图2.2 四种类型网络图的关系</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在本文中，我们主要是对无向无权图这种网络进行研究。</w:t>
      </w:r>
    </w:p>
    <w:p>
      <w:pPr>
        <w:pStyle w:val="4"/>
        <w:bidi w:val="0"/>
        <w:jc w:val="center"/>
        <w:outlineLvl w:val="1"/>
        <w:rPr>
          <w:rFonts w:hint="eastAsia" w:asciiTheme="majorEastAsia" w:hAnsiTheme="majorEastAsia" w:eastAsiaTheme="majorEastAsia" w:cstheme="majorEastAsia"/>
          <w:b w:val="0"/>
          <w:bCs/>
          <w:sz w:val="28"/>
          <w:szCs w:val="28"/>
          <w:lang w:val="en-US" w:eastAsia="zh-CN"/>
        </w:rPr>
      </w:pPr>
      <w:bookmarkStart w:id="10" w:name="_Toc32440"/>
      <w:r>
        <w:rPr>
          <w:rStyle w:val="20"/>
          <w:rFonts w:hint="eastAsia" w:asciiTheme="majorEastAsia" w:hAnsiTheme="majorEastAsia" w:eastAsiaTheme="majorEastAsia" w:cstheme="majorEastAsia"/>
          <w:b w:val="0"/>
          <w:bCs/>
          <w:sz w:val="28"/>
          <w:szCs w:val="28"/>
          <w:lang w:val="en-US" w:eastAsia="zh-CN"/>
        </w:rPr>
        <w:t>2.2 网络的拓扑性质</w:t>
      </w:r>
      <w:bookmarkEnd w:id="10"/>
    </w:p>
    <w:p>
      <w:pPr>
        <w:spacing w:after="37"/>
        <w:ind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在科学研究过程中，常常会出现一些对研究内容结论影响不大但研究对象又具备的因素的情况，为了使我们能对研究对象能更直观的观察，常常会画出对象的拓扑图。对于网络来说，拓扑性质</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_Ref8013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[45]</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_Ref8019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[46]</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baseline"/>
          <w:lang w:val="en-US" w:eastAsia="zh-CN"/>
        </w:rPr>
        <w:t>是</w:t>
      </w:r>
      <w:r>
        <w:rPr>
          <w:rFonts w:hint="eastAsia" w:ascii="宋体" w:hAnsi="宋体" w:eastAsia="宋体" w:cs="宋体"/>
          <w:sz w:val="24"/>
          <w:szCs w:val="24"/>
          <w:u w:val="none"/>
          <w:lang w:val="en-US" w:eastAsia="zh-CN"/>
        </w:rPr>
        <w:t xml:space="preserve">仅需要对网络中的节点和连边进行考虑的一类性质。在本章节中，我们将对部分基本的拓扑性质进行一个简要介绍。 </w:t>
      </w:r>
    </w:p>
    <w:p>
      <w:pPr>
        <w:spacing w:after="37"/>
        <w:ind w:left="-3" w:right="0" w:firstLine="420"/>
        <w:jc w:val="center"/>
        <w:outlineLvl w:val="2"/>
        <w:rPr>
          <w:rFonts w:hint="eastAsia"/>
          <w:lang w:val="en-US" w:eastAsia="zh-CN"/>
        </w:rPr>
      </w:pPr>
      <w:bookmarkStart w:id="11" w:name="_Toc23852"/>
      <w:r>
        <w:rPr>
          <w:rStyle w:val="21"/>
          <w:rFonts w:hint="eastAsia" w:asciiTheme="majorEastAsia" w:hAnsiTheme="majorEastAsia" w:eastAsiaTheme="majorEastAsia" w:cstheme="majorEastAsia"/>
          <w:b w:val="0"/>
          <w:bCs/>
          <w:sz w:val="28"/>
          <w:szCs w:val="28"/>
          <w:lang w:val="en-US" w:eastAsia="zh-CN"/>
        </w:rPr>
        <w:t>2.2.1 度、平均度、网络密度与度分布</w:t>
      </w:r>
      <w:bookmarkEnd w:id="11"/>
    </w:p>
    <w:p>
      <w:pPr>
        <w:spacing w:after="37"/>
        <w:ind w:left="-3" w:right="0" w:firstLine="420"/>
      </w:pPr>
      <w:r>
        <w:rPr>
          <w:rFonts w:hint="eastAsia" w:ascii="宋体" w:hAnsi="宋体" w:eastAsia="宋体" w:cs="宋体"/>
          <w:sz w:val="24"/>
          <w:szCs w:val="24"/>
          <w:u w:val="none"/>
          <w:lang w:val="en-US" w:eastAsia="zh-CN"/>
        </w:rPr>
        <w:t>度是节点的一个非常重要的属性，用k来表示。节点的度表示了该节点存在连边的数量。网络中会存在很多节点，为了能更好的衡量网络的连边密度，学者们又提出了一个平均度&lt;k&gt;,代表了整个网络中节点度的平均值。当一个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的邻接矩阵为：</w:t>
      </w:r>
      <w:r>
        <w:rPr>
          <w:rFonts w:hint="eastAsia" w:ascii="Times New Roman" w:hAnsi="Times New Roman" w:eastAsia="宋体" w:cs="Times New Roman"/>
          <w:sz w:val="24"/>
          <w:szCs w:val="24"/>
          <w:u w:val="none"/>
          <w:lang w:val="en-US" w:eastAsia="zh-CN"/>
        </w:rPr>
        <w:t>A={a</w:t>
      </w:r>
      <w:r>
        <w:rPr>
          <w:rFonts w:hint="eastAsia" w:ascii="Times New Roman" w:hAnsi="Times New Roman" w:eastAsia="宋体" w:cs="Times New Roman"/>
          <w:sz w:val="24"/>
          <w:szCs w:val="24"/>
          <w:u w:val="none"/>
          <w:vertAlign w:val="subscript"/>
          <w:lang w:val="en-US" w:eastAsia="zh-CN"/>
        </w:rPr>
        <w:t>ij</w:t>
      </w:r>
      <w:r>
        <w:rPr>
          <w:rFonts w:hint="eastAsia" w:ascii="Times New Roman" w:hAnsi="Times New Roman" w:eastAsia="宋体" w:cs="Times New Roman"/>
          <w:sz w:val="24"/>
          <w:szCs w:val="24"/>
          <w:u w:val="none"/>
          <w:lang w:val="en-US" w:eastAsia="zh-CN"/>
        </w:rPr>
        <w:t>}</w:t>
      </w:r>
      <w:r>
        <w:rPr>
          <w:rFonts w:hint="eastAsia" w:ascii="Times New Roman" w:hAnsi="Times New Roman" w:eastAsia="宋体" w:cs="Times New Roman"/>
          <w:sz w:val="24"/>
          <w:szCs w:val="24"/>
          <w:u w:val="none"/>
          <w:vertAlign w:val="subscript"/>
          <w:lang w:val="en-US" w:eastAsia="zh-CN"/>
        </w:rPr>
        <w:t>M*M</w:t>
      </w:r>
      <w:r>
        <w:rPr>
          <w:rFonts w:hint="eastAsia" w:ascii="宋体" w:hAnsi="宋体" w:eastAsia="宋体" w:cs="宋体"/>
          <w:sz w:val="24"/>
          <w:szCs w:val="24"/>
          <w:u w:val="none"/>
          <w:lang w:val="en-US" w:eastAsia="zh-CN"/>
        </w:rPr>
        <w:t>，那么它的</w:t>
      </w:r>
      <w:r>
        <w:rPr>
          <w:rFonts w:hint="eastAsia" w:ascii="Times New Roman" w:hAnsi="Times New Roman" w:eastAsia="宋体" w:cs="Times New Roman"/>
          <w:sz w:val="24"/>
          <w:szCs w:val="24"/>
          <w:u w:val="none"/>
          <w:lang w:val="en-US" w:eastAsia="zh-CN"/>
        </w:rPr>
        <w:t>&lt;k&gt;</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的计算表达式分别为： </w:t>
      </w:r>
    </w:p>
    <w:p>
      <w:pPr>
        <w:spacing w:after="37"/>
        <w:ind w:left="-3" w:right="0" w:firstLine="420"/>
        <w:jc w:val="right"/>
        <w:rPr>
          <w:rFonts w:hint="eastAsia"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&lt;k&gt;=</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ctrlPr>
              <w:rPr>
                <w:rFonts w:hint="default" w:ascii="Cambria Math" w:hAnsi="Cambria Math" w:cstheme="minorBidi"/>
                <w:kern w:val="2"/>
                <w:sz w:val="21"/>
                <w:szCs w:val="24"/>
                <w:lang w:val="en-US" w:eastAsia="zh-CN" w:bidi="ar-SA"/>
              </w:rPr>
            </m:ctrlPr>
          </m:e>
        </m:nary>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nary>
          <m:naryPr>
            <m:chr m:val="∑"/>
            <m:limLoc m:val="undOvr"/>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i,j=1</m:t>
            </m:r>
            <m:ctrlPr>
              <w:rPr>
                <w:rFonts w:hint="default" w:ascii="Cambria Math" w:hAnsi="Cambria Math" w:cstheme="minorBidi"/>
                <w:kern w:val="2"/>
                <w:sz w:val="21"/>
                <w:szCs w:val="24"/>
                <w:lang w:val="en-US" w:eastAsia="zh-CN" w:bidi="ar-SA"/>
              </w:rPr>
            </m:ctrlPr>
          </m:sub>
          <m:sup>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(2-5)</w:t>
      </w:r>
    </w:p>
    <w:p>
      <w:pPr>
        <w:spacing w:after="37"/>
        <w:ind w:left="-3" w:right="0" w:firstLine="420"/>
        <w:jc w:val="right"/>
        <w:rPr>
          <w:rFonts w:hint="default" w:hAnsi="Cambria Math" w:eastAsiaTheme="minorEastAsia" w:cstheme="minorBidi"/>
          <w:i w:val="0"/>
          <w:kern w:val="2"/>
          <w:sz w:val="21"/>
          <w:szCs w:val="24"/>
          <w:lang w:val="en-US" w:eastAsia="zh-CN" w:bidi="ar-SA"/>
        </w:rPr>
      </w:pP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k</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i</m:t>
            </m:r>
            <m:ctrlPr>
              <w:rPr>
                <w:rFonts w:ascii="Cambria Math" w:hAnsi="Cambria Math" w:cstheme="minorBidi"/>
                <w:i/>
                <w:kern w:val="2"/>
                <w:sz w:val="21"/>
                <w:szCs w:val="24"/>
                <w:lang w:val="en-US" w:bidi="ar-SA"/>
              </w:rPr>
            </m:ctrlPr>
          </m:sub>
        </m:sSub>
        <m:r>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j=1</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M</m:t>
            </m:r>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ij</m:t>
                </m:r>
                <m:ctrl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nary>
              <m:naryPr>
                <m:chr m:val="∑"/>
                <m:limLoc m:val="undOvr"/>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j=1</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M</m:t>
                </m:r>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a</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ji</m:t>
                    </m:r>
                    <m:ctrlPr>
                      <w:rPr>
                        <w:rFonts w:hint="default" w:ascii="Cambria Math" w:hAnsi="Cambria Math" w:cstheme="minorBidi"/>
                        <w:i/>
                        <w:kern w:val="2"/>
                        <w:sz w:val="21"/>
                        <w:szCs w:val="24"/>
                        <w:lang w:val="en-US" w:eastAsia="zh-CN" w:bidi="ar-SA"/>
                      </w:rPr>
                    </m:ctrlPr>
                  </m:sub>
                </m:sSub>
                <m:ctrlPr>
                  <w:rPr>
                    <w:rFonts w:hint="default" w:ascii="Cambria Math" w:hAnsi="Cambria Math" w:cstheme="minorBidi"/>
                    <w:i/>
                    <w:kern w:val="2"/>
                    <w:sz w:val="21"/>
                    <w:szCs w:val="24"/>
                    <w:lang w:val="en-US" w:eastAsia="zh-CN" w:bidi="ar-SA"/>
                  </w:rPr>
                </m:ctrlPr>
              </m:e>
            </m:nary>
            <m:ctrlPr>
              <w:rPr>
                <w:rFonts w:hint="default" w:ascii="Cambria Math" w:hAnsi="Cambria Math" w:cstheme="minorBidi"/>
                <w: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(2-6)</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当一个网络的边存在方向性时，节点的度又可以被分为两种：入度以及出度。从上面度的介绍中我们知道，度是节点连边的个数，入度，是指连边的方向是从其他节点开始，而指向当前节点的连边的数量。出度则与入度相反，始于自己，终点是其他的节点。如果一个网络的节点总数为</w:t>
      </w:r>
      <w:r>
        <w:rPr>
          <w:rFonts w:hint="eastAsia" w:ascii="Times New Roman" w:hAnsi="Times New Roman" w:eastAsia="宋体" w:cs="Times New Roman"/>
          <w:sz w:val="24"/>
          <w:szCs w:val="24"/>
          <w:u w:val="none"/>
          <w:lang w:val="en-US" w:eastAsia="zh-CN"/>
        </w:rPr>
        <w:t>N</w:t>
      </w:r>
      <w:r>
        <w:rPr>
          <w:rFonts w:hint="eastAsia" w:ascii="宋体" w:hAnsi="宋体" w:eastAsia="宋体" w:cs="宋体"/>
          <w:sz w:val="24"/>
          <w:szCs w:val="24"/>
          <w:u w:val="none"/>
          <w:lang w:val="en-US" w:eastAsia="zh-CN"/>
        </w:rPr>
        <w:t>，存在</w:t>
      </w:r>
      <w:r>
        <w:rPr>
          <w:rFonts w:hint="eastAsia" w:ascii="Times New Roman" w:hAnsi="Times New Roman" w:eastAsia="宋体" w:cs="Times New Roman"/>
          <w:sz w:val="24"/>
          <w:szCs w:val="24"/>
          <w:u w:val="none"/>
          <w:lang w:val="en-US" w:eastAsia="zh-CN"/>
        </w:rPr>
        <w:t>M</w:t>
      </w:r>
      <w:r>
        <w:rPr>
          <w:rFonts w:hint="eastAsia" w:ascii="宋体" w:hAnsi="宋体" w:eastAsia="宋体" w:cs="宋体"/>
          <w:sz w:val="24"/>
          <w:szCs w:val="24"/>
          <w:u w:val="none"/>
          <w:lang w:val="en-US" w:eastAsia="zh-CN"/>
        </w:rPr>
        <w:t>条边，那么这个网络的密度</w:t>
      </w:r>
      <w:r>
        <w:rPr>
          <w:rFonts w:hint="eastAsia" w:ascii="Times New Roman" w:hAnsi="Times New Roman" w:eastAsia="宋体" w:cs="Times New Roman"/>
          <w:sz w:val="24"/>
          <w:szCs w:val="24"/>
          <w:u w:val="none"/>
          <w:lang w:val="en-US" w:eastAsia="zh-CN"/>
        </w:rPr>
        <w:t>ρ</w:t>
      </w:r>
      <w:r>
        <w:rPr>
          <w:rFonts w:hint="eastAsia" w:ascii="宋体" w:hAnsi="宋体" w:eastAsia="宋体" w:cs="宋体"/>
          <w:sz w:val="24"/>
          <w:szCs w:val="24"/>
          <w:u w:val="none"/>
          <w:lang w:val="en-US" w:eastAsia="zh-CN"/>
        </w:rPr>
        <w:t>定义如下：</w:t>
      </w:r>
    </w:p>
    <w:p>
      <w:pPr>
        <w:jc w:val="right"/>
        <w:rPr>
          <w:rFonts w:hint="eastAsia" w:asciiTheme="majorEastAsia" w:hAnsiTheme="majorEastAsia" w:eastAsiaTheme="majorEastAsia" w:cstheme="majorEastAsia"/>
          <w:i w:val="0"/>
          <w:lang w:val="en-US" w:eastAsia="zh-CN"/>
        </w:rPr>
      </w:pPr>
      <m:oMath>
        <m:r>
          <m:rPr>
            <m:sty m:val="p"/>
          </m:rPr>
          <w:rPr>
            <w:rFonts w:ascii="Cambria Math" w:hAnsi="Cambria Math"/>
            <w:lang w:val="en-US"/>
          </w:rPr>
          <m:t>ρ</m:t>
        </m:r>
        <m:r>
          <m:rPr>
            <m:sty m:val="p"/>
          </m:rPr>
          <w:rPr>
            <w:rFonts w:hint="eastAsia" w:ascii="Cambria Math" w:hAnsi="Cambria Math"/>
            <w:lang w:val="en-US" w:eastAsia="zh-CN"/>
          </w:rPr>
          <m:t>=</m:t>
        </m:r>
        <m:f>
          <m:fPr>
            <m:ctrlPr>
              <w:rPr>
                <w:rFonts w:hint="eastAsia" w:ascii="Cambria Math" w:hAnsi="Cambria Math"/>
                <w:lang w:val="en-US" w:eastAsia="zh-CN"/>
              </w:rPr>
            </m:ctrlPr>
          </m:fPr>
          <m:num>
            <m:r>
              <m:rPr>
                <m:sty m:val="p"/>
              </m:rPr>
              <w:rPr>
                <w:rFonts w:hint="eastAsia" w:ascii="Cambria Math" w:hAnsi="Cambria Math"/>
                <w:lang w:val="en-US" w:eastAsia="zh-CN"/>
              </w:rPr>
              <m:t>2M</m:t>
            </m:r>
            <m:ctrlPr>
              <w:rPr>
                <w:rFonts w:hint="eastAsia" w:ascii="Cambria Math" w:hAnsi="Cambria Math"/>
                <w:lang w:val="en-US" w:eastAsia="zh-CN"/>
              </w:rPr>
            </m:ctrlPr>
          </m:num>
          <m:den>
            <m:r>
              <m:rPr>
                <m:sty m:val="p"/>
              </m:rPr>
              <w:rPr>
                <w:rFonts w:hint="eastAsia" w:ascii="Cambria Math" w:hAnsi="Cambria Math"/>
                <w:lang w:val="en-US" w:eastAsia="zh-CN"/>
              </w:rPr>
              <m:t>N</m:t>
            </m:r>
            <m:r>
              <m:rPr>
                <m:sty m:val="p"/>
              </m:rPr>
              <w:rPr>
                <w:rFonts w:hint="default" w:ascii="Cambria Math" w:hAnsi="Cambria Math"/>
                <w:lang w:val="en-US" w:eastAsia="zh-CN"/>
              </w:rPr>
              <m:t>(N−1)</m:t>
            </m:r>
            <m:ctrlPr>
              <w:rPr>
                <w:rFonts w:hint="eastAsia" w:ascii="Cambria Math" w:hAnsi="Cambria Math"/>
                <w:lang w:val="en-US" w:eastAsia="zh-CN"/>
              </w:rPr>
            </m:ctrlPr>
          </m:den>
        </m:f>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(2-7)</w:t>
      </w:r>
    </w:p>
    <w:p>
      <w:pPr>
        <w:spacing w:after="37"/>
        <w:ind w:left="-3" w:right="0" w:firstLine="420"/>
        <w:rPr>
          <w:rFonts w:hint="default"/>
          <w:lang w:val="en-US"/>
        </w:rPr>
      </w:pPr>
      <w:r>
        <w:rPr>
          <w:rFonts w:hint="eastAsia" w:ascii="宋体" w:hAnsi="宋体" w:eastAsia="宋体" w:cs="宋体"/>
          <w:sz w:val="24"/>
          <w:szCs w:val="24"/>
          <w:u w:val="none"/>
          <w:lang w:val="en-US" w:eastAsia="zh-CN"/>
        </w:rPr>
        <w:t>在一个网络中，并不是每个节点的度都是一样的，因此出现了度分布</w:t>
      </w:r>
      <w:r>
        <w:rPr>
          <w:rFonts w:hint="eastAsia" w:ascii="Times New Roman" w:hAnsi="Times New Roman" w:eastAsia="宋体" w:cs="Times New Roman"/>
          <w:sz w:val="24"/>
          <w:szCs w:val="24"/>
          <w:u w:val="none"/>
          <w:lang w:val="en-US" w:eastAsia="zh-CN"/>
        </w:rPr>
        <w:t>p(k)</w:t>
      </w:r>
      <w:r>
        <w:rPr>
          <w:rFonts w:hint="eastAsia" w:ascii="宋体" w:hAnsi="宋体" w:eastAsia="宋体" w:cs="宋体"/>
          <w:sz w:val="24"/>
          <w:szCs w:val="24"/>
          <w:u w:val="none"/>
          <w:lang w:val="en-US" w:eastAsia="zh-CN"/>
        </w:rPr>
        <w:t>这个概念，表示了某个度在网络中的分布情况，定义如公式(2-8)。经过多年的探索，学者们也将一些常见的度分布进行了归类，比如高斯分布，幂律分布等。度具有幂律分布的网络在我们生活中是比较常见的，比如在线社交网络、电商网络等。幂律分布的特点就是节点中的度呈幂次的特征，也就是说网络中节点度的大小一般会相差很大。因此，学者们针对度分布特性又提出了一个新的指标：度异质性H，通过它我们就能知道网络中节点度的分布均匀程度。它的定义如公式（2-9）：</w:t>
      </w:r>
    </w:p>
    <w:p>
      <w:pPr>
        <w:spacing w:after="37"/>
        <w:ind w:left="-3" w:right="0" w:firstLine="420"/>
        <w:jc w:val="right"/>
        <w:rPr>
          <w:rFonts w:hint="eastAsia" w:hAnsi="Cambria Math" w:cstheme="minorBidi"/>
          <w:i w:val="0"/>
          <w:kern w:val="2"/>
          <w:sz w:val="21"/>
          <w:szCs w:val="24"/>
          <w:lang w:val="en-US" w:eastAsia="zh-CN" w:bidi="ar-SA"/>
        </w:rPr>
      </w:pPr>
      <m:oMath>
        <m:r>
          <m:rPr>
            <m:sty m:val="p"/>
          </m:rPr>
          <w:rPr>
            <w:rFonts w:hint="default" w:ascii="Cambria Math" w:hAnsi="Cambria Math" w:cstheme="minorBidi"/>
            <w:kern w:val="2"/>
            <w:sz w:val="21"/>
            <w:szCs w:val="24"/>
            <w:lang w:val="en-US" w:eastAsia="zh-CN" w:bidi="ar-SA"/>
          </w:rPr>
          <m:t>p(k)=</m:t>
        </m:r>
        <m:f>
          <m:fPr>
            <m:ctrlPr>
              <w:rPr>
                <w:rFonts w:hint="default" w:ascii="Cambria Math" w:hAnsi="Cambria Math" w:cstheme="minorBidi"/>
                <w:kern w:val="2"/>
                <w:sz w:val="21"/>
                <w:szCs w:val="24"/>
                <w:lang w:val="en-US" w:eastAsia="zh-CN" w:bidi="ar-SA"/>
              </w:rPr>
            </m:ctrlPr>
          </m:fPr>
          <m:num>
            <m:d>
              <m:dPr>
                <m:begChr m:val="{"/>
                <m:endChr m:val="}"/>
                <m:ctrlPr>
                  <w:rPr>
                    <w:rFonts w:hint="default" w:ascii="Cambria Math" w:hAnsi="Cambria Math" w:cstheme="minorBidi"/>
                    <w:kern w:val="2"/>
                    <w:sz w:val="21"/>
                    <w:szCs w:val="24"/>
                    <w:lang w:val="en-US" w:eastAsia="zh-CN" w:bidi="ar-SA"/>
                  </w:rPr>
                </m:ctrlPr>
              </m:dPr>
              <m:e>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k|</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kern w:val="2"/>
                    <w:sz w:val="21"/>
                    <w:szCs w:val="24"/>
                    <w:lang w:val="en-US" w:eastAsia="zh-CN" w:bidi="ar-SA"/>
                  </w:rPr>
                </m:ctrlPr>
              </m:e>
            </m:d>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(2-8)</w:t>
      </w:r>
    </w:p>
    <w:p>
      <w:pPr>
        <w:wordWrap w:val="0"/>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H=</m:t>
        </m:r>
        <m:f>
          <m:fPr>
            <m:ctrlPr>
              <w:rPr>
                <w:rFonts w:hint="default" w:ascii="Cambria Math" w:hAnsi="Cambria Math" w:cstheme="minorBidi"/>
                <w:i w:val="0"/>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&lt;</m:t>
            </m:r>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k</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&gt;</m:t>
            </m:r>
            <m:ctrlPr>
              <w:rPr>
                <w:rFonts w:hint="default" w:ascii="Cambria Math" w:hAnsi="Cambria Math" w:cstheme="minorBidi"/>
                <w:i w:val="0"/>
                <w:kern w:val="2"/>
                <w:sz w:val="21"/>
                <w:szCs w:val="24"/>
                <w:lang w:val="en-US" w:eastAsia="zh-CN" w:bidi="ar-SA"/>
              </w:rPr>
            </m:ctrlPr>
          </m:num>
          <m:den>
            <m:sSup>
              <m:sSupPr>
                <m:ctrlPr>
                  <w:rPr>
                    <w:rFonts w:hint="default" w:ascii="Cambria Math" w:hAnsi="Cambria Math" w:cstheme="minorBidi"/>
                    <w:i w:val="0"/>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&lt;k&gt;</m:t>
                </m:r>
                <m:ctrlPr>
                  <w:rPr>
                    <w:rFonts w:hint="default" w:ascii="Cambria Math" w:hAnsi="Cambria Math" w:cstheme="minorBidi"/>
                    <w:i w:val="0"/>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i w:val="0"/>
                    <w:kern w:val="2"/>
                    <w:sz w:val="21"/>
                    <w:szCs w:val="24"/>
                    <w:lang w:val="en-US" w:eastAsia="zh-CN" w:bidi="ar-SA"/>
                  </w:rPr>
                </m:ctrlPr>
              </m:sup>
            </m:sSup>
            <m:ctrlPr>
              <w:rPr>
                <w:rFonts w:hint="default" w:ascii="Cambria Math" w:hAnsi="Cambria Math" w:cstheme="minorBidi"/>
                <w:i w:val="0"/>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(2-9)</w:t>
      </w:r>
    </w:p>
    <w:p>
      <w:pPr>
        <w:spacing w:after="37"/>
        <w:ind w:left="-3" w:right="0" w:firstLine="420"/>
      </w:pPr>
      <w:r>
        <w:rPr>
          <w:rFonts w:hint="eastAsia" w:ascii="宋体" w:hAnsi="宋体" w:eastAsia="宋体" w:cs="宋体"/>
          <w:sz w:val="24"/>
          <w:szCs w:val="24"/>
          <w:u w:val="none"/>
          <w:lang w:val="en-US" w:eastAsia="zh-CN"/>
        </w:rPr>
        <w:t>除了度分布以外，网络之中还存在一个联合度分布，它的定义如下：</w:t>
      </w:r>
    </w:p>
    <w:p>
      <w:pPr>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default" w:ascii="Cambria Math" w:hAnsi="Cambria Math" w:cstheme="minorBidi"/>
            <w:kern w:val="2"/>
            <w:sz w:val="21"/>
            <w:szCs w:val="24"/>
            <w:lang w:val="en-US" w:eastAsia="zh-CN" w:bidi="ar-SA"/>
          </w:rPr>
          <m:t>p(k,k')=</m:t>
        </m:r>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M(k,k')</m:t>
            </m:r>
            <m:ctrl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den>
        </m:f>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(2-10)</w:t>
      </w:r>
    </w:p>
    <w:p>
      <w:pPr>
        <w:spacing w:after="37"/>
        <w:ind w:left="-3" w:right="0" w:firstLine="420"/>
        <w:jc w:val="center"/>
        <w:outlineLvl w:val="2"/>
        <w:rPr>
          <w:rStyle w:val="21"/>
          <w:rFonts w:hint="eastAsia" w:asciiTheme="majorEastAsia" w:hAnsiTheme="majorEastAsia" w:eastAsiaTheme="majorEastAsia" w:cstheme="majorEastAsia"/>
          <w:b w:val="0"/>
          <w:bCs/>
          <w:sz w:val="28"/>
          <w:szCs w:val="28"/>
          <w:lang w:val="en-US" w:eastAsia="zh-CN"/>
        </w:rPr>
        <w:sectPr>
          <w:headerReference r:id="rId11" w:type="default"/>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pPr>
      <w:bookmarkStart w:id="12" w:name="_Toc11223"/>
    </w:p>
    <w:p>
      <w:pPr>
        <w:spacing w:after="37"/>
        <w:ind w:right="0"/>
        <w:jc w:val="both"/>
        <w:outlineLvl w:val="2"/>
        <w:rPr>
          <w:rStyle w:val="21"/>
          <w:rFonts w:hint="eastAsia" w:asciiTheme="majorEastAsia" w:hAnsiTheme="majorEastAsia" w:eastAsiaTheme="majorEastAsia" w:cstheme="majorEastAsia"/>
          <w:b w:val="0"/>
          <w:bCs/>
          <w:sz w:val="28"/>
          <w:szCs w:val="28"/>
          <w:lang w:val="en-US" w:eastAsia="zh-CN"/>
        </w:rPr>
      </w:pPr>
    </w:p>
    <w:p>
      <w:pPr>
        <w:spacing w:after="37"/>
        <w:ind w:left="-3" w:right="0" w:firstLine="420"/>
        <w:jc w:val="center"/>
        <w:outlineLvl w:val="2"/>
        <w:rPr>
          <w:rStyle w:val="21"/>
          <w:rFonts w:hint="eastAsia" w:asciiTheme="majorEastAsia" w:hAnsiTheme="majorEastAsia" w:eastAsiaTheme="majorEastAsia" w:cstheme="majorEastAsia"/>
          <w:b w:val="0"/>
          <w:bCs/>
          <w:sz w:val="28"/>
          <w:szCs w:val="28"/>
          <w:lang w:val="en-US" w:eastAsia="zh-CN"/>
        </w:rPr>
      </w:pPr>
      <w:r>
        <w:rPr>
          <w:rStyle w:val="21"/>
          <w:rFonts w:hint="eastAsia" w:asciiTheme="majorEastAsia" w:hAnsiTheme="majorEastAsia" w:eastAsiaTheme="majorEastAsia" w:cstheme="majorEastAsia"/>
          <w:b w:val="0"/>
          <w:bCs/>
          <w:sz w:val="28"/>
          <w:szCs w:val="28"/>
          <w:lang w:val="en-US" w:eastAsia="zh-CN"/>
        </w:rPr>
        <w:t>2.2.2 网络的连通性与路径</w:t>
      </w:r>
      <w:bookmarkEnd w:id="12"/>
    </w:p>
    <w:p>
      <w:pPr>
        <w:spacing w:after="37"/>
        <w:ind w:left="-3" w:right="0" w:firstLine="420"/>
        <w:jc w:val="both"/>
        <w:outlineLvl w:val="2"/>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存在一个网络</w:t>
      </w:r>
      <w:r>
        <w:rPr>
          <w:rFonts w:hint="eastAsia" w:ascii="Times New Roman" w:hAnsi="Times New Roman" w:eastAsia="宋体" w:cs="Times New Roman"/>
          <w:sz w:val="24"/>
          <w:szCs w:val="24"/>
          <w:u w:val="none"/>
          <w:lang w:val="en-US" w:eastAsia="zh-CN"/>
        </w:rPr>
        <w:t>G=(V,E)</w:t>
      </w:r>
      <w:r>
        <w:rPr>
          <w:rFonts w:hint="eastAsia" w:ascii="宋体" w:hAnsi="宋体" w:eastAsia="宋体" w:cs="宋体"/>
          <w:sz w:val="24"/>
          <w:szCs w:val="24"/>
          <w:u w:val="none"/>
          <w:lang w:val="en-US" w:eastAsia="zh-CN"/>
        </w:rPr>
        <w:t>,如果网络中不存在孤立的节点，换句话说，网络中的每个节点都至少与其他一个节点产生路径连接，则这个网络</w:t>
      </w:r>
      <w:r>
        <w:rPr>
          <w:rFonts w:hint="eastAsia" w:ascii="Times New Roman" w:hAnsi="Times New Roman" w:eastAsia="宋体" w:cs="Times New Roman"/>
          <w:sz w:val="24"/>
          <w:szCs w:val="24"/>
          <w:u w:val="none"/>
          <w:lang w:val="en-US" w:eastAsia="zh-CN"/>
        </w:rPr>
        <w:t>G</w:t>
      </w:r>
      <w:r>
        <w:rPr>
          <w:rFonts w:hint="eastAsia" w:ascii="宋体" w:hAnsi="宋体" w:eastAsia="宋体" w:cs="宋体"/>
          <w:sz w:val="24"/>
          <w:szCs w:val="24"/>
          <w:u w:val="none"/>
          <w:lang w:val="en-US" w:eastAsia="zh-CN"/>
        </w:rPr>
        <w:t>是联通的，否则，这个网络是不连通的。既然产生了链接，那么就会存在路径。在网络中，我们采用节点序列来代表一个路径。比如</w:t>
      </w:r>
      <w:r>
        <w:rPr>
          <w:rFonts w:hint="eastAsia" w:ascii="Times New Roman" w:hAnsi="Times New Roman" w:eastAsia="宋体" w:cs="Times New Roman"/>
          <w:sz w:val="24"/>
          <w:szCs w:val="24"/>
          <w:u w:val="none"/>
          <w:lang w:val="en-US" w:eastAsia="zh-CN"/>
        </w:rPr>
        <w:t>p={v</w:t>
      </w:r>
      <w:r>
        <w:rPr>
          <w:rFonts w:hint="eastAsia" w:ascii="Times New Roman" w:hAnsi="Times New Roman" w:eastAsia="宋体" w:cs="Times New Roman"/>
          <w:sz w:val="24"/>
          <w:szCs w:val="24"/>
          <w:u w:val="none"/>
          <w:vertAlign w:val="subscript"/>
          <w:lang w:val="en-US" w:eastAsia="zh-CN"/>
        </w:rPr>
        <w:t>0</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1</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2</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l</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，规定</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i+1</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lang w:val="en-US" w:eastAsia="zh-CN"/>
        </w:rPr>
        <w:t>（0≤</w:t>
      </w:r>
      <w:r>
        <w:rPr>
          <w:rFonts w:hint="eastAsia" w:ascii="Times New Roman" w:hAnsi="Times New Roman" w:eastAsia="宋体" w:cs="Times New Roman"/>
          <w:sz w:val="24"/>
          <w:szCs w:val="24"/>
          <w:u w:val="none"/>
          <w:lang w:val="en-US" w:eastAsia="zh-CN"/>
        </w:rPr>
        <w:t>i</w:t>
      </w:r>
      <w:r>
        <w:rPr>
          <w:rFonts w:hint="eastAsia" w:ascii="宋体" w:hAnsi="宋体" w:eastAsia="宋体" w:cs="宋体"/>
          <w:sz w:val="24"/>
          <w:szCs w:val="24"/>
          <w:u w:val="none"/>
          <w:lang w:val="en-US" w:eastAsia="zh-CN"/>
        </w:rPr>
        <w:t>&lt;l），就是代表了一条路径p，这条路径的长度就是集合p里节点的数量。每个节点对都有可能产生路径，并且有可能产生多条，如果每一条路径都用上述形式表达，那将是非常麻烦的工作，并且也不直观，因此对于不同节点之间存在的路径数我们使用邻接矩阵来进行表示。比如若有这样一个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,它们之间仅存在一条连边并且路径的长度为1，则用</w:t>
      </w:r>
      <w:r>
        <w:rPr>
          <w:rFonts w:hint="eastAsia" w:ascii="Times New Roman" w:hAnsi="Times New Roman" w:eastAsia="宋体" w:cs="Times New Roman"/>
          <w:sz w:val="24"/>
          <w:szCs w:val="24"/>
          <w:u w:val="none"/>
          <w:lang w:val="en-US" w:eastAsia="zh-CN"/>
        </w:rPr>
        <w:t>b</w:t>
      </w:r>
      <w:r>
        <w:rPr>
          <w:rFonts w:hint="eastAsia" w:ascii="Times New Roman" w:hAnsi="Times New Roman" w:eastAsia="宋体" w:cs="Times New Roman"/>
          <w:sz w:val="24"/>
          <w:szCs w:val="24"/>
          <w:u w:val="none"/>
          <w:vertAlign w:val="subscript"/>
          <w:lang w:val="en-US" w:eastAsia="zh-CN"/>
        </w:rPr>
        <w:t>ij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1表示。又比如若节点对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存在多条路径，数量位置，但可以确定路径的长度都为2时，那么这个节点对之间的路径总为：</w:t>
      </w:r>
    </w:p>
    <w:p>
      <w:pPr>
        <w:spacing w:after="37"/>
        <w:ind w:left="-3" w:right="0" w:firstLine="420"/>
        <w:jc w:val="right"/>
        <w:rPr>
          <w:rFonts w:hint="default" w:asciiTheme="majorEastAsia" w:hAnsiTheme="majorEastAsia" w:eastAsiaTheme="majorEastAsia" w:cstheme="majorEastAsia"/>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up>
            <m:r>
              <m:rPr/>
              <w:rPr>
                <w:rFonts w:hint="default" w:ascii="Cambria Math" w:hAnsi="Cambria Math"/>
                <w:lang w:val="en-US" w:eastAsia="zh-CN"/>
              </w:rPr>
              <m:t>(2)</m:t>
            </m:r>
            <m:ctrlPr>
              <w:rPr>
                <w:rFonts w:ascii="Cambria Math" w:hAnsi="Cambria Math"/>
                <w:i/>
                <w:lang w:val="en-US"/>
              </w:rPr>
            </m:ctrlPr>
          </m:sup>
        </m:sSubSup>
        <m:r>
          <m:rPr/>
          <w:rPr>
            <w:rFonts w:hint="default" w:ascii="Cambria Math" w:hAnsi="Cambria Math"/>
            <w:lang w:val="en-US" w:eastAsia="zh-CN"/>
          </w:rPr>
          <m:t>=</m:t>
        </m:r>
        <m:nary>
          <m:naryPr>
            <m:chr m:val="∑"/>
            <m:limLoc m:val="undOvr"/>
            <m:ctrlPr>
              <w:rPr>
                <w:rFonts w:hint="default" w:ascii="Cambria Math" w:hAnsi="Cambria Math"/>
                <w:i/>
                <w:lang w:val="en-US" w:eastAsia="zh-CN"/>
              </w:rPr>
            </m:ctrlPr>
          </m:naryPr>
          <m:sub>
            <m:r>
              <m:rPr/>
              <w:rPr>
                <w:rFonts w:hint="default" w:ascii="Cambria Math" w:hAnsi="Cambria Math"/>
                <w:lang w:val="en-US" w:eastAsia="zh-CN"/>
              </w:rPr>
              <m:t>k=1</m:t>
            </m:r>
            <m:ctrlPr>
              <w:rPr>
                <w:rFonts w:hint="default" w:ascii="Cambria Math" w:hAnsi="Cambria Math"/>
                <w:i/>
                <w:lang w:val="en-US" w:eastAsia="zh-CN"/>
              </w:rPr>
            </m:ctrlPr>
          </m:sub>
          <m:sup>
            <m:r>
              <m:rPr/>
              <w:rPr>
                <w:rFonts w:hint="default" w:ascii="Cambria Math" w:hAnsi="Cambria Math"/>
                <w:lang w:val="en-US" w:eastAsia="zh-CN"/>
              </w:rPr>
              <m:t>N</m:t>
            </m:r>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ik</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kj</m:t>
                </m:r>
                <m:ctrlPr>
                  <w:rPr>
                    <w:rFonts w:hint="default" w:ascii="Cambria Math" w:hAnsi="Cambria Math"/>
                    <w:i/>
                    <w:lang w:val="en-US" w:eastAsia="zh-CN"/>
                  </w:rPr>
                </m:ctrlPr>
              </m:sub>
            </m:sSub>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m:t>
            </m:r>
            <m:ctrlPr>
              <w:rPr>
                <w:rFonts w:hint="default" w:ascii="Cambria Math" w:hAnsi="Cambria Math"/>
                <w:i/>
                <w:lang w:val="en-US" w:eastAsia="zh-CN"/>
              </w:rPr>
            </m:ctrlPr>
          </m:e>
        </m:nary>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(2-11)</w:t>
      </w:r>
    </w:p>
    <w:p>
      <w:pPr>
        <w:spacing w:after="37"/>
        <w:ind w:left="-3" w:right="0" w:firstLine="420"/>
      </w:pPr>
      <w:r>
        <w:rPr>
          <w:rFonts w:hint="eastAsia" w:ascii="宋体" w:hAnsi="宋体" w:eastAsia="宋体" w:cs="宋体"/>
          <w:sz w:val="24"/>
          <w:szCs w:val="24"/>
          <w:u w:val="none"/>
          <w:lang w:val="en-US" w:eastAsia="zh-CN"/>
        </w:rPr>
        <w:t>根据以上的推论，我们可以知道节点对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j</w:t>
      </w:r>
      <w:r>
        <w:rPr>
          <w:rFonts w:hint="eastAsia"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之间存在长度等于 l 的不同路径的数量为：</w:t>
      </w:r>
    </w:p>
    <w:p>
      <w:pPr>
        <w:jc w:val="right"/>
        <w:rPr>
          <w:rFonts w:hint="default" w:asciiTheme="majorEastAsia" w:hAnsiTheme="majorEastAsia" w:eastAsiaTheme="majorEastAsia" w:cstheme="majorEastAsia"/>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N</m:t>
            </m:r>
            <m:ctrlPr>
              <w:rPr>
                <w:rFonts w:ascii="Cambria Math" w:hAnsi="Cambria Math"/>
                <w:i/>
                <w:lang w:val="en-US"/>
              </w:rPr>
            </m:ctrlPr>
          </m:e>
          <m:sub>
            <m:r>
              <m:rPr/>
              <w:rPr>
                <w:rFonts w:hint="default" w:ascii="Cambria Math" w:hAnsi="Cambria Math"/>
                <w:lang w:val="en-US" w:eastAsia="zh-CN"/>
              </w:rPr>
              <m:t>ij</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r>
              <m:rPr/>
              <w:rPr>
                <w:rFonts w:hint="default" w:ascii="Cambria Math" w:hAnsi="Cambria Math"/>
                <w:lang w:val="en-US" w:eastAsia="zh-CN"/>
              </w:rPr>
              <m:t>r</m:t>
            </m:r>
            <m:ctrlPr>
              <w:rPr>
                <w:rFonts w:hint="default"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 xml:space="preserve">                                 </w:t>
      </w:r>
      <w:r>
        <w:rPr>
          <w:rFonts w:hint="eastAsia" w:asciiTheme="majorEastAsia" w:hAnsiTheme="majorEastAsia" w:eastAsiaTheme="majorEastAsia" w:cstheme="majorEastAsia"/>
          <w:i w:val="0"/>
          <w:lang w:val="en-US" w:eastAsia="zh-CN"/>
        </w:rPr>
        <w:t xml:space="preserve">  (2-12)</w:t>
      </w:r>
    </w:p>
    <w:p>
      <w:pPr>
        <w:spacing w:after="37"/>
        <w:ind w:left="-3" w:right="0" w:firstLine="420"/>
        <w:jc w:val="center"/>
        <w:outlineLvl w:val="2"/>
        <w:rPr>
          <w:rStyle w:val="21"/>
          <w:rFonts w:hint="eastAsia" w:asciiTheme="majorEastAsia" w:hAnsiTheme="majorEastAsia" w:eastAsiaTheme="majorEastAsia" w:cstheme="majorEastAsia"/>
          <w:b w:val="0"/>
          <w:bCs/>
          <w:sz w:val="28"/>
          <w:szCs w:val="28"/>
          <w:lang w:val="en-US" w:eastAsia="zh-CN"/>
        </w:rPr>
      </w:pPr>
      <w:bookmarkStart w:id="13" w:name="_Toc27317"/>
      <w:r>
        <w:rPr>
          <w:rStyle w:val="21"/>
          <w:rFonts w:hint="eastAsia" w:asciiTheme="majorEastAsia" w:hAnsiTheme="majorEastAsia" w:eastAsiaTheme="majorEastAsia" w:cstheme="majorEastAsia"/>
          <w:b w:val="0"/>
          <w:bCs/>
          <w:sz w:val="28"/>
          <w:szCs w:val="28"/>
          <w:lang w:val="en-US" w:eastAsia="zh-CN"/>
        </w:rPr>
        <w:t>2.2.3 直径、平均路径长度与效率</w:t>
      </w:r>
      <w:bookmarkEnd w:id="13"/>
      <w:r>
        <w:rPr>
          <w:rStyle w:val="21"/>
          <w:rFonts w:hint="eastAsia" w:asciiTheme="majorEastAsia" w:hAnsiTheme="majorEastAsia" w:eastAsiaTheme="majorEastAsia" w:cstheme="majorEastAsia"/>
          <w:b w:val="0"/>
          <w:bCs/>
          <w:sz w:val="28"/>
          <w:szCs w:val="28"/>
          <w:lang w:val="en-US" w:eastAsia="zh-CN"/>
        </w:rPr>
        <w:t xml:space="preserve"> </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在一个复杂网络中，两个节点常常存在多条路径，有的路径包含3个节点，有的包含5个，在这些路径中，我们将包含节点数目最少的成为最短路径，记作</w:t>
      </w:r>
      <w:r>
        <w:rPr>
          <w:rFonts w:hint="eastAsia" w:ascii="Times New Roman" w:hAnsi="Times New Roman" w:eastAsia="宋体" w:cs="Times New Roman"/>
          <w:sz w:val="24"/>
          <w:szCs w:val="24"/>
          <w:u w:val="none"/>
          <w:lang w:val="en-US" w:eastAsia="zh-CN"/>
        </w:rPr>
        <w:t>d</w:t>
      </w:r>
      <w:r>
        <w:rPr>
          <w:rFonts w:hint="eastAsia" w:ascii="Times New Roman" w:hAnsi="Times New Roman" w:eastAsia="宋体" w:cs="Times New Roman"/>
          <w:sz w:val="24"/>
          <w:szCs w:val="24"/>
          <w:u w:val="none"/>
          <w:vertAlign w:val="subscript"/>
          <w:lang w:val="en-US" w:eastAsia="zh-CN"/>
        </w:rPr>
        <w:t>ij</w:t>
      </w:r>
      <w:r>
        <w:rPr>
          <w:rFonts w:hint="eastAsia" w:ascii="宋体" w:hAnsi="宋体" w:eastAsia="宋体" w:cs="宋体"/>
          <w:sz w:val="24"/>
          <w:szCs w:val="24"/>
          <w:u w:val="none"/>
          <w:lang w:val="en-US" w:eastAsia="zh-CN"/>
        </w:rPr>
        <w:t>。网络的直径</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就是这些最短路径中的最大值，即：</w:t>
      </w:r>
    </w:p>
    <w:p>
      <w:pPr>
        <w:spacing w:after="37"/>
        <w:ind w:left="-3" w:right="0" w:firstLine="420"/>
        <w:jc w:val="right"/>
        <w:rPr>
          <w:rFonts w:hint="eastAsia"/>
          <w:lang w:val="en-US" w:eastAsia="zh-CN"/>
        </w:rPr>
      </w:pPr>
      <m:oMath>
        <m:r>
          <m:rPr>
            <m:sty m:val="p"/>
          </m:rPr>
          <w:rPr>
            <w:rFonts w:hint="eastAsia" w:ascii="Cambria Math" w:hAnsi="Cambria Math" w:eastAsia="宋体" w:cs="宋体"/>
            <w:kern w:val="2"/>
            <w:sz w:val="24"/>
            <w:szCs w:val="24"/>
            <w:u w:val="none"/>
            <w:lang w:val="en-US" w:eastAsia="zh-CN" w:bidi="ar-SA"/>
          </w:rPr>
          <m:t>D=</m:t>
        </m:r>
        <m:r>
          <m:rPr>
            <m:sty m:val="p"/>
          </m:rPr>
          <w:rPr>
            <w:rFonts w:hint="default" w:ascii="Cambria Math" w:hAnsi="Cambria Math" w:eastAsia="宋体" w:cs="宋体"/>
            <w:kern w:val="2"/>
            <w:sz w:val="24"/>
            <w:szCs w:val="24"/>
            <w:u w:val="none"/>
            <w:lang w:val="en-US" w:eastAsia="zh-CN" w:bidi="ar-SA"/>
          </w:rPr>
          <m:t>max{</m:t>
        </m:r>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d</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ij</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w:t>
      </w:r>
      <w:r>
        <w:rPr>
          <w:rFonts w:hint="eastAsia" w:asciiTheme="majorEastAsia" w:hAnsiTheme="majorEastAsia" w:eastAsiaTheme="majorEastAsia" w:cstheme="majorEastAsia"/>
          <w:i w:val="0"/>
          <w:lang w:val="en-US" w:eastAsia="zh-CN"/>
        </w:rPr>
        <w:t>(2-13)</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为了刻画网络中整体路径的长度，学者们提出了平均路径长度</w:t>
      </w:r>
      <w:r>
        <w:rPr>
          <w:rFonts w:hint="eastAsia" w:ascii="Times New Roman" w:hAnsi="Times New Roman" w:eastAsia="宋体" w:cs="Times New Roman"/>
          <w:sz w:val="24"/>
          <w:szCs w:val="24"/>
          <w:u w:val="none"/>
          <w:lang w:val="en-US" w:eastAsia="zh-CN"/>
        </w:rPr>
        <w:t>&lt;d&gt;</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_Ref8130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[47]</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该值越大，证明网络中的路径普遍都很长，反之则很短，它的定义如下：</w:t>
      </w:r>
    </w:p>
    <w:p>
      <w:pPr>
        <w:spacing w:after="37"/>
        <w:ind w:left="-3" w:right="0" w:firstLine="420"/>
        <w:jc w:val="right"/>
        <w:rPr>
          <w:rFonts w:hint="default" w:asciiTheme="majorEastAsia" w:hAnsiTheme="majorEastAsia" w:eastAsiaTheme="majorEastAsia" w:cstheme="majorEastAsia"/>
          <w:i w:val="0"/>
          <w:lang w:val="en-US" w:eastAsia="zh-CN"/>
        </w:rPr>
      </w:pPr>
      <m:oMath>
        <m:r>
          <m:rPr>
            <m:sty m:val="p"/>
          </m:rPr>
          <w:rPr>
            <w:rFonts w:hint="eastAsia" w:ascii="Cambria Math" w:hAnsi="Cambria Math" w:eastAsia="宋体" w:cs="宋体"/>
            <w:kern w:val="2"/>
            <w:sz w:val="24"/>
            <w:szCs w:val="24"/>
            <w:u w:val="none"/>
            <w:lang w:val="en-US" w:eastAsia="zh-CN" w:bidi="ar-SA"/>
          </w:rPr>
          <m:t>d</m:t>
        </m:r>
        <m:r>
          <m:rPr>
            <m:sty m:val="p"/>
          </m:rPr>
          <w:rPr>
            <w:rFonts w:hint="default" w:ascii="Cambria Math" w:hAnsi="Cambria Math" w:eastAsia="宋体" w:cs="宋体"/>
            <w:kern w:val="2"/>
            <w:sz w:val="24"/>
            <w:szCs w:val="24"/>
            <w:u w:val="none"/>
            <w:lang w:val="en-US" w:eastAsia="zh-CN" w:bidi="ar-SA"/>
          </w:rPr>
          <m: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N(N−1)</m:t>
            </m:r>
            <m:ctrlPr>
              <w:rPr>
                <w:rFonts w:hint="default" w:ascii="Cambria Math" w:hAnsi="Cambria Math" w:eastAsia="宋体" w:cs="宋体"/>
                <w:kern w:val="2"/>
                <w:sz w:val="24"/>
                <w:szCs w:val="24"/>
                <w:u w:val="none"/>
                <w:lang w:val="en-US" w:eastAsia="zh-CN" w:bidi="ar-SA"/>
              </w:rPr>
            </m:ctrlPr>
          </m:den>
        </m:f>
        <m:nary>
          <m:naryPr>
            <m:chr m:val="∑"/>
            <m:limLoc m:val="undOvr"/>
            <m:supHide m:val="1"/>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j,i,j</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b>
          <m:sup>
            <m:ctrlPr>
              <w:rPr>
                <w:rFonts w:hint="default" w:ascii="Cambria Math" w:hAnsi="Cambria Math" w:cstheme="minorBidi"/>
                <w:kern w:val="2"/>
                <w:sz w:val="21"/>
                <w:szCs w:val="24"/>
                <w:lang w:val="en-US" w:eastAsia="zh-CN" w:bidi="ar-SA"/>
              </w:rPr>
            </m:ctrlPr>
          </m:sup>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 xml:space="preserve"> (2-14)</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由上面的式子可以知道，如果网络中的存在孤立节点的情况，那么将导致&lt;</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 xml:space="preserve">&gt;变成无穷大。使我们得到错误的网络参数。为了解决这个问题，学者们又提出了网络效率 </w:t>
      </w:r>
      <w:r>
        <w:rPr>
          <w:rFonts w:hint="eastAsia" w:ascii="Times New Roman" w:hAnsi="Times New Roman" w:eastAsia="宋体" w:cs="Times New Roman"/>
          <w:sz w:val="24"/>
          <w:szCs w:val="24"/>
          <w:u w:val="none"/>
          <w:lang w:val="en-US" w:eastAsia="zh-CN"/>
        </w:rPr>
        <w:t>e</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_Ref8130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 xml:space="preserve">来表示节点间发送消息的效率，定义如（2-15）所示。效率高意味着路径会很短，反之，效率底的话证明网络中的节点之间存在的路径普遍都很长。 </w:t>
      </w:r>
    </w:p>
    <w:p>
      <w:pPr>
        <w:spacing w:after="37"/>
        <w:ind w:left="-3" w:right="0" w:firstLine="420"/>
        <w:jc w:val="right"/>
        <w:rPr>
          <w:rFonts w:hint="eastAsia" w:ascii="宋体" w:hAnsi="宋体" w:eastAsia="宋体" w:cs="宋体"/>
          <w:sz w:val="24"/>
          <w:szCs w:val="24"/>
          <w:u w:val="none"/>
          <w:lang w:val="en-US" w:eastAsia="zh-CN"/>
        </w:rPr>
      </w:pPr>
      <m:oMath>
        <m:r>
          <m:rPr>
            <m:sty m:val="p"/>
          </m:rPr>
          <w:rPr>
            <w:rFonts w:hint="eastAsia" w:ascii="Cambria Math" w:hAnsi="Cambria Math" w:eastAsia="宋体" w:cs="宋体"/>
            <w:kern w:val="2"/>
            <w:sz w:val="24"/>
            <w:szCs w:val="24"/>
            <w:u w:val="none"/>
            <w:lang w:val="en-US" w:eastAsia="zh-CN" w:bidi="ar-SA"/>
          </w:rPr>
          <m:t>e</m:t>
        </m:r>
        <m:r>
          <m:rPr>
            <m:sty m:val="p"/>
          </m:rPr>
          <w:rPr>
            <w:rFonts w:hint="default" w:ascii="Cambria Math" w:hAnsi="Cambria Math" w:eastAsia="宋体" w:cs="宋体"/>
            <w:kern w:val="2"/>
            <w:sz w:val="24"/>
            <w:szCs w:val="24"/>
            <w:u w:val="none"/>
            <w:lang w:val="en-US" w:eastAsia="zh-CN" w:bidi="ar-SA"/>
          </w:rPr>
          <m: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N(N−1)</m:t>
            </m:r>
            <m:ctrlPr>
              <w:rPr>
                <w:rFonts w:hint="default" w:ascii="Cambria Math" w:hAnsi="Cambria Math" w:eastAsia="宋体" w:cs="宋体"/>
                <w:kern w:val="2"/>
                <w:sz w:val="24"/>
                <w:szCs w:val="24"/>
                <w:u w:val="none"/>
                <w:lang w:val="en-US" w:eastAsia="zh-CN" w:bidi="ar-SA"/>
              </w:rPr>
            </m:ctrlPr>
          </m:den>
        </m:f>
        <m:nary>
          <m:naryPr>
            <m:chr m:val="∑"/>
            <m:limLoc m:val="undOvr"/>
            <m:supHide m:val="1"/>
            <m:ctrlPr>
              <w:rPr>
                <w:rFonts w:hint="default" w:ascii="Cambria Math" w:hAnsi="Cambria Math" w:cstheme="minorBidi"/>
                <w:kern w:val="2"/>
                <w:sz w:val="21"/>
                <w:szCs w:val="24"/>
                <w:lang w:val="en-US" w:eastAsia="zh-CN" w:bidi="ar-SA"/>
              </w:rPr>
            </m:ctrlPr>
          </m:naryPr>
          <m:sub>
            <m:r>
              <m:rPr>
                <m:sty m:val="p"/>
              </m:rPr>
              <w:rPr>
                <w:rFonts w:hint="default" w:ascii="Cambria Math" w:hAnsi="Cambria Math" w:cstheme="minorBidi"/>
                <w:kern w:val="2"/>
                <w:sz w:val="21"/>
                <w:szCs w:val="24"/>
                <w:lang w:val="en-US" w:eastAsia="zh-CN" w:bidi="ar-SA"/>
              </w:rPr>
              <m:t>i</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j,i,j</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N</m:t>
            </m:r>
            <m:ctrlPr>
              <w:rPr>
                <w:rFonts w:hint="default" w:ascii="Cambria Math" w:hAnsi="Cambria Math" w:cstheme="minorBidi"/>
                <w:kern w:val="2"/>
                <w:sz w:val="21"/>
                <w:szCs w:val="24"/>
                <w:lang w:val="en-US" w:eastAsia="zh-CN" w:bidi="ar-SA"/>
              </w:rPr>
            </m:ctrlPr>
          </m:sub>
          <m:sup>
            <m:ctrlPr>
              <w:rPr>
                <w:rFonts w:hint="default" w:ascii="Cambria Math" w:hAnsi="Cambria Math" w:cstheme="minorBidi"/>
                <w:kern w:val="2"/>
                <w:sz w:val="21"/>
                <w:szCs w:val="24"/>
                <w:lang w:val="en-US" w:eastAsia="zh-CN" w:bidi="ar-SA"/>
              </w:rPr>
            </m:ctrlPr>
          </m:sup>
          <m:e>
            <m:f>
              <m:fPr>
                <m:ctrl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num>
              <m:den>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ij</m:t>
                    </m:r>
                    <m:ctrlPr>
                      <w:rPr>
                        <w:rFonts w:hint="default" w:ascii="Cambria Math" w:hAnsi="Cambria Math" w:cstheme="minorBidi"/>
                        <w:kern w:val="2"/>
                        <w:sz w:val="21"/>
                        <w:szCs w:val="24"/>
                        <w:lang w:val="en-US" w:eastAsia="zh-CN" w:bidi="ar-SA"/>
                      </w:rPr>
                    </m:ctrlPr>
                  </m:sub>
                </m:sSub>
                <m:ctrlPr>
                  <w:rPr>
                    <w:rFonts w:hint="default" w:ascii="Cambria Math" w:hAnsi="Cambria Math" w:cstheme="minorBidi"/>
                    <w:kern w:val="2"/>
                    <w:sz w:val="21"/>
                    <w:szCs w:val="24"/>
                    <w:lang w:val="en-US" w:eastAsia="zh-CN" w:bidi="ar-SA"/>
                  </w:rPr>
                </m:ctrlPr>
              </m:den>
            </m:f>
            <m:ctrlPr>
              <w:rPr>
                <w:rFonts w:hint="default" w:ascii="Cambria Math" w:hAnsi="Cambria Math" w:cstheme="minorBidi"/>
                <w:kern w:val="2"/>
                <w:sz w:val="21"/>
                <w:szCs w:val="24"/>
                <w:lang w:val="en-US" w:eastAsia="zh-CN" w:bidi="ar-SA"/>
              </w:rPr>
            </m:ctrlPr>
          </m:e>
        </m:nary>
      </m:oMath>
      <w:r>
        <w:rPr>
          <w:rFonts w:hint="eastAsia" w:hAnsi="Cambria Math" w:cstheme="minorBidi"/>
          <w:i w:val="0"/>
          <w:kern w:val="2"/>
          <w:sz w:val="21"/>
          <w:szCs w:val="24"/>
          <w:lang w:val="en-US" w:eastAsia="zh-CN" w:bidi="ar-SA"/>
        </w:rPr>
        <w:t xml:space="preserve">                              </w:t>
      </w:r>
      <w:r>
        <w:rPr>
          <w:rFonts w:hint="eastAsia" w:asciiTheme="majorEastAsia" w:hAnsiTheme="majorEastAsia" w:eastAsiaTheme="majorEastAsia" w:cstheme="majorEastAsia"/>
          <w:i w:val="0"/>
          <w:lang w:val="en-US" w:eastAsia="zh-CN"/>
        </w:rPr>
        <w:t>(2-15)</w:t>
      </w:r>
    </w:p>
    <w:p>
      <w:pPr>
        <w:spacing w:after="37"/>
        <w:ind w:left="-3" w:right="0" w:firstLine="420"/>
        <w:jc w:val="center"/>
        <w:outlineLvl w:val="2"/>
        <w:rPr>
          <w:rStyle w:val="21"/>
          <w:rFonts w:hint="eastAsia" w:asciiTheme="majorEastAsia" w:hAnsiTheme="majorEastAsia" w:eastAsiaTheme="majorEastAsia" w:cstheme="majorEastAsia"/>
          <w:b w:val="0"/>
          <w:bCs/>
          <w:sz w:val="28"/>
          <w:szCs w:val="28"/>
          <w:lang w:val="en-US" w:eastAsia="zh-CN"/>
        </w:rPr>
      </w:pPr>
      <w:bookmarkStart w:id="14" w:name="_Toc12973"/>
      <w:r>
        <w:rPr>
          <w:rStyle w:val="21"/>
          <w:rFonts w:hint="eastAsia" w:asciiTheme="majorEastAsia" w:hAnsiTheme="majorEastAsia" w:eastAsiaTheme="majorEastAsia" w:cstheme="majorEastAsia"/>
          <w:b w:val="0"/>
          <w:bCs/>
          <w:sz w:val="28"/>
          <w:szCs w:val="28"/>
          <w:lang w:val="en-US" w:eastAsia="zh-CN"/>
        </w:rPr>
        <w:t>2.2.4 聚类系数</w:t>
      </w:r>
      <w:bookmarkEnd w:id="14"/>
      <w:r>
        <w:rPr>
          <w:rStyle w:val="21"/>
          <w:rFonts w:hint="eastAsia" w:asciiTheme="majorEastAsia" w:hAnsiTheme="majorEastAsia" w:eastAsiaTheme="majorEastAsia" w:cstheme="majorEastAsia"/>
          <w:b w:val="0"/>
          <w:bCs/>
          <w:sz w:val="28"/>
          <w:szCs w:val="28"/>
          <w:lang w:val="en-US" w:eastAsia="zh-CN"/>
        </w:rPr>
        <w:t xml:space="preserve"> </w:t>
      </w:r>
    </w:p>
    <w:p>
      <w:pPr>
        <w:spacing w:after="37"/>
        <w:ind w:left="-3" w:right="0" w:firstLine="420"/>
        <w:jc w:val="left"/>
        <w:rPr>
          <w:rFonts w:hint="eastAsia" w:ascii="宋体" w:hAnsi="宋体" w:eastAsia="宋体" w:cs="宋体"/>
          <w:sz w:val="24"/>
          <w:szCs w:val="24"/>
          <w:u w:val="none"/>
          <w:lang w:val="en-US" w:eastAsia="zh-CN"/>
        </w:rPr>
        <w:sectPr>
          <w:headerReference r:id="rId12" w:type="default"/>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宋体" w:hAnsi="宋体" w:eastAsia="宋体" w:cs="宋体"/>
          <w:sz w:val="24"/>
          <w:szCs w:val="24"/>
          <w:u w:val="none"/>
          <w:lang w:val="en-US" w:eastAsia="zh-CN"/>
        </w:rPr>
        <w:t>复杂网络中节点的紧密程度我们使用聚类系数来进行衡量。对于度为</w:t>
      </w:r>
      <w:r>
        <w:rPr>
          <w:rFonts w:hint="eastAsia" w:ascii="Times New Roman" w:hAnsi="Times New Roman" w:eastAsia="宋体" w:cs="Times New Roman"/>
          <w:sz w:val="24"/>
          <w:szCs w:val="24"/>
          <w:u w:val="none"/>
          <w:lang w:val="en-US" w:eastAsia="zh-CN"/>
        </w:rPr>
        <w:t>k</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的节</w:t>
      </w:r>
    </w:p>
    <w:p>
      <w:pPr>
        <w:spacing w:after="37"/>
        <w:ind w:right="0"/>
        <w:jc w:val="left"/>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，它的聚类系数</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Times New Roman" w:hAnsi="Times New Roman" w:eastAsia="宋体" w:cs="Times New Roman"/>
          <w:sz w:val="24"/>
          <w:szCs w:val="24"/>
          <w:u w:val="none"/>
          <w:vertAlign w:val="superscript"/>
          <w:lang w:val="en-US" w:eastAsia="zh-CN"/>
        </w:rPr>
        <w:t>[46,47]</w:t>
      </w:r>
      <w:r>
        <w:rPr>
          <w:rFonts w:hint="eastAsia" w:ascii="宋体" w:hAnsi="宋体" w:eastAsia="宋体" w:cs="宋体"/>
          <w:sz w:val="24"/>
          <w:szCs w:val="24"/>
          <w:u w:val="none"/>
          <w:lang w:val="en-US" w:eastAsia="zh-CN"/>
        </w:rPr>
        <w:t>定义为：</w:t>
      </w:r>
    </w:p>
    <w:p>
      <w:pPr>
        <w:spacing w:after="37"/>
        <w:ind w:left="-3" w:right="0" w:firstLine="420"/>
        <w:jc w:val="right"/>
        <w:rPr>
          <w:rFonts w:hint="eastAsia" w:hAnsi="Cambria Math" w:cstheme="minorBidi"/>
          <w:i w:val="0"/>
          <w:kern w:val="2"/>
          <w:sz w:val="21"/>
          <w:szCs w:val="24"/>
          <w:lang w:val="en-US" w:eastAsia="zh-CN" w:bidi="ar-SA"/>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C</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i</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E</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ctrlPr>
              <w:rPr>
                <w:rFonts w:hint="default" w:ascii="Cambria Math" w:hAnsi="Cambria Math" w:cs="宋体"/>
                <w:i/>
                <w:sz w:val="24"/>
                <w:szCs w:val="24"/>
                <w:u w:val="none"/>
                <w:lang w:val="en-US" w:eastAsia="zh-CN"/>
              </w:rPr>
            </m:ctrlPr>
          </m:num>
          <m:den>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−1))/2</m:t>
            </m:r>
            <m:ctrlPr>
              <w:rPr>
                <w:rFonts w:hint="default" w:ascii="Cambria Math" w:hAnsi="Cambria Math" w:cs="宋体"/>
                <w:i/>
                <w:sz w:val="24"/>
                <w:szCs w:val="24"/>
                <w:u w:val="none"/>
                <w:lang w:val="en-US" w:eastAsia="zh-CN"/>
              </w:rPr>
            </m:ctrlPr>
          </m:den>
        </m:f>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2E</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ctrlPr>
              <w:rPr>
                <w:rFonts w:hint="default" w:ascii="Cambria Math" w:hAnsi="Cambria Math" w:cs="宋体"/>
                <w:i/>
                <w:sz w:val="24"/>
                <w:szCs w:val="24"/>
                <w:u w:val="none"/>
                <w:lang w:val="en-US" w:eastAsia="zh-CN"/>
              </w:rPr>
            </m:ctrlPr>
          </m:num>
          <m:den>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m:t>
            </m:r>
            <m:sSub>
              <m:sSubPr>
                <m:ctrlPr>
                  <w:rPr>
                    <w:rFonts w:hint="default"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k</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default" w:ascii="Cambria Math" w:hAnsi="Cambria Math" w:cs="宋体"/>
                    <w:i/>
                    <w:sz w:val="24"/>
                    <w:szCs w:val="24"/>
                    <w:u w:val="none"/>
                    <w:lang w:val="en-US" w:eastAsia="zh-CN"/>
                  </w:rPr>
                </m:ctrlPr>
              </m:sub>
            </m:sSub>
            <m:r>
              <m:rPr/>
              <w:rPr>
                <w:rFonts w:hint="default" w:ascii="Cambria Math" w:hAnsi="Cambria Math" w:cs="宋体"/>
                <w:sz w:val="24"/>
                <w:szCs w:val="24"/>
                <w:u w:val="none"/>
                <w:lang w:val="en-US" w:eastAsia="zh-CN"/>
              </w:rPr>
              <m:t>−1)</m:t>
            </m:r>
            <m:ctrlPr>
              <w:rPr>
                <w:rFonts w:hint="default" w:ascii="Cambria Math" w:hAnsi="Cambria Math" w:cs="宋体"/>
                <w:i/>
                <w:sz w:val="24"/>
                <w:szCs w:val="24"/>
                <w:u w:val="none"/>
                <w:lang w:val="en-US" w:eastAsia="zh-CN"/>
              </w:rPr>
            </m:ctrlPr>
          </m:den>
        </m:f>
      </m:oMath>
      <w:r>
        <w:rPr>
          <w:rFonts w:hint="eastAsia" w:hAnsi="Cambria Math" w:cs="宋体"/>
          <w:i w:val="0"/>
          <w:sz w:val="24"/>
          <w:szCs w:val="24"/>
          <w:u w:val="none"/>
          <w:lang w:val="en-US" w:eastAsia="zh-CN"/>
        </w:rPr>
        <w:t xml:space="preserve">                     </w:t>
      </w:r>
      <w:r>
        <w:rPr>
          <w:rFonts w:hint="eastAsia" w:ascii="宋体" w:hAnsi="宋体" w:eastAsia="宋体" w:cs="宋体"/>
          <w:i w:val="0"/>
          <w:kern w:val="2"/>
          <w:sz w:val="21"/>
          <w:szCs w:val="24"/>
          <w:lang w:val="en-US" w:eastAsia="zh-CN" w:bidi="ar-SA"/>
        </w:rPr>
        <w:t xml:space="preserve">  (2-16)</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 xml:space="preserve"> 对于上面的定义，</w:t>
      </w:r>
      <w:r>
        <w:rPr>
          <w:rFonts w:hint="eastAsia" w:ascii="Times New Roman" w:hAnsi="Times New Roman" w:eastAsia="宋体" w:cs="Times New Roman"/>
          <w:sz w:val="24"/>
          <w:szCs w:val="24"/>
          <w:u w:val="none"/>
          <w:lang w:val="en-US" w:eastAsia="zh-CN"/>
        </w:rPr>
        <w:t>Watts</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_Ref8496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[50]</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 xml:space="preserve">等人从一个新的角度出发，在另几合图形中做实验，发现节点 </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的聚类系数 </w:t>
      </w:r>
      <w:r>
        <w:rPr>
          <w:rFonts w:hint="eastAsia" w:ascii="Times New Roman" w:hAnsi="Times New Roman" w:eastAsia="宋体" w:cs="Times New Roman"/>
          <w:sz w:val="24"/>
          <w:szCs w:val="24"/>
          <w:u w:val="none"/>
          <w:lang w:val="en-US" w:eastAsia="zh-CN"/>
        </w:rPr>
        <w:t>C</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等价于包含</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的三角形数目在以节点</w:t>
      </w:r>
      <w:r>
        <w:rPr>
          <w:rFonts w:hint="eastAsia" w:ascii="Times New Roman" w:hAnsi="Times New Roman" w:eastAsia="宋体" w:cs="Times New Roman"/>
          <w:sz w:val="24"/>
          <w:szCs w:val="24"/>
          <w:u w:val="none"/>
          <w:lang w:val="en-US" w:eastAsia="zh-CN"/>
        </w:rPr>
        <w:t>v</w:t>
      </w:r>
      <w:r>
        <w:rPr>
          <w:rFonts w:hint="eastAsia" w:ascii="Times New Roman" w:hAnsi="Times New Roman" w:eastAsia="宋体" w:cs="Times New Roman"/>
          <w:sz w:val="24"/>
          <w:szCs w:val="24"/>
          <w:u w:val="none"/>
          <w:vertAlign w:val="subscript"/>
          <w:lang w:val="en-US" w:eastAsia="zh-CN"/>
        </w:rPr>
        <w:t>i</w:t>
      </w:r>
      <w:r>
        <w:rPr>
          <w:rFonts w:hint="eastAsia" w:ascii="宋体" w:hAnsi="宋体" w:eastAsia="宋体" w:cs="宋体"/>
          <w:sz w:val="24"/>
          <w:szCs w:val="24"/>
          <w:u w:val="none"/>
          <w:lang w:val="en-US" w:eastAsia="zh-CN"/>
        </w:rPr>
        <w:t xml:space="preserve">为中心的连通三元组中的比例，即： </w:t>
      </w:r>
    </w:p>
    <w:p>
      <w:pPr>
        <w:spacing w:after="37"/>
        <w:ind w:left="-3" w:right="0" w:firstLine="420"/>
        <w:jc w:val="right"/>
        <w:rPr>
          <w:rFonts w:hint="eastAsia" w:ascii="宋体" w:hAnsi="宋体" w:eastAsia="宋体" w:cs="宋体"/>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C</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i</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f>
          <m:fPr>
            <m:ctrlPr>
              <w:rPr>
                <w:rFonts w:hint="default" w:ascii="Cambria Math" w:hAnsi="Cambria Math" w:cs="宋体"/>
                <w:i/>
                <w:sz w:val="24"/>
                <w:szCs w:val="24"/>
                <w:u w:val="none"/>
                <w:lang w:val="en-US" w:eastAsia="zh-CN"/>
              </w:rPr>
            </m:ctrlPr>
          </m:fPr>
          <m:num>
            <m:r>
              <m:rPr/>
              <w:rPr>
                <w:rFonts w:hint="eastAsia" w:ascii="Cambria Math" w:hAnsi="Cambria Math" w:cs="宋体"/>
                <w:sz w:val="24"/>
                <w:szCs w:val="24"/>
                <w:u w:val="none"/>
                <w:lang w:val="en-US" w:eastAsia="zh-CN"/>
              </w:rPr>
              <m:t>包含节点</m:t>
            </m:r>
            <m:sSub>
              <m:sSubPr>
                <m:ctrlPr>
                  <w:rPr>
                    <w:rFonts w:hint="eastAsia"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v</m:t>
                </m:r>
                <m:ctrlPr>
                  <w:rPr>
                    <w:rFonts w:hint="eastAsia"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eastAsia" w:ascii="Cambria Math" w:hAnsi="Cambria Math" w:cs="宋体"/>
                    <w:i/>
                    <w:sz w:val="24"/>
                    <w:szCs w:val="24"/>
                    <w:u w:val="none"/>
                    <w:lang w:val="en-US" w:eastAsia="zh-CN"/>
                  </w:rPr>
                </m:ctrlPr>
              </m:sub>
            </m:sSub>
            <m:r>
              <m:rPr/>
              <w:rPr>
                <w:rFonts w:hint="eastAsia" w:ascii="Cambria Math" w:hAnsi="Cambria Math" w:cs="宋体"/>
                <w:sz w:val="24"/>
                <w:szCs w:val="24"/>
                <w:u w:val="none"/>
                <w:lang w:val="en-US" w:eastAsia="zh-CN"/>
              </w:rPr>
              <m:t>的三角形数目</m:t>
            </m:r>
            <m:ctrlPr>
              <w:rPr>
                <w:rFonts w:hint="default" w:ascii="Cambria Math" w:hAnsi="Cambria Math" w:cs="宋体"/>
                <w:i/>
                <w:sz w:val="24"/>
                <w:szCs w:val="24"/>
                <w:u w:val="none"/>
                <w:lang w:val="en-US" w:eastAsia="zh-CN"/>
              </w:rPr>
            </m:ctrlPr>
          </m:num>
          <m:den>
            <m:r>
              <m:rPr/>
              <w:rPr>
                <w:rFonts w:hint="eastAsia" w:ascii="Cambria Math" w:hAnsi="Cambria Math" w:cs="宋体"/>
                <w:sz w:val="24"/>
                <w:szCs w:val="24"/>
                <w:u w:val="none"/>
                <w:lang w:val="en-US" w:eastAsia="zh-CN"/>
              </w:rPr>
              <m:t>以节点</m:t>
            </m:r>
            <m:sSub>
              <m:sSubPr>
                <m:ctrlPr>
                  <w:rPr>
                    <w:rFonts w:hint="eastAsia" w:ascii="Cambria Math" w:hAnsi="Cambria Math" w:cs="宋体"/>
                    <w:i/>
                    <w:sz w:val="24"/>
                    <w:szCs w:val="24"/>
                    <w:u w:val="none"/>
                    <w:lang w:val="en-US" w:eastAsia="zh-CN"/>
                  </w:rPr>
                </m:ctrlPr>
              </m:sSubPr>
              <m:e>
                <m:r>
                  <m:rPr/>
                  <w:rPr>
                    <w:rFonts w:hint="default" w:ascii="Cambria Math" w:hAnsi="Cambria Math" w:cs="宋体"/>
                    <w:sz w:val="24"/>
                    <w:szCs w:val="24"/>
                    <w:u w:val="none"/>
                    <w:lang w:val="en-US" w:eastAsia="zh-CN"/>
                  </w:rPr>
                  <m:t>v</m:t>
                </m:r>
                <m:ctrlPr>
                  <w:rPr>
                    <w:rFonts w:hint="eastAsia"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i</m:t>
                </m:r>
                <m:ctrlPr>
                  <w:rPr>
                    <w:rFonts w:hint="eastAsia" w:ascii="Cambria Math" w:hAnsi="Cambria Math" w:cs="宋体"/>
                    <w:i/>
                    <w:sz w:val="24"/>
                    <w:szCs w:val="24"/>
                    <w:u w:val="none"/>
                    <w:lang w:val="en-US" w:eastAsia="zh-CN"/>
                  </w:rPr>
                </m:ctrlPr>
              </m:sub>
            </m:sSub>
            <m:r>
              <m:rPr/>
              <w:rPr>
                <w:rFonts w:hint="eastAsia" w:ascii="Cambria Math" w:hAnsi="Cambria Math" w:cs="宋体"/>
                <w:sz w:val="24"/>
                <w:szCs w:val="24"/>
                <w:u w:val="none"/>
                <w:lang w:val="en-US" w:eastAsia="zh-CN"/>
              </w:rPr>
              <m:t>为中心的连通三元组数目</m:t>
            </m:r>
            <m:ctrlPr>
              <w:rPr>
                <w:rFonts w:hint="default" w:ascii="Cambria Math" w:hAnsi="Cambria Math" w:cs="宋体"/>
                <w:i/>
                <w:sz w:val="24"/>
                <w:szCs w:val="24"/>
                <w:u w:val="none"/>
                <w:lang w:val="en-US" w:eastAsia="zh-CN"/>
              </w:rPr>
            </m:ctrlPr>
          </m:den>
        </m:f>
      </m:oMath>
      <w:r>
        <w:rPr>
          <w:rFonts w:hint="eastAsia" w:hAnsi="Cambria Math" w:cs="宋体"/>
          <w:i w:val="0"/>
          <w:sz w:val="24"/>
          <w:szCs w:val="24"/>
          <w:u w:val="none"/>
          <w:lang w:val="en-US" w:eastAsia="zh-CN"/>
        </w:rPr>
        <w:t xml:space="preserve">               </w:t>
      </w:r>
      <w:r>
        <w:rPr>
          <w:rFonts w:hint="eastAsia" w:ascii="宋体" w:hAnsi="宋体" w:eastAsia="宋体" w:cs="宋体"/>
          <w:i w:val="0"/>
          <w:kern w:val="2"/>
          <w:sz w:val="21"/>
          <w:szCs w:val="24"/>
          <w:lang w:val="en-US" w:eastAsia="zh-CN" w:bidi="ar-SA"/>
        </w:rPr>
        <w:t>（2-17）</w:t>
      </w:r>
    </w:p>
    <w:p>
      <w:pPr>
        <w:spacing w:after="37"/>
        <w:ind w:left="-3" w:right="0" w:firstLine="420"/>
        <w:jc w:val="left"/>
        <w:rPr>
          <w:rFonts w:hint="default"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与平均路径类似，网络中也同样存在平均聚类系数</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_Ref8019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[46]</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_Ref8130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，用</w:t>
      </w:r>
      <w:r>
        <w:rPr>
          <w:rFonts w:hint="eastAsia" w:ascii="Times New Roman" w:hAnsi="Times New Roman" w:eastAsia="宋体" w:cs="Times New Roman"/>
          <w:sz w:val="24"/>
          <w:szCs w:val="24"/>
          <w:u w:val="none"/>
          <w:lang w:val="en-US" w:eastAsia="zh-CN"/>
        </w:rPr>
        <w:t>&lt;C&gt;</w:t>
      </w:r>
      <w:r>
        <w:rPr>
          <w:rFonts w:hint="eastAsia" w:ascii="宋体" w:hAnsi="宋体" w:eastAsia="宋体" w:cs="宋体"/>
          <w:sz w:val="24"/>
          <w:szCs w:val="24"/>
          <w:u w:val="none"/>
          <w:lang w:val="en-US" w:eastAsia="zh-CN"/>
        </w:rPr>
        <w:t>表示，定义如下：</w:t>
      </w:r>
    </w:p>
    <w:p>
      <w:pPr>
        <w:spacing w:after="37"/>
        <w:ind w:left="-3" w:right="0" w:firstLine="420"/>
        <w:jc w:val="right"/>
        <w:rPr>
          <w:rFonts w:hint="eastAsia" w:ascii="宋体" w:hAnsi="宋体" w:eastAsia="宋体" w:cs="宋体"/>
          <w:i w:val="0"/>
          <w:kern w:val="2"/>
          <w:sz w:val="21"/>
          <w:szCs w:val="24"/>
          <w:lang w:val="en-US" w:eastAsia="zh-CN" w:bidi="ar-SA"/>
        </w:rPr>
      </w:pPr>
      <m:oMath>
        <m:r>
          <m:rPr>
            <m:sty m:val="p"/>
          </m:rPr>
          <w:rPr>
            <w:rFonts w:hint="default" w:ascii="Cambria Math" w:hAnsi="Cambria Math" w:eastAsia="宋体" w:cs="宋体"/>
            <w:kern w:val="2"/>
            <w:sz w:val="24"/>
            <w:szCs w:val="24"/>
            <w:u w:val="none"/>
            <w:lang w:val="en-US" w:eastAsia="zh-CN" w:bidi="ar-SA"/>
          </w:rPr>
          <m:t>&lt;C&gt;=</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1</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nary>
          <m:naryPr>
            <m:chr m:val="∑"/>
            <m:limLoc m:val="undOvr"/>
            <m:ctrlPr>
              <w:rPr>
                <w:rFonts w:hint="default" w:ascii="Cambria Math" w:hAnsi="Cambria Math" w:eastAsia="宋体" w:cs="宋体"/>
                <w:kern w:val="2"/>
                <w:sz w:val="24"/>
                <w:szCs w:val="24"/>
                <w:u w:val="none"/>
                <w:lang w:val="en-US" w:eastAsia="zh-CN" w:bidi="ar-SA"/>
              </w:rPr>
            </m:ctrlPr>
          </m:naryPr>
          <m:sub>
            <m:r>
              <m:rPr>
                <m:sty m:val="p"/>
              </m:rPr>
              <w:rPr>
                <w:rFonts w:hint="default" w:ascii="Cambria Math" w:hAnsi="Cambria Math" w:eastAsia="宋体" w:cs="宋体"/>
                <w:kern w:val="2"/>
                <w:sz w:val="24"/>
                <w:szCs w:val="24"/>
                <w:u w:val="none"/>
                <w:lang w:val="en-US" w:eastAsia="zh-CN" w:bidi="ar-SA"/>
              </w:rPr>
              <m:t>i=1</m:t>
            </m:r>
            <m:ctrlPr>
              <w:rPr>
                <w:rFonts w:hint="default" w:ascii="Cambria Math" w:hAnsi="Cambria Math" w:eastAsia="宋体" w:cs="宋体"/>
                <w:kern w:val="2"/>
                <w:sz w:val="24"/>
                <w:szCs w:val="24"/>
                <w:u w:val="none"/>
                <w:lang w:val="en-US" w:eastAsia="zh-CN" w:bidi="ar-SA"/>
              </w:rPr>
            </m:ctrlPr>
          </m:sub>
          <m:sup>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sup>
          <m:e>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C</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i</m:t>
                </m:r>
                <m:ctrlPr>
                  <w:rPr>
                    <w:rFonts w:hint="default" w:ascii="Cambria Math" w:hAnsi="Cambria Math" w:eastAsia="宋体" w:cs="宋体"/>
                    <w:kern w:val="2"/>
                    <w:sz w:val="24"/>
                    <w:szCs w:val="24"/>
                    <w:u w:val="none"/>
                    <w:lang w:val="en-US" w:eastAsia="zh-CN" w:bidi="ar-SA"/>
                  </w:rPr>
                </m:ctrlPr>
              </m:sub>
            </m:sSub>
            <m:ctrlPr>
              <w:rPr>
                <w:rFonts w:hint="default" w:ascii="Cambria Math" w:hAnsi="Cambria Math" w:eastAsia="宋体" w:cs="宋体"/>
                <w:kern w:val="2"/>
                <w:sz w:val="24"/>
                <w:szCs w:val="24"/>
                <w:u w:val="none"/>
                <w:lang w:val="en-US" w:eastAsia="zh-CN" w:bidi="ar-SA"/>
              </w:rPr>
            </m:ctrlPr>
          </m:e>
        </m:nary>
      </m:oMath>
      <w:r>
        <w:rPr>
          <w:rFonts w:hint="eastAsia" w:hAnsi="Cambria Math" w:eastAsia="宋体" w:cs="宋体"/>
          <w:i w:val="0"/>
          <w:kern w:val="2"/>
          <w:sz w:val="24"/>
          <w:szCs w:val="24"/>
          <w:u w:val="none"/>
          <w:lang w:val="en-US" w:eastAsia="zh-CN" w:bidi="ar-SA"/>
        </w:rPr>
        <w:t xml:space="preserve">                     </w:t>
      </w:r>
      <w:r>
        <w:rPr>
          <w:rFonts w:hint="eastAsia" w:ascii="宋体" w:hAnsi="宋体" w:eastAsia="宋体" w:cs="宋体"/>
          <w:i w:val="0"/>
          <w:kern w:val="2"/>
          <w:sz w:val="21"/>
          <w:szCs w:val="24"/>
          <w:lang w:val="en-US" w:eastAsia="zh-CN" w:bidi="ar-SA"/>
        </w:rPr>
        <w:t xml:space="preserve"> (2-18)</w:t>
      </w:r>
    </w:p>
    <w:p>
      <w:pPr>
        <w:spacing w:after="37"/>
        <w:ind w:left="-3" w:right="0" w:firstLine="420"/>
        <w:jc w:val="center"/>
        <w:outlineLvl w:val="2"/>
        <w:rPr>
          <w:rStyle w:val="21"/>
          <w:rFonts w:hint="eastAsia" w:asciiTheme="majorEastAsia" w:hAnsiTheme="majorEastAsia" w:eastAsiaTheme="majorEastAsia" w:cstheme="majorEastAsia"/>
          <w:b w:val="0"/>
          <w:bCs/>
          <w:sz w:val="28"/>
          <w:szCs w:val="28"/>
          <w:lang w:val="en-US" w:eastAsia="zh-CN"/>
        </w:rPr>
      </w:pPr>
      <w:bookmarkStart w:id="15" w:name="_Toc32129"/>
      <w:r>
        <w:rPr>
          <w:rStyle w:val="21"/>
          <w:rFonts w:hint="eastAsia" w:asciiTheme="majorEastAsia" w:hAnsiTheme="majorEastAsia" w:eastAsiaTheme="majorEastAsia" w:cstheme="majorEastAsia"/>
          <w:b w:val="0"/>
          <w:bCs/>
          <w:sz w:val="28"/>
          <w:szCs w:val="28"/>
          <w:lang w:val="en-US" w:eastAsia="zh-CN"/>
        </w:rPr>
        <w:t>2.2.5 社团结构</w:t>
      </w:r>
      <w:bookmarkEnd w:id="15"/>
    </w:p>
    <w:p>
      <w:pPr>
        <w:spacing w:after="37"/>
        <w:ind w:left="-3" w:right="0" w:firstLine="420"/>
      </w:pPr>
      <w:r>
        <w:rPr>
          <w:rFonts w:hint="eastAsia" w:ascii="宋体" w:hAnsi="宋体" w:eastAsia="宋体" w:cs="宋体"/>
          <w:sz w:val="24"/>
          <w:szCs w:val="24"/>
          <w:u w:val="none"/>
          <w:lang w:val="en-US" w:eastAsia="zh-CN"/>
        </w:rPr>
        <w:t>如同我们生活中所见到的社团一般，社团结构就像是一个群体，社团中的个体会因某种联系而聚集在一起。在网络中，同样会由于节点的聚集而形成一个一个的社团结构。相对于不同社团之间的节点来说，同一个社团内部的节点间会有更紧密的连边关系。</w:t>
      </w:r>
    </w:p>
    <w:p>
      <w:pPr>
        <w:spacing w:after="37"/>
        <w:ind w:left="-3" w:right="0" w:firstLine="420"/>
        <w:jc w:val="center"/>
      </w:pPr>
      <w:r>
        <w:drawing>
          <wp:inline distT="0" distB="0" distL="114300" distR="114300">
            <wp:extent cx="4200525" cy="1179195"/>
            <wp:effectExtent l="0" t="0" r="3175" b="1905"/>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34"/>
                    <a:srcRect b="11102"/>
                    <a:stretch>
                      <a:fillRect/>
                    </a:stretch>
                  </pic:blipFill>
                  <pic:spPr>
                    <a:xfrm>
                      <a:off x="0" y="0"/>
                      <a:ext cx="4200525" cy="1179195"/>
                    </a:xfrm>
                    <a:prstGeom prst="rect">
                      <a:avLst/>
                    </a:prstGeom>
                    <a:noFill/>
                    <a:ln>
                      <a:noFill/>
                    </a:ln>
                  </pic:spPr>
                </pic:pic>
              </a:graphicData>
            </a:graphic>
          </wp:inline>
        </w:drawing>
      </w:r>
    </w:p>
    <w:p>
      <w:pPr>
        <w:spacing w:after="37"/>
        <w:ind w:left="-3" w:right="0" w:firstLine="420"/>
        <w:jc w:val="center"/>
        <w:rPr>
          <w:rFonts w:hint="eastAsia" w:asciiTheme="majorEastAsia" w:hAnsiTheme="majorEastAsia" w:eastAsiaTheme="majorEastAsia" w:cstheme="majorEastAsia"/>
          <w:lang w:val="en-US" w:eastAsia="zh-CN"/>
        </w:rPr>
        <w:sectPr>
          <w:headerReference r:id="rId13" w:type="default"/>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Theme="majorEastAsia" w:hAnsiTheme="majorEastAsia" w:eastAsiaTheme="majorEastAsia" w:cstheme="majorEastAsia"/>
          <w:lang w:val="en-US" w:eastAsia="zh-CN"/>
        </w:rPr>
        <w:t>图2.3 社团结构</w:t>
      </w:r>
    </w:p>
    <w:p>
      <w:pPr>
        <w:spacing w:after="37"/>
        <w:ind w:left="-3" w:right="0" w:firstLine="420"/>
        <w:jc w:val="center"/>
        <w:rPr>
          <w:rFonts w:hint="eastAsia" w:asciiTheme="majorEastAsia" w:hAnsiTheme="majorEastAsia" w:eastAsiaTheme="majorEastAsia" w:cstheme="majorEastAsia"/>
          <w:lang w:val="en-US" w:eastAsia="zh-CN"/>
        </w:rPr>
      </w:pPr>
    </w:p>
    <w:p>
      <w:pPr>
        <w:pStyle w:val="3"/>
        <w:bidi w:val="0"/>
        <w:jc w:val="center"/>
        <w:rPr>
          <w:rFonts w:hint="eastAsia" w:asciiTheme="majorEastAsia" w:hAnsiTheme="majorEastAsia" w:eastAsiaTheme="majorEastAsia" w:cstheme="majorEastAsia"/>
          <w:b w:val="0"/>
          <w:bCs/>
          <w:sz w:val="28"/>
          <w:szCs w:val="28"/>
          <w:lang w:val="en-US" w:eastAsia="zh-CN"/>
        </w:rPr>
      </w:pPr>
      <w:bookmarkStart w:id="16" w:name="_Toc25472"/>
      <w:r>
        <w:rPr>
          <w:rFonts w:hint="eastAsia" w:asciiTheme="majorEastAsia" w:hAnsiTheme="majorEastAsia" w:eastAsiaTheme="majorEastAsia" w:cstheme="majorEastAsia"/>
          <w:b w:val="0"/>
          <w:bCs/>
          <w:sz w:val="28"/>
          <w:szCs w:val="28"/>
          <w:lang w:val="en-US" w:eastAsia="zh-CN"/>
        </w:rPr>
        <w:t>2.3链路预测理论概述</w:t>
      </w:r>
      <w:bookmarkEnd w:id="16"/>
    </w:p>
    <w:p>
      <w:pPr>
        <w:pStyle w:val="4"/>
        <w:bidi w:val="0"/>
        <w:jc w:val="center"/>
        <w:rPr>
          <w:rFonts w:hint="eastAsia" w:asciiTheme="majorEastAsia" w:hAnsiTheme="majorEastAsia" w:eastAsiaTheme="majorEastAsia" w:cstheme="majorEastAsia"/>
          <w:b w:val="0"/>
          <w:bCs/>
          <w:sz w:val="28"/>
          <w:szCs w:val="28"/>
          <w:lang w:val="en-US" w:eastAsia="zh-CN"/>
        </w:rPr>
      </w:pPr>
      <w:bookmarkStart w:id="17" w:name="_Toc4608"/>
      <w:r>
        <w:rPr>
          <w:rFonts w:hint="eastAsia" w:asciiTheme="majorEastAsia" w:hAnsiTheme="majorEastAsia" w:eastAsiaTheme="majorEastAsia" w:cstheme="majorEastAsia"/>
          <w:b w:val="0"/>
          <w:bCs/>
          <w:sz w:val="28"/>
          <w:szCs w:val="28"/>
          <w:lang w:val="en-US" w:eastAsia="zh-CN"/>
        </w:rPr>
        <w:t>2.3.1 问题描述</w:t>
      </w:r>
      <w:bookmarkEnd w:id="17"/>
    </w:p>
    <w:p>
      <w:pPr>
        <w:spacing w:after="37"/>
        <w:ind w:left="-3" w:right="0" w:firstLine="420"/>
        <w:jc w:val="center"/>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复杂网络中链路预测简单来说就是对网络中连边的生成进行预测，去发现尚未被发现或者尚未存在但将来有很大概率存在的连边。这项工作主要分为以下几步：第一步就是先将网络的信息抽象成图；第二步将得到的图进行处理，将其分成两个部分：训练集和测试集。在这里，我们将为每一个节点对分配一个分数值，该分数值通过算法计算而得。分数值的大小衡量了两个节点之间产生连边的概率。即分数值越高，它们之间存在连边的概率越大，反之越小。第三步，在训练集中根据预测算法将不存在连边的节点对的相似性分数计算出来，并按这样相似性将节点集合进行降序排序，这个集合就是预测所存在的边的集合，最后通过测</w:t>
      </w:r>
    </w:p>
    <w:p>
      <w:pPr>
        <w:spacing w:after="37"/>
        <w:ind w:right="0"/>
        <w:jc w:val="both"/>
        <w:rPr>
          <w:rFonts w:hint="default" w:ascii="宋体" w:hAnsi="宋体" w:eastAsia="宋体" w:cs="宋体"/>
          <w:sz w:val="24"/>
          <w:szCs w:val="24"/>
          <w:u w:val="none"/>
          <w:lang w:val="en-US" w:eastAsia="zh-CN"/>
        </w:rPr>
      </w:pPr>
      <w:r>
        <w:rPr>
          <w:rFonts w:hint="eastAsia" w:eastAsiaTheme="minorEastAsia"/>
          <w:lang w:eastAsia="zh-CN"/>
        </w:rPr>
        <w:drawing>
          <wp:anchor distT="0" distB="0" distL="114300" distR="114300" simplePos="0" relativeHeight="251662336" behindDoc="0" locked="0" layoutInCell="1" allowOverlap="1">
            <wp:simplePos x="0" y="0"/>
            <wp:positionH relativeFrom="column">
              <wp:posOffset>1490980</wp:posOffset>
            </wp:positionH>
            <wp:positionV relativeFrom="paragraph">
              <wp:posOffset>372110</wp:posOffset>
            </wp:positionV>
            <wp:extent cx="2805430" cy="2512060"/>
            <wp:effectExtent l="0" t="0" r="1270" b="2540"/>
            <wp:wrapTopAndBottom/>
            <wp:docPr id="20" name="图片 20" descr="网络划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网络划分"/>
                    <pic:cNvPicPr>
                      <a:picLocks noChangeAspect="1"/>
                    </pic:cNvPicPr>
                  </pic:nvPicPr>
                  <pic:blipFill>
                    <a:blip r:embed="rId35"/>
                    <a:stretch>
                      <a:fillRect/>
                    </a:stretch>
                  </pic:blipFill>
                  <pic:spPr>
                    <a:xfrm>
                      <a:off x="0" y="0"/>
                      <a:ext cx="2805430" cy="2512060"/>
                    </a:xfrm>
                    <a:prstGeom prst="rect">
                      <a:avLst/>
                    </a:prstGeom>
                  </pic:spPr>
                </pic:pic>
              </a:graphicData>
            </a:graphic>
          </wp:anchor>
        </w:drawing>
      </w:r>
      <w:r>
        <w:rPr>
          <w:rFonts w:hint="eastAsia" w:ascii="宋体" w:hAnsi="宋体" w:eastAsia="宋体" w:cs="宋体"/>
          <w:sz w:val="24"/>
          <w:szCs w:val="24"/>
          <w:u w:val="none"/>
          <w:lang w:val="en-US" w:eastAsia="zh-CN"/>
        </w:rPr>
        <w:t>试集来对这个算法的精度进行判断。图2.4是训练集与测试集的划分示意图。</w:t>
      </w:r>
    </w:p>
    <w:p>
      <w:pPr>
        <w:spacing w:after="37"/>
        <w:ind w:left="-3" w:right="0" w:firstLine="420"/>
        <w:jc w:val="center"/>
        <w:rPr>
          <w:rFonts w:hint="eastAsia" w:ascii="宋体" w:hAnsi="宋体" w:eastAsia="宋体" w:cs="宋体"/>
          <w:lang w:val="en-US" w:eastAsia="zh-CN"/>
        </w:rPr>
      </w:pPr>
      <w:r>
        <w:rPr>
          <w:rFonts w:hint="eastAsia" w:ascii="宋体" w:hAnsi="宋体" w:eastAsia="宋体" w:cs="宋体"/>
          <w:lang w:val="en-US" w:eastAsia="zh-CN"/>
        </w:rPr>
        <w:t>图2.4 训练集和测试集的划分示意图</w:t>
      </w:r>
    </w:p>
    <w:p>
      <w:pPr>
        <w:pStyle w:val="4"/>
        <w:bidi w:val="0"/>
        <w:jc w:val="center"/>
        <w:rPr>
          <w:rFonts w:hint="default" w:asciiTheme="majorEastAsia" w:hAnsiTheme="majorEastAsia" w:eastAsiaTheme="majorEastAsia" w:cstheme="majorEastAsia"/>
          <w:b w:val="0"/>
          <w:bCs/>
          <w:sz w:val="28"/>
          <w:szCs w:val="28"/>
          <w:lang w:val="en-US" w:eastAsia="zh-CN"/>
        </w:rPr>
      </w:pPr>
      <w:bookmarkStart w:id="18" w:name="_Toc2366"/>
      <w:r>
        <w:rPr>
          <w:rFonts w:hint="eastAsia" w:asciiTheme="majorEastAsia" w:hAnsiTheme="majorEastAsia" w:eastAsiaTheme="majorEastAsia" w:cstheme="majorEastAsia"/>
          <w:b w:val="0"/>
          <w:bCs/>
          <w:sz w:val="28"/>
          <w:szCs w:val="28"/>
          <w:lang w:val="en-US" w:eastAsia="zh-CN"/>
        </w:rPr>
        <w:t>2.3.2本文主要算法介绍</w:t>
      </w:r>
      <w:bookmarkEnd w:id="18"/>
    </w:p>
    <w:p>
      <w:pPr>
        <w:spacing w:after="37"/>
        <w:ind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在本文中，主要目标是对</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指标的精度进行分析，为了能更直观的了解该指标的特性，我们选取了另外两种指标来进行比对：</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指标以及</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指标。以下是它们的定义及介绍：</w:t>
      </w:r>
    </w:p>
    <w:p>
      <w:pPr>
        <w:numPr>
          <w:ilvl w:val="0"/>
          <w:numId w:val="2"/>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公共邻居（</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该指标将共同邻居的数量作为链路预测的主要参考因数，两个节点的共同邻居越多，将来则越容易形成链路。对于一个节点x，让</w:t>
      </w:r>
      <w:r>
        <w:rPr>
          <w:rFonts w:hint="eastAsia" w:ascii="Times New Roman" w:hAnsi="Times New Roman" w:eastAsia="宋体" w:cs="Times New Roman"/>
          <w:sz w:val="24"/>
          <w:szCs w:val="24"/>
          <w:u w:val="none"/>
          <w:lang w:val="en-US" w:eastAsia="zh-CN"/>
        </w:rPr>
        <w:t>Γ</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）表示</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的邻居集合。</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指标的定义如下：</w:t>
      </w:r>
    </w:p>
    <w:p>
      <w:pPr>
        <w:spacing w:after="37"/>
        <w:ind w:left="-3" w:right="0" w:firstLine="420"/>
        <w:jc w:val="right"/>
        <w:rPr>
          <w:rFonts w:hint="eastAsia" w:hAnsi="Cambria Math" w:eastAsia="宋体" w:cs="宋体"/>
          <w:i w:val="0"/>
          <w:kern w:val="2"/>
          <w:sz w:val="24"/>
          <w:szCs w:val="24"/>
          <w:u w:val="none"/>
          <w:lang w:val="en-US" w:eastAsia="zh-CN" w:bidi="ar-SA"/>
        </w:rPr>
      </w:pPr>
      <m:oMath>
        <m:sSub>
          <m:sSubPr>
            <m:ctrlPr>
              <w:rPr>
                <w:rFonts w:hint="default" w:ascii="Cambria Math" w:hAnsi="Cambria Math" w:eastAsia="宋体" w:cs="宋体"/>
                <w:kern w:val="2"/>
                <w:sz w:val="24"/>
                <w:szCs w:val="24"/>
                <w:u w:val="none"/>
                <w:lang w:val="en-US" w:eastAsia="zh-CN" w:bidi="ar-SA"/>
              </w:rPr>
            </m:ctrlPr>
          </m:sSubPr>
          <m:e>
            <m:r>
              <m:rPr>
                <m:sty m:val="p"/>
              </m:rPr>
              <w:rPr>
                <w:rFonts w:hint="default" w:ascii="Cambria Math" w:hAnsi="Cambria Math" w:eastAsia="宋体" w:cs="宋体"/>
                <w:kern w:val="2"/>
                <w:sz w:val="24"/>
                <w:szCs w:val="24"/>
                <w:u w:val="none"/>
                <w:lang w:val="en-US" w:eastAsia="zh-CN" w:bidi="ar-SA"/>
              </w:rPr>
              <m:t>S</m:t>
            </m:r>
            <m:ctrlPr>
              <w:rPr>
                <w:rFonts w:hint="default" w:ascii="Cambria Math" w:hAnsi="Cambria Math" w:eastAsia="宋体" w:cs="宋体"/>
                <w:kern w:val="2"/>
                <w:sz w:val="24"/>
                <w:szCs w:val="24"/>
                <w:u w:val="none"/>
                <w:lang w:val="en-US" w:eastAsia="zh-CN" w:bidi="ar-SA"/>
              </w:rPr>
            </m:ctrlPr>
          </m:e>
          <m:sub>
            <m:r>
              <m:rPr>
                <m:sty m:val="p"/>
              </m:rPr>
              <w:rPr>
                <w:rFonts w:hint="default" w:ascii="Cambria Math" w:hAnsi="Cambria Math" w:eastAsia="宋体" w:cs="宋体"/>
                <w:kern w:val="2"/>
                <w:sz w:val="24"/>
                <w:szCs w:val="24"/>
                <w:u w:val="none"/>
                <w:lang w:val="en-US" w:eastAsia="zh-CN" w:bidi="ar-SA"/>
              </w:rPr>
              <m:t>xy</m:t>
            </m:r>
            <m:ctrlPr>
              <w:rPr>
                <w:rFonts w:hint="default" w:ascii="Cambria Math" w:hAnsi="Cambria Math" w:eastAsia="宋体" w:cs="宋体"/>
                <w:kern w:val="2"/>
                <w:sz w:val="24"/>
                <w:szCs w:val="24"/>
                <w:u w:val="none"/>
                <w:lang w:val="en-US" w:eastAsia="zh-CN" w:bidi="ar-SA"/>
              </w:rPr>
            </m:ctrlPr>
          </m:sub>
        </m:sSub>
        <m:r>
          <m:rPr>
            <m:sty m:val="p"/>
          </m:rPr>
          <w:rPr>
            <w:rFonts w:hint="default" w:ascii="Cambria Math" w:hAnsi="Cambria Math" w:eastAsia="宋体" w:cs="宋体"/>
            <w:kern w:val="2"/>
            <w:sz w:val="24"/>
            <w:szCs w:val="24"/>
            <w:u w:val="none"/>
            <w:lang w:val="en-US" w:eastAsia="zh-CN" w:bidi="ar-SA"/>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(x)</m:t>
        </m:r>
        <m:r>
          <m:rPr>
            <m:sty m:val="p"/>
          </m:rPr>
          <w:rPr>
            <w:rFonts w:ascii="Cambria Math" w:hAnsi="Cambria Math" w:cs="微软雅黑"/>
            <w:sz w:val="24"/>
            <w:szCs w:val="24"/>
            <w:u w:val="none"/>
            <w:lang w:val="en-US"/>
          </w:rPr>
          <m:t>∩</m:t>
        </m:r>
        <m:r>
          <m:rPr>
            <m:sty m:val="p"/>
          </m:rPr>
          <w:rPr>
            <w:rFonts w:hint="eastAsia" w:ascii="微软雅黑" w:hAnsi="微软雅黑" w:eastAsia="微软雅黑" w:cs="微软雅黑"/>
            <w:sz w:val="24"/>
            <w:szCs w:val="24"/>
            <w:u w:val="none"/>
            <w:lang w:val="en-US" w:eastAsia="zh-CN"/>
          </w:rPr>
          <m:t>Γ</m:t>
        </m:r>
        <m:r>
          <m:rPr>
            <m:sty m:val="p"/>
          </m:rPr>
          <w:rPr>
            <w:rFonts w:hint="default" w:ascii="Cambria Math" w:hAnsi="Cambria Math" w:eastAsia="微软雅黑" w:cs="微软雅黑"/>
            <w:sz w:val="24"/>
            <w:szCs w:val="24"/>
            <w:u w:val="none"/>
            <w:lang w:val="en-US" w:eastAsia="zh-CN"/>
          </w:rPr>
          <m:t>(y)</m:t>
        </m:r>
        <m:r>
          <m:rPr>
            <m:sty m:val="p"/>
          </m:rPr>
          <w:rPr>
            <w:rFonts w:hint="default" w:ascii="Cambria Math" w:hAnsi="Cambria Math" w:eastAsia="宋体" w:cs="宋体"/>
            <w:kern w:val="2"/>
            <w:sz w:val="24"/>
            <w:szCs w:val="24"/>
            <w:u w:val="none"/>
            <w:lang w:val="en-US" w:eastAsia="zh-CN" w:bidi="ar-SA"/>
          </w:rPr>
          <m:t>|</m:t>
        </m:r>
      </m:oMath>
      <w:r>
        <w:rPr>
          <w:rFonts w:hint="eastAsia" w:hAnsi="Cambria Math" w:eastAsia="宋体" w:cs="宋体"/>
          <w:i w:val="0"/>
          <w:kern w:val="2"/>
          <w:sz w:val="24"/>
          <w:szCs w:val="24"/>
          <w:u w:val="none"/>
          <w:lang w:val="en-US" w:eastAsia="zh-CN" w:bidi="ar-SA"/>
        </w:rPr>
        <w:t xml:space="preserve">                     </w:t>
      </w:r>
      <w:r>
        <w:rPr>
          <w:rFonts w:hint="eastAsia" w:hAnsi="Cambria Math" w:eastAsia="宋体" w:cs="宋体"/>
          <w:i w:val="0"/>
          <w:kern w:val="2"/>
          <w:sz w:val="21"/>
          <w:szCs w:val="21"/>
          <w:u w:val="none"/>
          <w:lang w:val="en-US" w:eastAsia="zh-CN" w:bidi="ar-SA"/>
        </w:rPr>
        <w:t xml:space="preserve">  </w:t>
      </w:r>
      <w:r>
        <w:rPr>
          <w:rFonts w:hint="eastAsia" w:ascii="Times New Roman" w:hAnsi="Times New Roman" w:eastAsia="宋体" w:cs="Times New Roman"/>
          <w:sz w:val="21"/>
          <w:szCs w:val="21"/>
          <w:u w:val="none"/>
          <w:lang w:val="en-US" w:eastAsia="zh-CN"/>
        </w:rPr>
        <w:t xml:space="preserve"> </w:t>
      </w:r>
      <w:r>
        <w:rPr>
          <w:rFonts w:hint="eastAsia" w:asciiTheme="majorEastAsia" w:hAnsiTheme="majorEastAsia" w:eastAsiaTheme="majorEastAsia" w:cstheme="majorEastAsia"/>
          <w:sz w:val="21"/>
          <w:szCs w:val="21"/>
          <w:u w:val="none"/>
          <w:lang w:val="en-US" w:eastAsia="zh-CN"/>
        </w:rPr>
        <w:t>(2-19</w:t>
      </w:r>
      <w:r>
        <w:rPr>
          <w:rFonts w:hint="eastAsia" w:asciiTheme="majorEastAsia" w:hAnsiTheme="majorEastAsia" w:eastAsiaTheme="majorEastAsia" w:cstheme="majorEastAsia"/>
          <w:i w:val="0"/>
          <w:kern w:val="2"/>
          <w:sz w:val="21"/>
          <w:szCs w:val="21"/>
          <w:u w:val="none"/>
          <w:lang w:val="en-US" w:eastAsia="zh-CN" w:bidi="ar-SA"/>
        </w:rPr>
        <w:t>)</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可以知道</w:t>
      </w:r>
      <w:r>
        <w:rPr>
          <w:rFonts w:hint="eastAsia" w:ascii="Times New Roman" w:hAnsi="Times New Roman" w:eastAsia="宋体" w:cs="Times New Roman"/>
          <w:sz w:val="24"/>
          <w:szCs w:val="24"/>
          <w:u w:val="none"/>
          <w:lang w:val="en-US" w:eastAsia="zh-CN"/>
        </w:rPr>
        <w:t>S</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A</w:t>
      </w:r>
      <w:r>
        <w:rPr>
          <w:rFonts w:hint="eastAsia" w:ascii="宋体" w:hAnsi="宋体" w:eastAsia="宋体" w:cs="宋体"/>
          <w:sz w:val="24"/>
          <w:szCs w:val="24"/>
          <w:u w:val="none"/>
          <w:lang w:val="en-US" w:eastAsia="zh-CN"/>
        </w:rPr>
        <w:t>网络的邻接矩阵，和前边介绍的一样，在邻接矩阵中，如果节点</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和节点</w:t>
      </w:r>
      <w:r>
        <w:rPr>
          <w:rFonts w:hint="eastAsia" w:ascii="Times New Roman" w:hAnsi="Times New Roman" w:eastAsia="宋体" w:cs="Times New Roman"/>
          <w:sz w:val="24"/>
          <w:szCs w:val="24"/>
          <w:u w:val="none"/>
          <w:lang w:val="en-US" w:eastAsia="zh-CN"/>
        </w:rPr>
        <w:t>y是</w:t>
      </w:r>
      <w:r>
        <w:rPr>
          <w:rFonts w:hint="eastAsia" w:ascii="宋体" w:hAnsi="宋体" w:eastAsia="宋体" w:cs="宋体"/>
          <w:sz w:val="24"/>
          <w:szCs w:val="24"/>
          <w:u w:val="none"/>
          <w:lang w:val="en-US" w:eastAsia="zh-CN"/>
        </w:rPr>
        <w:t>相连的，那么就用</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lang w:val="en-US" w:eastAsia="zh-CN"/>
        </w:rPr>
        <w:t xml:space="preserve"> </w:t>
      </w:r>
      <w:r>
        <w:rPr>
          <w:rFonts w:hint="eastAsia" w:ascii="宋体" w:hAnsi="宋体" w:eastAsia="宋体" w:cs="宋体"/>
          <w:sz w:val="24"/>
          <w:szCs w:val="24"/>
          <w:u w:val="none"/>
          <w:lang w:val="en-US" w:eastAsia="zh-CN"/>
        </w:rPr>
        <w:t>=1进行表示，否则</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lang w:val="en-US" w:eastAsia="zh-CN"/>
        </w:rPr>
        <w:t>=0。而</w:t>
      </w:r>
      <w:r>
        <w:rPr>
          <w:rFonts w:hint="eastAsia" w:ascii="Times New Roman" w:hAnsi="Times New Roman" w:eastAsia="宋体" w:cs="Times New Roman"/>
          <w:sz w:val="24"/>
          <w:szCs w:val="24"/>
          <w:u w:val="none"/>
          <w:lang w:val="en-US" w:eastAsia="zh-CN"/>
        </w:rPr>
        <w:t>A</w:t>
      </w:r>
      <w:r>
        <w:rPr>
          <w:rFonts w:hint="eastAsia" w:ascii="Times New Roman" w:hAnsi="Times New Roman" w:eastAsia="宋体" w:cs="Times New Roman"/>
          <w:sz w:val="24"/>
          <w:szCs w:val="24"/>
          <w:u w:val="none"/>
          <w:vertAlign w:val="superscript"/>
          <w:lang w:val="en-US" w:eastAsia="zh-CN"/>
        </w:rPr>
        <w:t>2</w:t>
      </w:r>
      <w:r>
        <w:rPr>
          <w:rFonts w:hint="eastAsia" w:ascii="Times New Roman" w:hAnsi="Times New Roman" w:eastAsia="宋体" w:cs="Times New Roman"/>
          <w:sz w:val="24"/>
          <w:szCs w:val="24"/>
          <w:u w:val="none"/>
          <w:vertAlign w:val="subscript"/>
          <w:lang w:val="en-US" w:eastAsia="zh-CN"/>
        </w:rPr>
        <w:t>xy</w:t>
      </w:r>
      <w:r>
        <w:rPr>
          <w:rFonts w:hint="eastAsia" w:ascii="Times New Roman" w:hAnsi="Times New Roman" w:eastAsia="宋体" w:cs="Times New Roman"/>
          <w:sz w:val="24"/>
          <w:szCs w:val="24"/>
          <w:u w:val="none"/>
          <w:vertAlign w:val="baseline"/>
          <w:lang w:val="en-US" w:eastAsia="zh-CN"/>
        </w:rPr>
        <w:t>则代表了</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与</w:t>
      </w:r>
      <w:r>
        <w:rPr>
          <w:rFonts w:hint="eastAsia" w:ascii="Times New Roman" w:hAnsi="Times New Roman" w:eastAsia="宋体" w:cs="Times New Roman"/>
          <w:sz w:val="24"/>
          <w:szCs w:val="24"/>
          <w:u w:val="none"/>
          <w:lang w:val="en-US" w:eastAsia="zh-CN"/>
        </w:rPr>
        <w:t>y相连的路径中长度为2的路径数。</w:t>
      </w:r>
      <w:r>
        <w:rPr>
          <w:rFonts w:hint="eastAsia" w:ascii="宋体" w:hAnsi="宋体" w:eastAsia="宋体" w:cs="宋体"/>
          <w:sz w:val="24"/>
          <w:szCs w:val="24"/>
          <w:u w:val="none"/>
          <w:lang w:val="en-US" w:eastAsia="zh-CN"/>
        </w:rPr>
        <w:t>纽曼</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_Ref8346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[48]</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在进行协作网络的研究时，对这个量进行了使用。一些更复杂的指标，比如</w:t>
      </w:r>
      <w:r>
        <w:rPr>
          <w:rFonts w:hint="eastAsia" w:ascii="Times New Roman" w:hAnsi="Times New Roman" w:eastAsia="宋体" w:cs="Times New Roman"/>
          <w:sz w:val="24"/>
          <w:szCs w:val="24"/>
          <w:u w:val="none"/>
          <w:lang w:val="en-US" w:eastAsia="zh-CN"/>
        </w:rPr>
        <w:t>Sørensen</w:t>
      </w:r>
      <w:r>
        <w:rPr>
          <w:rFonts w:hint="eastAsia" w:ascii="宋体" w:hAnsi="宋体" w:eastAsia="宋体" w:cs="宋体"/>
          <w:sz w:val="24"/>
          <w:szCs w:val="24"/>
          <w:u w:val="none"/>
          <w:lang w:val="en-US" w:eastAsia="zh-CN"/>
        </w:rPr>
        <w:t xml:space="preserve">指标、 </w:t>
      </w:r>
      <w:r>
        <w:rPr>
          <w:rFonts w:hint="eastAsia" w:ascii="Times New Roman" w:hAnsi="Times New Roman" w:eastAsia="宋体" w:cs="Times New Roman"/>
          <w:sz w:val="24"/>
          <w:szCs w:val="24"/>
          <w:u w:val="none"/>
          <w:lang w:val="en-US" w:eastAsia="zh-CN"/>
        </w:rPr>
        <w:t>Jaccard</w:t>
      </w:r>
      <w:r>
        <w:rPr>
          <w:rFonts w:hint="eastAsia" w:ascii="宋体" w:hAnsi="宋体" w:eastAsia="宋体" w:cs="宋体"/>
          <w:sz w:val="24"/>
          <w:szCs w:val="24"/>
          <w:u w:val="none"/>
          <w:lang w:val="en-US" w:eastAsia="zh-CN"/>
        </w:rPr>
        <w:t>指标以及</w:t>
      </w:r>
      <w:r>
        <w:rPr>
          <w:rFonts w:hint="eastAsia" w:ascii="Times New Roman" w:hAnsi="Times New Roman" w:eastAsia="宋体" w:cs="Times New Roman"/>
          <w:sz w:val="24"/>
          <w:szCs w:val="24"/>
          <w:u w:val="none"/>
          <w:lang w:val="en-US" w:eastAsia="zh-CN"/>
        </w:rPr>
        <w:t>Adamic-Adar</w:t>
      </w:r>
      <w:r>
        <w:rPr>
          <w:rFonts w:hint="eastAsia" w:ascii="宋体" w:hAnsi="宋体" w:eastAsia="宋体" w:cs="宋体"/>
          <w:sz w:val="24"/>
          <w:szCs w:val="24"/>
          <w:u w:val="none"/>
          <w:lang w:val="en-US" w:eastAsia="zh-CN"/>
        </w:rPr>
        <w:t>指标等，也可以归类为基于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指标的指标。然而大量的实证分析表明,CN指数比那些复杂的变体表现得更好。因此，在本文种选择</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作为所有基于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的度量的代表。虽然</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耗时少，在众多局部指标中表现相对较好，但是由于信息不足，它的精度赶不上基于全局信息的测度。</w:t>
      </w:r>
    </w:p>
    <w:p>
      <w:pPr>
        <w:numPr>
          <w:ilvl w:val="0"/>
          <w:numId w:val="2"/>
        </w:numPr>
        <w:spacing w:after="37"/>
        <w:ind w:left="-3" w:leftChars="0" w:right="0" w:firstLine="420" w:firstLineChars="0"/>
        <w:rPr>
          <w:rFonts w:hint="eastAsia" w:ascii="宋体" w:hAnsi="宋体" w:eastAsia="宋体" w:cs="宋体"/>
        </w:rPr>
      </w:pP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rPr>
        <w:t>指</w:t>
      </w:r>
      <w:r>
        <w:rPr>
          <w:rFonts w:hint="eastAsia" w:ascii="宋体" w:hAnsi="宋体" w:eastAsia="宋体" w:cs="宋体"/>
          <w:sz w:val="24"/>
          <w:szCs w:val="24"/>
          <w:lang w:val="en-US" w:eastAsia="zh-CN"/>
        </w:rPr>
        <w:t>标</w:t>
      </w:r>
    </w:p>
    <w:p>
      <w:pPr>
        <w:spacing w:after="37"/>
        <w:ind w:left="-3" w:right="0" w:firstLine="42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是将节点对的所有路径的作用都作为了链路预测的参考因素，当然，它会设置一个参数，控制了不同路径在预测中所能引起的影响程度，较短的路径具有的影响权重较大，接下来影响权重按路径长度指数递减。数学表达式如下：</w:t>
      </w:r>
    </w:p>
    <w:p>
      <w:pPr>
        <w:spacing w:after="37"/>
        <w:ind w:left="-3" w:right="0" w:firstLine="420"/>
        <w:jc w:val="right"/>
        <w:rPr>
          <w:rFonts w:hint="default" w:ascii="宋体" w:hAnsi="宋体" w:cs="宋体" w:eastAsiaTheme="minorEastAsia"/>
          <w:sz w:val="24"/>
          <w:szCs w:val="24"/>
          <w:u w:val="none"/>
          <w:lang w:val="en-US" w:eastAsia="zh-CN"/>
        </w:rPr>
      </w:pP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 xml:space="preserve">                   </w:t>
      </w:r>
      <w:r>
        <w:rPr>
          <w:rFonts w:hint="eastAsia" w:asciiTheme="majorEastAsia" w:hAnsiTheme="majorEastAsia" w:eastAsiaTheme="majorEastAsia" w:cstheme="majorEastAsia"/>
          <w:i w:val="0"/>
          <w:sz w:val="21"/>
          <w:szCs w:val="21"/>
          <w:u w:val="none"/>
          <w:lang w:val="en-US" w:eastAsia="zh-CN"/>
        </w:rPr>
        <w:t xml:space="preserve"> (2-20)</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eastAsia" w:ascii="Times New Roman" w:hAnsi="Times New Roman" w:eastAsia="宋体" w:cs="Times New Roman"/>
          <w:sz w:val="24"/>
          <w:szCs w:val="24"/>
          <w:u w:val="none"/>
          <w:lang w:val="en-US" w:eastAsia="zh-CN"/>
        </w:rPr>
        <w:t>paths</w:t>
      </w:r>
      <w:r>
        <w:rPr>
          <w:rFonts w:hint="default" w:ascii="Times New Roman" w:hAnsi="Times New Roman" w:eastAsia="宋体" w:cs="Times New Roman"/>
          <w:sz w:val="24"/>
          <w:szCs w:val="24"/>
          <w:u w:val="none"/>
          <w:vertAlign w:val="subscript"/>
          <w:lang w:val="en-US" w:eastAsia="zh-CN"/>
        </w:rPr>
        <w:t>xy</w:t>
      </w:r>
      <w:r>
        <w:rPr>
          <w:rFonts w:hint="default" w:ascii="Times New Roman" w:hAnsi="Times New Roman" w:eastAsia="宋体" w:cs="Times New Roman"/>
          <w:sz w:val="24"/>
          <w:szCs w:val="24"/>
          <w:u w:val="none"/>
          <w:vertAlign w:val="superscript"/>
          <w:lang w:val="en-US" w:eastAsia="zh-CN"/>
        </w:rPr>
        <w:t>&lt;l&gt;</w:t>
      </w:r>
      <w:r>
        <w:rPr>
          <w:rFonts w:hint="eastAsia" w:ascii="宋体" w:hAnsi="宋体" w:eastAsia="宋体" w:cs="宋体"/>
          <w:sz w:val="24"/>
          <w:szCs w:val="24"/>
          <w:u w:val="none"/>
          <w:lang w:val="en-US" w:eastAsia="zh-CN"/>
        </w:rPr>
        <w:t>是长度为</w:t>
      </w:r>
      <w:r>
        <w:rPr>
          <w:rFonts w:hint="default" w:ascii="Times New Roman" w:hAnsi="Times New Roman" w:eastAsia="宋体" w:cs="Times New Roman"/>
          <w:sz w:val="24"/>
          <w:szCs w:val="24"/>
          <w:u w:val="none"/>
          <w:lang w:val="en-US" w:eastAsia="zh-CN"/>
        </w:rPr>
        <w:t>l</w:t>
      </w:r>
      <w:r>
        <w:rPr>
          <w:rFonts w:hint="eastAsia" w:ascii="宋体" w:hAnsi="宋体" w:eastAsia="宋体" w:cs="宋体"/>
          <w:sz w:val="24"/>
          <w:szCs w:val="24"/>
          <w:u w:val="none"/>
          <w:lang w:val="en-US" w:eastAsia="zh-CN"/>
        </w:rPr>
        <w:t>的所有连接</w:t>
      </w:r>
      <w:r>
        <w:rPr>
          <w:rFonts w:hint="eastAsia" w:ascii="Times New Roman" w:hAnsi="Times New Roman" w:eastAsia="宋体" w:cs="Times New Roman"/>
          <w:sz w:val="24"/>
          <w:szCs w:val="24"/>
          <w:u w:val="none"/>
          <w:lang w:val="en-US" w:eastAsia="zh-CN"/>
        </w:rPr>
        <w:t>x</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y</w:t>
      </w:r>
      <w:r>
        <w:rPr>
          <w:rFonts w:hint="eastAsia" w:ascii="宋体" w:hAnsi="宋体" w:eastAsia="宋体" w:cs="宋体"/>
          <w:sz w:val="24"/>
          <w:szCs w:val="24"/>
          <w:u w:val="none"/>
          <w:lang w:val="en-US" w:eastAsia="zh-CN"/>
        </w:rPr>
        <w:t>的路径的集合，</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是控制不同的路径权重的一个自由参数。很容易看出，</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非常小的路径产生了接近于</w:t>
      </w:r>
      <w:r>
        <w:rPr>
          <w:rFonts w:hint="eastAsia" w:ascii="Times New Roman" w:hAnsi="Times New Roman" w:eastAsia="微软雅黑" w:cs="Times New Roman"/>
          <w:sz w:val="24"/>
          <w:szCs w:val="24"/>
          <w:u w:val="none"/>
          <w:lang w:val="en-US" w:eastAsia="zh-CN"/>
        </w:rPr>
        <w:t>CN</w:t>
      </w:r>
      <w:r>
        <w:rPr>
          <w:rFonts w:hint="eastAsia" w:ascii="宋体" w:hAnsi="宋体" w:eastAsia="宋体" w:cs="宋体"/>
          <w:sz w:val="24"/>
          <w:szCs w:val="24"/>
          <w:u w:val="none"/>
          <w:lang w:val="en-US" w:eastAsia="zh-CN"/>
        </w:rPr>
        <w:t>的度量，而当路径很长时，</w:t>
      </w:r>
      <w:r>
        <w:rPr>
          <w:rFonts w:hint="default" w:ascii="Times New Roman" w:hAnsi="Times New Roman" w:eastAsia="微软雅黑" w:cs="Times New Roman"/>
          <w:sz w:val="24"/>
          <w:szCs w:val="24"/>
          <w:u w:val="none"/>
          <w:lang w:val="en-US" w:eastAsia="zh-CN"/>
        </w:rPr>
        <w:t>β</w:t>
      </w:r>
      <w:r>
        <w:rPr>
          <w:rFonts w:hint="default" w:ascii="Times New Roman" w:hAnsi="Times New Roman" w:eastAsia="微软雅黑" w:cs="Times New Roman"/>
          <w:sz w:val="24"/>
          <w:szCs w:val="24"/>
          <w:u w:val="none"/>
          <w:vertAlign w:val="superscript"/>
          <w:lang w:val="en-US" w:eastAsia="zh-CN"/>
        </w:rPr>
        <w:t>l</w:t>
      </w:r>
      <w:r>
        <w:rPr>
          <w:rFonts w:hint="eastAsia" w:ascii="宋体" w:hAnsi="宋体" w:eastAsia="宋体" w:cs="宋体"/>
          <w:sz w:val="24"/>
          <w:szCs w:val="24"/>
          <w:u w:val="none"/>
          <w:lang w:val="en-US" w:eastAsia="zh-CN"/>
        </w:rPr>
        <w:t>会变得越来越小，路径产生的贡献也会变小。</w:t>
      </w:r>
      <w:r>
        <w:rPr>
          <w:rFonts w:hint="eastAsia" w:ascii="Times New Roman" w:hAnsi="Times New Roman" w:eastAsia="微软雅黑" w:cs="Times New Roman"/>
          <w:sz w:val="24"/>
          <w:szCs w:val="24"/>
          <w:u w:val="none"/>
          <w:lang w:val="en-US" w:eastAsia="zh-CN"/>
        </w:rPr>
        <w:t>S</w:t>
      </w:r>
      <w:r>
        <w:rPr>
          <w:rFonts w:hint="eastAsia" w:ascii="宋体" w:hAnsi="宋体" w:eastAsia="宋体" w:cs="宋体"/>
          <w:sz w:val="24"/>
          <w:szCs w:val="24"/>
          <w:u w:val="none"/>
          <w:lang w:val="en-US" w:eastAsia="zh-CN"/>
        </w:rPr>
        <w:t>矩阵也可以写成</w:t>
      </w:r>
      <w:r>
        <w:rPr>
          <w:rFonts w:hint="eastAsia" w:ascii="Times New Roman" w:hAnsi="Times New Roman" w:eastAsia="微软雅黑" w:cs="Times New Roman"/>
          <w:sz w:val="24"/>
          <w:szCs w:val="24"/>
          <w:u w:val="none"/>
          <w:lang w:val="en-US" w:eastAsia="zh-CN"/>
        </w:rPr>
        <w:t>（I-βA）</w:t>
      </w:r>
      <w:r>
        <w:rPr>
          <w:rFonts w:hint="eastAsia" w:ascii="Times New Roman" w:hAnsi="Times New Roman" w:eastAsia="微软雅黑" w:cs="Times New Roman"/>
          <w:sz w:val="24"/>
          <w:szCs w:val="24"/>
          <w:u w:val="none"/>
          <w:vertAlign w:val="superscript"/>
          <w:lang w:val="en-US" w:eastAsia="zh-CN"/>
        </w:rPr>
        <w:t>-1</w:t>
      </w:r>
      <w:r>
        <w:rPr>
          <w:rFonts w:hint="eastAsia" w:ascii="Times New Roman" w:hAnsi="Times New Roman" w:eastAsia="微软雅黑" w:cs="Times New Roman"/>
          <w:sz w:val="24"/>
          <w:szCs w:val="24"/>
          <w:u w:val="none"/>
          <w:lang w:val="en-US" w:eastAsia="zh-CN"/>
        </w:rPr>
        <w:t>-I</w:t>
      </w:r>
      <w:r>
        <w:rPr>
          <w:rFonts w:hint="eastAsia" w:ascii="宋体" w:hAnsi="宋体" w:eastAsia="宋体" w:cs="宋体"/>
          <w:sz w:val="24"/>
          <w:szCs w:val="24"/>
          <w:u w:val="none"/>
          <w:lang w:val="en-US" w:eastAsia="zh-CN"/>
        </w:rPr>
        <w:t>。注意</w:t>
      </w:r>
      <w:r>
        <w:rPr>
          <w:rFonts w:hint="eastAsia" w:ascii="Times New Roman" w:hAnsi="Times New Roman" w:eastAsia="微软雅黑" w:cs="Times New Roman"/>
          <w:sz w:val="24"/>
          <w:szCs w:val="24"/>
          <w:u w:val="none"/>
          <w:lang w:val="en-US" w:eastAsia="zh-CN"/>
        </w:rPr>
        <w:t>β</w:t>
      </w:r>
      <w:r>
        <w:rPr>
          <w:rFonts w:hint="eastAsia" w:ascii="宋体" w:hAnsi="宋体" w:eastAsia="宋体" w:cs="宋体"/>
          <w:sz w:val="24"/>
          <w:szCs w:val="24"/>
          <w:u w:val="none"/>
          <w:lang w:val="en-US" w:eastAsia="zh-CN"/>
        </w:rPr>
        <w:t>必须低于矩阵</w:t>
      </w:r>
      <w:r>
        <w:rPr>
          <w:rFonts w:hint="eastAsia" w:ascii="Times New Roman" w:hAnsi="Times New Roman" w:eastAsia="微软雅黑" w:cs="Times New Roman"/>
          <w:sz w:val="24"/>
          <w:szCs w:val="24"/>
          <w:u w:val="none"/>
          <w:lang w:val="en-US" w:eastAsia="zh-CN"/>
        </w:rPr>
        <w:t>A</w:t>
      </w:r>
      <w:r>
        <w:rPr>
          <w:rFonts w:hint="eastAsia" w:ascii="宋体" w:hAnsi="宋体" w:eastAsia="宋体" w:cs="宋体"/>
          <w:sz w:val="24"/>
          <w:szCs w:val="24"/>
          <w:u w:val="none"/>
          <w:lang w:val="en-US" w:eastAsia="zh-CN"/>
        </w:rPr>
        <w:t>的特征值最大值的倒数，因为这样才能保证方程的收敛性。</w:t>
      </w:r>
    </w:p>
    <w:p>
      <w:pPr>
        <w:numPr>
          <w:ilvl w:val="0"/>
          <w:numId w:val="3"/>
        </w:num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局部路径（</w:t>
      </w:r>
      <w:r>
        <w:rPr>
          <w:rFonts w:hint="eastAsia" w:ascii="Times New Roman" w:hAnsi="Times New Roman" w:eastAsia="微软雅黑" w:cs="Times New Roman"/>
          <w:sz w:val="24"/>
          <w:szCs w:val="24"/>
          <w:u w:val="none"/>
          <w:lang w:val="en-US" w:eastAsia="zh-CN"/>
        </w:rPr>
        <w:t>LP</w:t>
      </w:r>
      <w:r>
        <w:rPr>
          <w:rFonts w:hint="eastAsia" w:ascii="宋体" w:hAnsi="宋体" w:eastAsia="宋体" w:cs="宋体"/>
          <w:sz w:val="24"/>
          <w:szCs w:val="24"/>
          <w:u w:val="none"/>
          <w:lang w:val="en-US" w:eastAsia="zh-CN"/>
        </w:rPr>
        <w:t>）指标</w:t>
      </w:r>
    </w:p>
    <w:p>
      <w:pPr>
        <w:spacing w:after="37"/>
        <w:ind w:left="-3" w:right="0" w:firstLine="420"/>
        <w:jc w:val="both"/>
        <w:rPr>
          <w:rFonts w:hint="default"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该指标是本文的重点研究指标，是一种准局部性相似指标，可以认为它是</w:t>
      </w:r>
      <w:r>
        <w:rPr>
          <w:rFonts w:hint="default" w:ascii="Times New Roman" w:hAnsi="Times New Roman" w:eastAsia="微软雅黑" w:cs="Times New Roman"/>
          <w:sz w:val="24"/>
          <w:szCs w:val="24"/>
          <w:u w:val="none"/>
          <w:lang w:val="en-US" w:eastAsia="zh-CN"/>
        </w:rPr>
        <w:t>CN</w:t>
      </w:r>
      <w:r>
        <w:rPr>
          <w:rFonts w:hint="default" w:ascii="宋体" w:hAnsi="宋体" w:eastAsia="宋体" w:cs="宋体"/>
          <w:sz w:val="24"/>
          <w:szCs w:val="24"/>
          <w:u w:val="none"/>
          <w:lang w:val="en-US" w:eastAsia="zh-CN"/>
        </w:rPr>
        <w:t>的扩展版。同样是将节点邻居作为链路预测的重要参考因素，但与CN指标只考虑二阶邻居不同，它考虑到了三阶邻居的作用，它的定义如下：</w:t>
      </w:r>
    </w:p>
    <w:p>
      <w:pPr>
        <w:spacing w:after="37"/>
        <w:ind w:left="-3" w:right="0" w:firstLine="420"/>
        <w:jc w:val="right"/>
        <w:rPr>
          <w:rFonts w:hint="eastAsia" w:hAnsi="Cambria Math" w:cs="宋体"/>
          <w:i w:val="0"/>
          <w:kern w:val="2"/>
          <w:sz w:val="24"/>
          <w:szCs w:val="24"/>
          <w:u w:val="none"/>
          <w:lang w:val="en-US" w:eastAsia="zh-CN" w:bidi="ar-SA"/>
        </w:rPr>
      </w:pPr>
      <m:oMath>
        <m:r>
          <m:rPr>
            <m:sty m:val="p"/>
          </m:rPr>
          <w:rPr>
            <w:rFonts w:hint="eastAsia" w:ascii="Cambria Math" w:hAnsi="Cambria Math" w:eastAsia="宋体" w:cs="宋体"/>
            <w:kern w:val="2"/>
            <w:sz w:val="24"/>
            <w:szCs w:val="24"/>
            <w:u w:val="none"/>
            <w:lang w:val="en-US" w:eastAsia="zh-CN" w:bidi="ar-SA"/>
          </w:rPr>
          <m:t>S=</m:t>
        </m:r>
        <m:sSup>
          <m:sSupPr>
            <m:ctrlPr>
              <w:rPr>
                <w:rFonts w:hint="eastAsia" w:ascii="Cambria Math" w:hAnsi="Cambria Math" w:eastAsia="宋体" w:cs="宋体"/>
                <w:kern w:val="2"/>
                <w:sz w:val="24"/>
                <w:szCs w:val="24"/>
                <w:u w:val="none"/>
                <w:lang w:val="en-US" w:eastAsia="zh-CN" w:bidi="ar-SA"/>
              </w:rPr>
            </m:ctrlPr>
          </m:sSupPr>
          <m:e>
            <m:r>
              <m:rPr>
                <m:sty m:val="p"/>
              </m:rPr>
              <w:rPr>
                <w:rFonts w:hint="default" w:ascii="Cambria Math" w:hAnsi="Cambria Math" w:eastAsia="宋体" w:cs="宋体"/>
                <w:kern w:val="2"/>
                <w:sz w:val="24"/>
                <w:szCs w:val="24"/>
                <w:u w:val="none"/>
                <w:lang w:val="en-US" w:eastAsia="zh-CN" w:bidi="ar-SA"/>
              </w:rPr>
              <m:t>A</m:t>
            </m:r>
            <m:ctrlPr>
              <w:rPr>
                <w:rFonts w:hint="eastAsia" w:ascii="Cambria Math" w:hAnsi="Cambria Math" w:eastAsia="宋体" w:cs="宋体"/>
                <w:kern w:val="2"/>
                <w:sz w:val="24"/>
                <w:szCs w:val="24"/>
                <w:u w:val="none"/>
                <w:lang w:val="en-US" w:eastAsia="zh-CN" w:bidi="ar-SA"/>
              </w:rPr>
            </m:ctrlPr>
          </m:e>
          <m:sup>
            <m:r>
              <m:rPr>
                <m:sty m:val="p"/>
              </m:rPr>
              <w:rPr>
                <w:rFonts w:hint="default" w:ascii="Cambria Math" w:hAnsi="Cambria Math" w:eastAsia="宋体" w:cs="宋体"/>
                <w:kern w:val="2"/>
                <w:sz w:val="24"/>
                <w:szCs w:val="24"/>
                <w:u w:val="none"/>
                <w:lang w:val="en-US" w:eastAsia="zh-CN" w:bidi="ar-SA"/>
              </w:rPr>
              <m:t>2</m:t>
            </m:r>
            <m:ctrlPr>
              <w:rPr>
                <w:rFonts w:hint="eastAsia" w:ascii="Cambria Math" w:hAnsi="Cambria Math" w:eastAsia="宋体" w:cs="宋体"/>
                <w:kern w:val="2"/>
                <w:sz w:val="24"/>
                <w:szCs w:val="24"/>
                <w:u w:val="none"/>
                <w:lang w:val="en-US" w:eastAsia="zh-CN" w:bidi="ar-SA"/>
              </w:rPr>
            </m:ctrlPr>
          </m:sup>
        </m:sSup>
        <m:r>
          <m:rPr>
            <m:sty m:val="p"/>
          </m:rPr>
          <w:rPr>
            <w:rFonts w:hint="default" w:ascii="Cambria Math" w:hAnsi="Cambria Math" w:eastAsia="宋体" w:cs="宋体"/>
            <w:kern w:val="2"/>
            <w:sz w:val="24"/>
            <w:szCs w:val="24"/>
            <w:u w:val="none"/>
            <w:lang w:val="en-US" w:eastAsia="zh-CN" w:bidi="ar-SA"/>
          </w:rPr>
          <m:t>+</m:t>
        </m:r>
        <m:r>
          <m:rPr>
            <m:sty m:val="p"/>
          </m:rPr>
          <w:rPr>
            <w:rFonts w:ascii="Cambria Math" w:hAnsi="Cambria Math" w:cs="宋体"/>
            <w:kern w:val="2"/>
            <w:sz w:val="24"/>
            <w:szCs w:val="24"/>
            <w:u w:val="none"/>
            <w:lang w:val="en-US" w:bidi="ar-SA"/>
          </w:rPr>
          <m:t>ε</m:t>
        </m:r>
        <m:sSup>
          <m:sSupPr>
            <m:ctrlPr>
              <w:rPr>
                <w:rFonts w:ascii="Cambria Math" w:hAnsi="Cambria Math" w:cs="宋体"/>
                <w:kern w:val="2"/>
                <w:sz w:val="24"/>
                <w:szCs w:val="24"/>
                <w:u w:val="none"/>
                <w:lang w:val="en-US" w:bidi="ar-SA"/>
              </w:rPr>
            </m:ctrlPr>
          </m:sSupPr>
          <m:e>
            <m:r>
              <m:rPr>
                <m:sty m:val="p"/>
              </m:rPr>
              <w:rPr>
                <w:rFonts w:hint="default" w:ascii="Cambria Math" w:hAnsi="Cambria Math" w:cs="宋体"/>
                <w:kern w:val="2"/>
                <w:sz w:val="24"/>
                <w:szCs w:val="24"/>
                <w:u w:val="none"/>
                <w:lang w:val="en-US" w:eastAsia="zh-CN" w:bidi="ar-SA"/>
              </w:rPr>
              <m:t>A</m:t>
            </m:r>
            <m:ctrlPr>
              <w:rPr>
                <w:rFonts w:ascii="Cambria Math" w:hAnsi="Cambria Math" w:cs="宋体"/>
                <w:kern w:val="2"/>
                <w:sz w:val="24"/>
                <w:szCs w:val="24"/>
                <w:u w:val="none"/>
                <w:lang w:val="en-US" w:bidi="ar-SA"/>
              </w:rPr>
            </m:ctrlPr>
          </m:e>
          <m:sup>
            <m:r>
              <m:rPr>
                <m:sty m:val="p"/>
              </m:rPr>
              <w:rPr>
                <w:rFonts w:hint="default" w:ascii="Cambria Math" w:hAnsi="Cambria Math" w:cs="宋体"/>
                <w:kern w:val="2"/>
                <w:sz w:val="24"/>
                <w:szCs w:val="24"/>
                <w:u w:val="none"/>
                <w:lang w:val="en-US" w:eastAsia="zh-CN" w:bidi="ar-SA"/>
              </w:rPr>
              <m:t>3</m:t>
            </m:r>
            <m:ctrlPr>
              <w:rPr>
                <w:rFonts w:ascii="Cambria Math" w:hAnsi="Cambria Math" w:cs="宋体"/>
                <w:kern w:val="2"/>
                <w:sz w:val="24"/>
                <w:szCs w:val="24"/>
                <w:u w:val="none"/>
                <w:lang w:val="en-US" w:bidi="ar-SA"/>
              </w:rPr>
            </m:ctrlPr>
          </m:sup>
        </m:sSup>
      </m:oMath>
      <w:r>
        <w:rPr>
          <w:rFonts w:hint="eastAsia" w:hAnsi="Cambria Math" w:cs="宋体"/>
          <w:i w:val="0"/>
          <w:kern w:val="2"/>
          <w:sz w:val="24"/>
          <w:szCs w:val="24"/>
          <w:u w:val="none"/>
          <w:lang w:val="en-US" w:eastAsia="zh-CN" w:bidi="ar-SA"/>
        </w:rPr>
        <w:t xml:space="preserve">                           </w:t>
      </w:r>
      <w:r>
        <w:rPr>
          <w:rFonts w:hint="eastAsia" w:ascii="宋体" w:hAnsi="宋体" w:eastAsia="宋体" w:cs="宋体"/>
          <w:i w:val="0"/>
          <w:kern w:val="2"/>
          <w:sz w:val="21"/>
          <w:szCs w:val="21"/>
          <w:u w:val="none"/>
          <w:lang w:val="en-US" w:eastAsia="zh-CN" w:bidi="ar-SA"/>
        </w:rPr>
        <w:t xml:space="preserve"> (2-21)</w:t>
      </w:r>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其中，</w:t>
      </w:r>
      <w:r>
        <w:rPr>
          <w:rFonts w:hint="default" w:ascii="Times New Roman" w:hAnsi="Times New Roman" w:eastAsia="微软雅黑" w:cs="Times New Roman"/>
          <w:sz w:val="24"/>
          <w:szCs w:val="24"/>
          <w:u w:val="none"/>
          <w:lang w:val="en-US" w:eastAsia="zh-CN"/>
        </w:rPr>
        <w:t>S</w:t>
      </w:r>
      <w:r>
        <w:rPr>
          <w:rFonts w:hint="eastAsia" w:ascii="宋体" w:hAnsi="宋体" w:eastAsia="宋体" w:cs="宋体"/>
          <w:sz w:val="24"/>
          <w:szCs w:val="24"/>
          <w:u w:val="none"/>
          <w:lang w:val="en-US" w:eastAsia="zh-CN"/>
        </w:rPr>
        <w:t>表示相似矩阵，</w:t>
      </w:r>
      <m:oMath>
        <m:r>
          <m:rPr>
            <m:sty m:val="p"/>
          </m:rPr>
          <w:rPr>
            <w:rFonts w:hint="default" w:ascii="Cambria Math" w:hAnsi="Cambria Math" w:eastAsia="微软雅黑" w:cs="Times New Roman"/>
            <w:sz w:val="24"/>
            <w:szCs w:val="24"/>
            <w:u w:val="none"/>
            <w:lang w:val="en-US" w:eastAsia="zh-CN"/>
          </w:rPr>
          <m:t>ε</m:t>
        </m:r>
      </m:oMath>
      <w:r>
        <w:rPr>
          <w:rFonts w:hint="eastAsia" w:ascii="宋体" w:hAnsi="宋体" w:eastAsia="宋体" w:cs="宋体"/>
          <w:sz w:val="24"/>
          <w:szCs w:val="24"/>
          <w:u w:val="none"/>
          <w:lang w:val="en-US" w:eastAsia="zh-CN"/>
        </w:rPr>
        <w:t>是一个可以进行设置的参数。从它的定义式我们可以很清楚的看到，如果将</w:t>
      </w:r>
      <m:oMath>
        <m:r>
          <m:rPr>
            <m:sty m:val="p"/>
          </m:rPr>
          <w:rPr>
            <w:rFonts w:ascii="Cambria Math" w:hAnsi="Cambria Math" w:cs="宋体"/>
            <w:kern w:val="2"/>
            <w:sz w:val="24"/>
            <w:szCs w:val="24"/>
            <w:u w:val="none"/>
            <w:lang w:val="en-US" w:bidi="ar-SA"/>
          </w:rPr>
          <m:t>ε</m:t>
        </m:r>
      </m:oMath>
      <w:r>
        <w:rPr>
          <w:rFonts w:hint="default" w:ascii="宋体" w:hAnsi="宋体" w:eastAsia="宋体" w:cs="宋体"/>
          <w:sz w:val="24"/>
          <w:szCs w:val="24"/>
          <w:u w:val="none"/>
          <w:lang w:val="en-US" w:eastAsia="zh-CN"/>
        </w:rPr>
        <w:t>设置为0，那么它将和</w:t>
      </w:r>
      <w:r>
        <w:rPr>
          <w:rFonts w:hint="default" w:ascii="Times New Roman" w:hAnsi="Times New Roman" w:eastAsia="微软雅黑" w:cs="Times New Roman"/>
          <w:sz w:val="24"/>
          <w:szCs w:val="24"/>
          <w:u w:val="none"/>
          <w:lang w:val="en-US" w:eastAsia="zh-CN"/>
        </w:rPr>
        <w:t>CN</w:t>
      </w:r>
      <w:r>
        <w:rPr>
          <w:rFonts w:hint="default" w:ascii="宋体" w:hAnsi="宋体" w:eastAsia="宋体" w:cs="宋体"/>
          <w:sz w:val="24"/>
          <w:szCs w:val="24"/>
          <w:u w:val="none"/>
          <w:lang w:val="en-US" w:eastAsia="zh-CN"/>
        </w:rPr>
        <w:t>指标完全相同。</w:t>
      </w:r>
      <w:r>
        <w:rPr>
          <w:rFonts w:hint="default" w:ascii="Times New Roman" w:hAnsi="Times New Roman" w:eastAsia="宋体" w:cs="Times New Roman"/>
          <w:sz w:val="24"/>
          <w:szCs w:val="24"/>
          <w:u w:val="none"/>
          <w:lang w:val="en-US" w:eastAsia="zh-CN"/>
        </w:rPr>
        <w:t>A</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vertAlign w:val="subscript"/>
          <w:lang w:val="en-US" w:eastAsia="zh-CN"/>
        </w:rPr>
        <w:t>xy</w:t>
      </w:r>
      <w:r>
        <w:rPr>
          <w:rFonts w:hint="eastAsia" w:ascii="宋体" w:hAnsi="宋体" w:eastAsia="宋体" w:cs="宋体"/>
          <w:sz w:val="24"/>
          <w:szCs w:val="24"/>
          <w:u w:val="none"/>
          <w:vertAlign w:val="baseline"/>
          <w:lang w:val="en-US" w:eastAsia="zh-CN"/>
        </w:rPr>
        <w:t>的含义与上面的介绍相同，表示节点</w:t>
      </w:r>
      <w:r>
        <w:rPr>
          <w:rFonts w:hint="eastAsia" w:ascii="Times New Roman" w:hAnsi="Times New Roman" w:eastAsia="微软雅黑" w:cs="Times New Roman"/>
          <w:sz w:val="24"/>
          <w:szCs w:val="24"/>
          <w:u w:val="none"/>
          <w:lang w:val="en-US" w:eastAsia="zh-CN"/>
        </w:rPr>
        <w:t>x</w:t>
      </w:r>
      <w:r>
        <w:rPr>
          <w:rFonts w:hint="eastAsia" w:ascii="宋体" w:hAnsi="宋体" w:eastAsia="宋体" w:cs="宋体"/>
          <w:sz w:val="24"/>
          <w:szCs w:val="24"/>
          <w:u w:val="none"/>
          <w:vertAlign w:val="baseline"/>
          <w:lang w:val="en-US" w:eastAsia="zh-CN"/>
        </w:rPr>
        <w:t>与节点</w:t>
      </w:r>
      <w:r>
        <w:rPr>
          <w:rFonts w:hint="eastAsia" w:ascii="Times New Roman" w:hAnsi="Times New Roman" w:eastAsia="微软雅黑" w:cs="Times New Roman"/>
          <w:sz w:val="24"/>
          <w:szCs w:val="24"/>
          <w:u w:val="none"/>
          <w:lang w:val="en-US" w:eastAsia="zh-CN"/>
        </w:rPr>
        <w:t>y</w:t>
      </w:r>
      <w:r>
        <w:rPr>
          <w:rFonts w:hint="eastAsia" w:ascii="宋体" w:hAnsi="宋体" w:eastAsia="宋体" w:cs="宋体"/>
          <w:sz w:val="24"/>
          <w:szCs w:val="24"/>
          <w:u w:val="none"/>
          <w:vertAlign w:val="baseline"/>
          <w:lang w:val="en-US" w:eastAsia="zh-CN"/>
        </w:rPr>
        <w:t>长度为3的相连路径数目。</w:t>
      </w:r>
    </w:p>
    <w:p>
      <w:pPr>
        <w:spacing w:after="37"/>
        <w:ind w:left="-3" w:right="0" w:firstLine="420"/>
        <w:rPr>
          <w:rFonts w:hint="eastAsia" w:ascii="微软雅黑" w:hAnsi="微软雅黑" w:eastAsia="微软雅黑" w:cs="微软雅黑"/>
          <w:b w:val="0"/>
          <w:bCs w:val="0"/>
          <w:sz w:val="24"/>
          <w:szCs w:val="24"/>
          <w:u w:val="none"/>
          <w:lang w:val="en-US" w:eastAsia="zh-CN"/>
        </w:rPr>
        <w:sectPr>
          <w:headerReference r:id="rId14" w:type="default"/>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宋体" w:hAnsi="宋体" w:eastAsia="宋体" w:cs="宋体"/>
          <w:sz w:val="24"/>
          <w:szCs w:val="24"/>
          <w:u w:val="none"/>
          <w:lang w:val="en-US" w:eastAsia="zh-CN"/>
        </w:rPr>
        <w:t>选择这三个指标进行比较，是因为它们都可以归类为路径依赖的相似性，都可以统一形式为</w:t>
      </w:r>
      <m:oMath>
        <m:sSub>
          <m:sSubPr>
            <m:ctrlPr>
              <w:rPr>
                <w:rFonts w:ascii="Cambria Math" w:hAnsi="Cambria Math" w:cs="宋体"/>
                <w:i/>
                <w:sz w:val="24"/>
                <w:szCs w:val="24"/>
                <w:u w:val="none"/>
                <w:lang w:val="en-US"/>
              </w:rPr>
            </m:ctrlPr>
          </m:sSubPr>
          <m:e>
            <m:r>
              <m:rPr/>
              <w:rPr>
                <w:rFonts w:hint="default" w:ascii="Cambria Math" w:hAnsi="Cambria Math" w:cs="宋体"/>
                <w:sz w:val="24"/>
                <w:szCs w:val="24"/>
                <w:u w:val="none"/>
                <w:lang w:val="en-US" w:eastAsia="zh-CN"/>
              </w:rPr>
              <m:t>S</m:t>
            </m:r>
            <m:ctrlPr>
              <w:rPr>
                <w:rFonts w:ascii="Cambria Math" w:hAnsi="Cambria Math" w:cs="宋体"/>
                <w:i/>
                <w:sz w:val="24"/>
                <w:szCs w:val="24"/>
                <w:u w:val="none"/>
                <w:lang w:val="en-US"/>
              </w:rPr>
            </m:ctrlPr>
          </m:e>
          <m:sub>
            <m:r>
              <m:rPr/>
              <w:rPr>
                <w:rFonts w:hint="default" w:ascii="Cambria Math" w:hAnsi="Cambria Math" w:cs="宋体"/>
                <w:sz w:val="24"/>
                <w:szCs w:val="24"/>
                <w:u w:val="none"/>
                <w:lang w:val="en-US" w:eastAsia="zh-CN"/>
              </w:rPr>
              <m:t>xy</m:t>
            </m:r>
            <m:ctrlPr>
              <w:rPr>
                <w:rFonts w:ascii="Cambria Math" w:hAnsi="Cambria Math" w:cs="宋体"/>
                <w:i/>
                <w:sz w:val="24"/>
                <w:szCs w:val="24"/>
                <w:u w:val="none"/>
                <w:lang w:val="en-US"/>
              </w:rPr>
            </m:ctrlPr>
          </m:sub>
        </m:sSub>
        <m:r>
          <m:rPr/>
          <w:rPr>
            <w:rFonts w:hint="default" w:ascii="Cambria Math" w:hAnsi="Cambria Math" w:cs="宋体"/>
            <w:sz w:val="24"/>
            <w:szCs w:val="24"/>
            <w:u w:val="none"/>
            <w:lang w:val="en-US" w:eastAsia="zh-CN"/>
          </w:rPr>
          <m:t>=</m:t>
        </m:r>
        <m:nary>
          <m:naryPr>
            <m:chr m:val="∑"/>
            <m:limLoc m:val="undOvr"/>
            <m:ctrlPr>
              <w:rPr>
                <w:rFonts w:hint="default" w:ascii="Cambria Math" w:hAnsi="Cambria Math" w:cs="宋体"/>
                <w:i/>
                <w:sz w:val="24"/>
                <w:szCs w:val="24"/>
                <w:u w:val="none"/>
                <w:lang w:val="en-US" w:eastAsia="zh-CN"/>
              </w:rPr>
            </m:ctrlPr>
          </m:naryPr>
          <m:sub>
            <m:r>
              <m:rPr/>
              <w:rPr>
                <w:rFonts w:hint="default" w:ascii="Cambria Math" w:hAnsi="Cambria Math" w:cs="宋体"/>
                <w:sz w:val="24"/>
                <w:szCs w:val="24"/>
                <w:u w:val="none"/>
                <w:lang w:val="en-US" w:eastAsia="zh-CN"/>
              </w:rPr>
              <m:t>l=1</m:t>
            </m:r>
            <m:ctrlPr>
              <w:rPr>
                <w:rFonts w:hint="default" w:ascii="Cambria Math" w:hAnsi="Cambria Math" w:cs="宋体"/>
                <w:i/>
                <w:sz w:val="24"/>
                <w:szCs w:val="24"/>
                <w:u w:val="none"/>
                <w:lang w:val="en-US" w:eastAsia="zh-CN"/>
              </w:rPr>
            </m:ctrlPr>
          </m:sub>
          <m:sup>
            <m:r>
              <m:rPr/>
              <w:rPr>
                <w:rFonts w:ascii="Cambria Math" w:hAnsi="Cambria Math" w:cs="宋体"/>
                <w:sz w:val="24"/>
                <w:szCs w:val="24"/>
                <w:u w:val="none"/>
                <w:lang w:val="en-US"/>
              </w:rPr>
              <m:t>∞</m:t>
            </m:r>
            <m:ctrlPr>
              <w:rPr>
                <w:rFonts w:hint="default" w:ascii="Cambria Math" w:hAnsi="Cambria Math" w:cs="宋体"/>
                <w:i/>
                <w:sz w:val="24"/>
                <w:szCs w:val="24"/>
                <w:u w:val="none"/>
                <w:lang w:val="en-US" w:eastAsia="zh-CN"/>
              </w:rPr>
            </m:ctrlPr>
          </m:sup>
          <m:e>
            <m:sSup>
              <m:sSupPr>
                <m:ctrlPr>
                  <w:rPr>
                    <w:rFonts w:ascii="Cambria Math" w:hAnsi="Cambria Math" w:cs="宋体"/>
                    <w:i/>
                    <w:sz w:val="24"/>
                    <w:szCs w:val="24"/>
                    <w:u w:val="none"/>
                    <w:lang w:val="en-US"/>
                  </w:rPr>
                </m:ctrlPr>
              </m:sSupPr>
              <m:e>
                <m:r>
                  <m:rPr/>
                  <w:rPr>
                    <w:rFonts w:ascii="Cambria Math" w:hAnsi="Cambria Math" w:cs="宋体"/>
                    <w:sz w:val="24"/>
                    <w:szCs w:val="24"/>
                    <w:u w:val="none"/>
                    <w:lang w:val="en-US"/>
                  </w:rPr>
                  <m:t>β</m:t>
                </m:r>
                <m:ctrlPr>
                  <w:rPr>
                    <w:rFonts w:ascii="Cambria Math" w:hAnsi="Cambria Math" w:cs="宋体"/>
                    <w:i/>
                    <w:sz w:val="24"/>
                    <w:szCs w:val="24"/>
                    <w:u w:val="none"/>
                    <w:lang w:val="en-US"/>
                  </w:rPr>
                </m:ctrlPr>
              </m:e>
              <m:sup>
                <m:r>
                  <m:rPr/>
                  <w:rPr>
                    <w:rFonts w:hint="default" w:ascii="Cambria Math" w:hAnsi="Cambria Math" w:cs="宋体"/>
                    <w:sz w:val="24"/>
                    <w:szCs w:val="24"/>
                    <w:u w:val="none"/>
                    <w:lang w:val="en-US" w:eastAsia="zh-CN"/>
                  </w:rPr>
                  <m:t>l</m:t>
                </m:r>
                <m:ctrlPr>
                  <w:rPr>
                    <w:rFonts w:ascii="Cambria Math" w:hAnsi="Cambria Math" w:cs="宋体"/>
                    <w:i/>
                    <w:sz w:val="24"/>
                    <w:szCs w:val="24"/>
                    <w:u w:val="none"/>
                    <w:lang w:val="en-US"/>
                  </w:rPr>
                </m:ctrlPr>
              </m:sup>
            </m:sSup>
            <m:sSubSup>
              <m:sSubSupPr>
                <m:ctrlPr>
                  <w:rPr>
                    <w:rFonts w:hint="default" w:ascii="Cambria Math" w:hAnsi="Cambria Math" w:cs="宋体"/>
                    <w:i/>
                    <w:sz w:val="24"/>
                    <w:szCs w:val="24"/>
                    <w:u w:val="none"/>
                    <w:lang w:val="en-US" w:eastAsia="zh-CN"/>
                  </w:rPr>
                </m:ctrlPr>
              </m:sSubSupPr>
              <m:e>
                <m:r>
                  <m:rPr/>
                  <w:rPr>
                    <w:rFonts w:hint="default" w:ascii="Cambria Math" w:hAnsi="Cambria Math" w:cs="宋体"/>
                    <w:sz w:val="24"/>
                    <w:szCs w:val="24"/>
                    <w:u w:val="none"/>
                    <w:lang w:val="en-US" w:eastAsia="zh-CN"/>
                  </w:rPr>
                  <m:t>|patℎs|</m:t>
                </m:r>
                <m:ctrlPr>
                  <w:rPr>
                    <w:rFonts w:hint="default" w:ascii="Cambria Math" w:hAnsi="Cambria Math" w:cs="宋体"/>
                    <w:i/>
                    <w:sz w:val="24"/>
                    <w:szCs w:val="24"/>
                    <w:u w:val="none"/>
                    <w:lang w:val="en-US" w:eastAsia="zh-CN"/>
                  </w:rPr>
                </m:ctrlPr>
              </m:e>
              <m:sub>
                <m:r>
                  <m:rPr/>
                  <w:rPr>
                    <w:rFonts w:hint="default" w:ascii="Cambria Math" w:hAnsi="Cambria Math" w:cs="宋体"/>
                    <w:sz w:val="24"/>
                    <w:szCs w:val="24"/>
                    <w:u w:val="none"/>
                    <w:lang w:val="en-US" w:eastAsia="zh-CN"/>
                  </w:rPr>
                  <m:t>xy</m:t>
                </m:r>
                <m:ctrlPr>
                  <w:rPr>
                    <w:rFonts w:hint="default" w:ascii="Cambria Math" w:hAnsi="Cambria Math" w:cs="宋体"/>
                    <w:i/>
                    <w:sz w:val="24"/>
                    <w:szCs w:val="24"/>
                    <w:u w:val="none"/>
                    <w:lang w:val="en-US" w:eastAsia="zh-CN"/>
                  </w:rPr>
                </m:ctrlPr>
              </m:sub>
              <m:sup>
                <m:r>
                  <m:rPr/>
                  <w:rPr>
                    <w:rFonts w:hint="default" w:ascii="Cambria Math" w:hAnsi="Cambria Math" w:cs="宋体"/>
                    <w:sz w:val="24"/>
                    <w:szCs w:val="24"/>
                    <w:u w:val="none"/>
                    <w:lang w:val="en-US" w:eastAsia="zh-CN"/>
                  </w:rPr>
                  <m:t>&lt;l&gt;</m:t>
                </m:r>
                <m:ctrlPr>
                  <w:rPr>
                    <w:rFonts w:hint="default" w:ascii="Cambria Math" w:hAnsi="Cambria Math" w:cs="宋体"/>
                    <w:i/>
                    <w:sz w:val="24"/>
                    <w:szCs w:val="24"/>
                    <w:u w:val="none"/>
                    <w:lang w:val="en-US" w:eastAsia="zh-CN"/>
                  </w:rPr>
                </m:ctrlPr>
              </m:sup>
            </m:sSubSup>
            <m:ctrlPr>
              <w:rPr>
                <w:rFonts w:hint="default" w:ascii="Cambria Math" w:hAnsi="Cambria Math" w:cs="宋体"/>
                <w:i/>
                <w:sz w:val="24"/>
                <w:szCs w:val="24"/>
                <w:u w:val="none"/>
                <w:lang w:val="en-US" w:eastAsia="zh-CN"/>
              </w:rPr>
            </m:ctrlPr>
          </m:e>
        </m:nary>
      </m:oMath>
      <w:r>
        <w:rPr>
          <w:rFonts w:hint="eastAsia" w:hAnsi="Cambria Math" w:cs="宋体"/>
          <w:i w:val="0"/>
          <w:sz w:val="24"/>
          <w:szCs w:val="24"/>
          <w:u w:val="none"/>
          <w:lang w:val="en-US" w:eastAsia="zh-CN"/>
        </w:rPr>
        <w:t>。</w:t>
      </w:r>
      <w:r>
        <w:rPr>
          <w:rFonts w:hint="eastAsia" w:ascii="宋体" w:hAnsi="宋体" w:eastAsia="宋体" w:cs="宋体"/>
          <w:sz w:val="24"/>
          <w:szCs w:val="24"/>
          <w:u w:val="none"/>
          <w:lang w:val="en-US" w:eastAsia="zh-CN"/>
        </w:rPr>
        <w:t>其中对于</w:t>
      </w:r>
      <w:r>
        <w:rPr>
          <w:rFonts w:hint="eastAsia"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u w:val="none"/>
          <w:lang w:val="en-US" w:eastAsia="zh-CN"/>
        </w:rPr>
        <w:t>，l=2；而对于</w:t>
      </w:r>
      <w:r>
        <w:rPr>
          <w:rFonts w:hint="eastAsia" w:ascii="Times New Roman" w:hAnsi="Times New Roman" w:eastAsia="宋体" w:cs="Times New Roman"/>
          <w:sz w:val="24"/>
          <w:szCs w:val="24"/>
          <w:u w:val="none"/>
          <w:vertAlign w:val="baseline"/>
          <w:lang w:val="en-US" w:eastAsia="zh-CN"/>
        </w:rPr>
        <w:t>LP</w:t>
      </w:r>
      <w:r>
        <w:rPr>
          <w:rFonts w:hint="eastAsia" w:ascii="宋体" w:hAnsi="宋体" w:eastAsia="宋体" w:cs="宋体"/>
          <w:sz w:val="24"/>
          <w:szCs w:val="24"/>
          <w:u w:val="none"/>
          <w:lang w:val="en-US" w:eastAsia="zh-CN"/>
        </w:rPr>
        <w:t>,l=2,3;对于</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u w:val="none"/>
          <w:lang w:val="en-US" w:eastAsia="zh-CN"/>
        </w:rPr>
        <w:t>，l=1,2,3，...，</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因为本文只对间接连接的节点对感兴趣，所以</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u w:val="none"/>
          <w:lang w:val="en-US" w:eastAsia="zh-CN"/>
        </w:rPr>
        <w:t>指数可以被视为考虑l=2，3，...，</w:t>
      </w:r>
      <w:r>
        <w:rPr>
          <w:rFonts w:hint="eastAsia" w:ascii="微软雅黑" w:hAnsi="微软雅黑" w:eastAsia="微软雅黑" w:cs="微软雅黑"/>
          <w:sz w:val="24"/>
          <w:szCs w:val="24"/>
          <w:u w:val="none"/>
          <w:lang w:val="en-US" w:eastAsia="zh-CN"/>
        </w:rPr>
        <w:t>∞</w:t>
      </w:r>
      <w:r>
        <w:rPr>
          <w:rFonts w:hint="eastAsia" w:ascii="微软雅黑" w:hAnsi="微软雅黑" w:eastAsia="微软雅黑" w:cs="微软雅黑"/>
          <w:b w:val="0"/>
          <w:bCs w:val="0"/>
          <w:sz w:val="24"/>
          <w:szCs w:val="24"/>
          <w:u w:val="none"/>
          <w:lang w:val="en-US" w:eastAsia="zh-CN"/>
        </w:rPr>
        <w:t>。</w:t>
      </w:r>
    </w:p>
    <w:p>
      <w:pPr>
        <w:spacing w:after="37"/>
        <w:ind w:left="-3" w:right="0" w:firstLine="420"/>
        <w:rPr>
          <w:rFonts w:hint="eastAsia" w:ascii="微软雅黑" w:hAnsi="微软雅黑" w:eastAsia="微软雅黑" w:cs="微软雅黑"/>
          <w:b w:val="0"/>
          <w:bCs w:val="0"/>
          <w:sz w:val="24"/>
          <w:szCs w:val="24"/>
          <w:u w:val="none"/>
          <w:lang w:val="en-US" w:eastAsia="zh-CN"/>
        </w:rPr>
      </w:pPr>
    </w:p>
    <w:p>
      <w:pPr>
        <w:pStyle w:val="4"/>
        <w:bidi w:val="0"/>
        <w:jc w:val="center"/>
        <w:rPr>
          <w:rFonts w:hint="default" w:asciiTheme="majorEastAsia" w:hAnsiTheme="majorEastAsia" w:eastAsiaTheme="majorEastAsia" w:cstheme="majorEastAsia"/>
          <w:b w:val="0"/>
          <w:bCs/>
          <w:sz w:val="28"/>
          <w:szCs w:val="28"/>
          <w:lang w:val="en-US" w:eastAsia="zh-CN"/>
        </w:rPr>
      </w:pPr>
      <w:bookmarkStart w:id="19" w:name="_Toc28345"/>
      <w:r>
        <w:rPr>
          <w:rFonts w:hint="eastAsia" w:asciiTheme="majorEastAsia" w:hAnsiTheme="majorEastAsia" w:eastAsiaTheme="majorEastAsia" w:cstheme="majorEastAsia"/>
          <w:b w:val="0"/>
          <w:bCs/>
          <w:sz w:val="28"/>
          <w:szCs w:val="28"/>
          <w:lang w:val="en-US" w:eastAsia="zh-CN"/>
        </w:rPr>
        <w:t>2.3.3 性能评价指标</w:t>
      </w:r>
      <w:bookmarkEnd w:id="19"/>
    </w:p>
    <w:p>
      <w:pPr>
        <w:spacing w:after="37"/>
        <w:ind w:left="-3" w:right="0" w:firstLine="42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链路预测的算法研究中，一般采用AUC来作为算法的评价指标，本文也不例外。AUC是一种从整体上衡量算法精确度的指标，可以这样简单理解：先从测试集中选一条边，这条边的选取方式是随机的，将这条边的相似性分数值记录下来（这个链接可能出现的概率）为</w:t>
      </w:r>
      <w:r>
        <w:rPr>
          <w:rFonts w:hint="eastAsia" w:ascii="Times New Roman" w:hAnsi="Times New Roman" w:eastAsia="宋体" w:cs="Times New Roman"/>
          <w:sz w:val="24"/>
          <w:szCs w:val="24"/>
          <w:u w:val="none"/>
          <w:vertAlign w:val="baseline"/>
          <w:lang w:val="en-US" w:eastAsia="zh-CN"/>
        </w:rPr>
        <w:t>a</w:t>
      </w:r>
      <w:r>
        <w:rPr>
          <w:rFonts w:hint="eastAsia" w:ascii="宋体" w:hAnsi="宋体" w:eastAsia="宋体" w:cs="宋体"/>
          <w:sz w:val="24"/>
          <w:szCs w:val="24"/>
          <w:u w:val="none"/>
          <w:lang w:val="en-US" w:eastAsia="zh-CN"/>
        </w:rPr>
        <w:t>，然后再随机选取一条不存在的边，记这条边的分数值为</w:t>
      </w:r>
      <w:r>
        <w:rPr>
          <w:rFonts w:hint="eastAsia" w:ascii="Times New Roman" w:hAnsi="Times New Roman" w:eastAsia="宋体" w:cs="Times New Roman"/>
          <w:sz w:val="24"/>
          <w:szCs w:val="24"/>
          <w:u w:val="none"/>
          <w:vertAlign w:val="baseline"/>
          <w:lang w:val="en-US" w:eastAsia="zh-CN"/>
        </w:rPr>
        <w:t>b</w:t>
      </w:r>
      <w:r>
        <w:rPr>
          <w:rFonts w:hint="eastAsia" w:ascii="宋体" w:hAnsi="宋体" w:eastAsia="宋体" w:cs="宋体"/>
          <w:sz w:val="24"/>
          <w:szCs w:val="24"/>
          <w:u w:val="none"/>
          <w:lang w:val="en-US" w:eastAsia="zh-CN"/>
        </w:rPr>
        <w:t>，那么</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u w:val="none"/>
          <w:lang w:val="en-US" w:eastAsia="zh-CN"/>
        </w:rPr>
        <w:t>就是</w:t>
      </w:r>
      <w:r>
        <w:rPr>
          <w:rFonts w:hint="eastAsia" w:ascii="Times New Roman" w:hAnsi="Times New Roman" w:eastAsia="宋体" w:cs="Times New Roman"/>
          <w:sz w:val="24"/>
          <w:szCs w:val="24"/>
          <w:u w:val="none"/>
          <w:vertAlign w:val="baseline"/>
          <w:lang w:val="en-US" w:eastAsia="zh-CN"/>
        </w:rPr>
        <w:t>a</w:t>
      </w:r>
      <w:r>
        <w:rPr>
          <w:rFonts w:hint="eastAsia" w:ascii="宋体" w:hAnsi="宋体" w:eastAsia="宋体" w:cs="宋体"/>
          <w:sz w:val="24"/>
          <w:szCs w:val="24"/>
          <w:u w:val="none"/>
          <w:lang w:val="en-US" w:eastAsia="zh-CN"/>
        </w:rPr>
        <w:t>&gt;</w:t>
      </w:r>
      <w:r>
        <w:rPr>
          <w:rFonts w:hint="eastAsia" w:ascii="Times New Roman" w:hAnsi="Times New Roman" w:eastAsia="宋体" w:cs="Times New Roman"/>
          <w:sz w:val="24"/>
          <w:szCs w:val="24"/>
          <w:u w:val="none"/>
          <w:vertAlign w:val="baseline"/>
          <w:lang w:val="en-US" w:eastAsia="zh-CN"/>
        </w:rPr>
        <w:t>b</w:t>
      </w:r>
      <w:r>
        <w:rPr>
          <w:rFonts w:hint="eastAsia" w:ascii="宋体" w:hAnsi="宋体" w:eastAsia="宋体" w:cs="宋体"/>
          <w:sz w:val="24"/>
          <w:szCs w:val="24"/>
          <w:u w:val="none"/>
          <w:lang w:val="en-US" w:eastAsia="zh-CN"/>
        </w:rPr>
        <w:t>的概率。具体的计算规则是这样的：通过前面的数据处理，我们会获得两个集合：测试集和不存在的边的集合。进行计算的时候，每次都会从上述两个集合中各随机的选取一条边，并且记录下它们的分数值，为了方便叙述，在这里假设从测试集获取到的边的分数值为x，从不存在的边中获取到的边的分数值为y。此时主要记录出现的两种情况：1.如果x&gt;y，那么加1分；2. x=y就加0.5分。跟具这样的计算规则独立的进行n次比较，如果第一种情况出现了</w:t>
      </w:r>
      <w:r>
        <w:rPr>
          <w:rFonts w:hint="eastAsia" w:ascii="Times New Roman" w:hAnsi="Times New Roman" w:eastAsia="宋体" w:cs="Times New Roman"/>
          <w:sz w:val="24"/>
          <w:szCs w:val="24"/>
          <w:u w:val="none"/>
          <w:vertAlign w:val="baseline"/>
          <w:lang w:val="en-US" w:eastAsia="zh-CN"/>
        </w:rPr>
        <w:t>n</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次，第二种情况出现了</w:t>
      </w:r>
      <w:r>
        <w:rPr>
          <w:rFonts w:hint="eastAsia" w:ascii="Times New Roman" w:hAnsi="Times New Roman" w:eastAsia="宋体" w:cs="Times New Roman"/>
          <w:sz w:val="24"/>
          <w:szCs w:val="24"/>
          <w:u w:val="none"/>
          <w:vertAlign w:val="baseline"/>
          <w:lang w:val="en-US" w:eastAsia="zh-CN"/>
        </w:rPr>
        <w:t>n</w:t>
      </w:r>
      <w:r>
        <w:rPr>
          <w:rFonts w:hint="eastAsia" w:ascii="微软雅黑" w:hAnsi="微软雅黑" w:eastAsia="微软雅黑" w:cs="微软雅黑"/>
          <w:sz w:val="24"/>
          <w:szCs w:val="24"/>
          <w:u w:val="none"/>
          <w:lang w:val="en-US" w:eastAsia="zh-CN"/>
        </w:rPr>
        <w:t>′′</w:t>
      </w:r>
      <w:r>
        <w:rPr>
          <w:rFonts w:hint="eastAsia" w:ascii="宋体" w:hAnsi="宋体" w:eastAsia="宋体" w:cs="宋体"/>
          <w:sz w:val="24"/>
          <w:szCs w:val="24"/>
          <w:u w:val="none"/>
          <w:lang w:val="en-US" w:eastAsia="zh-CN"/>
        </w:rPr>
        <w:t>次，则AUC的定义就为：</w:t>
      </w:r>
    </w:p>
    <w:p>
      <w:pPr>
        <w:spacing w:after="478"/>
        <w:ind w:left="-3" w:right="0" w:firstLine="480" w:firstLineChars="200"/>
        <w:jc w:val="right"/>
        <w:rPr>
          <w:rFonts w:hint="eastAsia" w:ascii="宋体" w:hAnsi="宋体" w:eastAsia="宋体" w:cs="宋体"/>
          <w:i w:val="0"/>
          <w:kern w:val="2"/>
          <w:sz w:val="21"/>
          <w:szCs w:val="21"/>
          <w:u w:val="none"/>
          <w:lang w:val="en-US" w:eastAsia="zh-CN" w:bidi="ar-SA"/>
        </w:rPr>
      </w:pPr>
      <m:oMath>
        <m:r>
          <m:rPr>
            <m:sty m:val="p"/>
          </m:rPr>
          <w:rPr>
            <w:rFonts w:hint="default" w:ascii="Cambria Math" w:hAnsi="Cambria Math" w:eastAsia="宋体" w:cs="宋体"/>
            <w:kern w:val="2"/>
            <w:sz w:val="24"/>
            <w:szCs w:val="24"/>
            <w:u w:val="none"/>
            <w:lang w:val="en-US" w:eastAsia="zh-CN" w:bidi="ar-SA"/>
          </w:rPr>
          <m:t>AUC=</m:t>
        </m:r>
        <m:f>
          <m:fPr>
            <m:ctrlPr>
              <w:rPr>
                <w:rFonts w:hint="default" w:ascii="Cambria Math" w:hAnsi="Cambria Math" w:eastAsia="宋体" w:cs="宋体"/>
                <w:kern w:val="2"/>
                <w:sz w:val="24"/>
                <w:szCs w:val="24"/>
                <w:u w:val="none"/>
                <w:lang w:val="en-US" w:eastAsia="zh-CN" w:bidi="ar-SA"/>
              </w:rPr>
            </m:ctrlPr>
          </m:fPr>
          <m:num>
            <m:r>
              <m:rPr>
                <m:sty m:val="p"/>
              </m:rPr>
              <w:rPr>
                <w:rFonts w:hint="default" w:ascii="Cambria Math" w:hAnsi="Cambria Math" w:eastAsia="宋体" w:cs="宋体"/>
                <w:kern w:val="2"/>
                <w:sz w:val="24"/>
                <w:szCs w:val="24"/>
                <w:u w:val="none"/>
                <w:lang w:val="en-US" w:eastAsia="zh-CN" w:bidi="ar-SA"/>
              </w:rPr>
              <m:t>n</m:t>
            </m:r>
            <m:r>
              <m:rPr>
                <m:sty m:val="p"/>
              </m:rPr>
              <w:rPr>
                <w:rFonts w:hint="eastAsia" w:ascii="Cambria Math" w:hAnsi="Cambria Math" w:eastAsia="微软雅黑" w:cs="微软雅黑"/>
                <w:kern w:val="2"/>
                <w:sz w:val="24"/>
                <w:szCs w:val="24"/>
                <w:u w:val="none"/>
                <w:lang w:val="en-US" w:eastAsia="zh-CN" w:bidi="ar-SA"/>
              </w:rPr>
              <m:t>’</m:t>
            </m:r>
            <m:r>
              <m:rPr>
                <m:sty m:val="p"/>
              </m:rPr>
              <w:rPr>
                <w:rFonts w:hint="default" w:ascii="Cambria Math" w:hAnsi="Cambria Math" w:eastAsia="宋体" w:cs="宋体"/>
                <w:kern w:val="2"/>
                <w:sz w:val="24"/>
                <w:szCs w:val="24"/>
                <w:u w:val="none"/>
                <w:lang w:val="en-US" w:eastAsia="zh-CN" w:bidi="ar-SA"/>
              </w:rPr>
              <m:t>+0.5n</m:t>
            </m:r>
            <m:r>
              <m:rPr>
                <m:sty m:val="p"/>
              </m:rPr>
              <w:rPr>
                <w:rFonts w:hint="eastAsia" w:ascii="Cambria Math" w:hAnsi="Cambria Math" w:eastAsia="微软雅黑" w:cs="微软雅黑"/>
                <w:kern w:val="2"/>
                <w:sz w:val="24"/>
                <w:szCs w:val="24"/>
                <w:u w:val="none"/>
                <w:lang w:val="en-US" w:eastAsia="zh-CN" w:bidi="ar-SA"/>
              </w:rPr>
              <m:t>’’</m:t>
            </m:r>
            <m:ctrlPr>
              <w:rPr>
                <w:rFonts w:hint="default" w:ascii="Cambria Math" w:hAnsi="Cambria Math" w:eastAsia="宋体" w:cs="宋体"/>
                <w:kern w:val="2"/>
                <w:sz w:val="24"/>
                <w:szCs w:val="24"/>
                <w:u w:val="none"/>
                <w:lang w:val="en-US" w:eastAsia="zh-CN" w:bidi="ar-SA"/>
              </w:rPr>
            </m:ctrlPr>
          </m:num>
          <m:den>
            <m:r>
              <m:rPr>
                <m:sty m:val="p"/>
              </m:rPr>
              <w:rPr>
                <w:rFonts w:hint="default" w:ascii="Cambria Math" w:hAnsi="Cambria Math" w:eastAsia="宋体" w:cs="宋体"/>
                <w:kern w:val="2"/>
                <w:sz w:val="24"/>
                <w:szCs w:val="24"/>
                <w:u w:val="none"/>
                <w:lang w:val="en-US" w:eastAsia="zh-CN" w:bidi="ar-SA"/>
              </w:rPr>
              <m:t>n</m:t>
            </m:r>
            <m:ctrlPr>
              <w:rPr>
                <w:rFonts w:hint="default" w:ascii="Cambria Math" w:hAnsi="Cambria Math" w:eastAsia="宋体" w:cs="宋体"/>
                <w:kern w:val="2"/>
                <w:sz w:val="24"/>
                <w:szCs w:val="24"/>
                <w:u w:val="none"/>
                <w:lang w:val="en-US" w:eastAsia="zh-CN" w:bidi="ar-SA"/>
              </w:rPr>
            </m:ctrlPr>
          </m:den>
        </m:f>
      </m:oMath>
      <w:r>
        <w:rPr>
          <w:rFonts w:hint="eastAsia" w:hAnsi="Cambria Math" w:eastAsia="宋体" w:cs="宋体"/>
          <w:i w:val="0"/>
          <w:kern w:val="2"/>
          <w:sz w:val="24"/>
          <w:szCs w:val="24"/>
          <w:u w:val="none"/>
          <w:lang w:val="en-US" w:eastAsia="zh-CN" w:bidi="ar-SA"/>
        </w:rPr>
        <w:t xml:space="preserve">                           </w:t>
      </w:r>
      <w:r>
        <w:rPr>
          <w:rFonts w:hint="eastAsia" w:ascii="宋体" w:hAnsi="宋体" w:eastAsia="宋体" w:cs="宋体"/>
          <w:i w:val="0"/>
          <w:kern w:val="2"/>
          <w:sz w:val="21"/>
          <w:szCs w:val="21"/>
          <w:u w:val="none"/>
          <w:lang w:val="en-US" w:eastAsia="zh-CN" w:bidi="ar-SA"/>
        </w:rPr>
        <w:t>(2-22)</w:t>
      </w:r>
    </w:p>
    <w:p>
      <w:pPr>
        <w:spacing w:after="478"/>
        <w:ind w:left="-3" w:right="0" w:firstLine="480" w:firstLineChars="200"/>
        <w:jc w:val="both"/>
        <w:rPr>
          <w:rFonts w:hint="eastAsia" w:hAnsi="Cambria Math" w:eastAsia="宋体" w:cs="宋体"/>
          <w:i w:val="0"/>
          <w:kern w:val="2"/>
          <w:sz w:val="24"/>
          <w:szCs w:val="24"/>
          <w:u w:val="none"/>
          <w:lang w:val="en-US" w:eastAsia="zh-CN" w:bidi="ar-SA"/>
        </w:rPr>
      </w:pPr>
      <w:r>
        <w:rPr>
          <w:rFonts w:hint="eastAsia" w:hAnsi="Cambria Math" w:eastAsia="宋体" w:cs="宋体"/>
          <w:i w:val="0"/>
          <w:kern w:val="2"/>
          <w:sz w:val="24"/>
          <w:szCs w:val="24"/>
          <w:u w:val="none"/>
          <w:lang w:val="en-US" w:eastAsia="zh-CN" w:bidi="ar-SA"/>
        </w:rPr>
        <w:t>从上面是式子我们可以知道，如果可以进行的比较次数足够多，则n足够大，并且节点之间的相似性分数都是随机产生的，那么</w:t>
      </w:r>
      <w:r>
        <w:rPr>
          <w:rFonts w:hint="eastAsia" w:ascii="Times New Roman" w:hAnsi="Times New Roman" w:eastAsia="宋体" w:cs="Times New Roman"/>
          <w:sz w:val="24"/>
          <w:szCs w:val="24"/>
          <w:u w:val="none"/>
          <w:vertAlign w:val="baseline"/>
          <w:lang w:val="en-US" w:eastAsia="zh-CN"/>
        </w:rPr>
        <w:t>n</w:t>
      </w:r>
      <w:r>
        <w:rPr>
          <w:rFonts w:hint="eastAsia" w:hAnsi="Cambria Math" w:eastAsia="宋体" w:cs="宋体"/>
          <w:i w:val="0"/>
          <w:kern w:val="2"/>
          <w:sz w:val="24"/>
          <w:szCs w:val="24"/>
          <w:u w:val="none"/>
          <w:lang w:val="en-US" w:eastAsia="zh-CN" w:bidi="ar-SA"/>
        </w:rPr>
        <w:t>'趋向于0，</w:t>
      </w:r>
      <w:r>
        <w:rPr>
          <w:rFonts w:hint="eastAsia" w:ascii="Times New Roman" w:hAnsi="Times New Roman" w:eastAsia="宋体" w:cs="Times New Roman"/>
          <w:sz w:val="24"/>
          <w:szCs w:val="24"/>
          <w:u w:val="none"/>
          <w:vertAlign w:val="baseline"/>
          <w:lang w:val="en-US" w:eastAsia="zh-CN"/>
        </w:rPr>
        <w:t>n</w:t>
      </w:r>
      <w:r>
        <w:rPr>
          <w:rFonts w:hint="eastAsia" w:hAnsi="Cambria Math" w:eastAsia="宋体" w:cs="宋体"/>
          <w:i w:val="0"/>
          <w:kern w:val="2"/>
          <w:sz w:val="24"/>
          <w:szCs w:val="24"/>
          <w:u w:val="none"/>
          <w:lang w:val="en-US" w:eastAsia="zh-CN" w:bidi="ar-SA"/>
        </w:rPr>
        <w:t>''趋向于</w:t>
      </w:r>
      <w:r>
        <w:rPr>
          <w:rFonts w:hint="eastAsia" w:ascii="Times New Roman" w:hAnsi="Times New Roman" w:eastAsia="宋体" w:cs="Times New Roman"/>
          <w:sz w:val="24"/>
          <w:szCs w:val="24"/>
          <w:u w:val="none"/>
          <w:vertAlign w:val="baseline"/>
          <w:lang w:val="en-US" w:eastAsia="zh-CN"/>
        </w:rPr>
        <w:t>n</w:t>
      </w:r>
      <w:r>
        <w:rPr>
          <w:rFonts w:hint="eastAsia" w:hAnsi="Cambria Math" w:eastAsia="宋体" w:cs="宋体"/>
          <w:i w:val="0"/>
          <w:kern w:val="2"/>
          <w:sz w:val="24"/>
          <w:szCs w:val="24"/>
          <w:u w:val="none"/>
          <w:lang w:val="en-US" w:eastAsia="zh-CN" w:bidi="ar-SA"/>
        </w:rPr>
        <w:t>，则</w:t>
      </w:r>
      <w:r>
        <w:rPr>
          <w:rFonts w:hint="eastAsia" w:ascii="Times New Roman" w:hAnsi="Times New Roman" w:eastAsia="宋体" w:cs="Times New Roman"/>
          <w:sz w:val="24"/>
          <w:szCs w:val="24"/>
          <w:u w:val="none"/>
          <w:vertAlign w:val="baseline"/>
          <w:lang w:val="en-US" w:eastAsia="zh-CN"/>
        </w:rPr>
        <w:t>AUC</w:t>
      </w:r>
      <w:r>
        <w:rPr>
          <w:rFonts w:hint="eastAsia" w:hAnsi="Cambria Math" w:eastAsia="宋体" w:cs="宋体"/>
          <w:i w:val="0"/>
          <w:kern w:val="2"/>
          <w:sz w:val="24"/>
          <w:szCs w:val="24"/>
          <w:u w:val="none"/>
          <w:lang w:val="en-US" w:eastAsia="zh-CN" w:bidi="ar-SA"/>
        </w:rPr>
        <w:t>=0.5。因此</w:t>
      </w:r>
      <w:r>
        <w:rPr>
          <w:rFonts w:hint="eastAsia" w:ascii="Times New Roman" w:hAnsi="Times New Roman" w:eastAsia="宋体" w:cs="Times New Roman"/>
          <w:sz w:val="24"/>
          <w:szCs w:val="24"/>
          <w:u w:val="none"/>
          <w:vertAlign w:val="baseline"/>
          <w:lang w:val="en-US" w:eastAsia="zh-CN"/>
        </w:rPr>
        <w:t>AUC</w:t>
      </w:r>
      <w:r>
        <w:rPr>
          <w:rFonts w:hint="eastAsia" w:hAnsi="Cambria Math" w:eastAsia="宋体" w:cs="宋体"/>
          <w:i w:val="0"/>
          <w:kern w:val="2"/>
          <w:sz w:val="24"/>
          <w:szCs w:val="24"/>
          <w:u w:val="none"/>
          <w:lang w:val="en-US" w:eastAsia="zh-CN" w:bidi="ar-SA"/>
        </w:rPr>
        <w:t>值大于0.5的程度衡量了算法的预测性能，超出越多，也意味着算法的精确度也越好。</w:t>
      </w:r>
    </w:p>
    <w:p>
      <w:pPr>
        <w:rPr>
          <w:rFonts w:hint="eastAsia" w:hAnsi="Cambria Math" w:eastAsia="宋体" w:cs="宋体"/>
          <w:i w:val="0"/>
          <w:kern w:val="2"/>
          <w:sz w:val="24"/>
          <w:szCs w:val="24"/>
          <w:u w:val="none"/>
          <w:lang w:val="en-US" w:eastAsia="zh-CN" w:bidi="ar-SA"/>
        </w:rPr>
        <w:sectPr>
          <w:headerReference r:id="rId15" w:type="default"/>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pPr>
    </w:p>
    <w:p>
      <w:pPr>
        <w:rPr>
          <w:rFonts w:hint="eastAsia" w:hAnsi="Cambria Math" w:eastAsia="宋体" w:cs="宋体"/>
          <w:i w:val="0"/>
          <w:kern w:val="2"/>
          <w:sz w:val="24"/>
          <w:szCs w:val="24"/>
          <w:u w:val="none"/>
          <w:lang w:val="en-US" w:eastAsia="zh-CN" w:bidi="ar-SA"/>
        </w:rPr>
      </w:pPr>
    </w:p>
    <w:p>
      <w:pPr>
        <w:pStyle w:val="2"/>
        <w:bidi w:val="0"/>
        <w:jc w:val="center"/>
        <w:rPr>
          <w:rFonts w:hint="eastAsia" w:ascii="黑体" w:hAnsi="黑体" w:eastAsia="黑体" w:cs="黑体"/>
          <w:b w:val="0"/>
          <w:bCs/>
          <w:sz w:val="32"/>
          <w:szCs w:val="32"/>
          <w:lang w:val="en-US" w:eastAsia="zh-CN"/>
        </w:rPr>
      </w:pPr>
      <w:bookmarkStart w:id="20" w:name="_Toc8790"/>
      <w:r>
        <w:rPr>
          <w:rFonts w:hint="eastAsia" w:ascii="黑体" w:hAnsi="黑体" w:eastAsia="黑体" w:cs="黑体"/>
          <w:b w:val="0"/>
          <w:bCs/>
          <w:sz w:val="32"/>
          <w:szCs w:val="32"/>
          <w:lang w:val="en-US" w:eastAsia="zh-CN"/>
        </w:rPr>
        <w:t>第三章 实验结果及分析</w:t>
      </w:r>
      <w:bookmarkEnd w:id="20"/>
    </w:p>
    <w:p>
      <w:pPr>
        <w:pStyle w:val="3"/>
        <w:bidi w:val="0"/>
        <w:jc w:val="center"/>
        <w:rPr>
          <w:rFonts w:hint="eastAsia" w:asciiTheme="majorEastAsia" w:hAnsiTheme="majorEastAsia" w:eastAsiaTheme="majorEastAsia" w:cstheme="majorEastAsia"/>
          <w:b w:val="0"/>
          <w:bCs/>
          <w:sz w:val="28"/>
          <w:szCs w:val="28"/>
          <w:lang w:val="en-US" w:eastAsia="zh-CN"/>
        </w:rPr>
      </w:pPr>
      <w:bookmarkStart w:id="21" w:name="_Toc19010"/>
      <w:r>
        <w:rPr>
          <w:rFonts w:hint="eastAsia" w:asciiTheme="majorEastAsia" w:hAnsiTheme="majorEastAsia" w:eastAsiaTheme="majorEastAsia" w:cstheme="majorEastAsia"/>
          <w:b w:val="0"/>
          <w:bCs/>
          <w:sz w:val="28"/>
          <w:szCs w:val="28"/>
          <w:lang w:val="en-US" w:eastAsia="zh-CN"/>
        </w:rPr>
        <w:t>3.1实验设置及实验环境说明</w:t>
      </w:r>
      <w:bookmarkEnd w:id="21"/>
    </w:p>
    <w:p>
      <w:pPr>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在网络上查找到的复杂网络数据一般具有节点数量多，节点之间连接复杂的特点，为了更好的理解</w:t>
      </w:r>
      <w:r>
        <w:rPr>
          <w:rFonts w:hint="eastAsia" w:ascii="Times New Roman" w:hAnsi="Times New Roman" w:eastAsia="宋体" w:cs="Times New Roman"/>
          <w:sz w:val="24"/>
          <w:szCs w:val="24"/>
          <w:u w:val="none"/>
          <w:vertAlign w:val="baseline"/>
          <w:lang w:val="en-US" w:eastAsia="zh-CN"/>
        </w:rPr>
        <w:t>CN、LP、Kazt</w:t>
      </w:r>
      <w:r>
        <w:rPr>
          <w:rFonts w:hint="eastAsia" w:ascii="宋体" w:hAnsi="宋体" w:eastAsia="宋体" w:cs="宋体"/>
          <w:sz w:val="24"/>
          <w:szCs w:val="24"/>
          <w:lang w:val="en-US" w:eastAsia="zh-CN"/>
        </w:rPr>
        <w:t>指标之间的关系，对它们的精确的关系有个简单的了解，我利用python的networkx进行了网络构建，并通过另一个工具包</w:t>
      </w:r>
      <w:r>
        <w:rPr>
          <w:rFonts w:hint="eastAsia" w:ascii="Times New Roman" w:hAnsi="Times New Roman" w:eastAsia="宋体" w:cs="Times New Roman"/>
          <w:sz w:val="24"/>
          <w:szCs w:val="24"/>
          <w:u w:val="none"/>
          <w:vertAlign w:val="baseline"/>
          <w:lang w:val="en-US" w:eastAsia="zh-CN"/>
        </w:rPr>
        <w:t>matplotlib</w:t>
      </w:r>
      <w:r>
        <w:rPr>
          <w:rFonts w:hint="eastAsia" w:ascii="宋体" w:hAnsi="宋体" w:eastAsia="宋体" w:cs="宋体"/>
          <w:sz w:val="24"/>
          <w:szCs w:val="24"/>
          <w:lang w:val="en-US" w:eastAsia="zh-CN"/>
        </w:rPr>
        <w:t>将构建的网络进行了可视化。</w:t>
      </w:r>
    </w:p>
    <w:p>
      <w:pPr>
        <w:bidi w:val="0"/>
        <w:ind w:firstLine="420"/>
        <w:rPr>
          <w:rFonts w:hint="eastAsia" w:ascii="宋体" w:hAnsi="宋体" w:eastAsia="宋体" w:cs="宋体"/>
          <w:sz w:val="24"/>
          <w:szCs w:val="24"/>
          <w:lang w:val="en-US" w:eastAsia="zh-CN"/>
        </w:rPr>
      </w:pPr>
      <w:r>
        <w:rPr>
          <w:rFonts w:hint="eastAsia" w:ascii="Times New Roman" w:hAnsi="Times New Roman" w:eastAsia="宋体" w:cs="Times New Roman"/>
          <w:sz w:val="24"/>
          <w:szCs w:val="24"/>
          <w:u w:val="none"/>
          <w:vertAlign w:val="baseline"/>
          <w:lang w:val="en-US" w:eastAsia="zh-CN"/>
        </w:rPr>
        <mc:AlternateContent>
          <mc:Choice Requires="wps">
            <w:drawing>
              <wp:anchor distT="0" distB="0" distL="114300" distR="114300" simplePos="0" relativeHeight="251659264" behindDoc="1" locked="0" layoutInCell="1" allowOverlap="1">
                <wp:simplePos x="0" y="0"/>
                <wp:positionH relativeFrom="column">
                  <wp:posOffset>-26035</wp:posOffset>
                </wp:positionH>
                <wp:positionV relativeFrom="paragraph">
                  <wp:posOffset>1997710</wp:posOffset>
                </wp:positionV>
                <wp:extent cx="5933440" cy="2317115"/>
                <wp:effectExtent l="6350" t="6350" r="16510" b="13335"/>
                <wp:wrapTight wrapText="bothSides">
                  <wp:wrapPolygon>
                    <wp:start x="-23" y="-59"/>
                    <wp:lineTo x="-23" y="21488"/>
                    <wp:lineTo x="21568" y="21488"/>
                    <wp:lineTo x="21568" y="-59"/>
                    <wp:lineTo x="-23" y="-59"/>
                  </wp:wrapPolygon>
                </wp:wrapTight>
                <wp:docPr id="9" name="文本框 9"/>
                <wp:cNvGraphicFramePr/>
                <a:graphic xmlns:a="http://schemas.openxmlformats.org/drawingml/2006/main">
                  <a:graphicData uri="http://schemas.microsoft.com/office/word/2010/wordprocessingShape">
                    <wps:wsp>
                      <wps:cNvSpPr txBox="1"/>
                      <wps:spPr>
                        <a:xfrm>
                          <a:off x="1159510" y="2816860"/>
                          <a:ext cx="5933440" cy="2317115"/>
                        </a:xfrm>
                        <a:prstGeom prst="rect">
                          <a:avLst/>
                        </a:prstGeom>
                      </wps:spPr>
                      <wps:style>
                        <a:lnRef idx="2">
                          <a:schemeClr val="accent3"/>
                        </a:lnRef>
                        <a:fillRef idx="1">
                          <a:schemeClr val="lt1"/>
                        </a:fillRef>
                        <a:effectRef idx="0">
                          <a:schemeClr val="accent3"/>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Pr>
                              <w:t>import networkx as nx</w:t>
                            </w:r>
                          </w:p>
                          <w:p>
                            <w:pPr>
                              <w:rPr>
                                <w:rFonts w:hint="default" w:ascii="Times New Roman" w:hAnsi="Times New Roman" w:cs="Times New Roman"/>
                                <w:sz w:val="24"/>
                                <w:szCs w:val="24"/>
                              </w:rPr>
                            </w:pPr>
                            <w:r>
                              <w:rPr>
                                <w:rFonts w:hint="default" w:ascii="Times New Roman" w:hAnsi="Times New Roman" w:cs="Times New Roman"/>
                                <w:sz w:val="24"/>
                                <w:szCs w:val="24"/>
                              </w:rPr>
                              <w:t>import matplotlib.pyplot as plt</w:t>
                            </w:r>
                          </w:p>
                          <w:p>
                            <w:pPr>
                              <w:rPr>
                                <w:rFonts w:hint="default" w:ascii="Times New Roman" w:hAnsi="Times New Roman" w:cs="Times New Roman"/>
                                <w:sz w:val="24"/>
                                <w:szCs w:val="24"/>
                              </w:rPr>
                            </w:pPr>
                            <w:r>
                              <w:rPr>
                                <w:rFonts w:hint="default" w:ascii="Times New Roman" w:hAnsi="Times New Roman" w:cs="Times New Roman"/>
                                <w:sz w:val="24"/>
                                <w:szCs w:val="24"/>
                              </w:rPr>
                              <w:t>import random</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G</w:t>
                            </w:r>
                            <w:r>
                              <w:rPr>
                                <w:rFonts w:hint="default" w:ascii="Times New Roman" w:hAnsi="Times New Roman" w:cs="Times New Roman"/>
                                <w:sz w:val="24"/>
                                <w:szCs w:val="24"/>
                              </w:rPr>
                              <w:t>=nx.random_graphs.barabasi_albert_graph(</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K</w:t>
                            </w:r>
                            <w:r>
                              <w:rPr>
                                <w:rFonts w:hint="default" w:ascii="Times New Roman" w:hAnsi="Times New Roman" w:cs="Times New Roman"/>
                                <w:sz w:val="24"/>
                                <w:szCs w:val="24"/>
                              </w:rPr>
                              <w:t>)                       </w:t>
                            </w:r>
                          </w:p>
                          <w:p>
                            <w:pPr>
                              <w:rPr>
                                <w:rFonts w:hint="default" w:ascii="Times New Roman" w:hAnsi="Times New Roman" w:cs="Times New Roman"/>
                                <w:sz w:val="24"/>
                                <w:szCs w:val="24"/>
                              </w:rPr>
                            </w:pPr>
                            <w:r>
                              <w:rPr>
                                <w:rFonts w:hint="default" w:ascii="Times New Roman" w:hAnsi="Times New Roman" w:cs="Times New Roman"/>
                                <w:sz w:val="24"/>
                                <w:szCs w:val="24"/>
                              </w:rPr>
                              <w:t>with open() as f:</w:t>
                            </w:r>
                          </w:p>
                          <w:p>
                            <w:pPr>
                              <w:rPr>
                                <w:rFonts w:hint="default" w:ascii="Times New Roman" w:hAnsi="Times New Roman" w:cs="Times New Roman"/>
                                <w:sz w:val="24"/>
                                <w:szCs w:val="24"/>
                              </w:rPr>
                            </w:pPr>
                            <w:r>
                              <w:rPr>
                                <w:rFonts w:hint="default" w:ascii="Times New Roman" w:hAnsi="Times New Roman" w:cs="Times New Roman"/>
                                <w:sz w:val="24"/>
                                <w:szCs w:val="24"/>
                              </w:rPr>
                              <w:t>    for e in G.edges():</w:t>
                            </w:r>
                          </w:p>
                          <w:p>
                            <w:pPr>
                              <w:rPr>
                                <w:rFonts w:hint="default" w:ascii="Times New Roman" w:hAnsi="Times New Roman" w:cs="Times New Roman"/>
                                <w:sz w:val="24"/>
                                <w:szCs w:val="24"/>
                              </w:rPr>
                            </w:pPr>
                            <w:r>
                              <w:rPr>
                                <w:rFonts w:hint="default" w:ascii="Times New Roman" w:hAnsi="Times New Roman" w:cs="Times New Roman"/>
                                <w:sz w:val="24"/>
                                <w:szCs w:val="24"/>
                              </w:rPr>
                              <w:t>        f.write(str(e[0]) + " " + str(e[1]) + "\n")</w:t>
                            </w:r>
                          </w:p>
                          <w:p>
                            <w:pPr>
                              <w:rPr>
                                <w:rFonts w:hint="default" w:ascii="Times New Roman" w:hAnsi="Times New Roman" w:cs="Times New Roman"/>
                                <w:sz w:val="24"/>
                                <w:szCs w:val="24"/>
                              </w:rPr>
                            </w:pPr>
                            <w:r>
                              <w:rPr>
                                <w:rFonts w:hint="default" w:ascii="Times New Roman" w:hAnsi="Times New Roman" w:cs="Times New Roman"/>
                                <w:sz w:val="24"/>
                                <w:szCs w:val="24"/>
                              </w:rPr>
                              <w:t>nx.draw(G)</w:t>
                            </w:r>
                          </w:p>
                          <w:p>
                            <w:pPr>
                              <w:rPr>
                                <w:rFonts w:hint="default" w:ascii="Times New Roman" w:hAnsi="Times New Roman" w:cs="Times New Roman"/>
                                <w:sz w:val="24"/>
                                <w:szCs w:val="24"/>
                              </w:rPr>
                            </w:pPr>
                            <w:r>
                              <w:rPr>
                                <w:rFonts w:hint="default" w:ascii="Times New Roman" w:hAnsi="Times New Roman" w:cs="Times New Roman"/>
                                <w:sz w:val="24"/>
                                <w:szCs w:val="24"/>
                              </w:rPr>
                              <w:t>plt.draw()</w:t>
                            </w:r>
                          </w:p>
                          <w:p>
                            <w:pPr>
                              <w:rPr>
                                <w:rFonts w:hint="default" w:ascii="Times New Roman" w:hAnsi="Times New Roman" w:cs="Times New Roman"/>
                                <w:sz w:val="24"/>
                                <w:szCs w:val="24"/>
                              </w:rPr>
                            </w:pPr>
                            <w:r>
                              <w:rPr>
                                <w:rFonts w:hint="default" w:ascii="Times New Roman" w:hAnsi="Times New Roman" w:cs="Times New Roman"/>
                                <w:sz w:val="24"/>
                                <w:szCs w:val="24"/>
                              </w:rPr>
                              <w:t>plt.show()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157.3pt;height:182.45pt;width:467.2pt;mso-wrap-distance-left:9pt;mso-wrap-distance-right:9pt;z-index:-251657216;mso-width-relative:page;mso-height-relative:page;" fillcolor="#FFFFFF [3201]" filled="t" stroked="t" coordsize="21600,21600" wrapcoords="-23 -59 -23 21488 21568 21488 21568 -59 -23 -59" o:gfxdata="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SwtbH9kAAAAK&#10;AQAADwAAAAAAAAABACAAAAAiAAAAZHJzL2Rvd25yZXYueG1sUEsBAhQAFAAAAAgAh07iQH6VcUqN&#10;AgAAFwUAAA4AAAAAAAAAAQAgAAAAKAEAAGRycy9lMm9Eb2MueG1sUEsFBgAAAAAGAAYAWQEAACcG&#10;AAAAAA==&#10;">
                <v:fill on="t" focussize="0,0"/>
                <v:stroke weight="1pt" color="#A5A5A5 [3206]" miterlimit="8" joinstyle="miter"/>
                <v:imagedata o:title=""/>
                <o:lock v:ext="edit" aspectratio="f"/>
                <v:textbox>
                  <w:txbxContent>
                    <w:p>
                      <w:pPr>
                        <w:rPr>
                          <w:rFonts w:hint="default" w:ascii="Times New Roman" w:hAnsi="Times New Roman" w:cs="Times New Roman"/>
                          <w:sz w:val="24"/>
                          <w:szCs w:val="24"/>
                        </w:rPr>
                      </w:pPr>
                      <w:r>
                        <w:rPr>
                          <w:rFonts w:hint="default" w:ascii="Times New Roman" w:hAnsi="Times New Roman" w:cs="Times New Roman"/>
                          <w:sz w:val="24"/>
                          <w:szCs w:val="24"/>
                        </w:rPr>
                        <w:t>import networkx as nx</w:t>
                      </w:r>
                    </w:p>
                    <w:p>
                      <w:pPr>
                        <w:rPr>
                          <w:rFonts w:hint="default" w:ascii="Times New Roman" w:hAnsi="Times New Roman" w:cs="Times New Roman"/>
                          <w:sz w:val="24"/>
                          <w:szCs w:val="24"/>
                        </w:rPr>
                      </w:pPr>
                      <w:r>
                        <w:rPr>
                          <w:rFonts w:hint="default" w:ascii="Times New Roman" w:hAnsi="Times New Roman" w:cs="Times New Roman"/>
                          <w:sz w:val="24"/>
                          <w:szCs w:val="24"/>
                        </w:rPr>
                        <w:t>import matplotlib.pyplot as plt</w:t>
                      </w:r>
                    </w:p>
                    <w:p>
                      <w:pPr>
                        <w:rPr>
                          <w:rFonts w:hint="default" w:ascii="Times New Roman" w:hAnsi="Times New Roman" w:cs="Times New Roman"/>
                          <w:sz w:val="24"/>
                          <w:szCs w:val="24"/>
                        </w:rPr>
                      </w:pPr>
                      <w:r>
                        <w:rPr>
                          <w:rFonts w:hint="default" w:ascii="Times New Roman" w:hAnsi="Times New Roman" w:cs="Times New Roman"/>
                          <w:sz w:val="24"/>
                          <w:szCs w:val="24"/>
                        </w:rPr>
                        <w:t>import random</w:t>
                      </w:r>
                    </w:p>
                    <w:p>
                      <w:pPr>
                        <w:rPr>
                          <w:rFonts w:hint="default" w:ascii="Times New Roman" w:hAnsi="Times New Roman" w:cs="Times New Roman"/>
                          <w:sz w:val="24"/>
                          <w:szCs w:val="24"/>
                        </w:rPr>
                      </w:pPr>
                      <w:r>
                        <w:rPr>
                          <w:rFonts w:hint="eastAsia" w:ascii="Times New Roman" w:hAnsi="Times New Roman" w:cs="Times New Roman"/>
                          <w:sz w:val="24"/>
                          <w:szCs w:val="24"/>
                          <w:lang w:val="en-US" w:eastAsia="zh-CN"/>
                        </w:rPr>
                        <w:t>G</w:t>
                      </w:r>
                      <w:r>
                        <w:rPr>
                          <w:rFonts w:hint="default" w:ascii="Times New Roman" w:hAnsi="Times New Roman" w:cs="Times New Roman"/>
                          <w:sz w:val="24"/>
                          <w:szCs w:val="24"/>
                        </w:rPr>
                        <w:t>=nx.random_graphs.barabasi_albert_graph(</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K</w:t>
                      </w:r>
                      <w:r>
                        <w:rPr>
                          <w:rFonts w:hint="default" w:ascii="Times New Roman" w:hAnsi="Times New Roman" w:cs="Times New Roman"/>
                          <w:sz w:val="24"/>
                          <w:szCs w:val="24"/>
                        </w:rPr>
                        <w:t>)                       </w:t>
                      </w:r>
                    </w:p>
                    <w:p>
                      <w:pPr>
                        <w:rPr>
                          <w:rFonts w:hint="default" w:ascii="Times New Roman" w:hAnsi="Times New Roman" w:cs="Times New Roman"/>
                          <w:sz w:val="24"/>
                          <w:szCs w:val="24"/>
                        </w:rPr>
                      </w:pPr>
                      <w:r>
                        <w:rPr>
                          <w:rFonts w:hint="default" w:ascii="Times New Roman" w:hAnsi="Times New Roman" w:cs="Times New Roman"/>
                          <w:sz w:val="24"/>
                          <w:szCs w:val="24"/>
                        </w:rPr>
                        <w:t>with open() as f:</w:t>
                      </w:r>
                    </w:p>
                    <w:p>
                      <w:pPr>
                        <w:rPr>
                          <w:rFonts w:hint="default" w:ascii="Times New Roman" w:hAnsi="Times New Roman" w:cs="Times New Roman"/>
                          <w:sz w:val="24"/>
                          <w:szCs w:val="24"/>
                        </w:rPr>
                      </w:pPr>
                      <w:r>
                        <w:rPr>
                          <w:rFonts w:hint="default" w:ascii="Times New Roman" w:hAnsi="Times New Roman" w:cs="Times New Roman"/>
                          <w:sz w:val="24"/>
                          <w:szCs w:val="24"/>
                        </w:rPr>
                        <w:t>    for e in G.edges():</w:t>
                      </w:r>
                    </w:p>
                    <w:p>
                      <w:pPr>
                        <w:rPr>
                          <w:rFonts w:hint="default" w:ascii="Times New Roman" w:hAnsi="Times New Roman" w:cs="Times New Roman"/>
                          <w:sz w:val="24"/>
                          <w:szCs w:val="24"/>
                        </w:rPr>
                      </w:pPr>
                      <w:r>
                        <w:rPr>
                          <w:rFonts w:hint="default" w:ascii="Times New Roman" w:hAnsi="Times New Roman" w:cs="Times New Roman"/>
                          <w:sz w:val="24"/>
                          <w:szCs w:val="24"/>
                        </w:rPr>
                        <w:t>        f.write(str(e[0]) + " " + str(e[1]) + "\n")</w:t>
                      </w:r>
                    </w:p>
                    <w:p>
                      <w:pPr>
                        <w:rPr>
                          <w:rFonts w:hint="default" w:ascii="Times New Roman" w:hAnsi="Times New Roman" w:cs="Times New Roman"/>
                          <w:sz w:val="24"/>
                          <w:szCs w:val="24"/>
                        </w:rPr>
                      </w:pPr>
                      <w:r>
                        <w:rPr>
                          <w:rFonts w:hint="default" w:ascii="Times New Roman" w:hAnsi="Times New Roman" w:cs="Times New Roman"/>
                          <w:sz w:val="24"/>
                          <w:szCs w:val="24"/>
                        </w:rPr>
                        <w:t>nx.draw(G)</w:t>
                      </w:r>
                    </w:p>
                    <w:p>
                      <w:pPr>
                        <w:rPr>
                          <w:rFonts w:hint="default" w:ascii="Times New Roman" w:hAnsi="Times New Roman" w:cs="Times New Roman"/>
                          <w:sz w:val="24"/>
                          <w:szCs w:val="24"/>
                        </w:rPr>
                      </w:pPr>
                      <w:r>
                        <w:rPr>
                          <w:rFonts w:hint="default" w:ascii="Times New Roman" w:hAnsi="Times New Roman" w:cs="Times New Roman"/>
                          <w:sz w:val="24"/>
                          <w:szCs w:val="24"/>
                        </w:rPr>
                        <w:t>plt.draw()</w:t>
                      </w:r>
                    </w:p>
                    <w:p>
                      <w:pPr>
                        <w:rPr>
                          <w:rFonts w:hint="default" w:ascii="Times New Roman" w:hAnsi="Times New Roman" w:cs="Times New Roman"/>
                          <w:sz w:val="24"/>
                          <w:szCs w:val="24"/>
                        </w:rPr>
                      </w:pPr>
                      <w:r>
                        <w:rPr>
                          <w:rFonts w:hint="default" w:ascii="Times New Roman" w:hAnsi="Times New Roman" w:cs="Times New Roman"/>
                          <w:sz w:val="24"/>
                          <w:szCs w:val="24"/>
                        </w:rPr>
                        <w:t>plt.show()</w:t>
                      </w:r>
                    </w:p>
                  </w:txbxContent>
                </v:textbox>
                <w10:wrap type="tight"/>
              </v:shape>
            </w:pict>
          </mc:Fallback>
        </mc:AlternateContent>
      </w:r>
      <w:r>
        <w:rPr>
          <w:rFonts w:hint="eastAsia" w:ascii="Times New Roman" w:hAnsi="Times New Roman" w:eastAsia="宋体" w:cs="Times New Roman"/>
          <w:sz w:val="24"/>
          <w:szCs w:val="24"/>
          <w:u w:val="none"/>
          <w:vertAlign w:val="baseline"/>
          <w:lang w:val="en-US" w:eastAsia="zh-CN"/>
        </w:rPr>
        <w:t>networkx</w:t>
      </w:r>
      <w:r>
        <w:rPr>
          <w:rFonts w:hint="eastAsia" w:ascii="宋体" w:hAnsi="宋体" w:eastAsia="宋体" w:cs="宋体"/>
          <w:sz w:val="24"/>
          <w:szCs w:val="24"/>
          <w:lang w:val="en-US" w:eastAsia="zh-CN"/>
        </w:rPr>
        <w:t>是</w:t>
      </w:r>
      <w:r>
        <w:rPr>
          <w:rFonts w:hint="eastAsia" w:ascii="Times New Roman" w:hAnsi="Times New Roman" w:eastAsia="宋体" w:cs="Times New Roman"/>
          <w:sz w:val="24"/>
          <w:szCs w:val="24"/>
          <w:u w:val="none"/>
          <w:vertAlign w:val="baseline"/>
          <w:lang w:val="en-US" w:eastAsia="zh-CN"/>
        </w:rPr>
        <w:t>python</w:t>
      </w:r>
      <w:r>
        <w:rPr>
          <w:rFonts w:hint="eastAsia" w:ascii="宋体" w:hAnsi="宋体" w:eastAsia="宋体" w:cs="宋体"/>
          <w:sz w:val="24"/>
          <w:szCs w:val="24"/>
          <w:lang w:val="en-US" w:eastAsia="zh-CN"/>
        </w:rPr>
        <w:t>中的一个工具包，在复杂网络的分析上有着非常优秀的支持。networkx本身具备了生成网络的功能，通过调用其中的方法，并设置我们想要的参数，就能很方便的生成我们想要的网络模型，这对于网络算法的分析研究工作提供了非常大的帮助。随着研究的进展，学者们发现现实中完全规则的网络或者是完全随机的网络是不存在的，真实系统中形成的网络大都是无标度网络与小世界网络的混合体，具有与这两个模型相似的统计特性。因此我利用代码构建出无标度网络模型</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_Ref8454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[49]</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和小世界网络模型</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_Ref8496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[50]</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，小世界网络中的随机重置链接概率固定设置为0.1，并在两个模型中生成两个节点数量固定为500的网络，通过改变两个网络中每个节点邻居的个数来对</w:t>
      </w:r>
      <w:r>
        <w:rPr>
          <w:rFonts w:hint="eastAsia" w:ascii="Times New Roman" w:hAnsi="Times New Roman" w:eastAsia="宋体" w:cs="Times New Roman"/>
          <w:sz w:val="24"/>
          <w:szCs w:val="24"/>
          <w:u w:val="none"/>
          <w:vertAlign w:val="baseline"/>
          <w:lang w:val="en-US" w:eastAsia="zh-CN"/>
        </w:rPr>
        <w:t>CN、LP</w:t>
      </w:r>
      <w:r>
        <w:rPr>
          <w:rFonts w:hint="eastAsia" w:ascii="宋体" w:hAnsi="宋体" w:eastAsia="宋体" w:cs="宋体"/>
          <w:sz w:val="24"/>
          <w:szCs w:val="24"/>
          <w:lang w:val="en-US" w:eastAsia="zh-CN"/>
        </w:rPr>
        <w:t>以及</w:t>
      </w:r>
      <w:r>
        <w:rPr>
          <w:rFonts w:hint="eastAsia" w:ascii="Times New Roman" w:hAnsi="Times New Roman" w:eastAsia="宋体" w:cs="Times New Roman"/>
          <w:sz w:val="24"/>
          <w:szCs w:val="24"/>
          <w:u w:val="none"/>
          <w:vertAlign w:val="baseline"/>
          <w:lang w:val="en-US" w:eastAsia="zh-CN"/>
        </w:rPr>
        <w:t>Katz</w:t>
      </w:r>
      <w:r>
        <w:rPr>
          <w:rFonts w:hint="eastAsia" w:ascii="宋体" w:hAnsi="宋体" w:eastAsia="宋体" w:cs="宋体"/>
          <w:sz w:val="24"/>
          <w:szCs w:val="24"/>
          <w:lang w:val="en-US" w:eastAsia="zh-CN"/>
        </w:rPr>
        <w:t>指标进行对比研究。以下是构建网络的部分代码：</w:t>
      </w:r>
    </w:p>
    <w:p>
      <w:pPr>
        <w:tabs>
          <w:tab w:val="left" w:pos="1071"/>
        </w:tabs>
        <w:bidi w:val="0"/>
        <w:jc w:val="left"/>
        <w:rPr>
          <w:rFonts w:hint="eastAsia" w:ascii="宋体" w:hAnsi="宋体" w:eastAsia="宋体" w:cs="宋体"/>
          <w:sz w:val="24"/>
          <w:szCs w:val="24"/>
          <w:lang w:val="en-US" w:eastAsia="zh-CN"/>
        </w:rPr>
        <w:sectPr>
          <w:headerReference r:id="rId16" w:type="default"/>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lang w:val="en-US" w:eastAsia="zh-CN"/>
        </w:rPr>
        <w:t xml:space="preserve">     </w:t>
      </w:r>
      <w:r>
        <w:rPr>
          <w:rFonts w:hint="eastAsia" w:ascii="宋体" w:hAnsi="宋体" w:eastAsia="宋体" w:cs="宋体"/>
          <w:sz w:val="24"/>
          <w:szCs w:val="24"/>
          <w:lang w:val="en-US" w:eastAsia="zh-CN"/>
        </w:rPr>
        <w:t>将构建出来的网络保存为文本形式，然后再通过三种指标的算法进行计算，得出各自的</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lang w:val="en-US" w:eastAsia="zh-CN"/>
        </w:rPr>
        <w:t>值，图3.1，是两个网络模型各个阶段的部分网络拓扑图，其中</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lang w:val="en-US" w:eastAsia="zh-CN"/>
        </w:rPr>
        <w:t>是节点个数，</w:t>
      </w:r>
      <w:r>
        <w:rPr>
          <w:rFonts w:hint="eastAsia" w:ascii="Times New Roman" w:hAnsi="Times New Roman" w:eastAsia="宋体" w:cs="Times New Roman"/>
          <w:sz w:val="24"/>
          <w:szCs w:val="24"/>
          <w:u w:val="none"/>
          <w:vertAlign w:val="baseline"/>
          <w:lang w:val="en-US" w:eastAsia="zh-CN"/>
        </w:rPr>
        <w:t>k</w:t>
      </w:r>
      <w:r>
        <w:rPr>
          <w:rFonts w:hint="eastAsia" w:ascii="宋体" w:hAnsi="宋体" w:eastAsia="宋体" w:cs="宋体"/>
          <w:sz w:val="24"/>
          <w:szCs w:val="24"/>
          <w:lang w:val="en-US" w:eastAsia="zh-CN"/>
        </w:rPr>
        <w:t>是网络中每个节点的邻居个数：</w:t>
      </w:r>
    </w:p>
    <w:p>
      <w:pPr>
        <w:tabs>
          <w:tab w:val="left" w:pos="1071"/>
        </w:tabs>
        <w:bidi w:val="0"/>
        <w:jc w:val="left"/>
        <w:rPr>
          <w:rFonts w:hint="eastAsia" w:ascii="宋体" w:hAnsi="宋体" w:eastAsia="宋体" w:cs="宋体"/>
          <w:sz w:val="24"/>
          <w:szCs w:val="24"/>
          <w:lang w:val="en-US" w:eastAsia="zh-CN"/>
        </w:rPr>
      </w:pPr>
    </w:p>
    <w:p>
      <w:pPr>
        <w:tabs>
          <w:tab w:val="left" w:pos="107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040" cy="3442970"/>
            <wp:effectExtent l="0" t="0" r="10160" b="11430"/>
            <wp:docPr id="6" name="图片 6" descr="网络模型拓扑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网络模型拓扑修改"/>
                    <pic:cNvPicPr>
                      <a:picLocks noChangeAspect="1"/>
                    </pic:cNvPicPr>
                  </pic:nvPicPr>
                  <pic:blipFill>
                    <a:blip r:embed="rId36"/>
                    <a:stretch>
                      <a:fillRect/>
                    </a:stretch>
                  </pic:blipFill>
                  <pic:spPr>
                    <a:xfrm>
                      <a:off x="0" y="0"/>
                      <a:ext cx="5273040" cy="3442970"/>
                    </a:xfrm>
                    <a:prstGeom prst="rect">
                      <a:avLst/>
                    </a:prstGeom>
                  </pic:spPr>
                </pic:pic>
              </a:graphicData>
            </a:graphic>
          </wp:inline>
        </w:drawing>
      </w:r>
    </w:p>
    <w:p>
      <w:pPr>
        <w:tabs>
          <w:tab w:val="left" w:pos="1071"/>
        </w:tabs>
        <w:bidi w:val="0"/>
        <w:jc w:val="center"/>
        <w:rPr>
          <w:rFonts w:hint="eastAsia" w:asciiTheme="majorEastAsia" w:hAnsiTheme="majorEastAsia" w:eastAsiaTheme="majorEastAsia" w:cstheme="majorEastAsia"/>
          <w:lang w:val="en-US" w:eastAsia="zh-CN"/>
        </w:rPr>
      </w:pPr>
      <w:r>
        <w:rPr>
          <w:rFonts w:hint="eastAsia"/>
          <w:lang w:val="en-US" w:eastAsia="zh-CN"/>
        </w:rPr>
        <w:t>图</w:t>
      </w:r>
      <w:r>
        <w:rPr>
          <w:rFonts w:hint="eastAsia" w:asciiTheme="majorEastAsia" w:hAnsiTheme="majorEastAsia" w:eastAsiaTheme="majorEastAsia" w:cstheme="majorEastAsia"/>
          <w:lang w:val="en-US" w:eastAsia="zh-CN"/>
        </w:rPr>
        <w:t>3.1 网络不同阶段拓</w:t>
      </w:r>
    </w:p>
    <w:p>
      <w:pPr>
        <w:tabs>
          <w:tab w:val="left" w:pos="1071"/>
        </w:tabs>
        <w:bidi w:val="0"/>
        <w:jc w:val="center"/>
        <w:rPr>
          <w:rFonts w:hint="eastAsia" w:asciiTheme="majorEastAsia" w:hAnsiTheme="majorEastAsia" w:eastAsiaTheme="majorEastAsia" w:cstheme="majorEastAsia"/>
          <w:lang w:val="en-US" w:eastAsia="zh-CN"/>
        </w:rPr>
      </w:pPr>
    </w:p>
    <w:p>
      <w:pPr>
        <w:tabs>
          <w:tab w:val="left" w:pos="1071"/>
        </w:tabs>
        <w:bidi w:val="0"/>
        <w:jc w:val="left"/>
        <w:rPr>
          <w:rFonts w:hint="default" w:asciiTheme="majorEastAsia" w:hAnsiTheme="majorEastAsia" w:eastAsiaTheme="majorEastAsia" w:cstheme="majorEastAsia"/>
          <w:lang w:val="en-US" w:eastAsia="zh-CN"/>
        </w:rPr>
      </w:pPr>
    </w:p>
    <w:p>
      <w:pPr>
        <w:tabs>
          <w:tab w:val="left" w:pos="1071"/>
        </w:tabs>
        <w:bidi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w:t>
      </w:r>
      <w:r>
        <w:rPr>
          <w:rFonts w:hint="eastAsia" w:ascii="Times New Roman" w:hAnsi="Times New Roman" w:eastAsia="宋体" w:cs="Times New Roman"/>
          <w:sz w:val="24"/>
          <w:szCs w:val="24"/>
          <w:u w:val="none"/>
          <w:vertAlign w:val="baseline"/>
          <w:lang w:val="en-US" w:eastAsia="zh-CN"/>
        </w:rPr>
        <w:t>(a)</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u w:val="none"/>
          <w:vertAlign w:val="baseline"/>
          <w:lang w:val="en-US" w:eastAsia="zh-CN"/>
        </w:rPr>
        <w:t>(b)</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u w:val="none"/>
          <w:vertAlign w:val="baseline"/>
          <w:lang w:val="en-US" w:eastAsia="zh-CN"/>
        </w:rPr>
        <w:t>(c)</w:t>
      </w:r>
      <w:r>
        <w:rPr>
          <w:rFonts w:hint="eastAsia" w:ascii="宋体" w:hAnsi="宋体" w:eastAsia="宋体" w:cs="宋体"/>
          <w:sz w:val="24"/>
          <w:szCs w:val="24"/>
          <w:lang w:val="en-US" w:eastAsia="zh-CN"/>
        </w:rPr>
        <w:t>是小世界网络，</w:t>
      </w:r>
      <w:r>
        <w:rPr>
          <w:rFonts w:hint="eastAsia" w:ascii="Times New Roman" w:hAnsi="Times New Roman" w:eastAsia="宋体" w:cs="Times New Roman"/>
          <w:sz w:val="24"/>
          <w:szCs w:val="24"/>
          <w:u w:val="none"/>
          <w:vertAlign w:val="baseline"/>
          <w:lang w:val="en-US" w:eastAsia="zh-CN"/>
        </w:rPr>
        <w:t>(d)</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u w:val="none"/>
          <w:vertAlign w:val="baseline"/>
          <w:lang w:val="en-US" w:eastAsia="zh-CN"/>
        </w:rPr>
        <w:t>（e）</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u w:val="none"/>
          <w:vertAlign w:val="baseline"/>
          <w:lang w:val="en-US" w:eastAsia="zh-CN"/>
        </w:rPr>
        <w:t>（f）</w:t>
      </w:r>
      <w:r>
        <w:rPr>
          <w:rFonts w:hint="eastAsia" w:ascii="宋体" w:hAnsi="宋体" w:eastAsia="宋体" w:cs="宋体"/>
          <w:sz w:val="24"/>
          <w:szCs w:val="24"/>
          <w:lang w:val="en-US" w:eastAsia="zh-CN"/>
        </w:rPr>
        <w:t>是无标度网络。将每个网络中节点的邻居个数从5个依次增加到40个，并将网络的数据保存下来，通过三种指标的算法算出各自的</w:t>
      </w:r>
      <w:r>
        <w:rPr>
          <w:rFonts w:hint="eastAsia" w:ascii="Times New Roman" w:hAnsi="Times New Roman" w:eastAsia="宋体" w:cs="Times New Roman"/>
          <w:sz w:val="24"/>
          <w:szCs w:val="24"/>
          <w:u w:val="none"/>
          <w:vertAlign w:val="baseline"/>
          <w:lang w:val="en-US" w:eastAsia="zh-CN"/>
        </w:rPr>
        <w:t>AUC</w:t>
      </w:r>
      <w:r>
        <w:rPr>
          <w:rFonts w:hint="eastAsia" w:ascii="宋体" w:hAnsi="宋体" w:eastAsia="宋体" w:cs="宋体"/>
          <w:sz w:val="24"/>
          <w:szCs w:val="24"/>
          <w:lang w:val="en-US" w:eastAsia="zh-CN"/>
        </w:rPr>
        <w:t>。</w:t>
      </w:r>
    </w:p>
    <w:p>
      <w:pPr>
        <w:tabs>
          <w:tab w:val="left" w:pos="1071"/>
        </w:tabs>
        <w:bidi w:val="0"/>
        <w:ind w:firstLine="480"/>
        <w:jc w:val="center"/>
        <w:rPr>
          <w:rFonts w:hint="eastAsia" w:ascii="宋体" w:hAnsi="宋体" w:eastAsia="宋体" w:cs="宋体"/>
          <w:sz w:val="24"/>
          <w:szCs w:val="24"/>
          <w:lang w:val="en-US" w:eastAsia="zh-CN"/>
        </w:rPr>
      </w:pPr>
    </w:p>
    <w:p>
      <w:pPr>
        <w:tabs>
          <w:tab w:val="left" w:pos="1071"/>
        </w:tabs>
        <w:bidi w:val="0"/>
        <w:ind w:firstLine="480"/>
        <w:jc w:val="cente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73040" cy="3163570"/>
            <wp:effectExtent l="0" t="0" r="10160" b="11430"/>
            <wp:docPr id="10" name="图片 10" descr="小世界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小世界2"/>
                    <pic:cNvPicPr>
                      <a:picLocks noChangeAspect="1"/>
                    </pic:cNvPicPr>
                  </pic:nvPicPr>
                  <pic:blipFill>
                    <a:blip r:embed="rId37"/>
                    <a:srcRect b="8115"/>
                    <a:stretch>
                      <a:fillRect/>
                    </a:stretch>
                  </pic:blipFill>
                  <pic:spPr>
                    <a:xfrm>
                      <a:off x="0" y="0"/>
                      <a:ext cx="5273040" cy="3163570"/>
                    </a:xfrm>
                    <a:prstGeom prst="rect">
                      <a:avLst/>
                    </a:prstGeom>
                  </pic:spPr>
                </pic:pic>
              </a:graphicData>
            </a:graphic>
          </wp:inline>
        </w:drawing>
      </w:r>
    </w:p>
    <w:p>
      <w:pPr>
        <w:tabs>
          <w:tab w:val="left" w:pos="1071"/>
        </w:tabs>
        <w:bidi w:val="0"/>
        <w:ind w:firstLine="480"/>
        <w:jc w:val="center"/>
        <w:rPr>
          <w:rFonts w:hint="eastAsia" w:ascii="宋体" w:hAnsi="宋体" w:eastAsia="宋体" w:cs="宋体"/>
          <w:sz w:val="24"/>
          <w:szCs w:val="24"/>
          <w:lang w:val="en-US" w:eastAsia="zh-CN"/>
        </w:rPr>
        <w:sectPr>
          <w:headerReference r:id="rId17" w:type="default"/>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宋体" w:hAnsi="宋体" w:eastAsia="宋体" w:cs="宋体"/>
          <w:sz w:val="24"/>
          <w:szCs w:val="24"/>
          <w:lang w:val="en-US" w:eastAsia="zh-CN"/>
        </w:rPr>
        <w:t>表3.1小世界网络模型AUC</w:t>
      </w:r>
    </w:p>
    <w:p>
      <w:pPr>
        <w:tabs>
          <w:tab w:val="left" w:pos="1071"/>
        </w:tabs>
        <w:bidi w:val="0"/>
        <w:ind w:firstLine="480"/>
        <w:jc w:val="center"/>
        <w:rPr>
          <w:rFonts w:hint="default" w:ascii="宋体" w:hAnsi="宋体" w:eastAsia="宋体" w:cs="宋体"/>
          <w:sz w:val="24"/>
          <w:szCs w:val="24"/>
          <w:lang w:val="en-US" w:eastAsia="zh-CN"/>
        </w:rPr>
      </w:pPr>
    </w:p>
    <w:p>
      <w:pPr>
        <w:tabs>
          <w:tab w:val="left" w:pos="1071"/>
        </w:tabs>
        <w:bidi w:val="0"/>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tabs>
          <w:tab w:val="left" w:pos="1071"/>
        </w:tabs>
        <w:bidi w:val="0"/>
        <w:ind w:firstLine="48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73040" cy="3106420"/>
            <wp:effectExtent l="0" t="0" r="10160" b="5080"/>
            <wp:docPr id="13" name="图片 13" descr="无标度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无标度2"/>
                    <pic:cNvPicPr>
                      <a:picLocks noChangeAspect="1"/>
                    </pic:cNvPicPr>
                  </pic:nvPicPr>
                  <pic:blipFill>
                    <a:blip r:embed="rId38"/>
                    <a:srcRect b="9775"/>
                    <a:stretch>
                      <a:fillRect/>
                    </a:stretch>
                  </pic:blipFill>
                  <pic:spPr>
                    <a:xfrm>
                      <a:off x="0" y="0"/>
                      <a:ext cx="5273040" cy="3106420"/>
                    </a:xfrm>
                    <a:prstGeom prst="rect">
                      <a:avLst/>
                    </a:prstGeom>
                  </pic:spPr>
                </pic:pic>
              </a:graphicData>
            </a:graphic>
          </wp:inline>
        </w:drawing>
      </w: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表3.2无标度网络模型AUC</w:t>
      </w:r>
    </w:p>
    <w:p>
      <w:pPr>
        <w:tabs>
          <w:tab w:val="left" w:pos="1071"/>
        </w:tabs>
        <w:bidi w:val="0"/>
        <w:ind w:firstLine="480"/>
        <w:jc w:val="left"/>
        <w:rPr>
          <w:rFonts w:hint="default" w:ascii="宋体" w:hAnsi="宋体" w:eastAsia="宋体" w:cs="宋体"/>
          <w:sz w:val="24"/>
          <w:szCs w:val="24"/>
          <w:lang w:val="en-US" w:eastAsia="zh-CN"/>
        </w:rPr>
      </w:pPr>
    </w:p>
    <w:p>
      <w:pPr>
        <w:tabs>
          <w:tab w:val="left" w:pos="1071"/>
        </w:tabs>
        <w:bidi w:val="0"/>
        <w:ind w:firstLine="480"/>
        <w:jc w:val="left"/>
        <w:rPr>
          <w:rFonts w:hint="default"/>
          <w:lang w:val="en-US" w:eastAsia="zh-CN"/>
        </w:rPr>
      </w:pPr>
      <w:r>
        <w:rPr>
          <w:rFonts w:hint="eastAsia" w:ascii="宋体" w:hAnsi="宋体" w:eastAsia="宋体" w:cs="宋体"/>
          <w:sz w:val="24"/>
          <w:szCs w:val="24"/>
          <w:lang w:val="en-US" w:eastAsia="zh-CN"/>
        </w:rPr>
        <w:t>在小世界网络中，节点的度比较均匀，网络中的平均路径也比较短，网络结构也较为简单。可以看出，三种预测指标都取得了较好的预测效果，几乎都能达到0.9以上，如表3.1所示。而在无标度网络里，虽然三种指标的预测精度都有所下降，但可以明显的看到</w:t>
      </w:r>
      <w:r>
        <w:rPr>
          <w:rFonts w:hint="eastAsia" w:ascii="Times New Roman" w:hAnsi="Times New Roman" w:eastAsia="宋体" w:cs="Times New Roman"/>
          <w:sz w:val="24"/>
          <w:szCs w:val="24"/>
          <w:u w:val="none"/>
          <w:vertAlign w:val="baseline"/>
          <w:lang w:val="en-US" w:eastAsia="zh-CN"/>
        </w:rPr>
        <w:t>LP</w:t>
      </w:r>
      <w:r>
        <w:rPr>
          <w:rFonts w:hint="eastAsia" w:ascii="宋体" w:hAnsi="宋体" w:eastAsia="宋体" w:cs="宋体"/>
          <w:sz w:val="24"/>
          <w:szCs w:val="24"/>
          <w:lang w:val="en-US" w:eastAsia="zh-CN"/>
        </w:rPr>
        <w:t>指标的表现则最为突出，如图表3.2所示。无标度的网络中节点的度呈幂律分布，也就是说网络中有一小部分节点拥有着很多的连接，而大部分节点却很少。也就意味着有一小部分的节点是很多节点的共同邻居，而实际这些节点并不存在连接关系。</w:t>
      </w:r>
      <w:r>
        <w:rPr>
          <w:rFonts w:hint="eastAsia" w:ascii="Times New Roman" w:hAnsi="Times New Roman" w:eastAsia="宋体" w:cs="Times New Roman"/>
          <w:sz w:val="24"/>
          <w:szCs w:val="24"/>
          <w:u w:val="none"/>
          <w:vertAlign w:val="baseline"/>
          <w:lang w:val="en-US" w:eastAsia="zh-CN"/>
        </w:rPr>
        <w:t>CN</w:t>
      </w:r>
      <w:r>
        <w:rPr>
          <w:rFonts w:hint="eastAsia" w:ascii="宋体" w:hAnsi="宋体" w:eastAsia="宋体" w:cs="宋体"/>
          <w:sz w:val="24"/>
          <w:szCs w:val="24"/>
          <w:lang w:val="en-US" w:eastAsia="zh-CN"/>
        </w:rPr>
        <w:t>指标用于只考虑了二阶的共同邻居，所获得的信息有限，因此在这种模型的网络中预测效果不是很好，而</w:t>
      </w:r>
      <w:r>
        <w:rPr>
          <w:rFonts w:hint="eastAsia" w:ascii="Times New Roman" w:hAnsi="Times New Roman" w:eastAsia="宋体" w:cs="Times New Roman"/>
          <w:sz w:val="24"/>
          <w:szCs w:val="24"/>
          <w:u w:val="none"/>
          <w:vertAlign w:val="baseline"/>
          <w:lang w:val="en-US" w:eastAsia="zh-CN"/>
        </w:rPr>
        <w:t>LP</w:t>
      </w:r>
      <w:r>
        <w:rPr>
          <w:rFonts w:hint="eastAsia" w:ascii="宋体" w:hAnsi="宋体" w:eastAsia="宋体" w:cs="宋体"/>
          <w:sz w:val="24"/>
          <w:szCs w:val="24"/>
          <w:lang w:val="en-US" w:eastAsia="zh-CN"/>
        </w:rPr>
        <w:t>指标通过引入了下一阶邻居的作用，极大的提高了算法的预测精度。</w:t>
      </w:r>
    </w:p>
    <w:p>
      <w:pPr>
        <w:ind w:left="-3" w:right="0" w:firstLine="480" w:firstLineChars="200"/>
        <w:rPr>
          <w:rFonts w:hint="eastAsia" w:ascii="宋体" w:hAnsi="宋体" w:eastAsia="宋体" w:cs="宋体"/>
          <w:sz w:val="24"/>
          <w:szCs w:val="24"/>
          <w:u w:val="none"/>
          <w:lang w:val="en-US" w:eastAsia="zh-CN"/>
        </w:rPr>
        <w:sectPr>
          <w:headerReference r:id="rId18" w:type="default"/>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宋体" w:hAnsi="宋体" w:eastAsia="宋体" w:cs="宋体"/>
          <w:sz w:val="24"/>
          <w:szCs w:val="24"/>
          <w:u w:val="none"/>
          <w:lang w:val="en-US" w:eastAsia="zh-CN"/>
        </w:rPr>
        <w:t>接下来，我们讨论三个相似性指数的计算时间复杂性。在分析某种算法的复杂度时，一般我们使用大</w:t>
      </w:r>
      <w:r>
        <w:rPr>
          <w:rFonts w:hint="eastAsia" w:ascii="Times New Roman" w:hAnsi="Times New Roman" w:eastAsia="宋体" w:cs="Times New Roman"/>
          <w:sz w:val="24"/>
          <w:szCs w:val="24"/>
          <w:u w:val="none"/>
          <w:vertAlign w:val="baseline"/>
          <w:lang w:val="en-US" w:eastAsia="zh-CN"/>
        </w:rPr>
        <w:t>O</w:t>
      </w:r>
      <w:r>
        <w:rPr>
          <w:rFonts w:hint="eastAsia" w:ascii="宋体" w:hAnsi="宋体" w:eastAsia="宋体" w:cs="宋体"/>
          <w:sz w:val="24"/>
          <w:szCs w:val="24"/>
          <w:u w:val="none"/>
          <w:lang w:val="en-US" w:eastAsia="zh-CN"/>
        </w:rPr>
        <w:t>表示法来描述算法复杂的上升趋势。假设在一个网络中，节点的总数量是</w:t>
      </w:r>
      <w:r>
        <w:rPr>
          <w:rFonts w:hint="eastAsia" w:ascii="Times New Roman" w:hAnsi="Times New Roman" w:eastAsia="宋体" w:cs="Times New Roman"/>
          <w:sz w:val="24"/>
          <w:szCs w:val="24"/>
          <w:u w:val="none"/>
          <w:vertAlign w:val="baseline"/>
          <w:lang w:val="en-US" w:eastAsia="zh-CN"/>
        </w:rPr>
        <w:t>N</w:t>
      </w:r>
      <w:r>
        <w:rPr>
          <w:rFonts w:hint="eastAsia" w:ascii="宋体" w:hAnsi="宋体" w:eastAsia="宋体" w:cs="宋体"/>
          <w:sz w:val="24"/>
          <w:szCs w:val="24"/>
          <w:u w:val="none"/>
          <w:lang w:val="en-US" w:eastAsia="zh-CN"/>
        </w:rPr>
        <w:t>，节点平均度是</w:t>
      </w:r>
      <w:r>
        <w:rPr>
          <w:rFonts w:hint="eastAsia" w:ascii="Times New Roman" w:hAnsi="Times New Roman" w:eastAsia="宋体" w:cs="Times New Roman"/>
          <w:sz w:val="24"/>
          <w:szCs w:val="24"/>
          <w:u w:val="none"/>
          <w:vertAlign w:val="baseline"/>
          <w:lang w:val="en-US" w:eastAsia="zh-CN"/>
        </w:rPr>
        <w:t>&lt;k&gt;</w:t>
      </w:r>
      <w:r>
        <w:rPr>
          <w:rFonts w:hint="eastAsia" w:ascii="宋体" w:hAnsi="宋体" w:eastAsia="宋体" w:cs="宋体"/>
          <w:sz w:val="24"/>
          <w:szCs w:val="24"/>
          <w:u w:val="none"/>
          <w:lang w:val="en-US" w:eastAsia="zh-CN"/>
        </w:rPr>
        <w:t>。当我们需要遍历网络中的所有节点时，时间复杂度为</w:t>
      </w:r>
      <w:r>
        <w:rPr>
          <w:rFonts w:hint="eastAsia" w:ascii="Times New Roman" w:hAnsi="Times New Roman" w:eastAsia="宋体" w:cs="Times New Roman"/>
          <w:sz w:val="24"/>
          <w:szCs w:val="24"/>
          <w:u w:val="none"/>
          <w:vertAlign w:val="baseline"/>
          <w:lang w:val="en-US" w:eastAsia="zh-CN"/>
        </w:rPr>
        <w:t>O(N)</w:t>
      </w:r>
      <w:r>
        <w:rPr>
          <w:rFonts w:hint="eastAsia" w:ascii="宋体" w:hAnsi="宋体" w:eastAsia="宋体" w:cs="宋体"/>
          <w:sz w:val="24"/>
          <w:szCs w:val="24"/>
          <w:u w:val="none"/>
          <w:lang w:val="en-US" w:eastAsia="zh-CN"/>
        </w:rPr>
        <w:t>,而计算一个节点的邻居的时间复杂度为</w:t>
      </w:r>
      <w:r>
        <w:rPr>
          <w:rFonts w:hint="eastAsia" w:ascii="Times New Roman" w:hAnsi="Times New Roman" w:eastAsia="宋体" w:cs="Times New Roman"/>
          <w:sz w:val="24"/>
          <w:szCs w:val="24"/>
          <w:u w:val="none"/>
          <w:vertAlign w:val="baseline"/>
          <w:lang w:val="en-US" w:eastAsia="zh-CN"/>
        </w:rPr>
        <w:t>O(k)</w:t>
      </w:r>
      <w:r>
        <w:rPr>
          <w:rFonts w:hint="eastAsia" w:ascii="宋体" w:hAnsi="宋体" w:eastAsia="宋体" w:cs="宋体"/>
          <w:sz w:val="24"/>
          <w:szCs w:val="24"/>
          <w:u w:val="none"/>
          <w:lang w:val="en-US" w:eastAsia="zh-CN"/>
        </w:rPr>
        <w:t>。CN指标只需要考虑到二阶邻居，因此时间复杂度为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2</w:t>
      </w:r>
      <w:r>
        <w:rPr>
          <w:rFonts w:hint="eastAsia" w:ascii="宋体" w:hAnsi="宋体" w:eastAsia="宋体" w:cs="宋体"/>
          <w:sz w:val="24"/>
          <w:szCs w:val="24"/>
          <w:u w:val="none"/>
          <w:lang w:val="en-US" w:eastAsia="zh-CN"/>
        </w:rPr>
        <w:t>)；</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指标是在</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指标的基础上将三阶邻居对链路预测的作用也考虑了进来，因此总的时间复杂度为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指标考虑的则是网络中所有的路径，一般来说，网络中的节点个数要远远大于网络中节点的度，因此此时总的时间复杂度就会变成了</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。综上，</w:t>
      </w:r>
      <w:r>
        <w:rPr>
          <w:rFonts w:hint="eastAsia" w:ascii="Times New Roman" w:hAnsi="Times New Roman" w:eastAsia="宋体" w:cs="Times New Roman"/>
          <w:sz w:val="24"/>
          <w:szCs w:val="24"/>
          <w:u w:val="none"/>
          <w:lang w:val="en-US" w:eastAsia="zh-CN"/>
        </w:rPr>
        <w:t>我们</w:t>
      </w:r>
      <w:r>
        <w:rPr>
          <w:rFonts w:hint="eastAsia" w:ascii="宋体" w:hAnsi="宋体" w:eastAsia="宋体" w:cs="宋体"/>
          <w:sz w:val="24"/>
          <w:szCs w:val="24"/>
          <w:u w:val="none"/>
          <w:lang w:val="en-US" w:eastAsia="zh-CN"/>
        </w:rPr>
        <w:t>可以知道在算法预测准确性上，</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指标相比于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指标有较为明显的优势，与</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指标也同样显现出很强的竞争力，并且在时间复杂度上比</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指标要低得多。</w:t>
      </w:r>
    </w:p>
    <w:p>
      <w:pPr>
        <w:ind w:left="-3" w:right="0" w:firstLine="480" w:firstLineChars="200"/>
        <w:rPr>
          <w:rFonts w:hint="eastAsia" w:ascii="宋体" w:hAnsi="宋体" w:eastAsia="宋体" w:cs="宋体"/>
          <w:sz w:val="24"/>
          <w:szCs w:val="24"/>
          <w:u w:val="none"/>
          <w:lang w:val="en-US" w:eastAsia="zh-CN"/>
        </w:rPr>
      </w:pPr>
    </w:p>
    <w:p>
      <w:pPr>
        <w:ind w:left="-3" w:right="0" w:firstLine="420" w:firstLineChars="200"/>
        <w:jc w:val="center"/>
        <w:rPr>
          <w:rFonts w:hint="eastAsia"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drawing>
          <wp:inline distT="0" distB="0" distL="114300" distR="114300">
            <wp:extent cx="2763520" cy="743585"/>
            <wp:effectExtent l="0" t="0" r="5080" b="5715"/>
            <wp:docPr id="5" name="图片 5" descr="算法时间复杂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算法时间复杂度"/>
                    <pic:cNvPicPr>
                      <a:picLocks noChangeAspect="1"/>
                    </pic:cNvPicPr>
                  </pic:nvPicPr>
                  <pic:blipFill>
                    <a:blip r:embed="rId39"/>
                    <a:stretch>
                      <a:fillRect/>
                    </a:stretch>
                  </pic:blipFill>
                  <pic:spPr>
                    <a:xfrm>
                      <a:off x="0" y="0"/>
                      <a:ext cx="2763520" cy="743585"/>
                    </a:xfrm>
                    <a:prstGeom prst="rect">
                      <a:avLst/>
                    </a:prstGeom>
                  </pic:spPr>
                </pic:pic>
              </a:graphicData>
            </a:graphic>
          </wp:inline>
        </w:drawing>
      </w:r>
    </w:p>
    <w:p>
      <w:pPr>
        <w:ind w:left="-3" w:right="0" w:firstLine="420" w:firstLineChars="200"/>
        <w:jc w:val="center"/>
        <w:rPr>
          <w:rFonts w:hint="default" w:ascii="宋体" w:hAnsi="宋体" w:eastAsia="宋体" w:cs="宋体"/>
          <w:sz w:val="21"/>
          <w:szCs w:val="21"/>
          <w:u w:val="none"/>
          <w:lang w:val="en-US" w:eastAsia="zh-CN"/>
        </w:rPr>
      </w:pPr>
      <w:r>
        <w:rPr>
          <w:rFonts w:hint="eastAsia" w:ascii="宋体" w:hAnsi="宋体" w:eastAsia="宋体" w:cs="宋体"/>
          <w:sz w:val="21"/>
          <w:szCs w:val="21"/>
          <w:u w:val="none"/>
          <w:lang w:val="en-US" w:eastAsia="zh-CN"/>
        </w:rPr>
        <w:t>表3.3 各算法时间复杂度</w:t>
      </w:r>
    </w:p>
    <w:p>
      <w:pPr>
        <w:pStyle w:val="3"/>
        <w:bidi w:val="0"/>
        <w:jc w:val="center"/>
        <w:rPr>
          <w:rFonts w:hint="eastAsia" w:asciiTheme="majorEastAsia" w:hAnsiTheme="majorEastAsia" w:eastAsiaTheme="majorEastAsia" w:cstheme="majorEastAsia"/>
          <w:b w:val="0"/>
          <w:bCs/>
          <w:sz w:val="28"/>
          <w:szCs w:val="28"/>
          <w:lang w:val="en-US" w:eastAsia="zh-CN"/>
        </w:rPr>
      </w:pPr>
      <w:bookmarkStart w:id="22" w:name="_Toc32100"/>
      <w:r>
        <w:rPr>
          <w:rFonts w:hint="eastAsia" w:asciiTheme="majorEastAsia" w:hAnsiTheme="majorEastAsia" w:eastAsiaTheme="majorEastAsia" w:cstheme="majorEastAsia"/>
          <w:b w:val="0"/>
          <w:bCs/>
          <w:sz w:val="28"/>
          <w:szCs w:val="28"/>
          <w:lang w:val="en-US" w:eastAsia="zh-CN"/>
        </w:rPr>
        <w:t>3.2实验数据集</w:t>
      </w:r>
      <w:bookmarkEnd w:id="22"/>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上一个小节中，我们通过自己构建两种网络模型，对三种指标的精度进行了分析，也得到了一些初步的结论。但现实中存在的复杂网络一般非常庞大，具有节点数量多，连边复杂等特点。为了能使我们得到的结论更加具有支撑性，在对周涛等人</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_Ref29932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[51]</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所完成工作进行参考的基础上，我们选取了来自不同领域的六个代表性网络进行更深一步的实验，六个真实的网络数据集基本都可以从</w:t>
      </w:r>
      <w:r>
        <w:rPr>
          <w:rFonts w:hint="eastAsia" w:ascii="Times New Roman" w:hAnsi="Times New Roman" w:eastAsia="宋体" w:cs="Times New Roman"/>
          <w:sz w:val="24"/>
          <w:szCs w:val="24"/>
          <w:u w:val="none"/>
          <w:lang w:val="en-US" w:eastAsia="zh-CN"/>
        </w:rPr>
        <w:t>http://snap.stanford.edu/data/</w:t>
      </w:r>
      <w:r>
        <w:rPr>
          <w:rFonts w:hint="eastAsia" w:ascii="宋体" w:hAnsi="宋体" w:eastAsia="宋体" w:cs="宋体"/>
          <w:sz w:val="24"/>
          <w:szCs w:val="24"/>
          <w:u w:val="none"/>
          <w:lang w:val="en-US" w:eastAsia="zh-CN"/>
        </w:rPr>
        <w:t xml:space="preserve">、 </w:t>
      </w:r>
      <w:r>
        <w:rPr>
          <w:rFonts w:hint="eastAsia" w:ascii="Times New Roman" w:hAnsi="Times New Roman" w:eastAsia="宋体" w:cs="Times New Roman"/>
          <w:sz w:val="24"/>
          <w:szCs w:val="24"/>
          <w:u w:val="none"/>
          <w:lang w:val="en-US" w:eastAsia="zh-CN"/>
        </w:rPr>
        <w:t>http://www-personal.umich.edu/~mejn/netdata/</w:t>
      </w:r>
      <w:r>
        <w:rPr>
          <w:rFonts w:hint="eastAsia" w:ascii="宋体" w:hAnsi="宋体" w:eastAsia="宋体" w:cs="宋体"/>
          <w:sz w:val="24"/>
          <w:szCs w:val="24"/>
          <w:u w:val="none"/>
          <w:lang w:val="en-US" w:eastAsia="zh-CN"/>
        </w:rPr>
        <w:t>两个网站中下载得到:</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Yeast</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_Ref8594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[52]</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:蛋白质相互作用网络。含有2363个蛋白质和19021条边。</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Karate</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_Ref8643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[53]</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 xml:space="preserve">:描述一个美国大学里的俱乐部成员间关系的网络。是一个规模较小的网络，只有34个节点。     </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三级电网网络。这个网络包含了4941个节点，运行良好。</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Metabolic</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_Ref8679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[54]</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：描述的是线虫的新陈代谢网络，代谢物是网络中的节点。如果某一种代谢物可以在通过生物化学等反应生成另外一种代谢物，那么二者间存在连边。</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:互联网的路由器级拓扑，由</w:t>
      </w:r>
      <w:r>
        <w:rPr>
          <w:rFonts w:hint="eastAsia" w:ascii="Times New Roman" w:hAnsi="Times New Roman" w:eastAsia="宋体" w:cs="Times New Roman"/>
          <w:sz w:val="24"/>
          <w:szCs w:val="24"/>
          <w:u w:val="none"/>
          <w:lang w:val="en-US" w:eastAsia="zh-CN"/>
        </w:rPr>
        <w:t>Rocketfuel Project</w:t>
      </w:r>
      <w:r>
        <w:rPr>
          <w:rFonts w:hint="eastAsia" w:ascii="宋体" w:hAnsi="宋体" w:eastAsia="宋体" w:cs="宋体"/>
          <w:sz w:val="24"/>
          <w:szCs w:val="24"/>
          <w:u w:val="none"/>
          <w:lang w:val="en-US" w:eastAsia="zh-CN"/>
        </w:rPr>
        <w:t>收集。</w:t>
      </w: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有4975个节点，连接良好，而且它是一个极度稀疏的网络，平均度只有2.49。</w:t>
      </w:r>
    </w:p>
    <w:p>
      <w:pPr>
        <w:numPr>
          <w:ilvl w:val="0"/>
          <w:numId w:val="4"/>
        </w:numPr>
        <w:ind w:left="-3" w:right="0" w:firstLine="480" w:firstLineChars="200"/>
        <w:rPr>
          <w:rFonts w:hint="eastAsia" w:ascii="宋体" w:hAnsi="宋体" w:eastAsia="宋体" w:cs="宋体"/>
          <w:sz w:val="24"/>
          <w:szCs w:val="24"/>
          <w:u w:val="none"/>
          <w:lang w:val="en-US" w:eastAsia="zh-CN"/>
        </w:rPr>
      </w:pPr>
      <w:r>
        <w:rPr>
          <w:rFonts w:hint="eastAsia" w:ascii="Times New Roman" w:hAnsi="Times New Roman" w:eastAsia="宋体" w:cs="Times New Roman"/>
          <w:sz w:val="24"/>
          <w:szCs w:val="24"/>
          <w:u w:val="none"/>
          <w:lang w:val="en-US" w:eastAsia="zh-CN"/>
        </w:rPr>
        <w:t>Football</w:t>
      </w:r>
      <w:r>
        <w:rPr>
          <w:rFonts w:hint="eastAsia" w:ascii="Times New Roman" w:hAnsi="Times New Roman" w:eastAsia="宋体" w:cs="Times New Roman"/>
          <w:sz w:val="24"/>
          <w:szCs w:val="24"/>
          <w:u w:val="none"/>
          <w:vertAlign w:val="superscript"/>
          <w:lang w:val="en-US" w:eastAsia="zh-CN"/>
        </w:rPr>
        <w:fldChar w:fldCharType="begin"/>
      </w:r>
      <w:r>
        <w:rPr>
          <w:rFonts w:hint="eastAsia" w:ascii="Times New Roman" w:hAnsi="Times New Roman" w:eastAsia="宋体" w:cs="Times New Roman"/>
          <w:sz w:val="24"/>
          <w:szCs w:val="24"/>
          <w:u w:val="none"/>
          <w:vertAlign w:val="superscript"/>
          <w:lang w:val="en-US" w:eastAsia="zh-CN"/>
        </w:rPr>
        <w:instrText xml:space="preserve"> REF _Ref8715 \r \h </w:instrText>
      </w:r>
      <w:r>
        <w:rPr>
          <w:rFonts w:hint="eastAsia" w:ascii="Times New Roman" w:hAnsi="Times New Roman" w:eastAsia="宋体" w:cs="Times New Roman"/>
          <w:sz w:val="24"/>
          <w:szCs w:val="24"/>
          <w:u w:val="none"/>
          <w:vertAlign w:val="superscript"/>
          <w:lang w:val="en-US" w:eastAsia="zh-CN"/>
        </w:rPr>
        <w:fldChar w:fldCharType="separate"/>
      </w:r>
      <w:r>
        <w:rPr>
          <w:rFonts w:hint="eastAsia" w:ascii="Times New Roman" w:hAnsi="Times New Roman" w:eastAsia="宋体" w:cs="Times New Roman"/>
          <w:sz w:val="24"/>
          <w:szCs w:val="24"/>
          <w:u w:val="none"/>
          <w:vertAlign w:val="superscript"/>
          <w:lang w:val="en-US" w:eastAsia="zh-CN"/>
        </w:rPr>
        <w:t>[55]</w:t>
      </w:r>
      <w:r>
        <w:rPr>
          <w:rFonts w:hint="eastAsia" w:ascii="Times New Roman" w:hAnsi="Times New Roman" w:eastAsia="宋体" w:cs="Times New Roman"/>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:美式足球比赛的网络，每支球队对应于网络中的节点，两支球队之间比过赛则产生连边。表3.4总结了这些网络的巨型组件的基本拓扑特征。</w:t>
      </w:r>
    </w:p>
    <w:p>
      <w:pPr>
        <w:numPr>
          <w:ilvl w:val="0"/>
          <w:numId w:val="0"/>
        </w:numPr>
        <w:ind w:leftChars="200" w:right="0" w:rightChars="0"/>
        <w:rPr>
          <w:rFonts w:hint="eastAsia" w:ascii="宋体" w:hAnsi="宋体" w:eastAsia="宋体" w:cs="宋体"/>
          <w:sz w:val="24"/>
          <w:szCs w:val="24"/>
          <w:u w:val="none"/>
          <w:lang w:val="en-US" w:eastAsia="zh-CN"/>
        </w:rPr>
      </w:pPr>
    </w:p>
    <w:p>
      <w:pPr>
        <w:numPr>
          <w:ilvl w:val="0"/>
          <w:numId w:val="0"/>
        </w:numPr>
        <w:ind w:leftChars="200" w:right="0" w:rightChars="0"/>
        <w:jc w:val="center"/>
        <w:rPr>
          <w:rFonts w:hint="eastAsia" w:eastAsiaTheme="minorEastAsia"/>
          <w:lang w:eastAsia="zh-CN"/>
        </w:rPr>
      </w:pPr>
      <w:r>
        <w:rPr>
          <w:rFonts w:hint="eastAsia" w:eastAsiaTheme="minorEastAsia"/>
          <w:lang w:eastAsia="zh-CN"/>
        </w:rPr>
        <w:drawing>
          <wp:inline distT="0" distB="0" distL="114300" distR="114300">
            <wp:extent cx="3419475" cy="1902460"/>
            <wp:effectExtent l="0" t="0" r="9525" b="2540"/>
            <wp:docPr id="14" name="图片 14" descr="新网络参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新网络参数"/>
                    <pic:cNvPicPr>
                      <a:picLocks noChangeAspect="1"/>
                    </pic:cNvPicPr>
                  </pic:nvPicPr>
                  <pic:blipFill>
                    <a:blip r:embed="rId40"/>
                    <a:stretch>
                      <a:fillRect/>
                    </a:stretch>
                  </pic:blipFill>
                  <pic:spPr>
                    <a:xfrm>
                      <a:off x="0" y="0"/>
                      <a:ext cx="3419475" cy="1902460"/>
                    </a:xfrm>
                    <a:prstGeom prst="rect">
                      <a:avLst/>
                    </a:prstGeom>
                  </pic:spPr>
                </pic:pic>
              </a:graphicData>
            </a:graphic>
          </wp:inline>
        </w:drawing>
      </w:r>
    </w:p>
    <w:p>
      <w:pPr>
        <w:spacing w:after="37"/>
        <w:ind w:left="-3" w:right="0" w:firstLine="420"/>
        <w:jc w:val="center"/>
        <w:rPr>
          <w:rFonts w:hint="eastAsia" w:ascii="宋体" w:hAnsi="宋体" w:eastAsia="宋体" w:cs="宋体"/>
          <w:sz w:val="21"/>
          <w:szCs w:val="21"/>
          <w:lang w:val="en-US" w:eastAsia="zh-CN"/>
        </w:rPr>
        <w:sectPr>
          <w:headerReference r:id="rId19" w:type="default"/>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宋体" w:hAnsi="宋体" w:eastAsia="宋体" w:cs="宋体"/>
          <w:sz w:val="21"/>
          <w:szCs w:val="21"/>
          <w:lang w:val="en-US" w:eastAsia="zh-CN"/>
        </w:rPr>
        <w:t>表3.4 六个网络基本拓扑特征</w:t>
      </w:r>
    </w:p>
    <w:p>
      <w:pPr>
        <w:spacing w:after="37"/>
        <w:ind w:left="-3" w:right="0" w:firstLine="420"/>
        <w:jc w:val="center"/>
        <w:rPr>
          <w:rFonts w:hint="default" w:ascii="宋体" w:hAnsi="宋体" w:eastAsia="宋体" w:cs="宋体"/>
          <w:sz w:val="21"/>
          <w:szCs w:val="21"/>
          <w:lang w:val="en-US" w:eastAsia="zh-CN"/>
        </w:rPr>
      </w:pPr>
    </w:p>
    <w:p>
      <w:pPr>
        <w:pStyle w:val="3"/>
        <w:bidi w:val="0"/>
        <w:jc w:val="center"/>
        <w:rPr>
          <w:rFonts w:hint="eastAsia" w:asciiTheme="majorEastAsia" w:hAnsiTheme="majorEastAsia" w:eastAsiaTheme="majorEastAsia" w:cstheme="majorEastAsia"/>
          <w:b w:val="0"/>
          <w:bCs/>
          <w:sz w:val="28"/>
          <w:szCs w:val="28"/>
          <w:lang w:val="en-US" w:eastAsia="zh-CN"/>
        </w:rPr>
      </w:pPr>
      <w:bookmarkStart w:id="23" w:name="_Toc18875"/>
      <w:r>
        <w:rPr>
          <w:rFonts w:hint="eastAsia" w:asciiTheme="majorEastAsia" w:hAnsiTheme="majorEastAsia" w:eastAsiaTheme="majorEastAsia" w:cstheme="majorEastAsia"/>
          <w:b w:val="0"/>
          <w:bCs/>
          <w:sz w:val="28"/>
          <w:szCs w:val="28"/>
          <w:lang w:val="en-US" w:eastAsia="zh-CN"/>
        </w:rPr>
        <w:t>3.3结果与分析</w:t>
      </w:r>
      <w:bookmarkEnd w:id="23"/>
    </w:p>
    <w:p>
      <w:pPr>
        <w:ind w:left="-3" w:right="0" w:firstLine="420" w:firstLineChars="200"/>
        <w:rPr>
          <w:rFonts w:hint="eastAsia" w:ascii="宋体" w:hAnsi="宋体" w:eastAsia="宋体" w:cs="宋体"/>
          <w:sz w:val="24"/>
          <w:szCs w:val="24"/>
          <w:u w:val="none"/>
          <w:lang w:val="en-US" w:eastAsia="zh-CN"/>
        </w:rPr>
      </w:pPr>
      <w:r>
        <w:drawing>
          <wp:anchor distT="0" distB="0" distL="114300" distR="114300" simplePos="0" relativeHeight="251660288" behindDoc="0" locked="0" layoutInCell="1" allowOverlap="1">
            <wp:simplePos x="0" y="0"/>
            <wp:positionH relativeFrom="column">
              <wp:posOffset>628015</wp:posOffset>
            </wp:positionH>
            <wp:positionV relativeFrom="paragraph">
              <wp:posOffset>844550</wp:posOffset>
            </wp:positionV>
            <wp:extent cx="4572000" cy="2743200"/>
            <wp:effectExtent l="4445" t="4445" r="8255" b="8255"/>
            <wp:wrapTopAndBottom/>
            <wp:docPr id="22"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r>
        <w:rPr>
          <w:rFonts w:hint="eastAsia" w:ascii="宋体" w:hAnsi="宋体" w:eastAsia="宋体" w:cs="宋体"/>
          <w:sz w:val="24"/>
          <w:szCs w:val="24"/>
          <w:u w:val="none"/>
          <w:lang w:val="en-US" w:eastAsia="zh-CN"/>
        </w:rPr>
        <w:t>我们将链路预测算法应用于六个真实网络，其精度如表3.5所示。显然，</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指标的表现总是优于</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指标，尤其是对于</w:t>
      </w:r>
      <w:r>
        <w:rPr>
          <w:rFonts w:hint="eastAsia" w:ascii="Times New Roman" w:hAnsi="Times New Roman" w:eastAsia="宋体" w:cs="Times New Roman"/>
          <w:sz w:val="24"/>
          <w:szCs w:val="24"/>
          <w:u w:val="none"/>
          <w:lang w:val="en-US" w:eastAsia="zh-CN"/>
        </w:rPr>
        <w:t>INT</w:t>
      </w:r>
      <w:r>
        <w:rPr>
          <w:rFonts w:hint="eastAsia" w:ascii="宋体" w:hAnsi="宋体" w:eastAsia="宋体" w:cs="宋体"/>
          <w:sz w:val="24"/>
          <w:szCs w:val="24"/>
          <w:u w:val="none"/>
          <w:lang w:val="en-US" w:eastAsia="zh-CN"/>
        </w:rPr>
        <w:t>网络，</w:t>
      </w:r>
      <w:r>
        <w:rPr>
          <w:rFonts w:hint="eastAsia" w:ascii="Times New Roman" w:hAnsi="Times New Roman" w:eastAsia="宋体" w:cs="Times New Roman"/>
          <w:sz w:val="24"/>
          <w:szCs w:val="24"/>
          <w:u w:val="none"/>
          <w:lang w:val="en-US" w:eastAsia="zh-CN"/>
        </w:rPr>
        <w:t>AUC</w:t>
      </w:r>
      <w:r>
        <w:rPr>
          <w:rFonts w:hint="eastAsia" w:ascii="宋体" w:hAnsi="宋体" w:eastAsia="宋体" w:cs="宋体"/>
          <w:sz w:val="24"/>
          <w:szCs w:val="24"/>
          <w:u w:val="none"/>
          <w:lang w:val="en-US" w:eastAsia="zh-CN"/>
        </w:rPr>
        <w:t>从0.663大幅提高到0.966。除了电力网格网络（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指数给出的预测和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指数一样具有竞争力。</w:t>
      </w:r>
    </w:p>
    <w:p>
      <w:pPr>
        <w:spacing w:after="37"/>
        <w:ind w:left="-3" w:right="0" w:firstLine="420"/>
        <w:jc w:val="center"/>
        <w:rPr>
          <w:rFonts w:hint="eastAsia" w:ascii="宋体" w:hAnsi="宋体" w:eastAsia="宋体" w:cs="宋体"/>
          <w:sz w:val="21"/>
          <w:szCs w:val="21"/>
        </w:rPr>
      </w:pPr>
      <w:r>
        <w:rPr>
          <w:rFonts w:hint="eastAsia" w:asciiTheme="majorEastAsia" w:hAnsiTheme="majorEastAsia" w:eastAsiaTheme="majorEastAsia" w:cstheme="majorEastAsia"/>
          <w:sz w:val="21"/>
          <w:szCs w:val="21"/>
          <w:lang w:val="en-US" w:eastAsia="zh-CN"/>
        </w:rPr>
        <w:t xml:space="preserve">表3.5 </w:t>
      </w:r>
      <w:r>
        <w:rPr>
          <w:rFonts w:hint="eastAsia" w:asciiTheme="majorEastAsia" w:hAnsiTheme="majorEastAsia" w:eastAsiaTheme="majorEastAsia" w:cstheme="majorEastAsia"/>
          <w:sz w:val="21"/>
          <w:szCs w:val="21"/>
        </w:rPr>
        <w:t>三种相似性指</w:t>
      </w:r>
      <w:r>
        <w:rPr>
          <w:rFonts w:hint="eastAsia" w:asciiTheme="majorEastAsia" w:hAnsiTheme="majorEastAsia" w:eastAsiaTheme="majorEastAsia" w:cstheme="majorEastAsia"/>
          <w:sz w:val="21"/>
          <w:szCs w:val="21"/>
          <w:lang w:val="en-US" w:eastAsia="zh-CN"/>
        </w:rPr>
        <w:t>标在六个网络中的AUC值</w:t>
      </w:r>
    </w:p>
    <w:p>
      <w:pPr>
        <w:ind w:right="0"/>
        <w:rPr>
          <w:rFonts w:hint="eastAsia" w:ascii="宋体" w:hAnsi="宋体" w:eastAsia="宋体" w:cs="宋体"/>
          <w:sz w:val="24"/>
          <w:szCs w:val="24"/>
          <w:u w:val="none"/>
          <w:lang w:val="en-US" w:eastAsia="zh-CN"/>
        </w:rPr>
      </w:pPr>
    </w:p>
    <w:p>
      <w:pPr>
        <w:ind w:right="0" w:firstLine="480" w:firstLineChars="200"/>
        <w:rPr>
          <w:rFonts w:hint="default" w:asciiTheme="majorEastAsia" w:hAnsiTheme="majorEastAsia" w:eastAsiaTheme="majorEastAsia" w:cstheme="majorEastAsia"/>
          <w:lang w:val="en-US" w:eastAsia="zh-CN"/>
        </w:rPr>
      </w:pPr>
      <w:r>
        <w:rPr>
          <w:rFonts w:hint="eastAsia" w:ascii="宋体" w:hAnsi="宋体" w:eastAsia="宋体" w:cs="宋体"/>
          <w:sz w:val="24"/>
          <w:szCs w:val="24"/>
          <w:u w:val="none"/>
          <w:lang w:val="en-US" w:eastAsia="zh-CN"/>
        </w:rPr>
        <w:t>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）是一个强局部化的网络，大多数链路的地理长度较短，因此，网格的拓扑距离&lt;</w:t>
      </w:r>
      <w:r>
        <w:rPr>
          <w:rFonts w:hint="eastAsia" w:ascii="Times New Roman" w:hAnsi="Times New Roman" w:eastAsia="宋体" w:cs="Times New Roman"/>
          <w:sz w:val="24"/>
          <w:szCs w:val="24"/>
          <w:u w:val="none"/>
          <w:lang w:val="en-US" w:eastAsia="zh-CN"/>
        </w:rPr>
        <w:t>d</w:t>
      </w:r>
      <w:r>
        <w:rPr>
          <w:rFonts w:hint="eastAsia" w:ascii="宋体" w:hAnsi="宋体" w:eastAsia="宋体" w:cs="宋体"/>
          <w:sz w:val="24"/>
          <w:szCs w:val="24"/>
          <w:u w:val="none"/>
          <w:lang w:val="en-US" w:eastAsia="zh-CN"/>
        </w:rPr>
        <w:t>&gt;=15.87比其他五个示例网络大得多。虽然电力网格网络在地理上是局部化的，但是聚类系数相对较小，并且缺少短循环，因为从工程角度来看，这种循环是冗余的并且效率很低。实际上，在电力网格网络（</w:t>
      </w:r>
      <w:r>
        <w:rPr>
          <w:rFonts w:hint="eastAsia" w:ascii="Times New Roman" w:hAnsi="Times New Roman" w:eastAsia="宋体" w:cs="Times New Roman"/>
          <w:sz w:val="24"/>
          <w:szCs w:val="24"/>
          <w:u w:val="none"/>
          <w:lang w:val="en-US" w:eastAsia="zh-CN"/>
        </w:rPr>
        <w:t>Grid</w:t>
      </w:r>
      <w:r>
        <w:rPr>
          <w:rFonts w:hint="eastAsia" w:ascii="宋体" w:hAnsi="宋体" w:eastAsia="宋体" w:cs="宋体"/>
          <w:sz w:val="24"/>
          <w:szCs w:val="24"/>
          <w:u w:val="none"/>
          <w:lang w:val="en-US" w:eastAsia="zh-CN"/>
        </w:rPr>
        <w:t>）中，当链接被移除时，通常很难找到非常短的路径，例如连接两个端点的长度为2或3的路径。因此，如果链路被移除，仅考虑非常短的路径，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和</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指数不能细化两个直接连接的节点之间的相关性。因此预测精度相比于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指标来说较为不理想。</w:t>
      </w:r>
    </w:p>
    <w:p>
      <w:pPr>
        <w:ind w:left="-3" w:right="0" w:firstLine="480" w:firstLineChars="200"/>
        <w:rPr>
          <w:rFonts w:hint="eastAsia" w:ascii="宋体" w:hAnsi="宋体" w:eastAsia="宋体" w:cs="宋体"/>
          <w:sz w:val="24"/>
          <w:szCs w:val="24"/>
          <w:u w:val="none"/>
          <w:lang w:val="en-US" w:eastAsia="zh-CN"/>
        </w:rPr>
        <w:sectPr>
          <w:headerReference r:id="rId20" w:type="default"/>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宋体" w:hAnsi="宋体" w:eastAsia="宋体" w:cs="宋体"/>
          <w:sz w:val="24"/>
          <w:szCs w:val="24"/>
          <w:u w:val="none"/>
          <w:lang w:val="en-US" w:eastAsia="zh-CN"/>
        </w:rPr>
        <w:t>结合前面小节中分析到的三种指标的时间复杂度，显然，</w:t>
      </w:r>
      <w:r>
        <w:rPr>
          <w:rFonts w:hint="default"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指标的计算时间成本是最低的。但需要注意的是，计算</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指标的计算复杂度对节点的平均度非常敏感，而计算</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指标的计算复杂度对网络大小非常敏感。因此，与采用</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指标的算法相比，采用</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的算法在大规模稀疏网络中具有很大的优势。由于对计算复杂性的真正挑战总是与大规模的真实网络有关，这些网络大多非常稀疏，所以</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指标比</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指标更加实用。</w:t>
      </w:r>
    </w:p>
    <w:p>
      <w:pPr>
        <w:ind w:left="-3" w:right="0" w:firstLine="480" w:firstLineChars="200"/>
        <w:rPr>
          <w:rFonts w:hint="eastAsia" w:ascii="宋体" w:hAnsi="宋体" w:eastAsia="宋体" w:cs="宋体"/>
          <w:sz w:val="24"/>
          <w:szCs w:val="24"/>
          <w:u w:val="none"/>
          <w:lang w:val="en-US" w:eastAsia="zh-CN"/>
        </w:rPr>
      </w:pPr>
    </w:p>
    <w:p>
      <w:pPr>
        <w:pStyle w:val="2"/>
        <w:numPr>
          <w:ilvl w:val="0"/>
          <w:numId w:val="0"/>
        </w:numPr>
        <w:bidi w:val="0"/>
        <w:jc w:val="center"/>
        <w:rPr>
          <w:rFonts w:hint="default"/>
          <w:b w:val="0"/>
          <w:bCs/>
          <w:sz w:val="32"/>
          <w:szCs w:val="32"/>
          <w:lang w:val="en-US" w:eastAsia="zh-CN"/>
        </w:rPr>
      </w:pPr>
      <w:bookmarkStart w:id="24" w:name="_Toc16436"/>
      <w:r>
        <w:rPr>
          <w:rFonts w:hint="eastAsia" w:ascii="黑体" w:hAnsi="黑体" w:eastAsia="黑体" w:cs="黑体"/>
          <w:b w:val="0"/>
          <w:bCs/>
          <w:sz w:val="32"/>
          <w:szCs w:val="32"/>
          <w:lang w:val="en-US" w:eastAsia="zh-CN"/>
        </w:rPr>
        <w:t>第四章 结论与展望</w:t>
      </w:r>
      <w:bookmarkEnd w:id="24"/>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在本文中，我们通过将</w:t>
      </w:r>
      <w:r>
        <w:rPr>
          <w:rFonts w:hint="default"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指标与常见的</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指标进行比较分析，发现</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指标比</w:t>
      </w:r>
      <w:r>
        <w:rPr>
          <w:rFonts w:hint="eastAsia" w:ascii="Times New Roman" w:hAnsi="Times New Roman" w:eastAsia="宋体" w:cs="Times New Roman"/>
          <w:sz w:val="24"/>
          <w:szCs w:val="24"/>
          <w:u w:val="none"/>
          <w:lang w:val="en-US" w:eastAsia="zh-CN"/>
        </w:rPr>
        <w:t>CN</w:t>
      </w:r>
      <w:r>
        <w:rPr>
          <w:rFonts w:hint="eastAsia" w:ascii="宋体" w:hAnsi="宋体" w:eastAsia="宋体" w:cs="宋体"/>
          <w:sz w:val="24"/>
          <w:szCs w:val="24"/>
          <w:u w:val="none"/>
          <w:lang w:val="en-US" w:eastAsia="zh-CN"/>
        </w:rPr>
        <w:t>指标提供的预测略准确，尤其是在高噪声情况下。我们进一步使用六个有代表性的真实网络来测试三个相似性指数，证明了</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指标可以提供与</w:t>
      </w:r>
      <w:r>
        <w:rPr>
          <w:rFonts w:hint="eastAsia" w:ascii="Times New Roman" w:hAnsi="Times New Roman" w:eastAsia="宋体" w:cs="Times New Roman"/>
          <w:sz w:val="24"/>
          <w:szCs w:val="24"/>
          <w:u w:val="none"/>
          <w:lang w:val="en-US" w:eastAsia="zh-CN"/>
        </w:rPr>
        <w:t>Katz指标</w:t>
      </w:r>
      <w:r>
        <w:rPr>
          <w:rFonts w:hint="eastAsia" w:ascii="宋体" w:hAnsi="宋体" w:eastAsia="宋体" w:cs="宋体"/>
          <w:sz w:val="24"/>
          <w:szCs w:val="24"/>
          <w:u w:val="none"/>
          <w:lang w:val="en-US" w:eastAsia="zh-CN"/>
        </w:rPr>
        <w:t>相当的预测精度。并且与</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指标相比，</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指标需要更少</w:t>
      </w:r>
      <w:r>
        <w:rPr>
          <w:rFonts w:hint="eastAsia" w:ascii="Times New Roman" w:hAnsi="Times New Roman" w:eastAsia="宋体" w:cs="Times New Roman"/>
          <w:sz w:val="24"/>
          <w:szCs w:val="24"/>
          <w:u w:val="none"/>
          <w:lang w:val="en-US" w:eastAsia="zh-CN"/>
        </w:rPr>
        <w:t>的CPU</w:t>
      </w:r>
      <w:r>
        <w:rPr>
          <w:rFonts w:hint="eastAsia" w:ascii="宋体" w:hAnsi="宋体" w:eastAsia="宋体" w:cs="宋体"/>
          <w:sz w:val="24"/>
          <w:szCs w:val="24"/>
          <w:u w:val="none"/>
          <w:lang w:val="en-US" w:eastAsia="zh-CN"/>
        </w:rPr>
        <w:t>时间和内存空间，因此更实用。忽略节点度相关性，计算</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指标和</w:t>
      </w:r>
      <w:r>
        <w:rPr>
          <w:rFonts w:hint="eastAsia" w:ascii="Times New Roman" w:hAnsi="Times New Roman" w:eastAsia="宋体" w:cs="Times New Roman"/>
          <w:sz w:val="24"/>
          <w:szCs w:val="24"/>
          <w:u w:val="none"/>
          <w:lang w:val="en-US" w:eastAsia="zh-CN"/>
        </w:rPr>
        <w:t>Katz</w:t>
      </w:r>
      <w:r>
        <w:rPr>
          <w:rFonts w:hint="eastAsia" w:ascii="宋体" w:hAnsi="宋体" w:eastAsia="宋体" w:cs="宋体"/>
          <w:sz w:val="24"/>
          <w:szCs w:val="24"/>
          <w:u w:val="none"/>
          <w:lang w:val="en-US" w:eastAsia="zh-CN"/>
        </w:rPr>
        <w:t>指标的时间复杂度分别为</w:t>
      </w:r>
      <w:r>
        <w:rPr>
          <w:rFonts w:hint="default" w:ascii="Times New Roman" w:hAnsi="Times New Roman" w:eastAsia="宋体" w:cs="Times New Roman"/>
          <w:sz w:val="24"/>
          <w:szCs w:val="24"/>
          <w:u w:val="none"/>
          <w:lang w:val="en-US" w:eastAsia="zh-CN"/>
        </w:rPr>
        <w:t>O(NK</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和</w:t>
      </w:r>
      <w:r>
        <w:rPr>
          <w:rFonts w:hint="default" w:ascii="Times New Roman" w:hAnsi="Times New Roman" w:eastAsia="宋体" w:cs="Times New Roman"/>
          <w:sz w:val="24"/>
          <w:szCs w:val="24"/>
          <w:u w:val="none"/>
          <w:lang w:val="en-US" w:eastAsia="zh-CN"/>
        </w:rPr>
        <w:t>O(N</w:t>
      </w:r>
      <w:r>
        <w:rPr>
          <w:rFonts w:hint="default" w:ascii="Times New Roman" w:hAnsi="Times New Roman" w:eastAsia="宋体" w:cs="Times New Roman"/>
          <w:sz w:val="24"/>
          <w:szCs w:val="24"/>
          <w:u w:val="none"/>
          <w:vertAlign w:val="superscript"/>
          <w:lang w:val="en-US" w:eastAsia="zh-CN"/>
        </w:rPr>
        <w:t>3</w:t>
      </w:r>
      <w:r>
        <w:rPr>
          <w:rFonts w:hint="default" w:ascii="Times New Roman" w:hAnsi="Times New Roman" w:eastAsia="宋体" w:cs="Times New Roman"/>
          <w:sz w:val="24"/>
          <w:szCs w:val="24"/>
          <w:u w:val="none"/>
          <w:lang w:val="en-US" w:eastAsia="zh-CN"/>
        </w:rPr>
        <w:t>)</w:t>
      </w:r>
      <w:r>
        <w:rPr>
          <w:rFonts w:hint="eastAsia" w:ascii="宋体" w:hAnsi="宋体" w:eastAsia="宋体" w:cs="宋体"/>
          <w:sz w:val="24"/>
          <w:szCs w:val="24"/>
          <w:u w:val="none"/>
          <w:lang w:val="en-US" w:eastAsia="zh-CN"/>
        </w:rPr>
        <w:t>。因此，对于巨大的并且稀疏（即非常小的平均度</w:t>
      </w:r>
      <w:r>
        <w:rPr>
          <w:rFonts w:hint="eastAsia" w:ascii="Times New Roman" w:hAnsi="Times New Roman" w:eastAsia="宋体" w:cs="Times New Roman"/>
          <w:sz w:val="24"/>
          <w:szCs w:val="24"/>
          <w:u w:val="none"/>
          <w:lang w:val="en-US" w:eastAsia="zh-CN"/>
        </w:rPr>
        <w:t>k</w:t>
      </w:r>
      <w:r>
        <w:rPr>
          <w:rFonts w:hint="eastAsia" w:ascii="宋体" w:hAnsi="宋体" w:eastAsia="宋体" w:cs="宋体"/>
          <w:sz w:val="24"/>
          <w:szCs w:val="24"/>
          <w:u w:val="none"/>
          <w:lang w:val="en-US" w:eastAsia="zh-CN"/>
        </w:rPr>
        <w:t>）的网络，</w:t>
      </w:r>
      <w:r>
        <w:rPr>
          <w:rFonts w:hint="eastAsia" w:ascii="Times New Roman" w:hAnsi="Times New Roman" w:eastAsia="宋体" w:cs="Times New Roman"/>
          <w:sz w:val="24"/>
          <w:szCs w:val="24"/>
          <w:u w:val="none"/>
          <w:lang w:val="en-US" w:eastAsia="zh-CN"/>
        </w:rPr>
        <w:t>LP</w:t>
      </w:r>
      <w:r>
        <w:rPr>
          <w:rFonts w:hint="eastAsia" w:ascii="宋体" w:hAnsi="宋体" w:eastAsia="宋体" w:cs="宋体"/>
          <w:sz w:val="24"/>
          <w:szCs w:val="24"/>
          <w:u w:val="none"/>
          <w:lang w:val="en-US" w:eastAsia="zh-CN"/>
        </w:rPr>
        <w:t>指标的优势是惊人的。</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高度准确的预测在实践中非常重要。比如许多生物网络，如蛋白质-蛋白质的相互作用网络、代谢网络以及食物网，在实验室或野外发现链接的成本很高。如果预测足够准确，而不是盲目地检查所有可能的相互作用，以预先预测已知的相互作用，并专注于最有可能存在的联系，可以大幅降低实验成本。对于其他一些，如网络社会中的友谊网络，很有可能向相关用户推荐尚未存在的链接，作为有希望的友谊的推荐。腾讯</w:t>
      </w:r>
      <w:r>
        <w:rPr>
          <w:rFonts w:hint="eastAsia" w:ascii="Times New Roman" w:hAnsi="Times New Roman" w:eastAsia="宋体" w:cs="Times New Roman"/>
          <w:sz w:val="24"/>
          <w:szCs w:val="24"/>
          <w:u w:val="none"/>
          <w:lang w:val="en-US" w:eastAsia="zh-CN"/>
        </w:rPr>
        <w:t>QQ</w:t>
      </w:r>
      <w:r>
        <w:rPr>
          <w:rFonts w:hint="eastAsia" w:ascii="宋体" w:hAnsi="宋体" w:eastAsia="宋体" w:cs="宋体"/>
          <w:sz w:val="24"/>
          <w:szCs w:val="24"/>
          <w:u w:val="none"/>
          <w:lang w:val="en-US" w:eastAsia="zh-CN"/>
        </w:rPr>
        <w:t>中可能认识的人这一功能就是一个典型的应用。除了实际意义之外，值得强调的是，链路预测的研究还可以提供一些关于结构组织的理论见解。例如，在本文中，关于电力网格网络的意外结果给出了一些不明显的特定结构特性的证据。</w:t>
      </w:r>
    </w:p>
    <w:p>
      <w:pPr>
        <w:ind w:left="-3" w:right="0" w:firstLine="480" w:firstLineChars="200"/>
        <w:rPr>
          <w:rFonts w:hint="eastAsia" w:ascii="宋体" w:hAnsi="宋体" w:eastAsia="宋体" w:cs="宋体"/>
          <w:sz w:val="24"/>
          <w:szCs w:val="24"/>
          <w:u w:val="none"/>
          <w:lang w:val="en-US" w:eastAsia="zh-CN"/>
        </w:rPr>
        <w:sectPr>
          <w:headerReference r:id="rId21" w:type="default"/>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宋体" w:hAnsi="宋体" w:eastAsia="宋体" w:cs="宋体"/>
          <w:sz w:val="24"/>
          <w:szCs w:val="24"/>
          <w:u w:val="none"/>
          <w:lang w:val="en-US" w:eastAsia="zh-CN"/>
        </w:rPr>
        <w:t>本文仅仅只考虑静态网络中的链路预测问题。但是很多真实的网络都是一直在进化的，不同时间创建的链接原则上应该赋予不同的权重。许多时序链路预测的方法也相继出现，第一类是基于张量分解和矩阵实现的方法，</w:t>
      </w:r>
      <w:r>
        <w:rPr>
          <w:rFonts w:hint="eastAsia" w:ascii="Times New Roman" w:hAnsi="Times New Roman" w:eastAsia="宋体" w:cs="Times New Roman"/>
          <w:sz w:val="24"/>
          <w:szCs w:val="24"/>
          <w:u w:val="none"/>
          <w:lang w:val="en-US" w:eastAsia="zh-CN"/>
        </w:rPr>
        <w:t xml:space="preserve">Dunlavy </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_Ref8787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[56]</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等人提出了两种分别基于张量以及基于矩阵的二部图的时序链路预测方法。他们通过将</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方法进行扩展，获取到二部图，并利用截断的</w:t>
      </w:r>
      <w:r>
        <w:rPr>
          <w:rFonts w:hint="eastAsia" w:ascii="Times New Roman" w:hAnsi="Times New Roman" w:eastAsia="宋体" w:cs="Times New Roman"/>
          <w:sz w:val="24"/>
          <w:szCs w:val="24"/>
          <w:u w:val="none"/>
          <w:lang w:val="en-US" w:eastAsia="zh-CN"/>
        </w:rPr>
        <w:t>SVD</w:t>
      </w:r>
      <w:r>
        <w:rPr>
          <w:rFonts w:hint="eastAsia" w:ascii="宋体" w:hAnsi="宋体" w:eastAsia="宋体" w:cs="宋体"/>
          <w:sz w:val="24"/>
          <w:szCs w:val="24"/>
          <w:u w:val="none"/>
          <w:lang w:val="en-US" w:eastAsia="zh-CN"/>
        </w:rPr>
        <w:t>来设计一个可伸缩的方法来计算“截断了的”</w:t>
      </w:r>
      <w:r>
        <w:rPr>
          <w:rFonts w:hint="eastAsia" w:ascii="Times New Roman" w:hAnsi="Times New Roman" w:eastAsia="宋体" w:cs="Times New Roman"/>
          <w:sz w:val="24"/>
          <w:szCs w:val="24"/>
          <w:u w:val="none"/>
          <w:lang w:val="en-US" w:eastAsia="zh-CN"/>
        </w:rPr>
        <w:t>Kazt</w:t>
      </w:r>
      <w:r>
        <w:rPr>
          <w:rFonts w:hint="eastAsia" w:ascii="宋体" w:hAnsi="宋体" w:eastAsia="宋体" w:cs="宋体"/>
          <w:sz w:val="24"/>
          <w:szCs w:val="24"/>
          <w:u w:val="none"/>
          <w:lang w:val="en-US" w:eastAsia="zh-CN"/>
        </w:rPr>
        <w:t>得分。他们还对数据的张量分解进行分析，证明了时间链接数据的自然三维结构的有用性。第二类是基于时间序列模型的方法，</w:t>
      </w:r>
      <w:r>
        <w:rPr>
          <w:rFonts w:hint="eastAsia" w:ascii="Times New Roman" w:hAnsi="Times New Roman" w:eastAsia="宋体" w:cs="Times New Roman"/>
          <w:sz w:val="24"/>
          <w:szCs w:val="24"/>
          <w:u w:val="none"/>
          <w:lang w:val="en-US" w:eastAsia="zh-CN"/>
        </w:rPr>
        <w:t>Chen</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_Ref8829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[57]</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等人同时考虑了网络动态演化和链接之间的时间相关性，提出了一种时间序列模型和静态图表示下的混合算法，并通过实验证明，相比于六种常用的静态图链路预测算法，该算法具有更好的性能。第三类是基于机器学习的方法，在文章</w:t>
      </w:r>
      <w:r>
        <w:rPr>
          <w:rFonts w:hint="eastAsia" w:ascii="宋体" w:hAnsi="宋体" w:eastAsia="宋体" w:cs="宋体"/>
          <w:sz w:val="24"/>
          <w:szCs w:val="24"/>
          <w:u w:val="none"/>
          <w:vertAlign w:val="superscript"/>
          <w:lang w:val="en-US" w:eastAsia="zh-CN"/>
        </w:rPr>
        <w:fldChar w:fldCharType="begin"/>
      </w:r>
      <w:r>
        <w:rPr>
          <w:rFonts w:hint="eastAsia" w:ascii="宋体" w:hAnsi="宋体" w:eastAsia="宋体" w:cs="宋体"/>
          <w:sz w:val="24"/>
          <w:szCs w:val="24"/>
          <w:u w:val="none"/>
          <w:vertAlign w:val="superscript"/>
          <w:lang w:val="en-US" w:eastAsia="zh-CN"/>
        </w:rPr>
        <w:instrText xml:space="preserve"> REF _Ref8875 \r \h </w:instrText>
      </w:r>
      <w:r>
        <w:rPr>
          <w:rFonts w:hint="eastAsia" w:ascii="宋体" w:hAnsi="宋体" w:eastAsia="宋体" w:cs="宋体"/>
          <w:sz w:val="24"/>
          <w:szCs w:val="24"/>
          <w:u w:val="none"/>
          <w:vertAlign w:val="superscript"/>
          <w:lang w:val="en-US" w:eastAsia="zh-CN"/>
        </w:rPr>
        <w:fldChar w:fldCharType="separate"/>
      </w:r>
      <w:r>
        <w:rPr>
          <w:rFonts w:hint="eastAsia" w:ascii="宋体" w:hAnsi="宋体" w:eastAsia="宋体" w:cs="宋体"/>
          <w:sz w:val="24"/>
          <w:szCs w:val="24"/>
          <w:u w:val="none"/>
          <w:vertAlign w:val="superscript"/>
          <w:lang w:val="en-US" w:eastAsia="zh-CN"/>
        </w:rPr>
        <w:t>[58]</w:t>
      </w:r>
      <w:r>
        <w:rPr>
          <w:rFonts w:hint="eastAsia" w:ascii="宋体" w:hAnsi="宋体" w:eastAsia="宋体" w:cs="宋体"/>
          <w:sz w:val="24"/>
          <w:szCs w:val="24"/>
          <w:u w:val="none"/>
          <w:vertAlign w:val="superscript"/>
          <w:lang w:val="en-US" w:eastAsia="zh-CN"/>
        </w:rPr>
        <w:fldChar w:fldCharType="end"/>
      </w:r>
      <w:r>
        <w:rPr>
          <w:rFonts w:hint="eastAsia" w:ascii="宋体" w:hAnsi="宋体" w:eastAsia="宋体" w:cs="宋体"/>
          <w:sz w:val="24"/>
          <w:szCs w:val="24"/>
          <w:u w:val="none"/>
          <w:lang w:val="en-US" w:eastAsia="zh-CN"/>
        </w:rPr>
        <w:t>中提出了一种没有监督的预测方法。他们把时间事件定义为从前一帧到后一帧的两个节点间的特定活动。这个方法把主要事件相关的奖励与和次要事件相关的奖励进行了关联。真实的网络都是动态演变的，如果想要更好的掌握网络的演化机制，未来关于动态网络中的链路预测将是一个非常值得重视的方向。</w:t>
      </w:r>
    </w:p>
    <w:p>
      <w:pPr>
        <w:ind w:right="0"/>
        <w:rPr>
          <w:rFonts w:hint="default" w:ascii="宋体" w:hAnsi="宋体" w:eastAsia="宋体" w:cs="宋体"/>
          <w:sz w:val="24"/>
          <w:szCs w:val="24"/>
          <w:u w:val="none"/>
          <w:lang w:val="en-US" w:eastAsia="zh-CN"/>
        </w:rPr>
      </w:pPr>
    </w:p>
    <w:p>
      <w:pPr>
        <w:pStyle w:val="2"/>
        <w:bidi w:val="0"/>
        <w:ind w:firstLine="320" w:firstLineChars="100"/>
        <w:jc w:val="center"/>
        <w:rPr>
          <w:rFonts w:hint="eastAsia" w:ascii="黑体" w:hAnsi="黑体" w:eastAsia="黑体" w:cs="黑体"/>
          <w:b w:val="0"/>
          <w:bCs/>
          <w:sz w:val="32"/>
          <w:szCs w:val="32"/>
          <w:lang w:val="en-US" w:eastAsia="zh-CN"/>
        </w:rPr>
      </w:pPr>
      <w:bookmarkStart w:id="25" w:name="_Toc25664"/>
      <w:r>
        <w:rPr>
          <w:rFonts w:hint="eastAsia" w:ascii="黑体" w:hAnsi="黑体" w:eastAsia="黑体" w:cs="黑体"/>
          <w:b w:val="0"/>
          <w:bCs/>
          <w:sz w:val="32"/>
          <w:szCs w:val="32"/>
          <w:lang w:val="en-US" w:eastAsia="zh-CN"/>
        </w:rPr>
        <w:t>致谢</w:t>
      </w:r>
      <w:bookmarkEnd w:id="25"/>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时光匆匆而过，转眼之间大学四年已经临近结束了。回望当初初步入大学之时，是我第一次离开从小生长到大的小县城。一个人提着行李箱，跨越一千二百六十多公里的距离，独自面对这个完全陌生的环境，心中充满着紧张与期待。四年的时间说长不长，说短也不短，但毫无疑问，这四年是我人生中一个非常重要的部分，在这期间发生的点点滴滴都对我产生了很大的影响，它让我成长，让我活得智慧，变得更加的坚强。</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首先感谢我的指导老师-张睿挺老师，在最开始进行论文课题内容研究时，面对其中难懂的理论公式时，我一时不知从何下手，是张老师给予我帮助才使我的工作逐渐取得进展，并且在后面撰写论文的过程中，张老师也给我提出了很多宝贵的建议，还帮我查找最新的相关资料，与我一同研究、分析。正因如此，我的研究课题才如此顺利的完成。在这里真诚的对张老师说一声：谢谢！</w:t>
      </w:r>
    </w:p>
    <w:p>
      <w:pPr>
        <w:ind w:left="-3" w:right="0" w:firstLine="480" w:firstLineChars="200"/>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此外，我还想感谢我亲爱的母校以及我的室友们，感谢学校给我提供了这么好的平台，让我在这四年里拥有了幸福而又充实的时光。也非常感谢室友们在这四年里对我的照顾和帮助。让我在离家千里之外的城市里能感受到另一个“家”的温暖。</w:t>
      </w:r>
    </w:p>
    <w:p>
      <w:pPr>
        <w:ind w:left="-3" w:right="0" w:firstLine="480" w:firstLineChars="200"/>
        <w:rPr>
          <w:rFonts w:hint="eastAsia" w:ascii="宋体" w:hAnsi="宋体" w:eastAsia="宋体" w:cs="宋体"/>
          <w:sz w:val="24"/>
          <w:szCs w:val="24"/>
          <w:u w:val="none"/>
          <w:lang w:val="en-US" w:eastAsia="zh-CN"/>
        </w:rPr>
      </w:pPr>
      <w:r>
        <w:rPr>
          <w:rFonts w:hint="default" w:ascii="宋体" w:hAnsi="宋体" w:eastAsia="宋体" w:cs="宋体"/>
          <w:sz w:val="24"/>
          <w:szCs w:val="24"/>
          <w:u w:val="none"/>
          <w:lang w:val="en-US" w:eastAsia="zh-CN"/>
        </w:rPr>
        <w:t>最后</w:t>
      </w:r>
      <w:r>
        <w:rPr>
          <w:rFonts w:hint="eastAsia" w:ascii="宋体" w:hAnsi="宋体" w:eastAsia="宋体" w:cs="宋体"/>
          <w:sz w:val="24"/>
          <w:szCs w:val="24"/>
          <w:u w:val="none"/>
          <w:lang w:val="en-US" w:eastAsia="zh-CN"/>
        </w:rPr>
        <w:t>，我还要感谢我亲爱的家人们，谢谢你们一直以来都无条件的支持我，包容我。感谢父母，含辛茹苦的抚养和不辞辛苦的培养，你们的照顾和爱是我不断前进的动力。</w:t>
      </w:r>
    </w:p>
    <w:p>
      <w:pPr>
        <w:ind w:left="-3" w:right="0" w:firstLine="480" w:firstLineChars="200"/>
        <w:rPr>
          <w:rFonts w:hint="default" w:ascii="宋体" w:hAnsi="宋体" w:eastAsia="宋体" w:cs="宋体"/>
          <w:sz w:val="24"/>
          <w:szCs w:val="24"/>
          <w:u w:val="none"/>
          <w:lang w:val="en-US" w:eastAsia="zh-CN"/>
        </w:rPr>
        <w:sectPr>
          <w:headerReference r:id="rId22" w:type="default"/>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宋体" w:hAnsi="宋体" w:eastAsia="宋体" w:cs="宋体"/>
          <w:sz w:val="24"/>
          <w:szCs w:val="24"/>
          <w:u w:val="none"/>
          <w:lang w:val="en-US" w:eastAsia="zh-CN"/>
        </w:rPr>
        <w:t>再一次向各位表示衷心的感谢，也非常感谢各位专家和教授能在百忙之中抽空来审阅我的论文，非常感谢!</w:t>
      </w:r>
    </w:p>
    <w:p>
      <w:pPr>
        <w:ind w:right="0"/>
        <w:rPr>
          <w:rFonts w:hint="default" w:ascii="宋体" w:hAnsi="宋体" w:eastAsia="宋体" w:cs="宋体"/>
          <w:sz w:val="24"/>
          <w:szCs w:val="24"/>
          <w:u w:val="none"/>
          <w:lang w:val="en-US" w:eastAsia="zh-CN"/>
        </w:rPr>
      </w:pPr>
    </w:p>
    <w:p>
      <w:pPr>
        <w:pStyle w:val="2"/>
        <w:bidi w:val="0"/>
        <w:ind w:firstLine="320" w:firstLineChars="100"/>
        <w:jc w:val="center"/>
        <w:rPr>
          <w:rFonts w:hint="eastAsia" w:ascii="Times New Roman" w:hAnsi="Times New Roman" w:eastAsia="宋体" w:cs="Times New Roman"/>
          <w:b w:val="0"/>
          <w:kern w:val="2"/>
          <w:sz w:val="24"/>
          <w:szCs w:val="24"/>
          <w:u w:val="none"/>
          <w:lang w:val="en-US" w:eastAsia="zh-CN" w:bidi="ar-SA"/>
        </w:rPr>
      </w:pPr>
      <w:bookmarkStart w:id="26" w:name="_Toc21480"/>
      <w:r>
        <w:rPr>
          <w:rFonts w:hint="eastAsia" w:ascii="黑体" w:hAnsi="黑体" w:eastAsia="黑体" w:cs="黑体"/>
          <w:b w:val="0"/>
          <w:bCs/>
          <w:sz w:val="32"/>
          <w:szCs w:val="32"/>
          <w:lang w:val="en-US" w:eastAsia="zh-CN"/>
        </w:rPr>
        <w:t>参考文献</w:t>
      </w:r>
      <w:bookmarkEnd w:id="26"/>
    </w:p>
    <w:p>
      <w:pPr>
        <w:numPr>
          <w:ilvl w:val="0"/>
          <w:numId w:val="5"/>
        </w:numPr>
        <w:ind w:left="425" w:leftChars="0" w:hanging="425" w:firstLineChars="0"/>
        <w:rPr>
          <w:rFonts w:hint="default" w:ascii="Times New Roman" w:hAnsi="Times New Roman" w:eastAsia="宋体" w:cs="Times New Roman"/>
          <w:sz w:val="21"/>
          <w:szCs w:val="21"/>
          <w:u w:val="none"/>
          <w:lang w:val="en-US" w:eastAsia="zh-CN"/>
        </w:rPr>
      </w:pPr>
      <w:bookmarkStart w:id="27" w:name="_Ref1991"/>
      <w:r>
        <w:rPr>
          <w:rFonts w:hint="default" w:ascii="Times New Roman" w:hAnsi="Times New Roman" w:eastAsia="宋体" w:cs="Times New Roman"/>
          <w:sz w:val="21"/>
          <w:szCs w:val="21"/>
          <w:u w:val="none"/>
          <w:lang w:val="en-US" w:eastAsia="zh-CN"/>
        </w:rPr>
        <w:t xml:space="preserve">Lü L Y, Zhou T. Link prediction in complex networks: A survey [J]. Physica A Statistical Mechanics &amp; Its Applications, 2010, 390(6):1150-1170. </w:t>
      </w:r>
      <w:bookmarkEnd w:id="27"/>
    </w:p>
    <w:p>
      <w:pPr>
        <w:numPr>
          <w:ilvl w:val="0"/>
          <w:numId w:val="5"/>
        </w:numPr>
        <w:ind w:left="425" w:leftChars="0" w:hanging="425" w:firstLineChars="0"/>
        <w:rPr>
          <w:rFonts w:hint="default" w:ascii="Times New Roman" w:hAnsi="Times New Roman" w:cs="Times New Roman"/>
          <w:sz w:val="21"/>
          <w:szCs w:val="21"/>
          <w:lang w:val="en-US" w:eastAsia="zh-CN"/>
        </w:rPr>
      </w:pPr>
      <w:bookmarkStart w:id="28" w:name="_Ref3611"/>
      <w:r>
        <w:rPr>
          <w:rFonts w:hint="default" w:ascii="Times New Roman" w:hAnsi="Times New Roman" w:cs="Times New Roman"/>
          <w:sz w:val="21"/>
          <w:szCs w:val="21"/>
          <w:lang w:val="en-US" w:eastAsia="zh-CN"/>
        </w:rPr>
        <w:t xml:space="preserve">张斌, 马费成.科学知识网络中的链路预测研究述评[J]. 中国图书馆学报, 2015, 41(3): 99-113 </w:t>
      </w:r>
      <w:bookmarkEnd w:id="28"/>
    </w:p>
    <w:p>
      <w:pPr>
        <w:numPr>
          <w:ilvl w:val="0"/>
          <w:numId w:val="5"/>
        </w:numPr>
        <w:ind w:left="425" w:leftChars="0" w:hanging="425" w:firstLineChars="0"/>
        <w:rPr>
          <w:rFonts w:hint="default" w:ascii="Times New Roman" w:hAnsi="Times New Roman" w:cs="Times New Roman"/>
          <w:sz w:val="21"/>
          <w:szCs w:val="21"/>
          <w:lang w:val="en-US" w:eastAsia="zh-CN"/>
        </w:rPr>
      </w:pPr>
      <w:bookmarkStart w:id="29" w:name="_Ref3699"/>
      <w:r>
        <w:rPr>
          <w:rFonts w:hint="default" w:ascii="Times New Roman" w:hAnsi="Times New Roman" w:cs="Times New Roman"/>
          <w:sz w:val="21"/>
          <w:szCs w:val="21"/>
          <w:lang w:val="en-US" w:eastAsia="zh-CN"/>
        </w:rPr>
        <w:t xml:space="preserve">Lei C, Ruan J. A novel  link prediction algorithm for reconstructing protein–protein  interaction networks by topological similarity  [J]. Bioinformatics, 2012, 29(3): 355-364. </w:t>
      </w:r>
      <w:bookmarkEnd w:id="29"/>
    </w:p>
    <w:p>
      <w:pPr>
        <w:numPr>
          <w:ilvl w:val="0"/>
          <w:numId w:val="5"/>
        </w:numPr>
        <w:ind w:left="425" w:leftChars="0" w:hanging="425" w:firstLineChars="0"/>
        <w:rPr>
          <w:rFonts w:hint="default" w:ascii="Times New Roman" w:hAnsi="Times New Roman" w:cs="Times New Roman"/>
          <w:sz w:val="21"/>
          <w:szCs w:val="21"/>
          <w:lang w:val="en-US" w:eastAsia="zh-CN"/>
        </w:rPr>
      </w:pPr>
      <w:bookmarkStart w:id="30" w:name="_Ref3706"/>
      <w:r>
        <w:rPr>
          <w:rFonts w:hint="default" w:ascii="Times New Roman" w:hAnsi="Times New Roman" w:cs="Times New Roman"/>
          <w:sz w:val="21"/>
          <w:szCs w:val="21"/>
          <w:lang w:val="en-US" w:eastAsia="zh-CN"/>
        </w:rPr>
        <w:t xml:space="preserve">Boucher B, Jenna S. Genetic interaction networks: better understand to better predict [J]. Frontiers in genetics, 2013, 4: 290. </w:t>
      </w:r>
      <w:bookmarkEnd w:id="30"/>
    </w:p>
    <w:p>
      <w:pPr>
        <w:numPr>
          <w:ilvl w:val="0"/>
          <w:numId w:val="5"/>
        </w:numPr>
        <w:ind w:left="425" w:leftChars="0" w:hanging="425" w:firstLineChars="0"/>
        <w:rPr>
          <w:rFonts w:hint="default" w:ascii="Times New Roman" w:hAnsi="Times New Roman" w:cs="Times New Roman"/>
          <w:sz w:val="21"/>
          <w:szCs w:val="21"/>
          <w:lang w:val="en-US" w:eastAsia="zh-CN"/>
        </w:rPr>
      </w:pPr>
      <w:bookmarkStart w:id="31" w:name="_Ref3712"/>
      <w:r>
        <w:rPr>
          <w:rFonts w:hint="default" w:ascii="Times New Roman" w:hAnsi="Times New Roman" w:cs="Times New Roman"/>
          <w:sz w:val="21"/>
          <w:szCs w:val="21"/>
          <w:lang w:val="en-US" w:eastAsia="zh-CN"/>
        </w:rPr>
        <w:t xml:space="preserve">Röttger R, Rückert U, Taubert J, et al. How little do we actually know? On the size of gene regulatory networks  [J].  IEEE/ACM  transactions  on  computational  biology  and  bioinformatics,  2012,  9(5): 1293-1300 </w:t>
      </w:r>
      <w:bookmarkEnd w:id="31"/>
    </w:p>
    <w:p>
      <w:pPr>
        <w:numPr>
          <w:ilvl w:val="0"/>
          <w:numId w:val="5"/>
        </w:numPr>
        <w:ind w:left="425" w:leftChars="0" w:hanging="425" w:firstLineChars="0"/>
        <w:rPr>
          <w:rFonts w:hint="default" w:ascii="Times New Roman" w:hAnsi="Times New Roman" w:cs="Times New Roman"/>
          <w:sz w:val="21"/>
          <w:szCs w:val="21"/>
          <w:lang w:val="en-US" w:eastAsia="zh-CN"/>
        </w:rPr>
      </w:pPr>
      <w:bookmarkStart w:id="32" w:name="_Ref3764"/>
      <w:r>
        <w:rPr>
          <w:rFonts w:hint="default" w:ascii="Times New Roman" w:hAnsi="Times New Roman" w:cs="Times New Roman"/>
          <w:sz w:val="21"/>
          <w:szCs w:val="21"/>
          <w:lang w:val="en-US" w:eastAsia="zh-CN"/>
        </w:rPr>
        <w:t>Pan  L,  Zhou T,  Lü  L Y, et  al. Predicting  missing  links  and  identifying  spurious  links  via  likelihood analysis [J]. Scientific reports, 2016, 6: 22955</w:t>
      </w:r>
      <w:bookmarkEnd w:id="32"/>
    </w:p>
    <w:p>
      <w:pPr>
        <w:numPr>
          <w:ilvl w:val="0"/>
          <w:numId w:val="5"/>
        </w:numPr>
        <w:ind w:left="425" w:leftChars="0" w:hanging="425" w:firstLineChars="0"/>
        <w:rPr>
          <w:rFonts w:hint="default" w:ascii="Times New Roman" w:hAnsi="Times New Roman" w:cs="Times New Roman"/>
          <w:sz w:val="21"/>
          <w:szCs w:val="21"/>
          <w:lang w:val="en-US" w:eastAsia="zh-CN"/>
        </w:rPr>
      </w:pPr>
      <w:bookmarkStart w:id="33" w:name="_Ref3771"/>
      <w:r>
        <w:rPr>
          <w:rFonts w:hint="default" w:ascii="Times New Roman" w:hAnsi="Times New Roman" w:cs="Times New Roman"/>
          <w:sz w:val="21"/>
          <w:szCs w:val="21"/>
          <w:lang w:val="en-US" w:eastAsia="zh-CN"/>
        </w:rPr>
        <w:t xml:space="preserve">Al-Halah  Z,  Tapaswi  M,  Stiefelhagen  R.  Recovering  the  missing  link:  Predicting  class-attribute associations for unsupervised zero-shot learning[C].Proceedings of the IEEE Conference on Computer Vision and Pattern Recognition. 2016: 5975-5984. </w:t>
      </w:r>
      <w:bookmarkEnd w:id="33"/>
    </w:p>
    <w:p>
      <w:pPr>
        <w:numPr>
          <w:ilvl w:val="0"/>
          <w:numId w:val="5"/>
        </w:numPr>
        <w:ind w:left="425" w:leftChars="0" w:hanging="425" w:firstLineChars="0"/>
        <w:jc w:val="both"/>
        <w:rPr>
          <w:rFonts w:hint="default" w:ascii="Times New Roman" w:hAnsi="Times New Roman" w:cs="Times New Roman"/>
          <w:sz w:val="21"/>
          <w:szCs w:val="21"/>
          <w:lang w:val="en-US" w:eastAsia="zh-CN"/>
        </w:rPr>
      </w:pPr>
      <w:bookmarkStart w:id="34" w:name="_Ref3830"/>
      <w:r>
        <w:rPr>
          <w:rFonts w:hint="default" w:ascii="Times New Roman" w:hAnsi="Times New Roman" w:cs="Times New Roman"/>
          <w:sz w:val="21"/>
          <w:szCs w:val="21"/>
          <w:lang w:val="en-US" w:eastAsia="zh-CN"/>
        </w:rPr>
        <w:t>Kleinberg J. Analysis of large-scale social and information networks [J].Philosophical</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transactions.Series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A,</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Mathematical,physical,and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engineering sciences.2013, 371(1987):20120378. </w:t>
      </w:r>
      <w:bookmarkEnd w:id="34"/>
    </w:p>
    <w:p>
      <w:pPr>
        <w:numPr>
          <w:ilvl w:val="0"/>
          <w:numId w:val="5"/>
        </w:numPr>
        <w:ind w:left="425" w:leftChars="0" w:hanging="425" w:firstLineChars="0"/>
        <w:rPr>
          <w:rFonts w:hint="default" w:ascii="Times New Roman" w:hAnsi="Times New Roman" w:cs="Times New Roman"/>
          <w:sz w:val="21"/>
          <w:szCs w:val="21"/>
          <w:lang w:val="en-US" w:eastAsia="zh-CN"/>
        </w:rPr>
      </w:pPr>
      <w:bookmarkStart w:id="35" w:name="_Ref3875"/>
      <w:r>
        <w:rPr>
          <w:rFonts w:hint="default" w:ascii="Times New Roman" w:hAnsi="Times New Roman" w:cs="Times New Roman"/>
          <w:sz w:val="21"/>
          <w:szCs w:val="21"/>
          <w:lang w:val="en-US" w:eastAsia="zh-CN"/>
        </w:rPr>
        <w:t xml:space="preserve">Liao H, Zeng A. Reconstructing propagation networks with temporal similarity [J]. Scientific reports, 2015, 5: 11404. </w:t>
      </w:r>
      <w:bookmarkEnd w:id="35"/>
    </w:p>
    <w:p>
      <w:pPr>
        <w:numPr>
          <w:ilvl w:val="0"/>
          <w:numId w:val="5"/>
        </w:numPr>
        <w:ind w:left="425" w:leftChars="0" w:hanging="425" w:firstLineChars="0"/>
        <w:rPr>
          <w:rFonts w:hint="default" w:ascii="Times New Roman" w:hAnsi="Times New Roman" w:cs="Times New Roman"/>
          <w:sz w:val="21"/>
          <w:szCs w:val="21"/>
          <w:lang w:val="en-US" w:eastAsia="zh-CN"/>
        </w:rPr>
      </w:pPr>
      <w:bookmarkStart w:id="36" w:name="_Ref3879"/>
      <w:r>
        <w:rPr>
          <w:rFonts w:hint="default" w:ascii="Times New Roman" w:hAnsi="Times New Roman" w:cs="Times New Roman"/>
          <w:sz w:val="21"/>
          <w:szCs w:val="21"/>
          <w:lang w:val="en-US" w:eastAsia="zh-CN"/>
        </w:rPr>
        <w:t xml:space="preserve">Das D. Positive and Negative Link Prediction Algorithm Based on Sentiment Analysis in Large Social Networks [J]. Wireless Personal Communications, 2018(2):1-16. </w:t>
      </w:r>
      <w:bookmarkEnd w:id="36"/>
    </w:p>
    <w:p>
      <w:pPr>
        <w:numPr>
          <w:ilvl w:val="0"/>
          <w:numId w:val="5"/>
        </w:numPr>
        <w:ind w:left="425" w:leftChars="0" w:hanging="425" w:firstLineChars="0"/>
        <w:rPr>
          <w:rFonts w:hint="default" w:ascii="Times New Roman" w:hAnsi="Times New Roman" w:cs="Times New Roman"/>
          <w:sz w:val="21"/>
          <w:szCs w:val="21"/>
          <w:lang w:val="en-US" w:eastAsia="zh-CN"/>
        </w:rPr>
      </w:pPr>
      <w:bookmarkStart w:id="37" w:name="_Ref4107"/>
      <w:r>
        <w:rPr>
          <w:rFonts w:hint="default" w:ascii="Times New Roman" w:hAnsi="Times New Roman" w:cs="Times New Roman"/>
          <w:sz w:val="21"/>
          <w:szCs w:val="21"/>
          <w:lang w:val="en-US" w:eastAsia="zh-CN"/>
        </w:rPr>
        <w:t xml:space="preserve">Chen B, Chen L, Li B. A fast algorithm for predicting links to nodes of interest [J].  Information Sciences, 2016, 2016(329):552-567. </w:t>
      </w:r>
      <w:bookmarkEnd w:id="37"/>
    </w:p>
    <w:p>
      <w:pPr>
        <w:numPr>
          <w:ilvl w:val="0"/>
          <w:numId w:val="5"/>
        </w:numPr>
        <w:ind w:left="425" w:leftChars="0" w:hanging="425" w:firstLineChars="0"/>
        <w:rPr>
          <w:rFonts w:hint="default" w:ascii="Times New Roman" w:hAnsi="Times New Roman" w:cs="Times New Roman"/>
          <w:sz w:val="21"/>
          <w:szCs w:val="21"/>
          <w:lang w:val="en-US" w:eastAsia="zh-CN"/>
        </w:rPr>
      </w:pPr>
      <w:bookmarkStart w:id="38" w:name="_Ref4176"/>
      <w:r>
        <w:rPr>
          <w:rFonts w:hint="default" w:ascii="Times New Roman" w:hAnsi="Times New Roman" w:cs="Times New Roman"/>
          <w:sz w:val="21"/>
          <w:szCs w:val="21"/>
          <w:lang w:val="en-US" w:eastAsia="zh-CN"/>
        </w:rPr>
        <w:t xml:space="preserve">Newman, M.E.  Clustering  and  preferential  attachment  in  growing  networks  [J].Physical  Review  E. 2001, 64(2):025102. </w:t>
      </w:r>
      <w:bookmarkEnd w:id="38"/>
    </w:p>
    <w:p>
      <w:pPr>
        <w:numPr>
          <w:ilvl w:val="0"/>
          <w:numId w:val="5"/>
        </w:numPr>
        <w:ind w:left="425" w:leftChars="0" w:hanging="425" w:firstLineChars="0"/>
        <w:rPr>
          <w:rFonts w:hint="default" w:ascii="Times New Roman" w:hAnsi="Times New Roman" w:cs="Times New Roman"/>
          <w:sz w:val="21"/>
          <w:szCs w:val="21"/>
          <w:lang w:val="en-US" w:eastAsia="zh-CN"/>
        </w:rPr>
      </w:pPr>
      <w:bookmarkStart w:id="39" w:name="_Ref4254"/>
      <w:bookmarkStart w:id="40" w:name="_Ref5890"/>
      <w:r>
        <w:rPr>
          <w:rFonts w:hint="default" w:ascii="Times New Roman" w:hAnsi="Times New Roman" w:cs="Times New Roman"/>
          <w:sz w:val="21"/>
          <w:szCs w:val="21"/>
          <w:lang w:val="en-US" w:eastAsia="zh-CN"/>
        </w:rPr>
        <w:t xml:space="preserve"> Xie  Y  B,  Zhou  T,  Wang  B  H.  Scale-free  networks  without  growth  [J].  Physica  A:  Statistical </w:t>
      </w:r>
      <w:bookmarkEnd w:id="39"/>
      <w:bookmarkStart w:id="41" w:name="_Ref4319"/>
      <w:r>
        <w:rPr>
          <w:rFonts w:hint="default" w:ascii="Times New Roman" w:hAnsi="Times New Roman" w:cs="Times New Roman"/>
          <w:sz w:val="21"/>
          <w:szCs w:val="21"/>
          <w:lang w:val="en-US" w:eastAsia="zh-CN"/>
        </w:rPr>
        <w:t xml:space="preserve">Mechanics and its Applications. 2008, 387(7):1683-1688.   </w:t>
      </w:r>
      <w:bookmarkEnd w:id="40"/>
      <w:bookmarkEnd w:id="41"/>
    </w:p>
    <w:p>
      <w:pPr>
        <w:numPr>
          <w:ilvl w:val="0"/>
          <w:numId w:val="5"/>
        </w:numPr>
        <w:ind w:left="425" w:leftChars="0" w:hanging="425" w:firstLineChars="0"/>
        <w:rPr>
          <w:rFonts w:hint="default" w:ascii="Times New Roman" w:hAnsi="Times New Roman" w:cs="Times New Roman"/>
          <w:sz w:val="21"/>
          <w:szCs w:val="21"/>
          <w:lang w:val="en-US" w:eastAsia="zh-CN"/>
        </w:rPr>
      </w:pPr>
      <w:bookmarkStart w:id="42" w:name="_Ref4381"/>
      <w:r>
        <w:rPr>
          <w:rFonts w:hint="default" w:ascii="Times New Roman" w:hAnsi="Times New Roman" w:cs="Times New Roman"/>
          <w:sz w:val="21"/>
          <w:szCs w:val="21"/>
          <w:lang w:val="en-US" w:eastAsia="zh-CN"/>
        </w:rPr>
        <w:t xml:space="preserve">Adamic L A, Adar E. Friends and neighbors on the web [J]. Social Networks. 2003, 25(3):211-230. </w:t>
      </w:r>
      <w:bookmarkEnd w:id="42"/>
    </w:p>
    <w:p>
      <w:pPr>
        <w:numPr>
          <w:ilvl w:val="0"/>
          <w:numId w:val="5"/>
        </w:numPr>
        <w:ind w:left="425" w:leftChars="0" w:hanging="425" w:firstLineChars="0"/>
        <w:rPr>
          <w:rFonts w:hint="default" w:ascii="Times New Roman" w:hAnsi="Times New Roman" w:cs="Times New Roman"/>
          <w:sz w:val="21"/>
          <w:szCs w:val="21"/>
          <w:lang w:val="en-US" w:eastAsia="zh-CN"/>
        </w:rPr>
      </w:pPr>
      <w:bookmarkStart w:id="43" w:name="_Ref4434"/>
      <w:r>
        <w:rPr>
          <w:rFonts w:hint="default" w:ascii="Times New Roman" w:hAnsi="Times New Roman" w:cs="Times New Roman"/>
          <w:sz w:val="21"/>
          <w:szCs w:val="21"/>
          <w:lang w:val="en-US" w:eastAsia="zh-CN"/>
        </w:rPr>
        <w:t xml:space="preserve">Jaccard P. Étude comparative de la distribution florale dans une portion des Alpes et des Jura  [J]. Bulletin De La Societe Vaudoise Des Sciences Naturelles. 1901, 37:547-579. </w:t>
      </w:r>
      <w:bookmarkEnd w:id="43"/>
    </w:p>
    <w:p>
      <w:pPr>
        <w:numPr>
          <w:ilvl w:val="0"/>
          <w:numId w:val="5"/>
        </w:numPr>
        <w:ind w:left="425" w:leftChars="0" w:hanging="425" w:firstLineChars="0"/>
        <w:rPr>
          <w:rFonts w:hint="default" w:ascii="Times New Roman" w:hAnsi="Times New Roman" w:cs="Times New Roman"/>
          <w:sz w:val="21"/>
          <w:szCs w:val="21"/>
          <w:lang w:val="en-US" w:eastAsia="zh-CN"/>
        </w:rPr>
      </w:pPr>
      <w:bookmarkStart w:id="44" w:name="_Ref4476"/>
      <w:r>
        <w:rPr>
          <w:rFonts w:hint="default" w:ascii="Times New Roman" w:hAnsi="Times New Roman" w:cs="Times New Roman"/>
          <w:sz w:val="21"/>
          <w:szCs w:val="21"/>
          <w:lang w:val="en-US" w:eastAsia="zh-CN"/>
        </w:rPr>
        <w:t xml:space="preserve">Salton G,McGill M J.Introduction to modern information retrieval [J]. McGraw-Hill. 1986, 41(4):305-306. </w:t>
      </w:r>
      <w:bookmarkEnd w:id="44"/>
    </w:p>
    <w:p>
      <w:pPr>
        <w:numPr>
          <w:ilvl w:val="0"/>
          <w:numId w:val="5"/>
        </w:numPr>
        <w:ind w:left="425" w:leftChars="0" w:hanging="425" w:firstLineChars="0"/>
        <w:rPr>
          <w:rFonts w:hint="default" w:ascii="Times New Roman" w:hAnsi="Times New Roman" w:cs="Times New Roman"/>
          <w:sz w:val="21"/>
          <w:szCs w:val="21"/>
          <w:lang w:val="en-US" w:eastAsia="zh-CN"/>
        </w:rPr>
      </w:pPr>
      <w:bookmarkStart w:id="45" w:name="_Ref4538"/>
      <w:r>
        <w:rPr>
          <w:rFonts w:hint="default" w:ascii="Times New Roman" w:hAnsi="Times New Roman" w:cs="Times New Roman"/>
          <w:sz w:val="21"/>
          <w:szCs w:val="21"/>
          <w:lang w:val="en-US" w:eastAsia="zh-CN"/>
        </w:rPr>
        <w:t xml:space="preserve">Zhou T, Lü L Y, Zhang Y.C. Predicting missing links via local information [J]. The European Physical Journal B. 2009, 71(4):623-630. </w:t>
      </w:r>
      <w:bookmarkEnd w:id="45"/>
    </w:p>
    <w:p>
      <w:pPr>
        <w:numPr>
          <w:ilvl w:val="0"/>
          <w:numId w:val="5"/>
        </w:numPr>
        <w:ind w:left="425" w:leftChars="0" w:hanging="425" w:firstLineChars="0"/>
        <w:rPr>
          <w:rFonts w:hint="default" w:ascii="Times New Roman" w:hAnsi="Times New Roman" w:cs="Times New Roman"/>
          <w:sz w:val="21"/>
          <w:szCs w:val="21"/>
          <w:lang w:val="en-US" w:eastAsia="zh-CN"/>
        </w:rPr>
        <w:sectPr>
          <w:headerReference r:id="rId23" w:type="default"/>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pPr>
      <w:bookmarkStart w:id="46" w:name="_Ref4604"/>
      <w:r>
        <w:rPr>
          <w:rFonts w:hint="default" w:ascii="Times New Roman" w:hAnsi="Times New Roman" w:cs="Times New Roman"/>
          <w:sz w:val="21"/>
          <w:szCs w:val="21"/>
          <w:lang w:val="en-US" w:eastAsia="zh-CN"/>
        </w:rPr>
        <w:t xml:space="preserve">Everett M G, Borgatti S P. Regular equivalence: General theory [J]. Journal of mathematical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sociology. 1994, 19(1):29-52</w:t>
      </w:r>
      <w:bookmarkEnd w:id="46"/>
    </w:p>
    <w:p>
      <w:pPr>
        <w:numPr>
          <w:ilvl w:val="0"/>
          <w:numId w:val="5"/>
        </w:numPr>
        <w:ind w:left="425" w:leftChars="0" w:hanging="425" w:firstLineChars="0"/>
        <w:rPr>
          <w:rFonts w:hint="default" w:ascii="Times New Roman" w:hAnsi="Times New Roman" w:cs="Times New Roman"/>
          <w:sz w:val="21"/>
          <w:szCs w:val="21"/>
          <w:lang w:val="en-US" w:eastAsia="zh-CN"/>
        </w:rPr>
      </w:pPr>
      <w:bookmarkStart w:id="47" w:name="_Ref6311"/>
      <w:r>
        <w:rPr>
          <w:rFonts w:hint="default" w:ascii="Times New Roman" w:hAnsi="Times New Roman" w:cs="Times New Roman"/>
          <w:sz w:val="21"/>
          <w:szCs w:val="21"/>
          <w:lang w:val="en-US" w:eastAsia="zh-CN"/>
        </w:rPr>
        <w:t xml:space="preserve">Katz L. A new status index derived from sociometric analysis [J]. Psychometrika. 1953, 18(1):39-43. </w:t>
      </w:r>
      <w:bookmarkEnd w:id="47"/>
    </w:p>
    <w:p>
      <w:pPr>
        <w:numPr>
          <w:ilvl w:val="0"/>
          <w:numId w:val="5"/>
        </w:numPr>
        <w:ind w:left="425" w:leftChars="0" w:hanging="425" w:firstLineChars="0"/>
        <w:rPr>
          <w:rFonts w:hint="default" w:ascii="Times New Roman" w:hAnsi="Times New Roman" w:cs="Times New Roman"/>
          <w:sz w:val="21"/>
          <w:szCs w:val="21"/>
          <w:lang w:val="en-US" w:eastAsia="zh-CN"/>
        </w:rPr>
      </w:pPr>
      <w:bookmarkStart w:id="48" w:name="_Ref6341"/>
      <w:r>
        <w:rPr>
          <w:rFonts w:hint="default" w:ascii="Times New Roman" w:hAnsi="Times New Roman" w:cs="Times New Roman"/>
          <w:sz w:val="21"/>
          <w:szCs w:val="21"/>
          <w:lang w:val="en-US" w:eastAsia="zh-CN"/>
        </w:rPr>
        <w:t xml:space="preserve">Brin S, Page L. Reprint of: The anatomy of a large-scale hypertextual web search engine  [J]. </w:t>
      </w:r>
      <w:bookmarkEnd w:id="48"/>
    </w:p>
    <w:p>
      <w:pPr>
        <w:numPr>
          <w:ilvl w:val="0"/>
          <w:numId w:val="5"/>
        </w:numPr>
        <w:ind w:left="425" w:leftChars="0" w:hanging="425" w:firstLineChars="0"/>
        <w:rPr>
          <w:rFonts w:hint="default" w:ascii="Times New Roman" w:hAnsi="Times New Roman" w:cs="Times New Roman"/>
          <w:sz w:val="21"/>
          <w:szCs w:val="21"/>
          <w:lang w:val="en-US" w:eastAsia="zh-CN"/>
        </w:rPr>
      </w:pPr>
      <w:bookmarkStart w:id="49" w:name="_Ref6396"/>
      <w:r>
        <w:rPr>
          <w:rFonts w:hint="default" w:ascii="Times New Roman" w:hAnsi="Times New Roman" w:cs="Times New Roman"/>
          <w:sz w:val="21"/>
          <w:szCs w:val="21"/>
          <w:lang w:val="en-US" w:eastAsia="zh-CN"/>
        </w:rPr>
        <w:t xml:space="preserve">Klein D J, Randić M. Resistance distance [J]. Journal of mathematical chemistry. 1993, 12(1):81-95. </w:t>
      </w:r>
      <w:bookmarkEnd w:id="49"/>
    </w:p>
    <w:p>
      <w:pPr>
        <w:numPr>
          <w:ilvl w:val="0"/>
          <w:numId w:val="5"/>
        </w:numPr>
        <w:ind w:left="425" w:leftChars="0" w:hanging="425" w:firstLineChars="0"/>
        <w:rPr>
          <w:rFonts w:hint="default" w:ascii="Times New Roman" w:hAnsi="Times New Roman" w:cs="Times New Roman"/>
          <w:sz w:val="21"/>
          <w:szCs w:val="21"/>
          <w:lang w:val="en-US" w:eastAsia="zh-CN"/>
        </w:rPr>
      </w:pPr>
      <w:bookmarkStart w:id="50" w:name="_Ref6452"/>
      <w:r>
        <w:rPr>
          <w:rFonts w:hint="default" w:ascii="Times New Roman" w:hAnsi="Times New Roman" w:cs="Times New Roman"/>
          <w:sz w:val="21"/>
          <w:szCs w:val="21"/>
          <w:lang w:val="en-US" w:eastAsia="zh-CN"/>
        </w:rPr>
        <w:t xml:space="preserve">Jeh G, Widom J. SimRank: a measure of structural-context similarity[C].Proceedings of the 8th ACM SIGKDD international conference on Knowledge discovery and data mining. ACM, 2002: 538-543. </w:t>
      </w:r>
      <w:bookmarkEnd w:id="50"/>
    </w:p>
    <w:p>
      <w:pPr>
        <w:numPr>
          <w:ilvl w:val="0"/>
          <w:numId w:val="5"/>
        </w:numPr>
        <w:ind w:left="425" w:leftChars="0" w:hanging="425" w:firstLineChars="0"/>
        <w:rPr>
          <w:rFonts w:hint="default" w:ascii="Times New Roman" w:hAnsi="Times New Roman" w:cs="Times New Roman"/>
          <w:sz w:val="21"/>
          <w:szCs w:val="21"/>
          <w:lang w:val="en-US" w:eastAsia="zh-CN"/>
        </w:rPr>
      </w:pPr>
      <w:bookmarkStart w:id="51" w:name="_Ref6573"/>
      <w:r>
        <w:rPr>
          <w:rFonts w:hint="default" w:ascii="Times New Roman" w:hAnsi="Times New Roman" w:cs="Times New Roman"/>
          <w:sz w:val="21"/>
          <w:szCs w:val="21"/>
          <w:lang w:val="en-US" w:eastAsia="zh-CN"/>
        </w:rPr>
        <w:t xml:space="preserve">Liu W, Lü L Y. Link prediction based on local random walk [J].Europhysics Letters. 2010, 89(5):58007. </w:t>
      </w:r>
      <w:bookmarkEnd w:id="51"/>
    </w:p>
    <w:p>
      <w:pPr>
        <w:numPr>
          <w:ilvl w:val="0"/>
          <w:numId w:val="5"/>
        </w:numPr>
        <w:ind w:left="425" w:leftChars="0" w:hanging="425" w:firstLineChars="0"/>
        <w:rPr>
          <w:rFonts w:hint="default" w:ascii="Times New Roman" w:hAnsi="Times New Roman" w:cs="Times New Roman"/>
          <w:sz w:val="21"/>
          <w:szCs w:val="21"/>
          <w:lang w:val="en-US" w:eastAsia="zh-CN"/>
        </w:rPr>
      </w:pPr>
      <w:bookmarkStart w:id="52" w:name="_Ref6703"/>
      <w:r>
        <w:rPr>
          <w:rFonts w:hint="default" w:ascii="Times New Roman" w:hAnsi="Times New Roman" w:cs="Times New Roman"/>
          <w:sz w:val="21"/>
          <w:szCs w:val="21"/>
          <w:lang w:val="en-US" w:eastAsia="zh-CN"/>
        </w:rPr>
        <w:t xml:space="preserve">Jia Y, Qu L.Improve the Performance of link prediction methods in citation network by  using H-Index[C].2016 International Conference on Cyber-Enabled Distributed Computing and Knowledge Discovery (CyberC). IEEE, 2016: 220-223. </w:t>
      </w:r>
      <w:bookmarkEnd w:id="52"/>
    </w:p>
    <w:p>
      <w:pPr>
        <w:numPr>
          <w:ilvl w:val="0"/>
          <w:numId w:val="5"/>
        </w:numPr>
        <w:ind w:left="425" w:leftChars="0" w:hanging="425" w:firstLineChars="0"/>
        <w:rPr>
          <w:rFonts w:hint="default" w:ascii="Times New Roman" w:hAnsi="Times New Roman" w:cs="Times New Roman"/>
          <w:sz w:val="21"/>
          <w:szCs w:val="21"/>
          <w:lang w:val="en-US" w:eastAsia="zh-CN"/>
        </w:rPr>
      </w:pPr>
      <w:bookmarkStart w:id="53" w:name="_Ref6749"/>
      <w:r>
        <w:rPr>
          <w:rFonts w:hint="default" w:ascii="Times New Roman" w:hAnsi="Times New Roman" w:cs="Times New Roman"/>
          <w:sz w:val="21"/>
          <w:szCs w:val="21"/>
          <w:lang w:val="en-US" w:eastAsia="zh-CN"/>
        </w:rPr>
        <w:t>Sørensen T. A method of establishing groups of equal amplitude in plant sociology based on similarity of species and its application to analyses of the vegetation on Danish commons [J]. Biol. Skr. 1948, 5:1-34.</w:t>
      </w:r>
      <w:bookmarkEnd w:id="53"/>
    </w:p>
    <w:p>
      <w:pPr>
        <w:numPr>
          <w:ilvl w:val="0"/>
          <w:numId w:val="5"/>
        </w:numPr>
        <w:ind w:left="425" w:leftChars="0" w:hanging="425" w:firstLineChars="0"/>
        <w:rPr>
          <w:rFonts w:hint="default" w:ascii="Times New Roman" w:hAnsi="Times New Roman" w:cs="Times New Roman"/>
          <w:sz w:val="21"/>
          <w:szCs w:val="21"/>
          <w:lang w:val="en-US" w:eastAsia="zh-CN"/>
        </w:rPr>
      </w:pPr>
      <w:bookmarkStart w:id="54" w:name="_Ref6801"/>
      <w:r>
        <w:rPr>
          <w:rFonts w:hint="default" w:ascii="Times New Roman" w:hAnsi="Times New Roman" w:cs="Times New Roman"/>
          <w:sz w:val="21"/>
          <w:szCs w:val="21"/>
          <w:lang w:val="en-US" w:eastAsia="zh-CN"/>
        </w:rPr>
        <w:t xml:space="preserve">Salton G, McGill M J. Introduction to modern information retrieval [J]. McGraw-Hill. 1986, 41(4):305-306. </w:t>
      </w:r>
      <w:bookmarkEnd w:id="54"/>
    </w:p>
    <w:p>
      <w:pPr>
        <w:numPr>
          <w:ilvl w:val="0"/>
          <w:numId w:val="5"/>
        </w:numPr>
        <w:ind w:left="425" w:leftChars="0" w:hanging="425" w:firstLineChars="0"/>
        <w:rPr>
          <w:rFonts w:hint="default" w:ascii="Times New Roman" w:hAnsi="Times New Roman" w:cs="Times New Roman"/>
          <w:sz w:val="21"/>
          <w:szCs w:val="21"/>
          <w:lang w:val="en-US" w:eastAsia="zh-CN"/>
        </w:rPr>
      </w:pPr>
      <w:bookmarkStart w:id="55" w:name="_Ref6876"/>
      <w:r>
        <w:rPr>
          <w:rFonts w:hint="default" w:ascii="Times New Roman" w:hAnsi="Times New Roman" w:cs="Times New Roman"/>
          <w:sz w:val="21"/>
          <w:szCs w:val="21"/>
          <w:lang w:val="en-US" w:eastAsia="zh-CN"/>
        </w:rPr>
        <w:t xml:space="preserve">Vittorio C C, Gregorio A L,Timothy R.From link-prediction in brain connectomes and  protein interactomes to the local-community-paradigm in complex networks [J]. Sci Rep, 2013, 3(4):1613. </w:t>
      </w:r>
      <w:bookmarkEnd w:id="55"/>
    </w:p>
    <w:p>
      <w:pPr>
        <w:numPr>
          <w:ilvl w:val="0"/>
          <w:numId w:val="5"/>
        </w:numPr>
        <w:ind w:left="425" w:leftChars="0" w:hanging="425" w:firstLineChars="0"/>
        <w:rPr>
          <w:rFonts w:hint="default" w:ascii="Times New Roman" w:hAnsi="Times New Roman" w:cs="Times New Roman"/>
          <w:sz w:val="21"/>
          <w:szCs w:val="21"/>
          <w:lang w:val="en-US" w:eastAsia="zh-CN"/>
        </w:rPr>
      </w:pPr>
      <w:bookmarkStart w:id="56" w:name="_Ref6922"/>
      <w:r>
        <w:rPr>
          <w:rFonts w:hint="default" w:ascii="Times New Roman" w:hAnsi="Times New Roman" w:cs="Times New Roman"/>
          <w:sz w:val="21"/>
          <w:szCs w:val="21"/>
          <w:lang w:val="en-US" w:eastAsia="zh-CN"/>
        </w:rPr>
        <w:t>Zhou W, Jia Y. Predicting links based on knowledge dissemination in complex network [J]. Physica A: Statistical Mechanics and its Applications. 2017, 471:561-568.</w:t>
      </w:r>
      <w:bookmarkEnd w:id="56"/>
    </w:p>
    <w:p>
      <w:pPr>
        <w:numPr>
          <w:ilvl w:val="0"/>
          <w:numId w:val="5"/>
        </w:numPr>
        <w:ind w:left="425" w:leftChars="0" w:hanging="425" w:firstLineChars="0"/>
        <w:rPr>
          <w:rFonts w:hint="default" w:ascii="Times New Roman" w:hAnsi="Times New Roman" w:cs="Times New Roman"/>
          <w:sz w:val="21"/>
          <w:szCs w:val="21"/>
          <w:lang w:val="en-US" w:eastAsia="zh-CN"/>
        </w:rPr>
      </w:pPr>
      <w:bookmarkStart w:id="57" w:name="_Ref6968"/>
      <w:r>
        <w:rPr>
          <w:rFonts w:hint="default" w:ascii="Times New Roman" w:hAnsi="Times New Roman" w:cs="Times New Roman"/>
          <w:sz w:val="21"/>
          <w:szCs w:val="21"/>
          <w:lang w:val="en-US" w:eastAsia="zh-CN"/>
        </w:rPr>
        <w:t xml:space="preserve">Lü L Y, Zhou T, Zhang Q M, et al. The H-index of a network node and its relation to degree  and coreness [J]. Nature communications. 2016, 7:10168. </w:t>
      </w:r>
      <w:bookmarkEnd w:id="57"/>
    </w:p>
    <w:p>
      <w:pPr>
        <w:numPr>
          <w:ilvl w:val="0"/>
          <w:numId w:val="5"/>
        </w:numPr>
        <w:ind w:left="425" w:leftChars="0" w:hanging="425" w:firstLineChars="0"/>
        <w:rPr>
          <w:rFonts w:hint="default" w:ascii="Times New Roman" w:hAnsi="Times New Roman" w:cs="Times New Roman"/>
          <w:sz w:val="21"/>
          <w:szCs w:val="21"/>
          <w:lang w:val="en-US" w:eastAsia="zh-CN"/>
        </w:rPr>
      </w:pPr>
      <w:bookmarkStart w:id="58" w:name="_Ref7017"/>
      <w:r>
        <w:rPr>
          <w:rFonts w:hint="default" w:ascii="Times New Roman" w:hAnsi="Times New Roman" w:cs="Times New Roman"/>
          <w:sz w:val="21"/>
          <w:szCs w:val="21"/>
          <w:lang w:val="en-US" w:eastAsia="zh-CN"/>
        </w:rPr>
        <w:t xml:space="preserve">高杨, 张燕平, 钱付兰,等.基于三元闭包的节点相似性链路预测算法[J].计算机科学与探索, 2017, 11(5):822-832. </w:t>
      </w:r>
      <w:bookmarkEnd w:id="58"/>
    </w:p>
    <w:p>
      <w:pPr>
        <w:numPr>
          <w:ilvl w:val="0"/>
          <w:numId w:val="5"/>
        </w:numPr>
        <w:ind w:left="425" w:leftChars="0" w:hanging="425" w:firstLineChars="0"/>
        <w:rPr>
          <w:rFonts w:hint="default" w:ascii="Times New Roman" w:hAnsi="Times New Roman" w:cs="Times New Roman"/>
          <w:sz w:val="21"/>
          <w:szCs w:val="21"/>
          <w:lang w:val="en-US" w:eastAsia="zh-CN"/>
        </w:rPr>
      </w:pPr>
      <w:bookmarkStart w:id="59" w:name="_Ref7063"/>
      <w:r>
        <w:rPr>
          <w:rFonts w:hint="default" w:ascii="Times New Roman" w:hAnsi="Times New Roman" w:cs="Times New Roman"/>
          <w:sz w:val="21"/>
          <w:szCs w:val="21"/>
          <w:lang w:val="en-US" w:eastAsia="zh-CN"/>
        </w:rPr>
        <w:t>Liu S X, Ji X S, Liu C X, et al. Extended resource allocation index for link prediction of  complex</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network[J].Physica</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A</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Statistical Mechanics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&amp;</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Its Ap-plications,2017, 2017(479):174–183. </w:t>
      </w:r>
      <w:bookmarkEnd w:id="59"/>
    </w:p>
    <w:p>
      <w:pPr>
        <w:numPr>
          <w:ilvl w:val="0"/>
          <w:numId w:val="5"/>
        </w:numPr>
        <w:ind w:left="425" w:leftChars="0" w:hanging="425" w:firstLineChars="0"/>
        <w:rPr>
          <w:rFonts w:hint="default" w:ascii="Times New Roman" w:hAnsi="Times New Roman" w:cs="Times New Roman"/>
          <w:sz w:val="21"/>
          <w:szCs w:val="21"/>
          <w:lang w:val="en-US" w:eastAsia="zh-CN"/>
        </w:rPr>
      </w:pPr>
      <w:bookmarkStart w:id="60" w:name="_Ref7102"/>
      <w:r>
        <w:rPr>
          <w:rFonts w:hint="default" w:ascii="Times New Roman" w:hAnsi="Times New Roman" w:cs="Times New Roman"/>
          <w:sz w:val="21"/>
          <w:szCs w:val="21"/>
          <w:lang w:val="en-US" w:eastAsia="zh-CN"/>
        </w:rPr>
        <w:t xml:space="preserve">Sun Q, Hu R, Yang Z, et al. An improved link prediction algorithm based on degrees and similarities of nodes[C]. 16th International Conference on Computer and Information Science. IEEE, 2017: 13-18. </w:t>
      </w:r>
      <w:bookmarkEnd w:id="60"/>
    </w:p>
    <w:p>
      <w:pPr>
        <w:numPr>
          <w:ilvl w:val="0"/>
          <w:numId w:val="5"/>
        </w:numPr>
        <w:ind w:left="425" w:leftChars="0" w:hanging="425" w:firstLineChars="0"/>
        <w:rPr>
          <w:rFonts w:hint="default" w:ascii="Times New Roman" w:hAnsi="Times New Roman" w:cs="Times New Roman"/>
          <w:sz w:val="21"/>
          <w:szCs w:val="21"/>
          <w:lang w:val="en-US" w:eastAsia="zh-CN"/>
        </w:rPr>
      </w:pPr>
      <w:bookmarkStart w:id="61" w:name="_Ref7151"/>
      <w:r>
        <w:rPr>
          <w:rFonts w:hint="default" w:ascii="Times New Roman" w:hAnsi="Times New Roman" w:cs="Times New Roman"/>
          <w:sz w:val="21"/>
          <w:szCs w:val="21"/>
          <w:lang w:val="en-US" w:eastAsia="zh-CN"/>
        </w:rPr>
        <w:t xml:space="preserve">Wu Z H, Lin Y F, Wang J, et al. Link prediction with node clustering coefficient[J]. Physica  A Statistical Mechanics &amp; Its Applications, 2016, 2016(452):1-8． </w:t>
      </w:r>
      <w:bookmarkEnd w:id="61"/>
    </w:p>
    <w:p>
      <w:pPr>
        <w:numPr>
          <w:ilvl w:val="0"/>
          <w:numId w:val="5"/>
        </w:numPr>
        <w:ind w:left="425" w:leftChars="0" w:hanging="425" w:firstLineChars="0"/>
        <w:rPr>
          <w:rFonts w:hint="default" w:ascii="Times New Roman" w:hAnsi="Times New Roman" w:cs="Times New Roman"/>
          <w:sz w:val="21"/>
          <w:szCs w:val="21"/>
          <w:lang w:val="en-US" w:eastAsia="zh-CN"/>
        </w:rPr>
      </w:pPr>
      <w:bookmarkStart w:id="62" w:name="_Ref7239"/>
      <w:r>
        <w:rPr>
          <w:rFonts w:hint="default" w:ascii="Times New Roman" w:hAnsi="Times New Roman" w:cs="Times New Roman"/>
          <w:sz w:val="21"/>
          <w:szCs w:val="21"/>
          <w:lang w:val="en-US" w:eastAsia="zh-CN"/>
        </w:rPr>
        <w:t xml:space="preserve">Wu Z H, Lin Y F, Wan H Y, et al. Predicting top-L missing links with node and link  clustering infor-mation in large-scale networks[J]. Journal of Statistical Mechanics Theory &amp; Experiment, 2016, 2016(8):083202. </w:t>
      </w:r>
      <w:bookmarkEnd w:id="62"/>
    </w:p>
    <w:p>
      <w:pPr>
        <w:numPr>
          <w:ilvl w:val="0"/>
          <w:numId w:val="5"/>
        </w:numPr>
        <w:ind w:left="425" w:leftChars="0" w:hanging="425" w:firstLineChars="0"/>
        <w:rPr>
          <w:rFonts w:hint="default" w:ascii="Times New Roman" w:hAnsi="Times New Roman" w:cs="Times New Roman"/>
          <w:sz w:val="21"/>
          <w:szCs w:val="21"/>
          <w:lang w:val="en-US" w:eastAsia="zh-CN"/>
        </w:rPr>
      </w:pPr>
      <w:bookmarkStart w:id="63" w:name="_Ref7285"/>
      <w:r>
        <w:rPr>
          <w:rFonts w:hint="default" w:ascii="Times New Roman" w:hAnsi="Times New Roman" w:cs="Times New Roman"/>
          <w:sz w:val="21"/>
          <w:szCs w:val="21"/>
          <w:lang w:val="en-US" w:eastAsia="zh-CN"/>
        </w:rPr>
        <w:t xml:space="preserve">Clauset A, Moore C, Newman M E J. Hierarchical structure and the prediction of missing  links in networks [J]. Nature, 2008, 453(7191):98-101. </w:t>
      </w:r>
      <w:bookmarkEnd w:id="63"/>
    </w:p>
    <w:p>
      <w:pPr>
        <w:numPr>
          <w:ilvl w:val="0"/>
          <w:numId w:val="5"/>
        </w:numPr>
        <w:ind w:left="425" w:leftChars="0" w:hanging="425" w:firstLineChars="0"/>
        <w:rPr>
          <w:rFonts w:hint="default" w:ascii="Times New Roman" w:hAnsi="Times New Roman" w:cs="Times New Roman"/>
          <w:sz w:val="21"/>
          <w:szCs w:val="21"/>
          <w:lang w:val="en-US" w:eastAsia="zh-CN"/>
        </w:rPr>
      </w:pPr>
      <w:bookmarkStart w:id="64" w:name="_Ref7425"/>
      <w:r>
        <w:rPr>
          <w:rFonts w:hint="default" w:ascii="Times New Roman" w:hAnsi="Times New Roman" w:cs="Times New Roman"/>
          <w:sz w:val="21"/>
          <w:szCs w:val="21"/>
          <w:lang w:val="en-US" w:eastAsia="zh-CN"/>
        </w:rPr>
        <w:t xml:space="preserve">吕琳媛,周涛. 网络链路预测：概念与前沿[J].中国计算机学会通讯, 2016, 12(4) : 12 – 21. </w:t>
      </w:r>
      <w:bookmarkEnd w:id="64"/>
    </w:p>
    <w:p>
      <w:pPr>
        <w:numPr>
          <w:ilvl w:val="0"/>
          <w:numId w:val="5"/>
        </w:numPr>
        <w:ind w:left="425" w:leftChars="0" w:hanging="425" w:firstLineChars="0"/>
        <w:rPr>
          <w:rFonts w:hint="default" w:ascii="Times New Roman" w:hAnsi="Times New Roman" w:cs="Times New Roman"/>
          <w:sz w:val="21"/>
          <w:szCs w:val="21"/>
          <w:lang w:val="en-US" w:eastAsia="zh-CN"/>
        </w:rPr>
        <w:sectPr>
          <w:headerReference r:id="rId24" w:type="default"/>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pPr>
      <w:bookmarkStart w:id="65" w:name="_Ref7467"/>
      <w:r>
        <w:rPr>
          <w:rFonts w:hint="default" w:ascii="Times New Roman" w:hAnsi="Times New Roman" w:cs="Times New Roman"/>
          <w:sz w:val="21"/>
          <w:szCs w:val="21"/>
          <w:lang w:val="en-US" w:eastAsia="zh-CN"/>
        </w:rPr>
        <w:t xml:space="preserve">Cai D, He X F, Han J W, et al. Graph Regularized Nonnegative Matrix Factorization for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Data Representation [J]. IEEE Trans Pattern Anal Mach Intell, 2011, 33(8):1548-1560. </w:t>
      </w:r>
      <w:bookmarkEnd w:id="65"/>
    </w:p>
    <w:p>
      <w:pPr>
        <w:numPr>
          <w:ilvl w:val="0"/>
          <w:numId w:val="5"/>
        </w:numPr>
        <w:ind w:left="425" w:leftChars="0" w:hanging="425" w:firstLineChars="0"/>
        <w:rPr>
          <w:rFonts w:hint="default" w:ascii="Times New Roman" w:hAnsi="Times New Roman" w:cs="Times New Roman"/>
          <w:sz w:val="21"/>
          <w:szCs w:val="21"/>
          <w:lang w:val="en-US" w:eastAsia="zh-CN"/>
        </w:rPr>
      </w:pPr>
      <w:bookmarkStart w:id="66" w:name="_Ref7474"/>
      <w:r>
        <w:rPr>
          <w:rFonts w:hint="default" w:ascii="Times New Roman" w:hAnsi="Times New Roman" w:cs="Times New Roman"/>
          <w:sz w:val="21"/>
          <w:szCs w:val="21"/>
          <w:lang w:val="en-US" w:eastAsia="zh-CN"/>
        </w:rPr>
        <w:t xml:space="preserve">Jiao P F, Cai F, Feng Y D, et al.Link predication based on matrix factorization by fusion of multi class organizations of the network [J]. Scientific Reports, 2017, 7(1):8937. </w:t>
      </w:r>
      <w:bookmarkEnd w:id="66"/>
    </w:p>
    <w:p>
      <w:pPr>
        <w:numPr>
          <w:ilvl w:val="0"/>
          <w:numId w:val="5"/>
        </w:numPr>
        <w:ind w:left="425" w:leftChars="0" w:hanging="425" w:firstLineChars="0"/>
        <w:rPr>
          <w:rFonts w:hint="default" w:ascii="Times New Roman" w:hAnsi="Times New Roman" w:cs="Times New Roman"/>
          <w:sz w:val="21"/>
          <w:szCs w:val="21"/>
          <w:lang w:val="en-US" w:eastAsia="zh-CN"/>
        </w:rPr>
      </w:pPr>
      <w:bookmarkStart w:id="67" w:name="_Ref7536"/>
      <w:r>
        <w:rPr>
          <w:rFonts w:hint="default" w:ascii="Times New Roman" w:hAnsi="Times New Roman" w:cs="Times New Roman"/>
          <w:sz w:val="21"/>
          <w:szCs w:val="21"/>
          <w:lang w:val="en-US" w:eastAsia="zh-CN"/>
        </w:rPr>
        <w:t>Zhao Y, Li S, Zhao C, et al.Link prediction via a neighborhood-based nonnegative matrix factorization model[C].The Proceedings of the Third International Conference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on  Communications, Signal Processing, and Systems. Springer, Cham, 2015: 603-611. </w:t>
      </w:r>
      <w:bookmarkEnd w:id="67"/>
    </w:p>
    <w:p>
      <w:pPr>
        <w:numPr>
          <w:ilvl w:val="0"/>
          <w:numId w:val="5"/>
        </w:numPr>
        <w:ind w:left="425" w:leftChars="0" w:hanging="425" w:firstLineChars="0"/>
        <w:rPr>
          <w:rFonts w:hint="default" w:ascii="Times New Roman" w:hAnsi="Times New Roman" w:cs="Times New Roman"/>
          <w:sz w:val="21"/>
          <w:szCs w:val="21"/>
          <w:lang w:val="en-US" w:eastAsia="zh-CN"/>
        </w:rPr>
      </w:pPr>
      <w:bookmarkStart w:id="68" w:name="_Ref7588"/>
      <w:r>
        <w:rPr>
          <w:rFonts w:hint="default" w:ascii="Times New Roman" w:hAnsi="Times New Roman" w:cs="Times New Roman"/>
          <w:sz w:val="21"/>
          <w:szCs w:val="21"/>
          <w:lang w:val="en-US" w:eastAsia="zh-CN"/>
        </w:rPr>
        <w:t xml:space="preserve">Zhang C.J, Zeng A. Prediction of missing links and reconstruction of complex networks  [J]. International Journal of Modern Physics C. 2016, 27(10):1650120.   </w:t>
      </w:r>
      <w:bookmarkEnd w:id="68"/>
    </w:p>
    <w:p>
      <w:pPr>
        <w:numPr>
          <w:ilvl w:val="0"/>
          <w:numId w:val="5"/>
        </w:numPr>
        <w:ind w:left="425" w:leftChars="0" w:hanging="425" w:firstLineChars="0"/>
        <w:rPr>
          <w:rFonts w:hint="default" w:ascii="Times New Roman" w:hAnsi="Times New Roman" w:cs="Times New Roman"/>
          <w:sz w:val="21"/>
          <w:szCs w:val="21"/>
          <w:lang w:val="en-US" w:eastAsia="zh-CN"/>
        </w:rPr>
      </w:pPr>
      <w:bookmarkStart w:id="69" w:name="_Ref7634"/>
      <w:r>
        <w:rPr>
          <w:rFonts w:hint="default" w:ascii="Times New Roman" w:hAnsi="Times New Roman" w:cs="Times New Roman"/>
          <w:sz w:val="21"/>
          <w:szCs w:val="21"/>
          <w:lang w:val="en-US" w:eastAsia="zh-CN"/>
        </w:rPr>
        <w:t xml:space="preserve">Zeng A, Cimini G. Removing spurious interactions in complex networks [J]. Physical Review E. 2012, 85(3):036101.  </w:t>
      </w:r>
      <w:bookmarkEnd w:id="69"/>
    </w:p>
    <w:p>
      <w:pPr>
        <w:numPr>
          <w:ilvl w:val="0"/>
          <w:numId w:val="5"/>
        </w:numPr>
        <w:ind w:left="425" w:leftChars="0" w:hanging="425" w:firstLineChars="0"/>
        <w:rPr>
          <w:rFonts w:hint="default" w:ascii="Times New Roman" w:hAnsi="Times New Roman" w:cs="Times New Roman"/>
          <w:sz w:val="21"/>
          <w:szCs w:val="21"/>
          <w:lang w:val="en-US" w:eastAsia="zh-CN"/>
        </w:rPr>
      </w:pPr>
      <w:bookmarkStart w:id="70" w:name="_Ref7680"/>
      <w:r>
        <w:rPr>
          <w:rFonts w:hint="default" w:ascii="Times New Roman" w:hAnsi="Times New Roman" w:cs="Times New Roman"/>
          <w:sz w:val="21"/>
          <w:szCs w:val="21"/>
          <w:lang w:val="en-US" w:eastAsia="zh-CN"/>
        </w:rPr>
        <w:t xml:space="preserve">Lü L Y, Pan L M, Zhou T, et al. Toward link predictability of complex networks [J]. Proceedings of the National Academy of Sciences of the United States of America,2015, 112(8):2325-2330.   </w:t>
      </w:r>
      <w:bookmarkEnd w:id="70"/>
    </w:p>
    <w:p>
      <w:pPr>
        <w:numPr>
          <w:ilvl w:val="0"/>
          <w:numId w:val="5"/>
        </w:numPr>
        <w:ind w:left="425" w:leftChars="0" w:hanging="425" w:firstLineChars="0"/>
        <w:rPr>
          <w:rFonts w:hint="default" w:ascii="Times New Roman" w:hAnsi="Times New Roman" w:cs="Times New Roman"/>
          <w:sz w:val="21"/>
          <w:szCs w:val="21"/>
          <w:lang w:val="en-US" w:eastAsia="zh-CN"/>
        </w:rPr>
      </w:pPr>
      <w:bookmarkStart w:id="71" w:name="_Ref7722"/>
      <w:r>
        <w:rPr>
          <w:rFonts w:hint="default" w:ascii="Times New Roman" w:hAnsi="Times New Roman" w:cs="Times New Roman"/>
          <w:sz w:val="21"/>
          <w:szCs w:val="21"/>
          <w:lang w:val="en-US" w:eastAsia="zh-CN"/>
        </w:rPr>
        <w:t xml:space="preserve">Zhang P, Wang X, Wang F, et al. Measuring the robustness of link prediction algorithms under noisy environment [J]. Scientific Reports. 2016, 6:18881.   </w:t>
      </w:r>
      <w:bookmarkEnd w:id="71"/>
    </w:p>
    <w:p>
      <w:pPr>
        <w:numPr>
          <w:ilvl w:val="0"/>
          <w:numId w:val="5"/>
        </w:numPr>
        <w:ind w:left="425" w:leftChars="0" w:hanging="425" w:firstLineChars="0"/>
        <w:rPr>
          <w:rFonts w:hint="default" w:ascii="Times New Roman" w:hAnsi="Times New Roman" w:cs="Times New Roman"/>
          <w:sz w:val="21"/>
          <w:szCs w:val="21"/>
          <w:lang w:val="en-US" w:eastAsia="zh-CN"/>
        </w:rPr>
      </w:pPr>
      <w:bookmarkStart w:id="72" w:name="_Ref7765"/>
      <w:r>
        <w:rPr>
          <w:rFonts w:hint="default" w:ascii="Times New Roman" w:hAnsi="Times New Roman" w:cs="Times New Roman"/>
          <w:sz w:val="21"/>
          <w:szCs w:val="21"/>
          <w:lang w:val="en-US" w:eastAsia="zh-CN"/>
        </w:rPr>
        <w:t>Ouyang B, Jiang L, Teng Z. A Noise-Filtering Method for Link Prediction in Complex Networks [J]. PloS one. 2016, 11(1):e0146925.</w:t>
      </w:r>
      <w:bookmarkEnd w:id="72"/>
    </w:p>
    <w:p>
      <w:pPr>
        <w:numPr>
          <w:ilvl w:val="0"/>
          <w:numId w:val="5"/>
        </w:numPr>
        <w:ind w:left="425" w:leftChars="0" w:hanging="425" w:firstLineChars="0"/>
        <w:rPr>
          <w:rFonts w:hint="default" w:ascii="Times New Roman" w:hAnsi="Times New Roman" w:cs="Times New Roman"/>
          <w:sz w:val="21"/>
          <w:szCs w:val="21"/>
          <w:lang w:val="en-US" w:eastAsia="zh-CN"/>
        </w:rPr>
      </w:pPr>
      <w:bookmarkStart w:id="73" w:name="_Ref8013"/>
      <w:r>
        <w:rPr>
          <w:rFonts w:hint="default" w:ascii="Times New Roman" w:hAnsi="Times New Roman" w:cs="Times New Roman"/>
          <w:sz w:val="21"/>
          <w:szCs w:val="21"/>
          <w:lang w:val="en-US" w:eastAsia="zh-CN"/>
        </w:rPr>
        <w:t xml:space="preserve">姚亚兵. 基于复杂网络拓扑结构的链路预测方法研究[D]. 兰州大学, 2017.  </w:t>
      </w:r>
      <w:bookmarkEnd w:id="73"/>
    </w:p>
    <w:p>
      <w:pPr>
        <w:numPr>
          <w:ilvl w:val="0"/>
          <w:numId w:val="5"/>
        </w:numPr>
        <w:ind w:left="425" w:leftChars="0" w:hanging="425" w:firstLineChars="0"/>
        <w:rPr>
          <w:rFonts w:hint="default" w:ascii="Times New Roman" w:hAnsi="Times New Roman" w:cs="Times New Roman"/>
          <w:sz w:val="21"/>
          <w:szCs w:val="21"/>
          <w:lang w:val="en-US" w:eastAsia="zh-CN"/>
        </w:rPr>
      </w:pPr>
      <w:bookmarkStart w:id="74" w:name="_Ref8019"/>
      <w:r>
        <w:rPr>
          <w:rFonts w:hint="default" w:ascii="Times New Roman" w:hAnsi="Times New Roman" w:cs="Times New Roman"/>
          <w:sz w:val="21"/>
          <w:szCs w:val="21"/>
          <w:lang w:val="en-US" w:eastAsia="zh-CN"/>
        </w:rPr>
        <w:t xml:space="preserve">Barabási A L. Network science [M]. Cambridge university press, 2016.   </w:t>
      </w:r>
      <w:bookmarkEnd w:id="74"/>
    </w:p>
    <w:p>
      <w:pPr>
        <w:numPr>
          <w:ilvl w:val="0"/>
          <w:numId w:val="5"/>
        </w:numPr>
        <w:ind w:left="425" w:leftChars="0" w:hanging="425" w:firstLineChars="0"/>
        <w:rPr>
          <w:rFonts w:hint="default" w:ascii="Times New Roman" w:hAnsi="Times New Roman" w:cs="Times New Roman"/>
          <w:sz w:val="21"/>
          <w:szCs w:val="21"/>
          <w:lang w:val="en-US" w:eastAsia="zh-CN"/>
        </w:rPr>
      </w:pPr>
      <w:bookmarkStart w:id="75" w:name="_Ref8130"/>
      <w:r>
        <w:rPr>
          <w:rFonts w:hint="default" w:ascii="Times New Roman" w:hAnsi="Times New Roman" w:cs="Times New Roman"/>
          <w:sz w:val="21"/>
          <w:szCs w:val="21"/>
          <w:lang w:val="en-US" w:eastAsia="zh-CN"/>
        </w:rPr>
        <w:t xml:space="preserve">Battiston F, Nicosia V, Latora V. Structural measures for multiplex networks [J]. Physical Review E, 2014, 89(3): 032804. </w:t>
      </w:r>
      <w:bookmarkEnd w:id="75"/>
    </w:p>
    <w:p>
      <w:pPr>
        <w:numPr>
          <w:ilvl w:val="0"/>
          <w:numId w:val="5"/>
        </w:numPr>
        <w:ind w:left="425" w:leftChars="0" w:hanging="425" w:firstLineChars="0"/>
        <w:rPr>
          <w:rFonts w:hint="default" w:ascii="Times New Roman" w:hAnsi="Times New Roman" w:cs="Times New Roman"/>
          <w:sz w:val="21"/>
          <w:szCs w:val="21"/>
          <w:lang w:val="en-US" w:eastAsia="zh-CN"/>
        </w:rPr>
      </w:pPr>
      <w:bookmarkStart w:id="76" w:name="_Ref8346"/>
      <w:r>
        <w:rPr>
          <w:rFonts w:hint="default" w:ascii="Times New Roman" w:hAnsi="Times New Roman" w:cs="Times New Roman"/>
          <w:sz w:val="21"/>
          <w:szCs w:val="21"/>
          <w:lang w:val="en-US" w:eastAsia="zh-CN"/>
        </w:rPr>
        <w:t>M. E. J. Newman, Phys. Rev. E 64, (2001),025102(R).</w:t>
      </w:r>
      <w:bookmarkEnd w:id="76"/>
    </w:p>
    <w:p>
      <w:pPr>
        <w:numPr>
          <w:ilvl w:val="0"/>
          <w:numId w:val="5"/>
        </w:numPr>
        <w:ind w:left="425" w:leftChars="0" w:hanging="425" w:firstLineChars="0"/>
        <w:rPr>
          <w:rFonts w:hint="default" w:ascii="Times New Roman" w:hAnsi="Times New Roman" w:cs="Times New Roman"/>
          <w:sz w:val="21"/>
          <w:szCs w:val="21"/>
          <w:lang w:val="en-US" w:eastAsia="zh-CN"/>
        </w:rPr>
      </w:pPr>
      <w:bookmarkStart w:id="77" w:name="_Ref8454"/>
      <w:r>
        <w:rPr>
          <w:rFonts w:hint="default" w:ascii="Times New Roman" w:hAnsi="Times New Roman" w:cs="Times New Roman"/>
          <w:sz w:val="21"/>
          <w:szCs w:val="21"/>
          <w:lang w:val="en-US" w:eastAsia="zh-CN"/>
        </w:rPr>
        <w:t>Barabási A L, Albert R. Emergence of scaling in random networks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[J].  Science,1999,286(5439): 509-512. </w:t>
      </w:r>
      <w:bookmarkEnd w:id="77"/>
    </w:p>
    <w:p>
      <w:pPr>
        <w:numPr>
          <w:ilvl w:val="0"/>
          <w:numId w:val="5"/>
        </w:numPr>
        <w:ind w:left="425" w:leftChars="0" w:hanging="425" w:firstLineChars="0"/>
        <w:rPr>
          <w:rFonts w:hint="default" w:ascii="Times New Roman" w:hAnsi="Times New Roman" w:cs="Times New Roman"/>
          <w:sz w:val="21"/>
          <w:szCs w:val="21"/>
          <w:lang w:val="en-US" w:eastAsia="zh-CN"/>
        </w:rPr>
      </w:pPr>
      <w:bookmarkStart w:id="78" w:name="_Ref8496"/>
      <w:r>
        <w:rPr>
          <w:rFonts w:hint="default" w:ascii="Times New Roman" w:hAnsi="Times New Roman" w:cs="Times New Roman"/>
          <w:sz w:val="21"/>
          <w:szCs w:val="21"/>
          <w:lang w:val="en-US" w:eastAsia="zh-CN"/>
        </w:rPr>
        <w:t xml:space="preserve">Watts D J, Strogatz S H.Collective dynamics of “small-world” networks [J].Nature.1998, 393(6684):440-442. </w:t>
      </w:r>
      <w:bookmarkEnd w:id="78"/>
    </w:p>
    <w:p>
      <w:pPr>
        <w:numPr>
          <w:ilvl w:val="0"/>
          <w:numId w:val="5"/>
        </w:numPr>
        <w:ind w:left="425" w:leftChars="0" w:hanging="425" w:firstLineChars="0"/>
        <w:rPr>
          <w:rFonts w:hint="default" w:ascii="Times New Roman" w:hAnsi="Times New Roman" w:cs="Times New Roman"/>
          <w:sz w:val="21"/>
          <w:szCs w:val="21"/>
          <w:lang w:val="en-US" w:eastAsia="zh-CN"/>
        </w:rPr>
      </w:pPr>
      <w:bookmarkStart w:id="79" w:name="_Ref29932"/>
      <w:r>
        <w:rPr>
          <w:rFonts w:hint="default" w:ascii="Times New Roman" w:hAnsi="Times New Roman" w:cs="Times New Roman"/>
          <w:sz w:val="21"/>
          <w:szCs w:val="21"/>
          <w:lang w:val="en-US" w:eastAsia="zh-CN"/>
        </w:rPr>
        <w:t>Lü L, Jin CH, Zhou T. Similarity index based on local paths for link prediction of complex networks. Phys Rev E Stat Nonlin Soft Matter Phys. 2009 Oct;80(4 Pt 2):046122</w:t>
      </w:r>
      <w:bookmarkEnd w:id="79"/>
    </w:p>
    <w:p>
      <w:pPr>
        <w:numPr>
          <w:ilvl w:val="0"/>
          <w:numId w:val="5"/>
        </w:numPr>
        <w:ind w:left="425" w:leftChars="0" w:hanging="425" w:firstLineChars="0"/>
        <w:rPr>
          <w:rFonts w:hint="default" w:ascii="Times New Roman" w:hAnsi="Times New Roman" w:cs="Times New Roman"/>
          <w:sz w:val="21"/>
          <w:szCs w:val="21"/>
          <w:lang w:val="en-US" w:eastAsia="zh-CN"/>
        </w:rPr>
      </w:pPr>
      <w:bookmarkStart w:id="80" w:name="_Ref8594"/>
      <w:r>
        <w:rPr>
          <w:rFonts w:hint="default" w:ascii="Times New Roman" w:hAnsi="Times New Roman" w:cs="Times New Roman"/>
          <w:sz w:val="21"/>
          <w:szCs w:val="21"/>
          <w:lang w:val="en-US" w:eastAsia="zh-CN"/>
        </w:rPr>
        <w:t xml:space="preserve">Von M C, Krause R, Snel B, et al. Comparative assessment of large-scale data sets of protein-protein interactions[J]. Nature, 2002, 417(6887):399. </w:t>
      </w:r>
      <w:bookmarkEnd w:id="80"/>
    </w:p>
    <w:p>
      <w:pPr>
        <w:numPr>
          <w:ilvl w:val="0"/>
          <w:numId w:val="5"/>
        </w:numPr>
        <w:ind w:left="425" w:leftChars="0" w:hanging="425" w:firstLineChars="0"/>
        <w:rPr>
          <w:rFonts w:hint="default" w:ascii="Times New Roman" w:hAnsi="Times New Roman" w:cs="Times New Roman"/>
          <w:sz w:val="21"/>
          <w:szCs w:val="21"/>
          <w:lang w:val="en-US" w:eastAsia="zh-CN"/>
        </w:rPr>
      </w:pPr>
      <w:bookmarkStart w:id="81" w:name="_Ref8643"/>
      <w:r>
        <w:rPr>
          <w:rFonts w:hint="default" w:ascii="Times New Roman" w:hAnsi="Times New Roman" w:cs="Times New Roman"/>
          <w:sz w:val="21"/>
          <w:szCs w:val="21"/>
          <w:lang w:val="en-US" w:eastAsia="zh-CN"/>
        </w:rPr>
        <w:t xml:space="preserve">Porter M A, Onnela J P, Mucha P J. Communities in networks [J]. Notices of the AMS, 2009, 56(9): 1082-1097.    </w:t>
      </w:r>
      <w:bookmarkEnd w:id="81"/>
    </w:p>
    <w:p>
      <w:pPr>
        <w:numPr>
          <w:ilvl w:val="0"/>
          <w:numId w:val="5"/>
        </w:numPr>
        <w:ind w:left="425" w:leftChars="0" w:hanging="425" w:firstLineChars="0"/>
        <w:rPr>
          <w:rFonts w:hint="default" w:ascii="Times New Roman" w:hAnsi="Times New Roman" w:cs="Times New Roman"/>
          <w:sz w:val="21"/>
          <w:szCs w:val="21"/>
          <w:lang w:val="en-US" w:eastAsia="zh-CN"/>
        </w:rPr>
      </w:pPr>
      <w:bookmarkStart w:id="82" w:name="_Ref8679"/>
      <w:r>
        <w:rPr>
          <w:rFonts w:hint="default" w:ascii="Times New Roman" w:hAnsi="Times New Roman" w:cs="Times New Roman"/>
          <w:sz w:val="21"/>
          <w:szCs w:val="21"/>
          <w:lang w:val="en-US" w:eastAsia="zh-CN"/>
        </w:rPr>
        <w:t>Duch J, Arenas A.Community detection in complex networks using extremal optimization  [J]. Physical review E. 2005, 72(2):027104.</w:t>
      </w:r>
      <w:bookmarkEnd w:id="82"/>
    </w:p>
    <w:p>
      <w:pPr>
        <w:numPr>
          <w:ilvl w:val="0"/>
          <w:numId w:val="5"/>
        </w:numPr>
        <w:ind w:left="425" w:leftChars="0" w:hanging="425" w:firstLineChars="0"/>
        <w:rPr>
          <w:rFonts w:hint="default" w:ascii="Times New Roman" w:hAnsi="Times New Roman" w:cs="Times New Roman"/>
          <w:sz w:val="21"/>
          <w:szCs w:val="21"/>
          <w:lang w:val="en-US" w:eastAsia="zh-CN"/>
        </w:rPr>
      </w:pPr>
      <w:bookmarkStart w:id="83" w:name="_Ref8715"/>
      <w:r>
        <w:rPr>
          <w:rFonts w:hint="default" w:ascii="Times New Roman" w:hAnsi="Times New Roman" w:cs="Times New Roman"/>
          <w:sz w:val="21"/>
          <w:szCs w:val="21"/>
          <w:lang w:val="en-US" w:eastAsia="zh-CN"/>
        </w:rPr>
        <w:t xml:space="preserve">Girvan M, Newman M E. Community structure in social and biological networks [J]. Proceedings of the National Academy of Sciences of the United States of America, 2002, 99(12):7821.  </w:t>
      </w:r>
      <w:bookmarkEnd w:id="83"/>
    </w:p>
    <w:p>
      <w:pPr>
        <w:numPr>
          <w:ilvl w:val="0"/>
          <w:numId w:val="5"/>
        </w:numPr>
        <w:ind w:left="425" w:leftChars="0" w:hanging="425" w:firstLineChars="0"/>
        <w:rPr>
          <w:rFonts w:hint="default" w:ascii="Times New Roman" w:hAnsi="Times New Roman" w:cs="Times New Roman"/>
          <w:sz w:val="21"/>
          <w:szCs w:val="21"/>
          <w:lang w:val="en-US" w:eastAsia="zh-CN"/>
        </w:rPr>
      </w:pPr>
      <w:bookmarkStart w:id="84" w:name="_Ref8787"/>
      <w:r>
        <w:rPr>
          <w:rFonts w:hint="default" w:ascii="Times New Roman" w:hAnsi="Times New Roman" w:cs="Times New Roman"/>
          <w:sz w:val="21"/>
          <w:szCs w:val="21"/>
          <w:lang w:val="en-US" w:eastAsia="zh-CN"/>
        </w:rPr>
        <w:t xml:space="preserve">Dunlavy D M, Kolda T G, Acar E. Temporal link prediction using matrix and tensor factorizations[J]. ACM Transactions on Knowledge Discovery from Data (TKDD), 2011, 5(2): 1-27. </w:t>
      </w:r>
      <w:bookmarkEnd w:id="84"/>
    </w:p>
    <w:p>
      <w:pPr>
        <w:numPr>
          <w:ilvl w:val="0"/>
          <w:numId w:val="5"/>
        </w:numPr>
        <w:ind w:left="425" w:leftChars="0" w:hanging="425" w:firstLineChars="0"/>
        <w:rPr>
          <w:rFonts w:hint="default" w:ascii="Times New Roman" w:hAnsi="Times New Roman" w:cs="Times New Roman"/>
          <w:sz w:val="21"/>
          <w:szCs w:val="21"/>
          <w:lang w:val="en-US" w:eastAsia="zh-CN"/>
        </w:rPr>
      </w:pPr>
      <w:bookmarkStart w:id="85" w:name="_Ref8829"/>
      <w:r>
        <w:rPr>
          <w:rFonts w:hint="default" w:ascii="Times New Roman" w:hAnsi="Times New Roman" w:cs="Times New Roman"/>
          <w:sz w:val="21"/>
          <w:szCs w:val="21"/>
          <w:lang w:val="en-US" w:eastAsia="zh-CN"/>
        </w:rPr>
        <w:t xml:space="preserve">Chen H, Li X, Huang Z. Link prediction approach to collaborative filtering[C]Proceedings of the 5th ACM/IEEE-CS Joint Conference on Digital Libraries (JCDL'05). IEEE, 2005: 141-142. </w:t>
      </w:r>
      <w:bookmarkEnd w:id="85"/>
    </w:p>
    <w:p>
      <w:pPr>
        <w:numPr>
          <w:ilvl w:val="0"/>
          <w:numId w:val="5"/>
        </w:numPr>
        <w:ind w:left="425" w:leftChars="0" w:hanging="425" w:firstLineChars="0"/>
        <w:rPr>
          <w:rFonts w:hint="default" w:ascii="Times New Roman" w:hAnsi="Times New Roman" w:cs="Times New Roman"/>
          <w:sz w:val="21"/>
          <w:szCs w:val="21"/>
          <w:lang w:val="en-US" w:eastAsia="zh-CN"/>
        </w:rPr>
        <w:sectPr>
          <w:headerReference r:id="rId25" w:type="default"/>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pPr>
      <w:bookmarkStart w:id="86" w:name="_Ref8875"/>
      <w:r>
        <w:rPr>
          <w:rFonts w:hint="default" w:ascii="Times New Roman" w:hAnsi="Times New Roman" w:cs="Times New Roman"/>
          <w:sz w:val="21"/>
          <w:szCs w:val="21"/>
          <w:lang w:val="en-US" w:eastAsia="zh-CN"/>
        </w:rPr>
        <w:t xml:space="preserve">Soares P R S,PrudêNcio R B C.Proximity measures for link prediction based on temporal </w:t>
      </w:r>
    </w:p>
    <w:p>
      <w:pPr>
        <w:numPr>
          <w:ilvl w:val="0"/>
          <w:numId w:val="0"/>
        </w:numPr>
        <w:ind w:left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events[J]. Expert Systems with Applications, 2013, 40(16): 6652-6660. </w:t>
      </w:r>
      <w:bookmarkEnd w:id="86"/>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ascii="黑体" w:hAnsi="黑体" w:eastAsia="黑体" w:cs="黑体"/>
          <w:b/>
          <w:kern w:val="2"/>
          <w:sz w:val="32"/>
          <w:szCs w:val="24"/>
          <w:lang w:val="en-US" w:eastAsia="zh-CN" w:bidi="ar-SA"/>
        </w:rPr>
      </w:pPr>
    </w:p>
    <w:p>
      <w:pPr>
        <w:rPr>
          <w:rFonts w:hint="default" w:ascii="黑体" w:hAnsi="黑体" w:eastAsia="黑体" w:cs="黑体"/>
          <w:b/>
          <w:kern w:val="2"/>
          <w:sz w:val="32"/>
          <w:szCs w:val="24"/>
          <w:lang w:val="en-US" w:eastAsia="zh-CN" w:bidi="ar-SA"/>
        </w:rPr>
      </w:pPr>
    </w:p>
    <w:sectPr>
      <w:headerReference r:id="rId26" w:type="default"/>
      <w:pgSz w:w="11906" w:h="16838"/>
      <w:pgMar w:top="1440" w:right="1800" w:bottom="1440" w:left="1800" w:header="964" w:footer="397" w:gutter="0"/>
      <w:pgBorders>
        <w:top w:val="none" w:sz="0" w:space="0"/>
        <w:left w:val="none" w:sz="0" w:space="0"/>
        <w:bottom w:val="none" w:sz="0" w:space="0"/>
        <w:right w:val="none" w:sz="0" w:space="0"/>
      </w:pgBorders>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pPr>
    <w:r>
      <w:rPr>
        <w:sz w:val="21"/>
      </w:rPr>
      <mc:AlternateContent>
        <mc:Choice Requires="wps">
          <w:drawing>
            <wp:anchor distT="0" distB="0" distL="114300" distR="114300" simplePos="0" relativeHeight="25167052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39" name="文本框 2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uyUVU1AgAAZQQAAA4AAABkcnMvZTJvRG9jLnhtbK1UzY7TMBC+I/EO&#10;lu80aVesSt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zSVju0AAAAAUBAAAPAAAAAAAAAAEAIAAAACIAAABkcnMvZG93bnJldi54bWxQSwEC&#10;FAAUAAAACACHTuJAm7JRVTUCAABlBAAADgAAAAAAAAABACAAAAAfAQAAZHJzL2Uyb0RvYy54bWxQ&#10;SwUGAAAAAAYABgBZAQAAxgUAAAAA&#10;">
              <v:fill on="f" focussize="0,0"/>
              <v:stroke on="f" weight="0.5pt"/>
              <v:imagedata o:title=""/>
              <o:lock v:ext="edit" aspectratio="f"/>
              <v:textbox inset="0mm,0mm,0mm,0mm" style="mso-fit-shape-to-text:t;">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p>
                </w:txbxContent>
              </v:textbox>
            </v:shape>
          </w:pict>
        </mc:Fallback>
      </mc:AlternateContent>
    </w:r>
    <w:r>
      <w:rPr>
        <w:rFonts w:hint="eastAsia" w:ascii="宋体" w:hAnsi="宋体" w:eastAsia="宋体" w:cs="宋体"/>
        <w:sz w:val="21"/>
        <w:szCs w:val="21"/>
        <w:u w:val="none"/>
        <w:lang w:val="en-US" w:eastAsia="zh-CN"/>
      </w:rPr>
      <w:t>复杂网络大数据分析中的链路预测：局部路径指标的精度分析</w:t>
    </w:r>
  </w:p>
  <w:p>
    <w:pPr>
      <w:pStyle w:val="1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rPr>
        <w:rFonts w:hint="default"/>
        <w:lang w:val="en-US"/>
      </w:rPr>
    </w:pPr>
    <w:r>
      <w:rPr>
        <w:sz w:val="21"/>
      </w:rPr>
      <mc:AlternateContent>
        <mc:Choice Requires="wps">
          <w:drawing>
            <wp:anchor distT="0" distB="0" distL="114300" distR="114300" simplePos="0" relativeHeight="25167155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40" name="文本框 2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kBe580AgAAZQ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NJWO7QAAAABQEAAA8AAAAAAAAAAQAgAAAAIgAAAGRycy9kb3ducmV2LnhtbFBLAQIU&#10;ABQAAAAIAIdO4kDpAXufNAIAAGUEAAAOAAAAAAAAAAEAIAAAAB8BAABkcnMvZTJvRG9jLnhtbFBL&#10;BQYAAAAABgAGAFkBAADFBQAAAAA=&#10;">
              <v:fill on="f" focussize="0,0"/>
              <v:stroke on="f" weight="0.5pt"/>
              <v:imagedata o:title=""/>
              <o:lock v:ext="edit" aspectratio="f"/>
              <v:textbox inset="0mm,0mm,0mm,0mm" style="mso-fit-shape-to-text:t;">
                <w:txbxContent>
                  <w:p>
                    <w:pPr>
                      <w:pStyle w:val="10"/>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p>
                </w:txbxContent>
              </v:textbox>
            </v:shape>
          </w:pict>
        </mc:Fallback>
      </mc:AlternateContent>
    </w:r>
    <w:r>
      <w:rPr>
        <w:rFonts w:hint="eastAsia" w:ascii="宋体" w:hAnsi="宋体" w:eastAsia="宋体" w:cs="宋体"/>
        <w:sz w:val="21"/>
        <w:szCs w:val="21"/>
        <w:u w:val="none"/>
        <w:lang w:val="en-US" w:eastAsia="zh-CN"/>
      </w:rPr>
      <w:t>第二章  相关理论介绍</w:t>
    </w:r>
  </w:p>
  <w:p>
    <w:pPr>
      <w:pStyle w:val="1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pPr>
    <w:r>
      <w:rPr>
        <w:sz w:val="21"/>
      </w:rPr>
      <mc:AlternateContent>
        <mc:Choice Requires="wps">
          <w:drawing>
            <wp:anchor distT="0" distB="0" distL="114300" distR="114300" simplePos="0" relativeHeight="25167360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42" name="文本框 2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5/N300AgAAZQ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NJWO7QAAAABQEAAA8AAAAAAAAAAQAgAAAAIgAAAGRycy9kb3ducmV2LnhtbFBLAQIU&#10;ABQAAAAIAIdO4kB+fzd9NAIAAGUEAAAOAAAAAAAAAAEAIAAAAB8BAABkcnMvZTJvRG9jLnhtbFBL&#10;BQYAAAAABgAGAFkBAADFBQAAAAA=&#10;">
              <v:fill on="f" focussize="0,0"/>
              <v:stroke on="f" weight="0.5pt"/>
              <v:imagedata o:title=""/>
              <o:lock v:ext="edit" aspectratio="f"/>
              <v:textbox inset="0mm,0mm,0mm,0mm" style="mso-fit-shape-to-text:t;">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p>
                </w:txbxContent>
              </v:textbox>
            </v:shape>
          </w:pict>
        </mc:Fallback>
      </mc:AlternateContent>
    </w:r>
    <w:r>
      <w:rPr>
        <w:rFonts w:hint="eastAsia" w:ascii="宋体" w:hAnsi="宋体" w:eastAsia="宋体" w:cs="宋体"/>
        <w:sz w:val="21"/>
        <w:szCs w:val="21"/>
        <w:u w:val="none"/>
        <w:lang w:val="en-US" w:eastAsia="zh-CN"/>
      </w:rPr>
      <w:t>复杂网络大数据分析中的链路预测：局部路径指标的精度分析</w:t>
    </w:r>
  </w:p>
  <w:p>
    <w:pPr>
      <w:pStyle w:val="1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rPr>
        <w:rFonts w:hint="default"/>
        <w:lang w:val="en-US"/>
      </w:rPr>
    </w:pPr>
    <w:r>
      <w:rPr>
        <w:sz w:val="21"/>
      </w:rPr>
      <mc:AlternateContent>
        <mc:Choice Requires="wps">
          <w:drawing>
            <wp:anchor distT="0" distB="0" distL="114300" distR="114300" simplePos="0" relativeHeight="25167257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41" name="文本框 2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NJWO7QAAAABQEAAA8AAAAAAAAAAQAgAAAAIgAAAGRycy9kb3ducmV2LnhtbFBLAQIU&#10;ABQAAAAIAIdO4kCCveUDNAIAAGUEAAAOAAAAAAAAAAEAIAAAAB8BAABkcnMvZTJvRG9jLnhtbFBL&#10;BQYAAAAABgAGAFkBAADFBQAAAAA=&#10;">
              <v:fill on="f" focussize="0,0"/>
              <v:stroke on="f" weight="0.5pt"/>
              <v:imagedata o:title=""/>
              <o:lock v:ext="edit" aspectratio="f"/>
              <v:textbox inset="0mm,0mm,0mm,0mm" style="mso-fit-shape-to-text:t;">
                <w:txbxContent>
                  <w:p>
                    <w:pPr>
                      <w:pStyle w:val="10"/>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p>
                </w:txbxContent>
              </v:textbox>
            </v:shape>
          </w:pict>
        </mc:Fallback>
      </mc:AlternateContent>
    </w:r>
    <w:r>
      <w:rPr>
        <w:rFonts w:hint="eastAsia" w:ascii="宋体" w:hAnsi="宋体" w:eastAsia="宋体" w:cs="宋体"/>
        <w:sz w:val="21"/>
        <w:szCs w:val="21"/>
        <w:u w:val="none"/>
        <w:lang w:val="en-US" w:eastAsia="zh-CN"/>
      </w:rPr>
      <w:t>第三章  实验结果及分析</w:t>
    </w:r>
  </w:p>
  <w:p>
    <w:pPr>
      <w:pStyle w:val="1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pPr>
    <w:r>
      <w:rPr>
        <w:sz w:val="21"/>
      </w:rPr>
      <mc:AlternateContent>
        <mc:Choice Requires="wps">
          <w:drawing>
            <wp:anchor distT="0" distB="0" distL="114300" distR="114300" simplePos="0" relativeHeight="25167462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43" name="文本框 2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XDqeE1AgAAZQQAAA4AAABkcnMvZTJvRG9jLnhtbK1UzY7TMBC+I/EO&#10;lu80aRdW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zSVju0AAAAAUBAAAPAAAAAAAAAAEAIAAAACIAAABkcnMvZG93bnJldi54bWxQSwEC&#10;FAAUAAAACACHTuJAFcOp4TUCAABlBAAADgAAAAAAAAABACAAAAAfAQAAZHJzL2Uyb0RvYy54bWxQ&#10;SwUGAAAAAAYABgBZAQAAxgUAAAAA&#10;">
              <v:fill on="f" focussize="0,0"/>
              <v:stroke on="f" weight="0.5pt"/>
              <v:imagedata o:title=""/>
              <o:lock v:ext="edit" aspectratio="f"/>
              <v:textbox inset="0mm,0mm,0mm,0mm" style="mso-fit-shape-to-text:t;">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p>
                </w:txbxContent>
              </v:textbox>
            </v:shape>
          </w:pict>
        </mc:Fallback>
      </mc:AlternateContent>
    </w:r>
    <w:r>
      <w:rPr>
        <w:rFonts w:hint="eastAsia" w:ascii="宋体" w:hAnsi="宋体" w:eastAsia="宋体" w:cs="宋体"/>
        <w:sz w:val="21"/>
        <w:szCs w:val="21"/>
        <w:u w:val="none"/>
        <w:lang w:val="en-US" w:eastAsia="zh-CN"/>
      </w:rPr>
      <w:t>复杂网络大数据分析中的链路预测：局部路径指标的精度分析</w:t>
    </w:r>
  </w:p>
  <w:p>
    <w:pPr>
      <w:pStyle w:val="1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rPr>
        <w:rFonts w:hint="default"/>
        <w:lang w:val="en-US"/>
      </w:rPr>
    </w:pPr>
    <w:r>
      <w:rPr>
        <w:sz w:val="21"/>
      </w:rPr>
      <mc:AlternateContent>
        <mc:Choice Requires="wps">
          <w:drawing>
            <wp:anchor distT="0" distB="0" distL="114300" distR="114300" simplePos="0" relativeHeight="25167667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45" name="文本框 2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1GDBw1AgAAZQQAAA4AAABkcnMvZTJvRG9jLnhtbK1UzY7TMBC+I/EO&#10;lu80aWFX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zSVju0AAAAAUBAAAPAAAAAAAAAAEAIAAAACIAAABkcnMvZG93bnJldi54bWxQSwEC&#10;FAAUAAAACACHTuJA7UYMHDUCAABlBAAADgAAAAAAAAABACAAAAAfAQAAZHJzL2Uyb0RvYy54bWxQ&#10;SwUGAAAAAAYABgBZAQAAxgUAAAAA&#10;">
              <v:fill on="f" focussize="0,0"/>
              <v:stroke on="f" weight="0.5pt"/>
              <v:imagedata o:title=""/>
              <o:lock v:ext="edit" aspectratio="f"/>
              <v:textbox inset="0mm,0mm,0mm,0mm" style="mso-fit-shape-to-text:t;">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p>
                </w:txbxContent>
              </v:textbox>
            </v:shape>
          </w:pict>
        </mc:Fallback>
      </mc:AlternateContent>
    </w:r>
    <w:r>
      <w:rPr>
        <w:rFonts w:hint="eastAsia" w:ascii="宋体" w:hAnsi="宋体" w:eastAsia="宋体" w:cs="宋体"/>
        <w:sz w:val="21"/>
        <w:szCs w:val="21"/>
        <w:u w:val="none"/>
        <w:lang w:val="en-US" w:eastAsia="zh-CN"/>
      </w:rPr>
      <w:t>第三章  实验结果及分析</w:t>
    </w:r>
  </w:p>
  <w:p>
    <w:pPr>
      <w:pStyle w:val="10"/>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pPr>
    <w:r>
      <w:rPr>
        <w:sz w:val="21"/>
      </w:rPr>
      <mc:AlternateContent>
        <mc:Choice Requires="wps">
          <w:drawing>
            <wp:anchor distT="0" distB="0" distL="114300" distR="114300" simplePos="0" relativeHeight="25167564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44" name="文本框 2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b6koA1AgAAZQQAAA4AAABkcnMvZTJvRG9jLnhtbK1UzY7TMBC+I/EO&#10;lu80aVlW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zSVju0AAAAAUBAAAPAAAAAAAAAAEAIAAAACIAAABkcnMvZG93bnJldi54bWxQSwEC&#10;FAAUAAAACACHTuJAhvqSgDUCAABlBAAADgAAAAAAAAABACAAAAAfAQAAZHJzL2Uyb0RvYy54bWxQ&#10;SwUGAAAAAAYABgBZAQAAxgUAAAAA&#10;">
              <v:fill on="f" focussize="0,0"/>
              <v:stroke on="f" weight="0.5pt"/>
              <v:imagedata o:title=""/>
              <o:lock v:ext="edit" aspectratio="f"/>
              <v:textbox inset="0mm,0mm,0mm,0mm" style="mso-fit-shape-to-text:t;">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p>
                </w:txbxContent>
              </v:textbox>
            </v:shape>
          </w:pict>
        </mc:Fallback>
      </mc:AlternateContent>
    </w:r>
    <w:r>
      <w:rPr>
        <w:rFonts w:hint="eastAsia" w:ascii="宋体" w:hAnsi="宋体" w:eastAsia="宋体" w:cs="宋体"/>
        <w:sz w:val="21"/>
        <w:szCs w:val="21"/>
        <w:u w:val="none"/>
        <w:lang w:val="en-US" w:eastAsia="zh-CN"/>
      </w:rPr>
      <w:t>复杂网络大数据分析中的链路预测：局部路径指标的精度分析</w:t>
    </w:r>
  </w:p>
  <w:p>
    <w:pPr>
      <w:pStyle w:val="1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rPr>
        <w:rFonts w:hint="default"/>
        <w:lang w:val="en-US"/>
      </w:rPr>
    </w:pPr>
    <w:r>
      <w:rPr>
        <w:sz w:val="21"/>
      </w:rPr>
      <mc:AlternateContent>
        <mc:Choice Requires="wps">
          <w:drawing>
            <wp:anchor distT="0" distB="0" distL="114300" distR="114300" simplePos="0" relativeHeight="25166643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35" name="文本框 2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NJWO7QAAAABQEAAA8AAAAAAAAAAQAgAAAAIgAAAGRycy9kb3ducmV2LnhtbFBLAQIU&#10;ABQAAAAIAIdO4kAqv2t1NAIAAGUEAAAOAAAAAAAAAAEAIAAAAB8BAABkcnMvZTJvRG9jLnhtbFBL&#10;BQYAAAAABgAGAFkBAADFBQAAAAA=&#10;">
              <v:fill on="f" focussize="0,0"/>
              <v:stroke on="f" weight="0.5pt"/>
              <v:imagedata o:title=""/>
              <o:lock v:ext="edit" aspectratio="f"/>
              <v:textbox inset="0mm,0mm,0mm,0mm" style="mso-fit-shape-to-text:t;">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p>
                </w:txbxContent>
              </v:textbox>
            </v:shape>
          </w:pict>
        </mc:Fallback>
      </mc:AlternateContent>
    </w:r>
    <w:r>
      <w:rPr>
        <w:rFonts w:hint="eastAsia" w:ascii="宋体" w:hAnsi="宋体" w:eastAsia="宋体" w:cs="宋体"/>
        <w:sz w:val="21"/>
        <w:szCs w:val="21"/>
        <w:u w:val="none"/>
        <w:lang w:val="en-US" w:eastAsia="zh-CN"/>
      </w:rPr>
      <w:t>第四章  结论与展望</w:t>
    </w:r>
  </w:p>
  <w:p>
    <w:pPr>
      <w:pStyle w:val="10"/>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pPr>
    <w:r>
      <w:rPr>
        <w:sz w:val="21"/>
      </w:rPr>
      <mc:AlternateContent>
        <mc:Choice Requires="wps">
          <w:drawing>
            <wp:anchor distT="0" distB="0" distL="114300" distR="114300" simplePos="0" relativeHeight="25166438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31" name="文本框 2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NJWO7QAAAABQEAAA8AAAAAAAAAAQAgAAAAIgAAAGRycy9kb3ducmV2LnhtbFBLAQIU&#10;ABQAAAAIAIdO4kBFRIJqNAIAAGUEAAAOAAAAAAAAAAEAIAAAAB8BAABkcnMvZTJvRG9jLnhtbFBL&#10;BQYAAAAABgAGAFkBAADFBQAAAAA=&#10;">
              <v:fill on="f" focussize="0,0"/>
              <v:stroke on="f" weight="0.5pt"/>
              <v:imagedata o:title=""/>
              <o:lock v:ext="edit" aspectratio="f"/>
              <v:textbox inset="0mm,0mm,0mm,0mm" style="mso-fit-shape-to-text:t;">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p>
                </w:txbxContent>
              </v:textbox>
            </v:shape>
          </w:pict>
        </mc:Fallback>
      </mc:AlternateContent>
    </w:r>
    <w:r>
      <w:rPr>
        <w:rFonts w:hint="eastAsia" w:ascii="宋体" w:hAnsi="宋体" w:eastAsia="宋体" w:cs="宋体"/>
        <w:sz w:val="21"/>
        <w:szCs w:val="21"/>
        <w:u w:val="none"/>
        <w:lang w:val="en-US" w:eastAsia="zh-CN"/>
      </w:rPr>
      <w:t>复杂网络大数据分析中的链路预测：局部路径指标的精度分析</w:t>
    </w:r>
  </w:p>
  <w:p>
    <w:pPr>
      <w:pStyle w:val="1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pPr>
    <w:r>
      <w:rPr>
        <w:sz w:val="21"/>
      </w:rPr>
      <mc:AlternateContent>
        <mc:Choice Requires="wps">
          <w:drawing>
            <wp:anchor distT="0" distB="0" distL="114300" distR="114300" simplePos="0" relativeHeight="25166540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34" name="文本框 2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ED9ek1AgAAZQQAAA4AAABkcnMvZTJvRG9jLnhtbK1UzY7TMBC+I/EO&#10;lu80aRdW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zSVju0AAAAAUBAAAPAAAAAAAAAAEAIAAAACIAAABkcnMvZG93bnJldi54bWxQSwEC&#10;FAAUAAAACACHTuJAQQP16TUCAABlBAAADgAAAAAAAAABACAAAAAfAQAAZHJzL2Uyb0RvYy54bWxQ&#10;SwUGAAAAAAYABgBZAQAAxgUAAAAA&#10;">
              <v:fill on="f" focussize="0,0"/>
              <v:stroke on="f" weight="0.5pt"/>
              <v:imagedata o:title=""/>
              <o:lock v:ext="edit" aspectratio="f"/>
              <v:textbox inset="0mm,0mm,0mm,0mm" style="mso-fit-shape-to-text:t;">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p>
                </w:txbxContent>
              </v:textbox>
            </v:shape>
          </w:pict>
        </mc:Fallback>
      </mc:AlternateContent>
    </w:r>
    <w:r>
      <w:rPr>
        <w:rFonts w:hint="eastAsia" w:ascii="宋体" w:hAnsi="宋体" w:eastAsia="宋体" w:cs="宋体"/>
        <w:sz w:val="21"/>
        <w:szCs w:val="21"/>
        <w:u w:val="none"/>
        <w:lang w:val="en-US" w:eastAsia="zh-CN"/>
      </w:rPr>
      <w:t>参考文献</w:t>
    </w: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pPr>
    <w:r>
      <w:rPr>
        <w:rFonts w:hint="eastAsia" w:ascii="宋体" w:hAnsi="宋体" w:eastAsia="宋体" w:cs="宋体"/>
        <w:sz w:val="21"/>
        <w:szCs w:val="21"/>
        <w:u w:val="none"/>
        <w:lang w:val="en-US" w:eastAsia="zh-CN"/>
      </w:rPr>
      <w:t>复杂网络大数据分析中的链路预测：局部路径指标的精度分析</w:t>
    </w:r>
  </w:p>
  <w:p>
    <w:pPr>
      <w:pStyle w:val="10"/>
      <w:rPr>
        <w:rFonts w:hint="default" w:eastAsiaTheme="minorEastAsia"/>
        <w:lang w:val="en-US" w:eastAsia="zh-CN"/>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pPr>
    <w:r>
      <w:rPr>
        <w:sz w:val="21"/>
      </w:rPr>
      <mc:AlternateContent>
        <mc:Choice Requires="wps">
          <w:drawing>
            <wp:anchor distT="0" distB="0" distL="114300" distR="114300" simplePos="0" relativeHeight="25166745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36" name="文本框 2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NJWO7QAAAABQEAAA8AAAAAAAAAAQAgAAAAIgAAAGRycy9kb3ducmV2LnhtbFBLAQIU&#10;ABQAAAAIAIdO4kDWfbkLNAIAAGUEAAAOAAAAAAAAAAEAIAAAAB8BAABkcnMvZTJvRG9jLnhtbFBL&#10;BQYAAAAABgAGAFkBAADFBQAAAAA=&#10;">
              <v:fill on="f" focussize="0,0"/>
              <v:stroke on="f" weight="0.5pt"/>
              <v:imagedata o:title=""/>
              <o:lock v:ext="edit" aspectratio="f"/>
              <v:textbox inset="0mm,0mm,0mm,0mm" style="mso-fit-shape-to-text:t;">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p>
                </w:txbxContent>
              </v:textbox>
            </v:shape>
          </w:pict>
        </mc:Fallback>
      </mc:AlternateContent>
    </w:r>
    <w:r>
      <w:rPr>
        <w:rFonts w:hint="eastAsia" w:ascii="宋体" w:hAnsi="宋体" w:eastAsia="宋体" w:cs="宋体"/>
        <w:sz w:val="21"/>
        <w:szCs w:val="21"/>
        <w:u w:val="none"/>
        <w:lang w:val="en-US" w:eastAsia="zh-CN"/>
      </w:rPr>
      <w:t>复杂网络大数据分析中的链路预测：局部路径指标的精度分析</w:t>
    </w:r>
  </w:p>
  <w:p>
    <w:pPr>
      <w:pStyle w:val="10"/>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rPr>
        <w:rFonts w:hint="default"/>
        <w:lang w:val="en-US"/>
      </w:rPr>
    </w:pPr>
    <w:r>
      <w:rPr>
        <w:sz w:val="21"/>
      </w:rPr>
      <mc:AlternateContent>
        <mc:Choice Requires="wps">
          <w:drawing>
            <wp:anchor distT="0" distB="0" distL="114300" distR="114300" simplePos="0" relativeHeight="25166848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37" name="文本框 2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3BJ5c1AgAAZQQAAA4AAABkcnMvZTJvRG9jLnhtbK1UzY7TMBC+I/EO&#10;lu80aVcs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zSVju0AAAAAUBAAAPAAAAAAAAAAEAIAAAACIAAABkcnMvZG93bnJldi54bWxQSwEC&#10;FAAUAAAACACHTuJAvcEnlzUCAABlBAAADgAAAAAAAAABACAAAAAfAQAAZHJzL2Uyb0RvYy54bWxQ&#10;SwUGAAAAAAYABgBZAQAAxgUAAAAA&#10;">
              <v:fill on="f" focussize="0,0"/>
              <v:stroke on="f" weight="0.5pt"/>
              <v:imagedata o:title=""/>
              <o:lock v:ext="edit" aspectratio="f"/>
              <v:textbox inset="0mm,0mm,0mm,0mm" style="mso-fit-shape-to-text:t;">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p>
                </w:txbxContent>
              </v:textbox>
            </v:shape>
          </w:pict>
        </mc:Fallback>
      </mc:AlternateContent>
    </w:r>
    <w:r>
      <w:rPr>
        <w:rFonts w:hint="eastAsia" w:ascii="宋体" w:hAnsi="宋体" w:eastAsia="宋体" w:cs="宋体"/>
        <w:sz w:val="21"/>
        <w:szCs w:val="21"/>
        <w:u w:val="none"/>
        <w:lang w:val="en-US" w:eastAsia="zh-CN"/>
      </w:rPr>
      <w:t>参考文献</w:t>
    </w:r>
  </w:p>
  <w:p>
    <w:pPr>
      <w:pStyle w:val="10"/>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pPr>
    <w:r>
      <w:rPr>
        <w:sz w:val="21"/>
      </w:rPr>
      <mc:AlternateContent>
        <mc:Choice Requires="wps">
          <w:drawing>
            <wp:anchor distT="0" distB="0" distL="114300" distR="114300" simplePos="0" relativeHeight="25166950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38" name="文本框 2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Oz8k0AgAAZQ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NJWO7QAAAABQEAAA8AAAAAAAAAAQAgAAAAIgAAAGRycy9kb3ducmV2LnhtbFBLAQIU&#10;ABQAAAAIAIdO4kDwDs/JNAIAAGUEAAAOAAAAAAAAAAEAIAAAAB8BAABkcnMvZTJvRG9jLnhtbFBL&#10;BQYAAAAABgAGAFkBAADFBQAAAAA=&#10;">
              <v:fill on="f" focussize="0,0"/>
              <v:stroke on="f" weight="0.5pt"/>
              <v:imagedata o:title=""/>
              <o:lock v:ext="edit" aspectratio="f"/>
              <v:textbox inset="0mm,0mm,0mm,0mm" style="mso-fit-shape-to-text:t;">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p>
                </w:txbxContent>
              </v:textbox>
            </v:shape>
          </w:pict>
        </mc:Fallback>
      </mc:AlternateContent>
    </w:r>
    <w:r>
      <w:rPr>
        <w:rFonts w:hint="eastAsia" w:ascii="宋体" w:hAnsi="宋体" w:eastAsia="宋体" w:cs="宋体"/>
        <w:sz w:val="21"/>
        <w:szCs w:val="21"/>
        <w:u w:val="none"/>
        <w:lang w:val="en-US" w:eastAsia="zh-CN"/>
      </w:rPr>
      <w:t>复杂网络大数据分析中的链路预测：局部路径指标的精度分析</w:t>
    </w:r>
  </w:p>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rPr>
        <w:rFonts w:hint="default"/>
        <w:lang w:val="en-US"/>
      </w:rPr>
    </w:pPr>
    <w:r>
      <w:rPr>
        <w:rFonts w:hint="eastAsia" w:ascii="宋体" w:hAnsi="宋体" w:eastAsia="宋体" w:cs="宋体"/>
        <w:sz w:val="21"/>
        <w:szCs w:val="21"/>
        <w:u w:val="none"/>
        <w:lang w:val="en-US" w:eastAsia="zh-CN"/>
      </w:rPr>
      <w:t>Abstract</w:t>
    </w:r>
  </w:p>
  <w:p>
    <w:pPr>
      <w:pStyle w:val="10"/>
      <w:rPr>
        <w:rFonts w:hint="default" w:eastAsiaTheme="minorEastAsia"/>
        <w:lang w:val="en-US" w:eastAsia="zh-C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pPr>
    <w:r>
      <w:rPr>
        <w:rFonts w:hint="eastAsia" w:ascii="宋体" w:hAnsi="宋体" w:eastAsia="宋体" w:cs="宋体"/>
        <w:sz w:val="21"/>
        <w:szCs w:val="21"/>
        <w:u w:val="none"/>
        <w:lang w:val="en-US" w:eastAsia="zh-CN"/>
      </w:rPr>
      <w:t>复杂网络大数据分析中的链路预测：局部路径指标的精度分析</w:t>
    </w:r>
  </w:p>
  <w:p>
    <w:pPr>
      <w:pStyle w:val="10"/>
      <w:rPr>
        <w:rFonts w:hint="default" w:eastAsiaTheme="minorEastAsia"/>
        <w:lang w:val="en-US" w:eastAsia="zh-C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rPr>
        <w:rFonts w:hint="default" w:eastAsiaTheme="minor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11" name="文本框 2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wOCwQzAgAAZQ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wOCwQzAgAAZQQAAA4AAAAAAAAAAQAgAAAAHwEAAGRycy9lMm9Eb2MueG1sUEsF&#10;BgAAAAAGAAYAWQEAAMQFAAAAAA==&#10;">
              <v:fill on="f" focussize="0,0"/>
              <v:stroke on="f" weight="0.5pt"/>
              <v:imagedata o:title=""/>
              <o:lock v:ext="edit" aspectratio="f"/>
              <v:textbox inset="0mm,0mm,0mm,0mm" style="mso-fit-shape-to-text:t;">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p>
                </w:txbxContent>
              </v:textbox>
            </v:shape>
          </w:pict>
        </mc:Fallback>
      </mc:AlternateContent>
    </w:r>
    <w:r>
      <w:rPr>
        <w:rFonts w:hint="eastAsia"/>
        <w:sz w:val="21"/>
        <w:lang w:val="en-US" w:eastAsia="zh-CN"/>
      </w:rPr>
      <w:t>第一章  绪论</w:t>
    </w:r>
  </w:p>
  <w:p>
    <w:pPr>
      <w:pStyle w:val="1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rPr>
        <w:rFonts w:hint="default"/>
        <w:lang w:val="en-US"/>
      </w:rPr>
    </w:pPr>
    <w:r>
      <w:rPr>
        <w:sz w:val="21"/>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15" name="文本框 2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P14hs1AgAAZQ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zSVju0AAAAAUBAAAPAAAAAAAAAAEAIAAAACIAAABkcnMvZG93bnJldi54bWxQSwEC&#10;FAAUAAAACACHTuJAs/XiGzUCAABlBAAADgAAAAAAAAABACAAAAAfAQAAZHJzL2Uyb0RvYy54bWxQ&#10;SwUGAAAAAAYABgBZAQAAxgUAAAAA&#10;">
              <v:fill on="f" focussize="0,0"/>
              <v:stroke on="f" weight="0.5pt"/>
              <v:imagedata o:title=""/>
              <o:lock v:ext="edit" aspectratio="f"/>
              <v:textbox inset="0mm,0mm,0mm,0mm" style="mso-fit-shape-to-text:t;">
                <w:txbxContent>
                  <w:p>
                    <w:pPr>
                      <w:pStyle w:val="10"/>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p>
                </w:txbxContent>
              </v:textbox>
            </v:shape>
          </w:pict>
        </mc:Fallback>
      </mc:AlternateContent>
    </w:r>
    <w:r>
      <w:rPr>
        <w:rFonts w:hint="eastAsia" w:ascii="宋体" w:hAnsi="宋体" w:eastAsia="宋体" w:cs="宋体"/>
        <w:sz w:val="21"/>
        <w:szCs w:val="21"/>
        <w:u w:val="none"/>
        <w:lang w:val="en-US" w:eastAsia="zh-CN"/>
      </w:rPr>
      <w:t>第一章  绪论</w:t>
    </w:r>
  </w:p>
  <w:p>
    <w:pPr>
      <w:pStyle w:val="1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pPr>
    <w:r>
      <w:rPr>
        <w:sz w:val="21"/>
      </w:rP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20" name="文本框 2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Le4CwzAgAAZ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Le4CwzAgAAZQQAAA4AAAAAAAAAAQAgAAAAHwEAAGRycy9lMm9Eb2MueG1sUEsF&#10;BgAAAAAGAAYAWQEAAMQFAAAAAA==&#10;">
              <v:fill on="f" focussize="0,0"/>
              <v:stroke on="f" weight="0.5pt"/>
              <v:imagedata o:title=""/>
              <o:lock v:ext="edit" aspectratio="f"/>
              <v:textbox inset="0mm,0mm,0mm,0mm" style="mso-fit-shape-to-text:t;">
                <w:txbxContent>
                  <w:p>
                    <w:pPr>
                      <w:pStyle w:val="10"/>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p>
                </w:txbxContent>
              </v:textbox>
            </v:shape>
          </w:pict>
        </mc:Fallback>
      </mc:AlternateContent>
    </w:r>
    <w:r>
      <w:rPr>
        <w:rFonts w:hint="eastAsia" w:ascii="宋体" w:hAnsi="宋体" w:eastAsia="宋体" w:cs="宋体"/>
        <w:sz w:val="21"/>
        <w:szCs w:val="21"/>
        <w:u w:val="none"/>
        <w:lang w:val="en-US" w:eastAsia="zh-CN"/>
      </w:rPr>
      <w:t>复杂网络大数据分析中的链路预测：局部路径指标的精度分析</w:t>
    </w:r>
  </w:p>
  <w:p>
    <w:pPr>
      <w:pStyle w:val="1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rPr>
        <w:rFonts w:hint="default"/>
        <w:lang w:val="en-US"/>
      </w:rPr>
    </w:pPr>
    <w:r>
      <w:rPr>
        <w:sz w:val="21"/>
      </w:rPr>
      <mc:AlternateContent>
        <mc:Choice Requires="wps">
          <w:drawing>
            <wp:anchor distT="0" distB="0" distL="114300" distR="114300" simplePos="0" relativeHeight="25167769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46" name="文本框 2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NJWO7QAAAABQEAAA8AAAAAAAAAAQAgAAAAIgAAAGRycy9kb3ducmV2LnhtbFBLAQIU&#10;ABQAAAAIAIdO4kARhN5iNAIAAGUEAAAOAAAAAAAAAAEAIAAAAB8BAABkcnMvZTJvRG9jLnhtbFBL&#10;BQYAAAAABgAGAFkBAADFBQAAAAA=&#10;">
              <v:fill on="f" focussize="0,0"/>
              <v:stroke on="f" weight="0.5pt"/>
              <v:imagedata o:title=""/>
              <o:lock v:ext="edit" aspectratio="f"/>
              <v:textbox inset="0mm,0mm,0mm,0mm" style="mso-fit-shape-to-text:t;">
                <w:txbxContent>
                  <w:p>
                    <w:pPr>
                      <w:pStyle w:val="10"/>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p>
                </w:txbxContent>
              </v:textbox>
            </v:shape>
          </w:pict>
        </mc:Fallback>
      </mc:AlternateContent>
    </w:r>
    <w:r>
      <w:rPr>
        <w:rFonts w:hint="eastAsia" w:ascii="宋体" w:hAnsi="宋体" w:eastAsia="宋体" w:cs="宋体"/>
        <w:sz w:val="21"/>
        <w:szCs w:val="21"/>
        <w:u w:val="none"/>
        <w:lang w:val="en-US" w:eastAsia="zh-CN"/>
      </w:rPr>
      <w:t>第二章  相关理论介绍</w:t>
    </w:r>
  </w:p>
  <w:p>
    <w:pPr>
      <w:pStyle w:val="1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single" w:color="auto" w:sz="6" w:space="1"/>
        <w:right w:val="none" w:color="auto" w:sz="0" w:space="4"/>
        <w:between w:val="none" w:color="auto" w:sz="0" w:space="0"/>
      </w:pBdr>
      <w:jc w:val="center"/>
    </w:pPr>
    <w:r>
      <w:rPr>
        <w:sz w:val="21"/>
      </w:rPr>
      <mc:AlternateContent>
        <mc:Choice Requires="wps">
          <w:drawing>
            <wp:anchor distT="0" distB="0" distL="114300" distR="114300" simplePos="0" relativeHeight="25167872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47" name="文本框 2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NJWO7QAAAABQEAAA8AAAAAAAAAAQAgAAAAIgAAAGRycy9kb3ducmV2LnhtbFBLAQIU&#10;ABQAAAAIAIdO4kB6OED+NAIAAGUEAAAOAAAAAAAAAAEAIAAAAB8BAABkcnMvZTJvRG9jLnhtbFBL&#10;BQYAAAAABgAGAFkBAADFBQAAAAA=&#10;">
              <v:fill on="f" focussize="0,0"/>
              <v:stroke on="f" weight="0.5pt"/>
              <v:imagedata o:title=""/>
              <o:lock v:ext="edit" aspectratio="f"/>
              <v:textbox inset="0mm,0mm,0mm,0mm" style="mso-fit-shape-to-text:t;">
                <w:txbxContent>
                  <w:p>
                    <w:pPr>
                      <w:pStyle w:val="10"/>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  \* MERGEFORMAT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rPr>
                      <w:fldChar w:fldCharType="end"/>
                    </w:r>
                  </w:p>
                </w:txbxContent>
              </v:textbox>
            </v:shape>
          </w:pict>
        </mc:Fallback>
      </mc:AlternateContent>
    </w:r>
    <w:r>
      <w:rPr>
        <w:rFonts w:hint="eastAsia" w:ascii="宋体" w:hAnsi="宋体" w:eastAsia="宋体" w:cs="宋体"/>
        <w:sz w:val="21"/>
        <w:szCs w:val="21"/>
        <w:u w:val="none"/>
        <w:lang w:val="en-US" w:eastAsia="zh-CN"/>
      </w:rPr>
      <w:t>复杂网络大数据分析中的链路预测：局部路径指标的精度分析</w:t>
    </w: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2826E1"/>
    <w:multiLevelType w:val="singleLevel"/>
    <w:tmpl w:val="3F2826E1"/>
    <w:lvl w:ilvl="0" w:tentative="0">
      <w:start w:val="3"/>
      <w:numFmt w:val="decimal"/>
      <w:lvlText w:val="(%1)"/>
      <w:lvlJc w:val="left"/>
      <w:pPr>
        <w:tabs>
          <w:tab w:val="left" w:pos="312"/>
        </w:tabs>
      </w:pPr>
    </w:lvl>
  </w:abstractNum>
  <w:abstractNum w:abstractNumId="1">
    <w:nsid w:val="4132E6BC"/>
    <w:multiLevelType w:val="singleLevel"/>
    <w:tmpl w:val="4132E6BC"/>
    <w:lvl w:ilvl="0" w:tentative="0">
      <w:start w:val="1"/>
      <w:numFmt w:val="decimal"/>
      <w:lvlText w:val="[%1]"/>
      <w:lvlJc w:val="left"/>
      <w:pPr>
        <w:tabs>
          <w:tab w:val="left" w:pos="420"/>
        </w:tabs>
        <w:ind w:left="425" w:leftChars="0" w:hanging="425" w:firstLineChars="0"/>
      </w:pPr>
      <w:rPr>
        <w:rFonts w:hint="default"/>
      </w:rPr>
    </w:lvl>
  </w:abstractNum>
  <w:abstractNum w:abstractNumId="2">
    <w:nsid w:val="472F2D71"/>
    <w:multiLevelType w:val="singleLevel"/>
    <w:tmpl w:val="472F2D71"/>
    <w:lvl w:ilvl="0" w:tentative="0">
      <w:start w:val="1"/>
      <w:numFmt w:val="chineseCounting"/>
      <w:suff w:val="space"/>
      <w:lvlText w:val="第%1章"/>
      <w:lvlJc w:val="left"/>
      <w:rPr>
        <w:rFonts w:hint="eastAsia"/>
      </w:rPr>
    </w:lvl>
  </w:abstractNum>
  <w:abstractNum w:abstractNumId="3">
    <w:nsid w:val="52F1840F"/>
    <w:multiLevelType w:val="singleLevel"/>
    <w:tmpl w:val="52F1840F"/>
    <w:lvl w:ilvl="0" w:tentative="0">
      <w:start w:val="1"/>
      <w:numFmt w:val="decimal"/>
      <w:suff w:val="nothing"/>
      <w:lvlText w:val="（%1）"/>
      <w:lvlJc w:val="left"/>
    </w:lvl>
  </w:abstractNum>
  <w:abstractNum w:abstractNumId="4">
    <w:nsid w:val="72B9E172"/>
    <w:multiLevelType w:val="singleLevel"/>
    <w:tmpl w:val="72B9E172"/>
    <w:lvl w:ilvl="0" w:tentative="0">
      <w:start w:val="1"/>
      <w:numFmt w:val="decimal"/>
      <w:suff w:val="nothing"/>
      <w:lvlText w:val="（%1）"/>
      <w:lvlJc w:val="left"/>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30F24"/>
    <w:rsid w:val="003C51E7"/>
    <w:rsid w:val="004A41D7"/>
    <w:rsid w:val="00C34736"/>
    <w:rsid w:val="01206C4E"/>
    <w:rsid w:val="01406D02"/>
    <w:rsid w:val="01554F02"/>
    <w:rsid w:val="017F360D"/>
    <w:rsid w:val="01FD47EA"/>
    <w:rsid w:val="026C6090"/>
    <w:rsid w:val="02872C38"/>
    <w:rsid w:val="02A4414A"/>
    <w:rsid w:val="037A168C"/>
    <w:rsid w:val="03836FE6"/>
    <w:rsid w:val="040935E1"/>
    <w:rsid w:val="04243756"/>
    <w:rsid w:val="04525758"/>
    <w:rsid w:val="04614779"/>
    <w:rsid w:val="04D402DC"/>
    <w:rsid w:val="058A16EA"/>
    <w:rsid w:val="05C112D1"/>
    <w:rsid w:val="05E777C1"/>
    <w:rsid w:val="060E217A"/>
    <w:rsid w:val="06323060"/>
    <w:rsid w:val="063929D3"/>
    <w:rsid w:val="063D12C6"/>
    <w:rsid w:val="06836A75"/>
    <w:rsid w:val="07807D67"/>
    <w:rsid w:val="079877A1"/>
    <w:rsid w:val="07CA796E"/>
    <w:rsid w:val="07E77E8C"/>
    <w:rsid w:val="07F1462F"/>
    <w:rsid w:val="08200F7E"/>
    <w:rsid w:val="09E16A7A"/>
    <w:rsid w:val="09EE7CD9"/>
    <w:rsid w:val="0A8E7E11"/>
    <w:rsid w:val="0ADE2FAF"/>
    <w:rsid w:val="0B230F24"/>
    <w:rsid w:val="0B2742BC"/>
    <w:rsid w:val="0B4A5FD9"/>
    <w:rsid w:val="0B975209"/>
    <w:rsid w:val="0BBE6C1A"/>
    <w:rsid w:val="0BEB7AE3"/>
    <w:rsid w:val="0C000DE0"/>
    <w:rsid w:val="0C134999"/>
    <w:rsid w:val="0C3D474C"/>
    <w:rsid w:val="0CBE1BA4"/>
    <w:rsid w:val="0CDB13C5"/>
    <w:rsid w:val="0CE82E49"/>
    <w:rsid w:val="0CFC2952"/>
    <w:rsid w:val="0D2A12FB"/>
    <w:rsid w:val="0D3B4951"/>
    <w:rsid w:val="0D4143DF"/>
    <w:rsid w:val="0DAF2749"/>
    <w:rsid w:val="0DB2501E"/>
    <w:rsid w:val="0DB634AF"/>
    <w:rsid w:val="0E2F38DB"/>
    <w:rsid w:val="0E7A4083"/>
    <w:rsid w:val="0E992E96"/>
    <w:rsid w:val="0F5C4BD2"/>
    <w:rsid w:val="0F6A20F4"/>
    <w:rsid w:val="0F904625"/>
    <w:rsid w:val="0FB56B2B"/>
    <w:rsid w:val="100D01B9"/>
    <w:rsid w:val="107435EA"/>
    <w:rsid w:val="107C00D6"/>
    <w:rsid w:val="107E1F21"/>
    <w:rsid w:val="10B534FD"/>
    <w:rsid w:val="10CB34A5"/>
    <w:rsid w:val="11295EEC"/>
    <w:rsid w:val="113176EC"/>
    <w:rsid w:val="11581C51"/>
    <w:rsid w:val="11663896"/>
    <w:rsid w:val="116D3CCF"/>
    <w:rsid w:val="12422516"/>
    <w:rsid w:val="12AB3E1F"/>
    <w:rsid w:val="12BE459E"/>
    <w:rsid w:val="12FC2BAB"/>
    <w:rsid w:val="13340E59"/>
    <w:rsid w:val="137922FD"/>
    <w:rsid w:val="138C38D7"/>
    <w:rsid w:val="13997A8A"/>
    <w:rsid w:val="13A85296"/>
    <w:rsid w:val="13C75C8B"/>
    <w:rsid w:val="1435414D"/>
    <w:rsid w:val="1456386F"/>
    <w:rsid w:val="145867E6"/>
    <w:rsid w:val="14AD6518"/>
    <w:rsid w:val="14E45230"/>
    <w:rsid w:val="14FD45DA"/>
    <w:rsid w:val="14FF00BA"/>
    <w:rsid w:val="153D36DF"/>
    <w:rsid w:val="154158C4"/>
    <w:rsid w:val="15492DBC"/>
    <w:rsid w:val="15D1256A"/>
    <w:rsid w:val="16EA3CDE"/>
    <w:rsid w:val="172B6D29"/>
    <w:rsid w:val="17942197"/>
    <w:rsid w:val="17FA45EE"/>
    <w:rsid w:val="18BE6B20"/>
    <w:rsid w:val="18E6759B"/>
    <w:rsid w:val="191571C5"/>
    <w:rsid w:val="194A24AD"/>
    <w:rsid w:val="196F3763"/>
    <w:rsid w:val="1A4A2A1A"/>
    <w:rsid w:val="1A675359"/>
    <w:rsid w:val="1A80050D"/>
    <w:rsid w:val="1A8304BA"/>
    <w:rsid w:val="1B060DAD"/>
    <w:rsid w:val="1B9424B0"/>
    <w:rsid w:val="1BE11957"/>
    <w:rsid w:val="1C645C7D"/>
    <w:rsid w:val="1C721B7C"/>
    <w:rsid w:val="1C776E3D"/>
    <w:rsid w:val="1D3E117A"/>
    <w:rsid w:val="1D4060C3"/>
    <w:rsid w:val="1D4A21B9"/>
    <w:rsid w:val="1D8473CF"/>
    <w:rsid w:val="1D9746C6"/>
    <w:rsid w:val="1DBD665B"/>
    <w:rsid w:val="1E3B7DB4"/>
    <w:rsid w:val="1E5215A4"/>
    <w:rsid w:val="1E5F1FDF"/>
    <w:rsid w:val="1E7B3499"/>
    <w:rsid w:val="1E973BB1"/>
    <w:rsid w:val="1EA355DE"/>
    <w:rsid w:val="1EE13D34"/>
    <w:rsid w:val="1F542395"/>
    <w:rsid w:val="1F8A0136"/>
    <w:rsid w:val="1FCD5F91"/>
    <w:rsid w:val="1FFC0808"/>
    <w:rsid w:val="205528F0"/>
    <w:rsid w:val="2065047C"/>
    <w:rsid w:val="2082652B"/>
    <w:rsid w:val="21150064"/>
    <w:rsid w:val="22077E4D"/>
    <w:rsid w:val="222F36AE"/>
    <w:rsid w:val="22A63CBC"/>
    <w:rsid w:val="22A7623B"/>
    <w:rsid w:val="22C258CD"/>
    <w:rsid w:val="22F2464B"/>
    <w:rsid w:val="241300E0"/>
    <w:rsid w:val="24160CD4"/>
    <w:rsid w:val="242C38FD"/>
    <w:rsid w:val="243653AB"/>
    <w:rsid w:val="24485672"/>
    <w:rsid w:val="24984034"/>
    <w:rsid w:val="249C3126"/>
    <w:rsid w:val="24B570EE"/>
    <w:rsid w:val="24C9354E"/>
    <w:rsid w:val="25211E3C"/>
    <w:rsid w:val="25547740"/>
    <w:rsid w:val="25583510"/>
    <w:rsid w:val="25986776"/>
    <w:rsid w:val="26785879"/>
    <w:rsid w:val="26BA7BA6"/>
    <w:rsid w:val="26F62738"/>
    <w:rsid w:val="27363F16"/>
    <w:rsid w:val="277B66C2"/>
    <w:rsid w:val="280D692B"/>
    <w:rsid w:val="28662829"/>
    <w:rsid w:val="28807E6E"/>
    <w:rsid w:val="2903027D"/>
    <w:rsid w:val="29621479"/>
    <w:rsid w:val="29D46DB9"/>
    <w:rsid w:val="2A0633B4"/>
    <w:rsid w:val="2A296C09"/>
    <w:rsid w:val="2AE21B81"/>
    <w:rsid w:val="2B473EE5"/>
    <w:rsid w:val="2B7D1066"/>
    <w:rsid w:val="2CC602C3"/>
    <w:rsid w:val="2DAB794F"/>
    <w:rsid w:val="2DB80349"/>
    <w:rsid w:val="2E3F232E"/>
    <w:rsid w:val="2E6F5DC2"/>
    <w:rsid w:val="2F8F00BA"/>
    <w:rsid w:val="2FC211CC"/>
    <w:rsid w:val="2FC5529A"/>
    <w:rsid w:val="2FF872C0"/>
    <w:rsid w:val="30067FC8"/>
    <w:rsid w:val="308261AE"/>
    <w:rsid w:val="30C4333E"/>
    <w:rsid w:val="316663E9"/>
    <w:rsid w:val="32560FDA"/>
    <w:rsid w:val="326C1648"/>
    <w:rsid w:val="328552C9"/>
    <w:rsid w:val="32E61E5C"/>
    <w:rsid w:val="33132494"/>
    <w:rsid w:val="33306322"/>
    <w:rsid w:val="337D33C5"/>
    <w:rsid w:val="33885963"/>
    <w:rsid w:val="34BA6A14"/>
    <w:rsid w:val="34D86FBE"/>
    <w:rsid w:val="34F55730"/>
    <w:rsid w:val="355A1826"/>
    <w:rsid w:val="355A2699"/>
    <w:rsid w:val="35751871"/>
    <w:rsid w:val="35FC5CD4"/>
    <w:rsid w:val="36845E6D"/>
    <w:rsid w:val="36E817FE"/>
    <w:rsid w:val="377574D6"/>
    <w:rsid w:val="37A20578"/>
    <w:rsid w:val="37F657E0"/>
    <w:rsid w:val="384110A0"/>
    <w:rsid w:val="38760042"/>
    <w:rsid w:val="395C3A5D"/>
    <w:rsid w:val="39A23836"/>
    <w:rsid w:val="3A06466E"/>
    <w:rsid w:val="3A153C04"/>
    <w:rsid w:val="3AC30EEE"/>
    <w:rsid w:val="3B1E2C8E"/>
    <w:rsid w:val="3B3079C6"/>
    <w:rsid w:val="3B48101F"/>
    <w:rsid w:val="3BC060E4"/>
    <w:rsid w:val="3BC54716"/>
    <w:rsid w:val="3C190637"/>
    <w:rsid w:val="3C274DA9"/>
    <w:rsid w:val="3C8C0428"/>
    <w:rsid w:val="3C8C0B7B"/>
    <w:rsid w:val="3CA74A71"/>
    <w:rsid w:val="3CA929E4"/>
    <w:rsid w:val="3CC078DA"/>
    <w:rsid w:val="3DE00FDC"/>
    <w:rsid w:val="3DF33277"/>
    <w:rsid w:val="3E1366CF"/>
    <w:rsid w:val="3E772421"/>
    <w:rsid w:val="3E7F212D"/>
    <w:rsid w:val="3E9C5A43"/>
    <w:rsid w:val="3E9F79AD"/>
    <w:rsid w:val="3EA73A34"/>
    <w:rsid w:val="3EBC7B23"/>
    <w:rsid w:val="3F1524C5"/>
    <w:rsid w:val="3F182E7E"/>
    <w:rsid w:val="3F1C000A"/>
    <w:rsid w:val="3F286F3F"/>
    <w:rsid w:val="3F4E03E4"/>
    <w:rsid w:val="3F5C6B2C"/>
    <w:rsid w:val="40096211"/>
    <w:rsid w:val="41A749A8"/>
    <w:rsid w:val="42342861"/>
    <w:rsid w:val="424B58BF"/>
    <w:rsid w:val="42734E9C"/>
    <w:rsid w:val="42856196"/>
    <w:rsid w:val="438D6881"/>
    <w:rsid w:val="43A87DD5"/>
    <w:rsid w:val="43BD15C4"/>
    <w:rsid w:val="43EF43EA"/>
    <w:rsid w:val="441270C3"/>
    <w:rsid w:val="446561FF"/>
    <w:rsid w:val="44973FC8"/>
    <w:rsid w:val="44C17432"/>
    <w:rsid w:val="45754632"/>
    <w:rsid w:val="45A00D80"/>
    <w:rsid w:val="45DD4E77"/>
    <w:rsid w:val="466A3039"/>
    <w:rsid w:val="468D1442"/>
    <w:rsid w:val="46CC4F06"/>
    <w:rsid w:val="46FA1010"/>
    <w:rsid w:val="471E189F"/>
    <w:rsid w:val="47F30630"/>
    <w:rsid w:val="48100E5A"/>
    <w:rsid w:val="484366C5"/>
    <w:rsid w:val="484B697C"/>
    <w:rsid w:val="485A792C"/>
    <w:rsid w:val="486040AA"/>
    <w:rsid w:val="48863212"/>
    <w:rsid w:val="48BD7DE9"/>
    <w:rsid w:val="48F92ADC"/>
    <w:rsid w:val="4943688E"/>
    <w:rsid w:val="494B650C"/>
    <w:rsid w:val="49B63949"/>
    <w:rsid w:val="49E94186"/>
    <w:rsid w:val="4A346390"/>
    <w:rsid w:val="4ADD7094"/>
    <w:rsid w:val="4AE6288A"/>
    <w:rsid w:val="4BA36446"/>
    <w:rsid w:val="4BA7248E"/>
    <w:rsid w:val="4BB7509C"/>
    <w:rsid w:val="4C396ABA"/>
    <w:rsid w:val="4C8C0389"/>
    <w:rsid w:val="4C9E1508"/>
    <w:rsid w:val="4D3F25A8"/>
    <w:rsid w:val="4D885996"/>
    <w:rsid w:val="4E4665C4"/>
    <w:rsid w:val="4F07076B"/>
    <w:rsid w:val="4F427DDC"/>
    <w:rsid w:val="4FAD7009"/>
    <w:rsid w:val="4FB22BB4"/>
    <w:rsid w:val="4FEF22EB"/>
    <w:rsid w:val="508574BD"/>
    <w:rsid w:val="50CC43CD"/>
    <w:rsid w:val="52131351"/>
    <w:rsid w:val="525C1FB7"/>
    <w:rsid w:val="527745F8"/>
    <w:rsid w:val="528921E4"/>
    <w:rsid w:val="529725C1"/>
    <w:rsid w:val="52A8775E"/>
    <w:rsid w:val="52EA7D3F"/>
    <w:rsid w:val="530223A4"/>
    <w:rsid w:val="53140A41"/>
    <w:rsid w:val="53295F2D"/>
    <w:rsid w:val="53834F04"/>
    <w:rsid w:val="53DB2837"/>
    <w:rsid w:val="5422357A"/>
    <w:rsid w:val="54747D9D"/>
    <w:rsid w:val="5548176B"/>
    <w:rsid w:val="55A53E9D"/>
    <w:rsid w:val="5694620D"/>
    <w:rsid w:val="56E73EF9"/>
    <w:rsid w:val="571E6B11"/>
    <w:rsid w:val="575940A9"/>
    <w:rsid w:val="57890F06"/>
    <w:rsid w:val="579B6ADA"/>
    <w:rsid w:val="57BC3220"/>
    <w:rsid w:val="57F32A70"/>
    <w:rsid w:val="580A612A"/>
    <w:rsid w:val="5824133A"/>
    <w:rsid w:val="58413447"/>
    <w:rsid w:val="586F705C"/>
    <w:rsid w:val="589526B6"/>
    <w:rsid w:val="58A779F9"/>
    <w:rsid w:val="58D34F0A"/>
    <w:rsid w:val="58DF53A4"/>
    <w:rsid w:val="58ED3568"/>
    <w:rsid w:val="59781491"/>
    <w:rsid w:val="59A060C2"/>
    <w:rsid w:val="5B03146E"/>
    <w:rsid w:val="5B050D0C"/>
    <w:rsid w:val="5B0A6CAD"/>
    <w:rsid w:val="5B586194"/>
    <w:rsid w:val="5B6A16CD"/>
    <w:rsid w:val="5BD97D15"/>
    <w:rsid w:val="5C0D5CE7"/>
    <w:rsid w:val="5C3E6F92"/>
    <w:rsid w:val="5C837D92"/>
    <w:rsid w:val="5DB43B0F"/>
    <w:rsid w:val="5E1A6B6E"/>
    <w:rsid w:val="5E355BFC"/>
    <w:rsid w:val="5F6E4553"/>
    <w:rsid w:val="5FB40085"/>
    <w:rsid w:val="60247EAB"/>
    <w:rsid w:val="604705F0"/>
    <w:rsid w:val="605250F2"/>
    <w:rsid w:val="60574EB8"/>
    <w:rsid w:val="60687A3A"/>
    <w:rsid w:val="60BB3972"/>
    <w:rsid w:val="60CB76C9"/>
    <w:rsid w:val="60E664E6"/>
    <w:rsid w:val="60E73391"/>
    <w:rsid w:val="61401061"/>
    <w:rsid w:val="62D70F12"/>
    <w:rsid w:val="62FD1E65"/>
    <w:rsid w:val="635F256C"/>
    <w:rsid w:val="637A7DAC"/>
    <w:rsid w:val="637B282E"/>
    <w:rsid w:val="63C02082"/>
    <w:rsid w:val="63DB239D"/>
    <w:rsid w:val="6445643A"/>
    <w:rsid w:val="648C4529"/>
    <w:rsid w:val="64F82710"/>
    <w:rsid w:val="65366A4B"/>
    <w:rsid w:val="65997BC7"/>
    <w:rsid w:val="65A25476"/>
    <w:rsid w:val="65C211A3"/>
    <w:rsid w:val="65D94269"/>
    <w:rsid w:val="65F5687D"/>
    <w:rsid w:val="665844C4"/>
    <w:rsid w:val="66CC32A5"/>
    <w:rsid w:val="66D36BE6"/>
    <w:rsid w:val="671D36E8"/>
    <w:rsid w:val="675B3C55"/>
    <w:rsid w:val="67961CDF"/>
    <w:rsid w:val="67A8391E"/>
    <w:rsid w:val="67F779BF"/>
    <w:rsid w:val="68403EF4"/>
    <w:rsid w:val="69646F8C"/>
    <w:rsid w:val="698E26FD"/>
    <w:rsid w:val="69B42CCC"/>
    <w:rsid w:val="69DD5DDD"/>
    <w:rsid w:val="69F61EDD"/>
    <w:rsid w:val="6AC53A4A"/>
    <w:rsid w:val="6B0E1E57"/>
    <w:rsid w:val="6B6B2F3F"/>
    <w:rsid w:val="6B7464FC"/>
    <w:rsid w:val="6B8E6D14"/>
    <w:rsid w:val="6BE22F15"/>
    <w:rsid w:val="6BF90AAD"/>
    <w:rsid w:val="6C112A6A"/>
    <w:rsid w:val="6C1624F2"/>
    <w:rsid w:val="6C5137D8"/>
    <w:rsid w:val="6CB427D4"/>
    <w:rsid w:val="6CC83EBA"/>
    <w:rsid w:val="6CEC4C6A"/>
    <w:rsid w:val="6D163385"/>
    <w:rsid w:val="6D1E299D"/>
    <w:rsid w:val="6DA3428A"/>
    <w:rsid w:val="6DE36E3F"/>
    <w:rsid w:val="6DF06961"/>
    <w:rsid w:val="6E723EBE"/>
    <w:rsid w:val="6E744273"/>
    <w:rsid w:val="6E78645F"/>
    <w:rsid w:val="6EA43CEF"/>
    <w:rsid w:val="6EA96D03"/>
    <w:rsid w:val="6ED5012E"/>
    <w:rsid w:val="6F3632B0"/>
    <w:rsid w:val="6F660944"/>
    <w:rsid w:val="6FD75416"/>
    <w:rsid w:val="6FE25142"/>
    <w:rsid w:val="70214107"/>
    <w:rsid w:val="703B503D"/>
    <w:rsid w:val="704333D8"/>
    <w:rsid w:val="70F47A41"/>
    <w:rsid w:val="71794E93"/>
    <w:rsid w:val="724854BA"/>
    <w:rsid w:val="72DB7952"/>
    <w:rsid w:val="733B4BA1"/>
    <w:rsid w:val="73795283"/>
    <w:rsid w:val="73EB2260"/>
    <w:rsid w:val="743724A3"/>
    <w:rsid w:val="74446D4E"/>
    <w:rsid w:val="745909E6"/>
    <w:rsid w:val="74955108"/>
    <w:rsid w:val="74BF424A"/>
    <w:rsid w:val="74D87A6F"/>
    <w:rsid w:val="74FA5A25"/>
    <w:rsid w:val="75781482"/>
    <w:rsid w:val="75EF1A38"/>
    <w:rsid w:val="75F67559"/>
    <w:rsid w:val="768E0904"/>
    <w:rsid w:val="76B4403F"/>
    <w:rsid w:val="78845E0C"/>
    <w:rsid w:val="78B8657C"/>
    <w:rsid w:val="78BA79CA"/>
    <w:rsid w:val="78D257A2"/>
    <w:rsid w:val="796F0D4C"/>
    <w:rsid w:val="799057A7"/>
    <w:rsid w:val="79DF3EE2"/>
    <w:rsid w:val="79F86AA7"/>
    <w:rsid w:val="7A365218"/>
    <w:rsid w:val="7A7E7902"/>
    <w:rsid w:val="7AA73EEF"/>
    <w:rsid w:val="7AC50340"/>
    <w:rsid w:val="7B120921"/>
    <w:rsid w:val="7B1D4088"/>
    <w:rsid w:val="7B946AAF"/>
    <w:rsid w:val="7C163853"/>
    <w:rsid w:val="7C547439"/>
    <w:rsid w:val="7C5D6818"/>
    <w:rsid w:val="7C681566"/>
    <w:rsid w:val="7C682AB4"/>
    <w:rsid w:val="7CB12873"/>
    <w:rsid w:val="7D0E056E"/>
    <w:rsid w:val="7D8C678F"/>
    <w:rsid w:val="7DDF0E13"/>
    <w:rsid w:val="7E524CD6"/>
    <w:rsid w:val="7E827E0F"/>
    <w:rsid w:val="7E9F3065"/>
    <w:rsid w:val="7EB34387"/>
    <w:rsid w:val="7ED25059"/>
    <w:rsid w:val="7EDD697F"/>
    <w:rsid w:val="7F8A62FD"/>
    <w:rsid w:val="7FA6763D"/>
    <w:rsid w:val="7FF14C06"/>
    <w:rsid w:val="7FF42124"/>
    <w:rsid w:val="7FFD2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9"/>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caption"/>
    <w:basedOn w:val="1"/>
    <w:next w:val="1"/>
    <w:qFormat/>
    <w:uiPriority w:val="0"/>
    <w:rPr>
      <w:rFonts w:ascii="Arial" w:hAnsi="Arial" w:eastAsia="黑体" w:cs="Arial"/>
      <w:sz w:val="20"/>
      <w:szCs w:val="20"/>
    </w:rPr>
  </w:style>
  <w:style w:type="paragraph" w:styleId="7">
    <w:name w:val="toc 3"/>
    <w:basedOn w:val="1"/>
    <w:next w:val="1"/>
    <w:qFormat/>
    <w:uiPriority w:val="0"/>
    <w:pPr>
      <w:ind w:left="840" w:leftChars="400"/>
    </w:pPr>
  </w:style>
  <w:style w:type="paragraph" w:styleId="8">
    <w:name w:val="Date"/>
    <w:basedOn w:val="1"/>
    <w:next w:val="1"/>
    <w:qFormat/>
    <w:uiPriority w:val="0"/>
    <w:rPr>
      <w:sz w:val="24"/>
      <w:szCs w:val="20"/>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 w:type="paragraph" w:customStyle="1" w:styleId="18">
    <w:name w:val="WPSOffice手动目录 3"/>
    <w:qFormat/>
    <w:uiPriority w:val="0"/>
    <w:pPr>
      <w:ind w:leftChars="400"/>
    </w:pPr>
    <w:rPr>
      <w:rFonts w:asciiTheme="minorHAnsi" w:hAnsiTheme="minorHAnsi" w:eastAsiaTheme="minorEastAsia" w:cstheme="minorBidi"/>
      <w:sz w:val="20"/>
      <w:szCs w:val="20"/>
    </w:rPr>
  </w:style>
  <w:style w:type="character" w:customStyle="1" w:styleId="19">
    <w:name w:val="标题 4 Char"/>
    <w:link w:val="5"/>
    <w:qFormat/>
    <w:uiPriority w:val="0"/>
    <w:rPr>
      <w:rFonts w:ascii="Arial" w:hAnsi="Arial" w:eastAsia="黑体"/>
      <w:b/>
      <w:sz w:val="28"/>
    </w:rPr>
  </w:style>
  <w:style w:type="character" w:customStyle="1" w:styleId="20">
    <w:name w:val="标题 2 Char"/>
    <w:link w:val="3"/>
    <w:qFormat/>
    <w:uiPriority w:val="0"/>
    <w:rPr>
      <w:rFonts w:ascii="Arial" w:hAnsi="Arial" w:eastAsia="黑体"/>
      <w:b/>
      <w:sz w:val="32"/>
    </w:rPr>
  </w:style>
  <w:style w:type="character" w:customStyle="1" w:styleId="21">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chart" Target="charts/chart1.xml"/><Relationship Id="rId40" Type="http://schemas.openxmlformats.org/officeDocument/2006/relationships/image" Target="media/image13.png"/><Relationship Id="rId4" Type="http://schemas.openxmlformats.org/officeDocument/2006/relationships/endnotes" Target="endnotes.xml"/><Relationship Id="rId39" Type="http://schemas.openxmlformats.org/officeDocument/2006/relationships/image" Target="media/image12.png"/><Relationship Id="rId38" Type="http://schemas.openxmlformats.org/officeDocument/2006/relationships/image" Target="media/image11.pn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png"/><Relationship Id="rId3" Type="http://schemas.openxmlformats.org/officeDocument/2006/relationships/footnotes" Target="footnotes.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header" Target="header22.xml"/><Relationship Id="rId25" Type="http://schemas.openxmlformats.org/officeDocument/2006/relationships/header" Target="header21.xml"/><Relationship Id="rId24" Type="http://schemas.openxmlformats.org/officeDocument/2006/relationships/header" Target="header20.xml"/><Relationship Id="rId23" Type="http://schemas.openxmlformats.org/officeDocument/2006/relationships/header" Target="header19.xml"/><Relationship Id="rId22" Type="http://schemas.openxmlformats.org/officeDocument/2006/relationships/header" Target="header18.xml"/><Relationship Id="rId21" Type="http://schemas.openxmlformats.org/officeDocument/2006/relationships/header" Target="header17.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20892;&#26114;\Desktop\&#27605;&#35774;&#36164;&#26009;\&#20013;&#26399;&#31572;&#36777;\&#21487;&#33021;&#38656;&#35201;&#30340;&#31639;&#27861;&#25968;&#25454;\&#32593;&#36335;&#27979;&#35797;&#25299;&#25169;&#22270;\&#20845;&#20010;&#32593;&#32476;AUC&#32479;&#35745;&#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spc="120" normalizeH="0" baseline="0">
                <a:solidFill>
                  <a:schemeClr val="tx1">
                    <a:lumMod val="65000"/>
                    <a:lumOff val="35000"/>
                  </a:schemeClr>
                </a:solidFill>
                <a:latin typeface="+mn-lt"/>
                <a:ea typeface="+mn-ea"/>
                <a:cs typeface="+mn-cs"/>
              </a:defRPr>
            </a:pPr>
            <a:r>
              <a:t>六个网络</a:t>
            </a:r>
            <a:r>
              <a:rPr lang="en-US" altLang="zh-CN"/>
              <a:t>AUC</a:t>
            </a:r>
            <a:r>
              <a:rPr altLang="en-US"/>
              <a:t>统计表</a:t>
            </a:r>
            <a:endParaRPr altLang="en-US"/>
          </a:p>
        </c:rich>
      </c:tx>
      <c:layout/>
      <c:overlay val="0"/>
      <c:spPr>
        <a:noFill/>
        <a:ln>
          <a:noFill/>
        </a:ln>
        <a:effectLst/>
      </c:spPr>
    </c:title>
    <c:autoTitleDeleted val="0"/>
    <c:plotArea>
      <c:layout/>
      <c:barChart>
        <c:barDir val="col"/>
        <c:grouping val="clustered"/>
        <c:varyColors val="0"/>
        <c:ser>
          <c:idx val="0"/>
          <c:order val="0"/>
          <c:tx>
            <c:strRef>
              <c:f>[六个网络AUC统计表.xlsx]Sheet1!$A$2</c:f>
              <c:strCache>
                <c:ptCount val="1"/>
                <c:pt idx="0">
                  <c:v>CN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[六个网络AUC统计表.xlsx]Sheet1!$B$1:$G$1</c:f>
              <c:strCache>
                <c:ptCount val="6"/>
                <c:pt idx="0">
                  <c:v>Yeast</c:v>
                </c:pt>
                <c:pt idx="1">
                  <c:v>Karate</c:v>
                </c:pt>
                <c:pt idx="2">
                  <c:v>Grid</c:v>
                </c:pt>
                <c:pt idx="3">
                  <c:v>Metabolic</c:v>
                </c:pt>
                <c:pt idx="4">
                  <c:v>INT</c:v>
                </c:pt>
                <c:pt idx="5">
                  <c:v>Football</c:v>
                </c:pt>
              </c:strCache>
            </c:strRef>
          </c:cat>
          <c:val>
            <c:numRef>
              <c:f>[六个网络AUC统计表.xlsx]Sheet1!$B$2:$G$2</c:f>
              <c:numCache>
                <c:formatCode>General</c:formatCode>
                <c:ptCount val="6"/>
                <c:pt idx="0">
                  <c:v>0.92</c:v>
                </c:pt>
                <c:pt idx="1">
                  <c:v>0.652</c:v>
                </c:pt>
                <c:pt idx="2">
                  <c:v>0.633</c:v>
                </c:pt>
                <c:pt idx="3">
                  <c:v>0.729</c:v>
                </c:pt>
                <c:pt idx="4">
                  <c:v>0.663</c:v>
                </c:pt>
                <c:pt idx="5">
                  <c:v>0.833</c:v>
                </c:pt>
              </c:numCache>
            </c:numRef>
          </c:val>
        </c:ser>
        <c:ser>
          <c:idx val="1"/>
          <c:order val="1"/>
          <c:tx>
            <c:strRef>
              <c:f>[六个网络AUC统计表.xlsx]Sheet1!$A$3</c:f>
              <c:strCache>
                <c:ptCount val="1"/>
                <c:pt idx="0">
                  <c:v>LP</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[六个网络AUC统计表.xlsx]Sheet1!$B$1:$G$1</c:f>
              <c:strCache>
                <c:ptCount val="6"/>
                <c:pt idx="0">
                  <c:v>Yeast</c:v>
                </c:pt>
                <c:pt idx="1">
                  <c:v>Karate</c:v>
                </c:pt>
                <c:pt idx="2">
                  <c:v>Grid</c:v>
                </c:pt>
                <c:pt idx="3">
                  <c:v>Metabolic</c:v>
                </c:pt>
                <c:pt idx="4">
                  <c:v>INT</c:v>
                </c:pt>
                <c:pt idx="5">
                  <c:v>Football</c:v>
                </c:pt>
              </c:strCache>
            </c:strRef>
          </c:cat>
          <c:val>
            <c:numRef>
              <c:f>[六个网络AUC统计表.xlsx]Sheet1!$B$3:$G$3</c:f>
              <c:numCache>
                <c:formatCode>General</c:formatCode>
                <c:ptCount val="6"/>
                <c:pt idx="0">
                  <c:v>0.947</c:v>
                </c:pt>
                <c:pt idx="1">
                  <c:v>0.752</c:v>
                </c:pt>
                <c:pt idx="2">
                  <c:v>0.734</c:v>
                </c:pt>
                <c:pt idx="3">
                  <c:v>0.804</c:v>
                </c:pt>
                <c:pt idx="4">
                  <c:v>0.966</c:v>
                </c:pt>
                <c:pt idx="5">
                  <c:v>0.812</c:v>
                </c:pt>
              </c:numCache>
            </c:numRef>
          </c:val>
        </c:ser>
        <c:ser>
          <c:idx val="2"/>
          <c:order val="2"/>
          <c:tx>
            <c:strRef>
              <c:f>[六个网络AUC统计表.xlsx]Sheet1!$A$4</c:f>
              <c:strCache>
                <c:ptCount val="1"/>
                <c:pt idx="0">
                  <c:v>Katz</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lang="zh-CN" sz="800" b="0" i="0" u="none" strike="noStrike" kern="1200" baseline="0">
                    <a:solidFill>
                      <a:schemeClr val="tx1">
                        <a:lumMod val="50000"/>
                        <a:lumOff val="50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[六个网络AUC统计表.xlsx]Sheet1!$B$1:$G$1</c:f>
              <c:strCache>
                <c:ptCount val="6"/>
                <c:pt idx="0">
                  <c:v>Yeast</c:v>
                </c:pt>
                <c:pt idx="1">
                  <c:v>Karate</c:v>
                </c:pt>
                <c:pt idx="2">
                  <c:v>Grid</c:v>
                </c:pt>
                <c:pt idx="3">
                  <c:v>Metabolic</c:v>
                </c:pt>
                <c:pt idx="4">
                  <c:v>INT</c:v>
                </c:pt>
                <c:pt idx="5">
                  <c:v>Football</c:v>
                </c:pt>
              </c:strCache>
            </c:strRef>
          </c:cat>
          <c:val>
            <c:numRef>
              <c:f>[六个网络AUC统计表.xlsx]Sheet1!$B$4:$G$4</c:f>
              <c:numCache>
                <c:formatCode>General</c:formatCode>
                <c:ptCount val="6"/>
                <c:pt idx="0">
                  <c:v>0.975</c:v>
                </c:pt>
                <c:pt idx="1">
                  <c:v>0.732</c:v>
                </c:pt>
                <c:pt idx="2">
                  <c:v>0.961</c:v>
                </c:pt>
                <c:pt idx="3">
                  <c:v>0.847</c:v>
                </c:pt>
                <c:pt idx="4">
                  <c:v>0.981</c:v>
                </c:pt>
                <c:pt idx="5">
                  <c:v>0.859</c:v>
                </c:pt>
              </c:numCache>
            </c:numRef>
          </c:val>
        </c:ser>
        <c:dLbls>
          <c:showLegendKey val="0"/>
          <c:showVal val="1"/>
          <c:showCatName val="0"/>
          <c:showSerName val="0"/>
          <c:showPercent val="0"/>
          <c:showBubbleSize val="0"/>
        </c:dLbls>
        <c:gapWidth val="444"/>
        <c:overlap val="-90"/>
        <c:axId val="258197338"/>
        <c:axId val="284722675"/>
      </c:barChart>
      <c:catAx>
        <c:axId val="25819733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p>
        </c:txPr>
        <c:crossAx val="284722675"/>
        <c:crosses val="autoZero"/>
        <c:auto val="1"/>
        <c:lblAlgn val="ctr"/>
        <c:lblOffset val="100"/>
        <c:noMultiLvlLbl val="0"/>
      </c:catAx>
      <c:valAx>
        <c:axId val="284722675"/>
        <c:scaling>
          <c:orientation val="minMax"/>
        </c:scaling>
        <c:delete val="1"/>
        <c:axPos val="l"/>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58197338"/>
        <c:crosses val="autoZero"/>
        <c:crossBetween val="between"/>
      </c:valAx>
      <c:spPr>
        <a:noFill/>
        <a:ln>
          <a:noFill/>
        </a:ln>
        <a:effectLst/>
      </c:spPr>
    </c:plotArea>
    <c:legend>
      <c:legendPos val="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160</Characters>
  <Lines>1</Lines>
  <Paragraphs>1</Paragraphs>
  <TotalTime>0</TotalTime>
  <ScaleCrop>false</ScaleCrop>
  <LinksUpToDate>false</LinksUpToDate>
  <CharactersWithSpaces>186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心如流水</cp:lastModifiedBy>
  <dcterms:modified xsi:type="dcterms:W3CDTF">2021-05-02T12:01:58Z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A5B3142A8EA547B18180098AB8E1D6F4</vt:lpwstr>
  </property>
</Properties>
</file>