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0" w:name="_Toc333445136"/>
      <w:r>
        <w:rPr>
          <w:rFonts w:hint="eastAsia" w:ascii="微软雅黑" w:hAnsi="微软雅黑" w:eastAsia="微软雅黑" w:cs="微软雅黑"/>
          <w:i w:val="0"/>
          <w:caps w:val="0"/>
          <w:color w:val="4EA1DB"/>
          <w:spacing w:val="0"/>
          <w:sz w:val="42"/>
          <w:szCs w:val="42"/>
          <w:u w:val="none"/>
          <w:bdr w:val="none" w:color="auto" w:sz="0" w:space="0"/>
          <w:shd w:val="clear" w:fill="FFFFFF"/>
        </w:rPr>
        <w:t>一、IBMWebsphere</w:t>
      </w:r>
      <w:bookmarkEnd w:id="0"/>
      <w:r>
        <w:rPr>
          <w:rFonts w:hint="eastAsia" w:ascii="微软雅黑" w:hAnsi="微软雅黑" w:eastAsia="微软雅黑" w:cs="微软雅黑"/>
          <w:b/>
          <w:i w:val="0"/>
          <w:caps w:val="0"/>
          <w:color w:val="4F4F4F"/>
          <w:spacing w:val="0"/>
          <w:sz w:val="42"/>
          <w:szCs w:val="42"/>
          <w:bdr w:val="none" w:color="auto" w:sz="0" w:space="0"/>
          <w:shd w:val="clear" w:fill="FFFFFF"/>
        </w:rPr>
        <w:t>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IBM WebSphere的发行版分为单机版和NetworkDeployment版，我们把Network Deployment称为ND即可作集群的版本。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WAS的集群和Weblogic的集群一样，它也可以作垂直和横向两种集群。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而WASND的集群是在所有的集群中最强大的，因为它可以：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通过各个node组成一个个cell，又可以把这一个个cell组成一个个新的cluster，而cluter与cluster还可以通过共属一个manager node来组成新的一个集群，以此可以通过WASND来组集超大规模集群。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同时，IBM的新一代产品如：网格计算（回头我们说完了WASND就来说这个），云计算一些企业级虚拟应用都是建立在WASND的基础之上的。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9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1" w:name="t1"/>
      <w:bookmarkEnd w:id="1"/>
      <w:bookmarkStart w:id="2" w:name="_Toc333445137"/>
      <w:r>
        <w:rPr>
          <w:rFonts w:hint="eastAsia" w:ascii="微软雅黑" w:hAnsi="微软雅黑" w:eastAsia="微软雅黑" w:cs="微软雅黑"/>
          <w:i w:val="0"/>
          <w:caps w:val="0"/>
          <w:color w:val="4EA1DB"/>
          <w:spacing w:val="0"/>
          <w:sz w:val="42"/>
          <w:szCs w:val="42"/>
          <w:u w:val="none"/>
          <w:bdr w:val="none" w:color="auto" w:sz="0" w:space="0"/>
          <w:shd w:val="clear" w:fill="FFFFFF"/>
          <w:lang w:val="en-US" w:eastAsia="zh-CN"/>
        </w:rPr>
        <w:t>二</w:t>
      </w:r>
      <w:r>
        <w:rPr>
          <w:rFonts w:hint="eastAsia" w:ascii="微软雅黑" w:hAnsi="微软雅黑" w:eastAsia="微软雅黑" w:cs="微软雅黑"/>
          <w:i w:val="0"/>
          <w:caps w:val="0"/>
          <w:color w:val="4EA1DB"/>
          <w:spacing w:val="0"/>
          <w:sz w:val="42"/>
          <w:szCs w:val="42"/>
          <w:u w:val="none"/>
          <w:bdr w:val="none" w:color="auto" w:sz="0" w:space="0"/>
          <w:shd w:val="clear" w:fill="FFFFFF"/>
        </w:rPr>
        <w:t>、基本概念</w:t>
      </w:r>
      <w:bookmarkEnd w:id="2"/>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使用WASND作集群的步骤很多，下面的教程有几十页之多，都是步骤，只要记住下面几个步骤就能抓住关键点了。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先装WASND，废话，但你也必须要有WASND而不是一般的WAS，一般的WAS作不了集群。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建立一个Deployment Manager节点，我们称它为DMGR。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建立“应用单元”。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4.       将“应用单元”与DMGR进行“联合”，这边的官方文档上写的是”Federate”，我们可以把它理解成“把应用单元”加入DMGR的管理之下。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5.       用startManager启动dmgr。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6.       用startNode启动各个node。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7.       进入dmgr的admin console可以启动和停止集群下的各个成员。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下面我们就来造一个集群，在本案例内我们装1个dmgr，两个node，然后把两个node加入该dmgr，然后使用IBM HttpServer(IHS)来做HTTP请求派发（</w:t>
      </w:r>
      <w:r>
        <w:rPr>
          <w:rStyle w:val="8"/>
          <w:rFonts w:hint="eastAsia" w:ascii="微软雅黑" w:hAnsi="微软雅黑" w:eastAsia="微软雅黑" w:cs="微软雅黑"/>
          <w:b/>
          <w:i w:val="0"/>
          <w:caps w:val="0"/>
          <w:color w:val="4F4F4F"/>
          <w:spacing w:val="0"/>
          <w:sz w:val="24"/>
          <w:szCs w:val="24"/>
          <w:bdr w:val="none" w:color="auto" w:sz="0" w:space="0"/>
          <w:shd w:val="clear" w:fill="FFFFFF"/>
        </w:rPr>
        <w:t>请见下面的表格-</w:t>
      </w:r>
      <w:r>
        <w:rPr>
          <w:rStyle w:val="8"/>
          <w:rFonts w:hint="eastAsia" w:ascii="微软雅黑" w:hAnsi="微软雅黑" w:eastAsia="微软雅黑" w:cs="微软雅黑"/>
          <w:b/>
          <w:i w:val="0"/>
          <w:caps w:val="0"/>
          <w:color w:val="FF0000"/>
          <w:spacing w:val="0"/>
          <w:sz w:val="24"/>
          <w:szCs w:val="24"/>
          <w:bdr w:val="none" w:color="auto" w:sz="0" w:space="0"/>
          <w:shd w:val="clear" w:fill="FFFFFF"/>
        </w:rPr>
        <w:t>大小写严格区分</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tbl>
      <w:tblPr>
        <w:tblW w:w="10498"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18"/>
        <w:gridCol w:w="2966"/>
        <w:gridCol w:w="3068"/>
        <w:gridCol w:w="214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逻辑名称</w:t>
            </w:r>
          </w:p>
        </w:tc>
        <w:tc>
          <w:tcPr>
            <w:tcW w:w="29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单元功能</w:t>
            </w:r>
          </w:p>
        </w:tc>
        <w:tc>
          <w:tcPr>
            <w:tcW w:w="30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profileName</w:t>
            </w:r>
          </w:p>
        </w:tc>
        <w:tc>
          <w:tcPr>
            <w:tcW w:w="21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server</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18"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Dmgr</w:t>
            </w:r>
          </w:p>
        </w:tc>
        <w:tc>
          <w:tcPr>
            <w:tcW w:w="296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集群管理单元</w:t>
            </w:r>
          </w:p>
        </w:tc>
        <w:tc>
          <w:tcPr>
            <w:tcW w:w="3068"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Dmgr</w:t>
            </w:r>
          </w:p>
        </w:tc>
        <w:tc>
          <w:tcPr>
            <w:tcW w:w="214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dmgr</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Server1</w:t>
            </w:r>
          </w:p>
        </w:tc>
        <w:tc>
          <w:tcPr>
            <w:tcW w:w="29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集群节点1</w:t>
            </w:r>
          </w:p>
        </w:tc>
        <w:tc>
          <w:tcPr>
            <w:tcW w:w="30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AppSrv01</w:t>
            </w:r>
          </w:p>
        </w:tc>
        <w:tc>
          <w:tcPr>
            <w:tcW w:w="21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server1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18"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Server2</w:t>
            </w:r>
          </w:p>
        </w:tc>
        <w:tc>
          <w:tcPr>
            <w:tcW w:w="296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集群节点1</w:t>
            </w:r>
          </w:p>
        </w:tc>
        <w:tc>
          <w:tcPr>
            <w:tcW w:w="3068"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AppSrv02</w:t>
            </w:r>
          </w:p>
        </w:tc>
        <w:tc>
          <w:tcPr>
            <w:tcW w:w="214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server1</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为了测试方便，我们三个单元</w:t>
      </w:r>
      <w:r>
        <w:rPr>
          <w:rStyle w:val="8"/>
          <w:rFonts w:hint="eastAsia" w:ascii="微软雅黑" w:hAnsi="微软雅黑" w:eastAsia="微软雅黑" w:cs="微软雅黑"/>
          <w:b/>
          <w:i w:val="0"/>
          <w:caps w:val="0"/>
          <w:color w:val="4F4F4F"/>
          <w:spacing w:val="0"/>
          <w:sz w:val="24"/>
          <w:szCs w:val="24"/>
          <w:bdr w:val="none" w:color="auto" w:sz="0" w:space="0"/>
          <w:shd w:val="clear" w:fill="FFFFFF"/>
        </w:rPr>
        <w:t>全部启用“安全性管理”</w:t>
      </w:r>
      <w:r>
        <w:rPr>
          <w:rFonts w:hint="eastAsia" w:ascii="微软雅黑" w:hAnsi="微软雅黑" w:eastAsia="微软雅黑" w:cs="微软雅黑"/>
          <w:b w:val="0"/>
          <w:i w:val="0"/>
          <w:caps w:val="0"/>
          <w:color w:val="4F4F4F"/>
          <w:spacing w:val="0"/>
          <w:sz w:val="24"/>
          <w:szCs w:val="24"/>
          <w:bdr w:val="none" w:color="auto" w:sz="0" w:space="0"/>
          <w:shd w:val="clear" w:fill="FFFFFF"/>
        </w:rPr>
        <w:t>，用户名与密码均为“</w:t>
      </w:r>
      <w:r>
        <w:rPr>
          <w:rStyle w:val="8"/>
          <w:rFonts w:hint="eastAsia" w:ascii="微软雅黑" w:hAnsi="微软雅黑" w:eastAsia="微软雅黑" w:cs="微软雅黑"/>
          <w:b/>
          <w:i w:val="0"/>
          <w:caps w:val="0"/>
          <w:color w:val="FF0000"/>
          <w:spacing w:val="0"/>
          <w:sz w:val="24"/>
          <w:szCs w:val="24"/>
          <w:bdr w:val="none" w:color="auto" w:sz="0" w:space="0"/>
          <w:shd w:val="clear" w:fill="FFFFFF"/>
        </w:rPr>
        <w:t>admin/password_1</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3" w:name="t2"/>
      <w:bookmarkEnd w:id="3"/>
      <w:bookmarkStart w:id="4" w:name="_Toc333445138"/>
      <w:r>
        <w:rPr>
          <w:rFonts w:hint="eastAsia" w:ascii="微软雅黑" w:hAnsi="微软雅黑" w:eastAsia="微软雅黑" w:cs="微软雅黑"/>
          <w:i w:val="0"/>
          <w:caps w:val="0"/>
          <w:color w:val="4EA1DB"/>
          <w:spacing w:val="0"/>
          <w:sz w:val="42"/>
          <w:szCs w:val="42"/>
          <w:u w:val="none"/>
          <w:bdr w:val="none" w:color="auto" w:sz="0" w:space="0"/>
          <w:shd w:val="clear" w:fill="FFFFFF"/>
          <w:lang w:val="en-US" w:eastAsia="zh-CN"/>
        </w:rPr>
        <w:t>三</w:t>
      </w:r>
      <w:r>
        <w:rPr>
          <w:rFonts w:hint="eastAsia" w:ascii="微软雅黑" w:hAnsi="微软雅黑" w:eastAsia="微软雅黑" w:cs="微软雅黑"/>
          <w:i w:val="0"/>
          <w:caps w:val="0"/>
          <w:color w:val="4EA1DB"/>
          <w:spacing w:val="0"/>
          <w:sz w:val="42"/>
          <w:szCs w:val="42"/>
          <w:u w:val="none"/>
          <w:bdr w:val="none" w:color="auto" w:sz="0" w:space="0"/>
          <w:shd w:val="clear" w:fill="FFFFFF"/>
        </w:rPr>
        <w:t>、安装WASND</w:t>
      </w:r>
      <w:bookmarkEnd w:id="4"/>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5" w:name="t3"/>
      <w:bookmarkEnd w:id="5"/>
      <w:bookmarkStart w:id="6" w:name="_Toc333445139"/>
      <w:r>
        <w:rPr>
          <w:rFonts w:hint="eastAsia" w:ascii="微软雅黑" w:hAnsi="微软雅黑" w:eastAsia="微软雅黑" w:cs="微软雅黑"/>
          <w:i w:val="0"/>
          <w:caps w:val="0"/>
          <w:color w:val="4EA1DB"/>
          <w:spacing w:val="0"/>
          <w:sz w:val="36"/>
          <w:szCs w:val="36"/>
          <w:u w:val="none"/>
          <w:bdr w:val="none" w:color="auto" w:sz="0" w:space="0"/>
          <w:shd w:val="clear" w:fill="FFFFFF"/>
        </w:rPr>
        <w:t>3.1 WASND</w:t>
      </w:r>
      <w:bookmarkEnd w:id="6"/>
      <w:r>
        <w:rPr>
          <w:rFonts w:hint="eastAsia" w:ascii="微软雅黑" w:hAnsi="微软雅黑" w:eastAsia="微软雅黑" w:cs="微软雅黑"/>
          <w:b/>
          <w:i w:val="0"/>
          <w:caps w:val="0"/>
          <w:color w:val="4F4F4F"/>
          <w:spacing w:val="0"/>
          <w:sz w:val="36"/>
          <w:szCs w:val="36"/>
          <w:bdr w:val="none" w:color="auto" w:sz="0" w:space="0"/>
          <w:shd w:val="clear" w:fill="FFFFFF"/>
        </w:rPr>
        <w:t>软件的安装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9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我们在此使用的是WASND7.0。</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解压后进入相关目录双击launch.exe来启动WASND的安装界面。</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开始安装。</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填入相应的安装目录（简单明了，不要装在什么c:\program files这样的目录名下），不要有空格，不要有特殊字符，JAVA很忌讳这个的。</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我们不要让安装程序替我们做任何节点的配置，我们将在安装完成后自己来手动配置，因此这边选“</w:t>
      </w:r>
      <w:r>
        <w:rPr>
          <w:rStyle w:val="8"/>
          <w:rFonts w:hint="eastAsia" w:ascii="微软雅黑" w:hAnsi="微软雅黑" w:eastAsia="微软雅黑" w:cs="微软雅黑"/>
          <w:b/>
          <w:i w:val="0"/>
          <w:caps w:val="0"/>
          <w:color w:val="4F4F4F"/>
          <w:spacing w:val="0"/>
          <w:sz w:val="24"/>
          <w:szCs w:val="24"/>
          <w:bdr w:val="none" w:color="auto" w:sz="0" w:space="0"/>
          <w:shd w:val="clear" w:fill="FFFFFF"/>
        </w:rPr>
        <w:t>无</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在弹出对话框中选[是]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一直下一步，直到安装开始。</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装完后，把“使用概要管理工具创建新的WebSphere Application概要文件”选项前的勾去掉，并点击[完成]按钮。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装完WASND后我们在系统菜单中会得到如下的菜单项</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我们选“概要管理工具”来创建我们的dmgr吧。</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7" w:name="t4"/>
      <w:bookmarkEnd w:id="7"/>
      <w:bookmarkStart w:id="8" w:name="_Toc333445140"/>
      <w:r>
        <w:rPr>
          <w:rFonts w:hint="eastAsia" w:ascii="微软雅黑" w:hAnsi="微软雅黑" w:eastAsia="微软雅黑" w:cs="微软雅黑"/>
          <w:i w:val="0"/>
          <w:caps w:val="0"/>
          <w:color w:val="4EA1DB"/>
          <w:spacing w:val="0"/>
          <w:sz w:val="36"/>
          <w:szCs w:val="36"/>
          <w:u w:val="none"/>
          <w:bdr w:val="none" w:color="auto" w:sz="0" w:space="0"/>
          <w:shd w:val="clear" w:fill="FFFFFF"/>
        </w:rPr>
        <w:t>3.2 </w:t>
      </w:r>
      <w:bookmarkEnd w:id="8"/>
      <w:r>
        <w:rPr>
          <w:rFonts w:hint="eastAsia" w:ascii="微软雅黑" w:hAnsi="微软雅黑" w:eastAsia="微软雅黑" w:cs="微软雅黑"/>
          <w:b/>
          <w:i w:val="0"/>
          <w:caps w:val="0"/>
          <w:color w:val="4F4F4F"/>
          <w:spacing w:val="0"/>
          <w:sz w:val="36"/>
          <w:szCs w:val="36"/>
          <w:bdr w:val="none" w:color="auto" w:sz="0" w:space="0"/>
          <w:shd w:val="clear" w:fill="FFFFFF"/>
        </w:rPr>
        <w:t>创建DMGR（管理单元）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启动概要管理工具</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点[启动概要管理工具]</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点[创建]按钮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选择“管理”点[下一步]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选择“Deployment Manager”选[下一步]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我们这边选择“高级概要文件创建”。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4"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我们创建一个概要名即profileName为:Dmgr的概要文件，该概要文件包含一个Deployment Manager Server， server名为dmgr。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下一步，然后输入我们的admin console的用户名与密码，我们使用：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admin/password_1。</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我们不希望这些创建后的单元随着我们系统的启动而启动，我们将在随后的教程中使用命令行来启动这些单元节点。</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我们最后review一下我们的dmgr的配置，下一步开始[创建]这个管理单元的节点吧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创建完成成后不要勾选“启动第一步控制台”这个选项点[完成]按钮即可。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4"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回到“根据管理工具”主界面，我们可以看到我们刚才的步骤已经创建了一个管理单元节点了。</w:t>
      </w:r>
    </w:p>
    <w:p>
      <w:pPr>
        <w:keepNext w:val="0"/>
        <w:keepLines w:val="0"/>
        <w:widowControl/>
        <w:suppressLineNumbers w:val="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8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5"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使用以下命令启动我们的管理单元</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6"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看到“进程标识为4980”的字样后代表我们的管理单元已经启动成功了。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我们在IE地址栏中输入</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"http://localhost:9060/ibm/console %E5%90%8E%E4%BD%BF%E7%94%A8admin/password_1"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http://localhost:9060/ibm/console后使用admin/password_1</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登录后看到管理控制台后代表我们的管理单元已经创建成功了。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6"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7" descr="IMG_28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接下来我们就要开始创建我们的集群节点：AppSrv01与AppSrv02了。</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9" w:name="t5"/>
      <w:bookmarkEnd w:id="9"/>
      <w:bookmarkStart w:id="10" w:name="_Toc333445141"/>
      <w:r>
        <w:rPr>
          <w:rFonts w:hint="eastAsia" w:ascii="微软雅黑" w:hAnsi="微软雅黑" w:eastAsia="微软雅黑" w:cs="微软雅黑"/>
          <w:i w:val="0"/>
          <w:caps w:val="0"/>
          <w:color w:val="4EA1DB"/>
          <w:spacing w:val="0"/>
          <w:sz w:val="36"/>
          <w:szCs w:val="36"/>
          <w:u w:val="none"/>
          <w:bdr w:val="none" w:color="auto" w:sz="0" w:space="0"/>
          <w:shd w:val="clear" w:fill="FFFFFF"/>
        </w:rPr>
        <w:t>3.3 </w:t>
      </w:r>
      <w:bookmarkEnd w:id="10"/>
      <w:r>
        <w:rPr>
          <w:rFonts w:hint="eastAsia" w:ascii="微软雅黑" w:hAnsi="微软雅黑" w:eastAsia="微软雅黑" w:cs="微软雅黑"/>
          <w:b/>
          <w:i w:val="0"/>
          <w:caps w:val="0"/>
          <w:color w:val="4F4F4F"/>
          <w:spacing w:val="0"/>
          <w:sz w:val="36"/>
          <w:szCs w:val="36"/>
          <w:bdr w:val="none" w:color="auto" w:sz="0" w:space="0"/>
          <w:shd w:val="clear" w:fill="FFFFFF"/>
        </w:rPr>
        <w:t>创建AppSrv01与02（集群节点）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依旧使用这个“管理概要工具”，点[创建]按钮。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这次我们要选“应用程序服务器”这个模板来创建我们的集群节点了。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9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8" descr="IMG_2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8"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9" descr="IMG_28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在此我们创建我们的第一个集群节点即：profileName为AppSrv01，server名为server1。</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0" descr="IMG_28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填入server名，我们这边填server1</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1" descr="IMG_28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此处的用户名与密码还是用admin/password_1。</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descr="IMG_28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3" descr="IMG_28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我们review一下我们的配置后下一步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和管理单元的创建一样，我们不把AppSrv01设为随着操作系统的启动而启动，我们将手工启动AppSrv01与AppSrv02。</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descr="IMG_28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5" descr="IMG_29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最后确认一下，我们开始创建我们这个节点。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创建完了AppSrv01后我们依照AppSrv01的步骤再创建一个：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profileName为AppSrv02；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Server Name:为server1（</w:t>
      </w:r>
      <w:r>
        <w:rPr>
          <w:rStyle w:val="8"/>
          <w:rFonts w:hint="eastAsia" w:ascii="微软雅黑" w:hAnsi="微软雅黑" w:eastAsia="微软雅黑" w:cs="微软雅黑"/>
          <w:b/>
          <w:i w:val="0"/>
          <w:caps w:val="0"/>
          <w:color w:val="FF0000"/>
          <w:spacing w:val="0"/>
          <w:sz w:val="24"/>
          <w:szCs w:val="24"/>
          <w:bdr w:val="none" w:color="auto" w:sz="0" w:space="0"/>
          <w:shd w:val="clear" w:fill="FFFFFF"/>
        </w:rPr>
        <w:t>这边也是server1</w:t>
      </w:r>
      <w:r>
        <w:rPr>
          <w:rFonts w:hint="eastAsia" w:ascii="微软雅黑" w:hAnsi="微软雅黑" w:eastAsia="微软雅黑" w:cs="微软雅黑"/>
          <w:b w:val="0"/>
          <w:i w:val="0"/>
          <w:caps w:val="0"/>
          <w:color w:val="4F4F4F"/>
          <w:spacing w:val="0"/>
          <w:sz w:val="24"/>
          <w:szCs w:val="24"/>
          <w:bdr w:val="none" w:color="auto" w:sz="0" w:space="0"/>
          <w:shd w:val="clear" w:fill="FFFFFF"/>
        </w:rPr>
        <w:t>哦，看仔细了）；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的“应用程序服务器”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02"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6" descr="IMG_29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103"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7" descr="IMG_29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100"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8" descr="IMG_29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全部节点创建完成后对照着我们回过头来，再来对照着上面的那个表格，来看下面这个列表。</w:t>
      </w:r>
    </w:p>
    <w:tbl>
      <w:tblPr>
        <w:tblW w:w="10498"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18"/>
        <w:gridCol w:w="2966"/>
        <w:gridCol w:w="3068"/>
        <w:gridCol w:w="214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逻辑名称</w:t>
            </w:r>
          </w:p>
        </w:tc>
        <w:tc>
          <w:tcPr>
            <w:tcW w:w="29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单元功能</w:t>
            </w:r>
          </w:p>
        </w:tc>
        <w:tc>
          <w:tcPr>
            <w:tcW w:w="30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profileName</w:t>
            </w:r>
          </w:p>
        </w:tc>
        <w:tc>
          <w:tcPr>
            <w:tcW w:w="21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server</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18"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Dmgr</w:t>
            </w:r>
          </w:p>
        </w:tc>
        <w:tc>
          <w:tcPr>
            <w:tcW w:w="296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集群管理单元</w:t>
            </w:r>
          </w:p>
        </w:tc>
        <w:tc>
          <w:tcPr>
            <w:tcW w:w="3068"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Dmgr</w:t>
            </w:r>
          </w:p>
        </w:tc>
        <w:tc>
          <w:tcPr>
            <w:tcW w:w="214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dmgr</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Server1</w:t>
            </w:r>
          </w:p>
        </w:tc>
        <w:tc>
          <w:tcPr>
            <w:tcW w:w="29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集群节点1</w:t>
            </w:r>
          </w:p>
        </w:tc>
        <w:tc>
          <w:tcPr>
            <w:tcW w:w="30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AppSrv01</w:t>
            </w:r>
          </w:p>
        </w:tc>
        <w:tc>
          <w:tcPr>
            <w:tcW w:w="21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server1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18"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Server2</w:t>
            </w:r>
          </w:p>
        </w:tc>
        <w:tc>
          <w:tcPr>
            <w:tcW w:w="296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集群节点1</w:t>
            </w:r>
          </w:p>
        </w:tc>
        <w:tc>
          <w:tcPr>
            <w:tcW w:w="3068"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AppSrv02</w:t>
            </w:r>
          </w:p>
        </w:tc>
        <w:tc>
          <w:tcPr>
            <w:tcW w:w="214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server1</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9" descr="IMG_29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我们依次启动AppSrv01与AppSrv02来测试我们刚才的创建是否成功。</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0" descr="IMG_29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两个server的节点起来后我们在IE地址栏分别用：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"http://localhost:9061/ibm/console"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http://localhost:9061/ibm/console</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与</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"http://localhost:9062/ibm/console"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http://localhost:9062/ibm/console</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进行登录，如果都能登录成功，代表刚才我们的创建一切无误。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接下去我们就要开始我们的“集群”了，即“联合集点”的工作了。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11" w:name="t6"/>
      <w:bookmarkEnd w:id="11"/>
      <w:bookmarkStart w:id="12" w:name="_Toc333445142"/>
      <w:r>
        <w:rPr>
          <w:rFonts w:hint="eastAsia" w:ascii="微软雅黑" w:hAnsi="微软雅黑" w:eastAsia="微软雅黑" w:cs="微软雅黑"/>
          <w:i w:val="0"/>
          <w:caps w:val="0"/>
          <w:color w:val="4EA1DB"/>
          <w:spacing w:val="0"/>
          <w:sz w:val="42"/>
          <w:szCs w:val="42"/>
          <w:u w:val="none"/>
          <w:bdr w:val="none" w:color="auto" w:sz="0" w:space="0"/>
          <w:shd w:val="clear" w:fill="FFFFFF"/>
          <w:lang w:val="en-US" w:eastAsia="zh-CN"/>
        </w:rPr>
        <w:t>四</w:t>
      </w:r>
      <w:r>
        <w:rPr>
          <w:rFonts w:hint="eastAsia" w:ascii="微软雅黑" w:hAnsi="微软雅黑" w:eastAsia="微软雅黑" w:cs="微软雅黑"/>
          <w:i w:val="0"/>
          <w:caps w:val="0"/>
          <w:color w:val="4EA1DB"/>
          <w:spacing w:val="0"/>
          <w:sz w:val="42"/>
          <w:szCs w:val="42"/>
          <w:u w:val="none"/>
          <w:bdr w:val="none" w:color="auto" w:sz="0" w:space="0"/>
          <w:shd w:val="clear" w:fill="FFFFFF"/>
        </w:rPr>
        <w:t>、使普通的应用程序服务器与Dmgr</w:t>
      </w:r>
      <w:bookmarkEnd w:id="12"/>
      <w:r>
        <w:rPr>
          <w:rFonts w:hint="eastAsia" w:ascii="微软雅黑" w:hAnsi="微软雅黑" w:eastAsia="微软雅黑" w:cs="微软雅黑"/>
          <w:b/>
          <w:i w:val="0"/>
          <w:caps w:val="0"/>
          <w:color w:val="4F4F4F"/>
          <w:spacing w:val="0"/>
          <w:sz w:val="42"/>
          <w:szCs w:val="42"/>
          <w:bdr w:val="none" w:color="auto" w:sz="0" w:space="0"/>
          <w:shd w:val="clear" w:fill="FFFFFF"/>
        </w:rPr>
        <w:t>联合</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3" w:name="t7"/>
      <w:bookmarkEnd w:id="13"/>
      <w:bookmarkStart w:id="14" w:name="_Toc333445143"/>
      <w:r>
        <w:rPr>
          <w:rFonts w:hint="eastAsia" w:ascii="微软雅黑" w:hAnsi="微软雅黑" w:eastAsia="微软雅黑" w:cs="微软雅黑"/>
          <w:i w:val="0"/>
          <w:caps w:val="0"/>
          <w:color w:val="4EA1DB"/>
          <w:spacing w:val="0"/>
          <w:sz w:val="36"/>
          <w:szCs w:val="36"/>
          <w:u w:val="none"/>
          <w:bdr w:val="none" w:color="auto" w:sz="0" w:space="0"/>
          <w:shd w:val="clear" w:fill="FFFFFF"/>
        </w:rPr>
        <w:t>4.1 </w:t>
      </w:r>
      <w:bookmarkEnd w:id="14"/>
      <w:r>
        <w:rPr>
          <w:rFonts w:hint="eastAsia" w:ascii="微软雅黑" w:hAnsi="微软雅黑" w:eastAsia="微软雅黑" w:cs="微软雅黑"/>
          <w:b/>
          <w:i w:val="0"/>
          <w:caps w:val="0"/>
          <w:color w:val="4F4F4F"/>
          <w:spacing w:val="0"/>
          <w:sz w:val="36"/>
          <w:szCs w:val="36"/>
          <w:bdr w:val="none" w:color="auto" w:sz="0" w:space="0"/>
          <w:shd w:val="clear" w:fill="FFFFFF"/>
        </w:rPr>
        <w:t>联合AppSrv01节点入Dmgr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进入： d:\IBM\WebSphere\AppServer\profiles\AppSrv01\bin目录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键入：addNode.bat localhost 8879 –username admin –password password_1进行节点联合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此处的localhost8879即为你的Dmgr所在的ip与dmgr的soap连接端口</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WAS内的soap连接端口默认从8879开始计数，所以Dmgr的soap端口是8879，AppSrv01的soap端口就是8880，AppSrv02的soap端口就为8881，依次类推。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1" descr="IMG_29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1"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2" descr="IMG_29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5" w:name="t8"/>
      <w:bookmarkEnd w:id="15"/>
      <w:bookmarkStart w:id="16" w:name="_Toc333445144"/>
      <w:r>
        <w:rPr>
          <w:rFonts w:hint="eastAsia" w:ascii="微软雅黑" w:hAnsi="微软雅黑" w:eastAsia="微软雅黑" w:cs="微软雅黑"/>
          <w:i w:val="0"/>
          <w:caps w:val="0"/>
          <w:color w:val="4EA1DB"/>
          <w:spacing w:val="0"/>
          <w:sz w:val="36"/>
          <w:szCs w:val="36"/>
          <w:u w:val="none"/>
          <w:bdr w:val="none" w:color="auto" w:sz="0" w:space="0"/>
          <w:shd w:val="clear" w:fill="FFFFFF"/>
        </w:rPr>
        <w:t>4.2 </w:t>
      </w:r>
      <w:bookmarkEnd w:id="16"/>
      <w:r>
        <w:rPr>
          <w:rFonts w:hint="eastAsia" w:ascii="微软雅黑" w:hAnsi="微软雅黑" w:eastAsia="微软雅黑" w:cs="微软雅黑"/>
          <w:b/>
          <w:i w:val="0"/>
          <w:caps w:val="0"/>
          <w:color w:val="4F4F4F"/>
          <w:spacing w:val="0"/>
          <w:sz w:val="36"/>
          <w:szCs w:val="36"/>
          <w:bdr w:val="none" w:color="auto" w:sz="0" w:space="0"/>
          <w:shd w:val="clear" w:fill="FFFFFF"/>
        </w:rPr>
        <w:t>联合AppSrv02节点入Dmgr</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01"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3" descr="IMG_29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24"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4" descr="IMG_29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9"/>
          <w:rFonts w:hint="eastAsia" w:ascii="微软雅黑" w:hAnsi="微软雅黑" w:eastAsia="微软雅黑" w:cs="微软雅黑"/>
          <w:b/>
          <w:i/>
          <w:caps w:val="0"/>
          <w:color w:val="FF0000"/>
          <w:spacing w:val="0"/>
          <w:sz w:val="24"/>
          <w:szCs w:val="24"/>
          <w:bdr w:val="none" w:color="auto" w:sz="0" w:space="0"/>
          <w:shd w:val="clear" w:fill="FFFFFF"/>
        </w:rPr>
        <w:t>当有任意一个“应用程序服务器”被联合入Dmgr后，该Dmgr即不再以server的形式运行了，而是以manager的形式来运行了，因此再关闭和启动该Dmgr时不能用startServer命令了，而是要用startManager, stopManager这对命令来控制该Dmgr的启动与关闭了。</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7" w:name="t9"/>
      <w:bookmarkEnd w:id="17"/>
      <w:bookmarkStart w:id="18" w:name="_Toc333445145"/>
      <w:r>
        <w:rPr>
          <w:rFonts w:hint="eastAsia" w:ascii="微软雅黑" w:hAnsi="微软雅黑" w:eastAsia="微软雅黑" w:cs="微软雅黑"/>
          <w:i w:val="0"/>
          <w:caps w:val="0"/>
          <w:color w:val="4EA1DB"/>
          <w:spacing w:val="0"/>
          <w:sz w:val="36"/>
          <w:szCs w:val="36"/>
          <w:u w:val="none"/>
          <w:bdr w:val="none" w:color="auto" w:sz="0" w:space="0"/>
          <w:shd w:val="clear" w:fill="FFFFFF"/>
        </w:rPr>
        <w:t>4.3 </w:t>
      </w:r>
      <w:bookmarkEnd w:id="18"/>
      <w:r>
        <w:rPr>
          <w:rFonts w:hint="eastAsia" w:ascii="微软雅黑" w:hAnsi="微软雅黑" w:eastAsia="微软雅黑" w:cs="微软雅黑"/>
          <w:b/>
          <w:i w:val="0"/>
          <w:caps w:val="0"/>
          <w:color w:val="4F4F4F"/>
          <w:spacing w:val="0"/>
          <w:sz w:val="36"/>
          <w:szCs w:val="36"/>
          <w:bdr w:val="none" w:color="auto" w:sz="0" w:space="0"/>
          <w:shd w:val="clear" w:fill="FFFFFF"/>
        </w:rPr>
        <w:t>重新用集群的方式启动Dmgr，AppSrv01,AppSrv02</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9" w:name="t10"/>
      <w:bookmarkEnd w:id="19"/>
      <w:bookmarkStart w:id="20" w:name="_Toc333445146"/>
      <w:r>
        <w:rPr>
          <w:rFonts w:hint="eastAsia" w:ascii="微软雅黑" w:hAnsi="微软雅黑" w:eastAsia="微软雅黑" w:cs="微软雅黑"/>
          <w:i w:val="0"/>
          <w:caps w:val="0"/>
          <w:color w:val="4EA1DB"/>
          <w:spacing w:val="0"/>
          <w:sz w:val="33"/>
          <w:szCs w:val="33"/>
          <w:u w:val="none"/>
          <w:bdr w:val="none" w:color="auto" w:sz="0" w:space="0"/>
          <w:shd w:val="clear" w:fill="FFFFFF"/>
        </w:rPr>
        <w:t>4.3.1 </w:t>
      </w:r>
      <w:bookmarkEnd w:id="20"/>
      <w:r>
        <w:rPr>
          <w:rFonts w:hint="eastAsia" w:ascii="微软雅黑" w:hAnsi="微软雅黑" w:eastAsia="微软雅黑" w:cs="微软雅黑"/>
          <w:b/>
          <w:i w:val="0"/>
          <w:caps w:val="0"/>
          <w:color w:val="4F4F4F"/>
          <w:spacing w:val="0"/>
          <w:sz w:val="33"/>
          <w:szCs w:val="33"/>
          <w:bdr w:val="none" w:color="auto" w:sz="0" w:space="0"/>
          <w:shd w:val="clear" w:fill="FFFFFF"/>
        </w:rPr>
        <w:t>先依次关闭AppSrv02, AppSrv01, Dmgr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1" w:name="t11"/>
      <w:bookmarkEnd w:id="21"/>
      <w:bookmarkStart w:id="22" w:name="_Toc333445147"/>
      <w:r>
        <w:rPr>
          <w:rFonts w:hint="eastAsia" w:ascii="微软雅黑" w:hAnsi="微软雅黑" w:eastAsia="微软雅黑" w:cs="微软雅黑"/>
          <w:i w:val="0"/>
          <w:caps w:val="0"/>
          <w:color w:val="4EA1DB"/>
          <w:spacing w:val="0"/>
          <w:sz w:val="33"/>
          <w:szCs w:val="33"/>
          <w:u w:val="none"/>
          <w:bdr w:val="none" w:color="auto" w:sz="0" w:space="0"/>
          <w:shd w:val="clear" w:fill="FFFFFF"/>
        </w:rPr>
        <w:t>关闭AppSrv02</w:t>
      </w:r>
      <w:bookmarkEnd w:id="22"/>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3"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5" descr="IMG_30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3" w:name="t12"/>
      <w:bookmarkEnd w:id="23"/>
      <w:bookmarkStart w:id="24" w:name="_Toc333445148"/>
      <w:r>
        <w:rPr>
          <w:rFonts w:hint="eastAsia" w:ascii="微软雅黑" w:hAnsi="微软雅黑" w:eastAsia="微软雅黑" w:cs="微软雅黑"/>
          <w:i w:val="0"/>
          <w:caps w:val="0"/>
          <w:color w:val="4EA1DB"/>
          <w:spacing w:val="0"/>
          <w:sz w:val="33"/>
          <w:szCs w:val="33"/>
          <w:u w:val="none"/>
          <w:bdr w:val="none" w:color="auto" w:sz="0" w:space="0"/>
          <w:shd w:val="clear" w:fill="FFFFFF"/>
        </w:rPr>
        <w:t>关闭AppSrv01</w:t>
      </w:r>
      <w:bookmarkEnd w:id="24"/>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5"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6" descr="IMG_30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5" w:name="t13"/>
      <w:bookmarkEnd w:id="25"/>
      <w:bookmarkStart w:id="26" w:name="_Toc333445149"/>
      <w:r>
        <w:rPr>
          <w:rFonts w:hint="eastAsia" w:ascii="微软雅黑" w:hAnsi="微软雅黑" w:eastAsia="微软雅黑" w:cs="微软雅黑"/>
          <w:i w:val="0"/>
          <w:caps w:val="0"/>
          <w:color w:val="4EA1DB"/>
          <w:spacing w:val="0"/>
          <w:sz w:val="33"/>
          <w:szCs w:val="33"/>
          <w:u w:val="none"/>
          <w:bdr w:val="none" w:color="auto" w:sz="0" w:space="0"/>
          <w:shd w:val="clear" w:fill="FFFFFF"/>
        </w:rPr>
        <w:t>关闭Dmgr</w:t>
      </w:r>
      <w:bookmarkEnd w:id="26"/>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9"/>
          <w:rFonts w:hint="eastAsia" w:ascii="微软雅黑" w:hAnsi="微软雅黑" w:eastAsia="微软雅黑" w:cs="微软雅黑"/>
          <w:b/>
          <w:i/>
          <w:caps w:val="0"/>
          <w:color w:val="FF0000"/>
          <w:spacing w:val="0"/>
          <w:sz w:val="24"/>
          <w:szCs w:val="24"/>
          <w:bdr w:val="none" w:color="auto" w:sz="0" w:space="0"/>
          <w:shd w:val="clear" w:fill="FFFFFF"/>
        </w:rPr>
        <w:t>因为已经有任意一个“应用程序服务器”被联合入Dmgr后，该Dmgr即不再以server的形式运行了，而是以manager的形式来运行了，因此再关闭和启动该Dmgr时不能用startServer命令了，而是要用startManager, stopManager这对命令来控制该Dmgr的启动与关闭了。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所以我们使用stopManager而不再是stopServer命令了。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2"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7" descr="IMG_30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7" w:name="t14"/>
      <w:bookmarkEnd w:id="27"/>
      <w:bookmarkStart w:id="28" w:name="_Toc333445150"/>
      <w:r>
        <w:rPr>
          <w:rFonts w:hint="eastAsia" w:ascii="微软雅黑" w:hAnsi="微软雅黑" w:eastAsia="微软雅黑" w:cs="微软雅黑"/>
          <w:i w:val="0"/>
          <w:caps w:val="0"/>
          <w:color w:val="4EA1DB"/>
          <w:spacing w:val="0"/>
          <w:sz w:val="33"/>
          <w:szCs w:val="33"/>
          <w:u w:val="none"/>
          <w:bdr w:val="none" w:color="auto" w:sz="0" w:space="0"/>
          <w:shd w:val="clear" w:fill="FFFFFF"/>
        </w:rPr>
        <w:t>4.3.2 </w:t>
      </w:r>
      <w:bookmarkEnd w:id="28"/>
      <w:r>
        <w:rPr>
          <w:rFonts w:hint="eastAsia" w:ascii="微软雅黑" w:hAnsi="微软雅黑" w:eastAsia="微软雅黑" w:cs="微软雅黑"/>
          <w:b/>
          <w:i w:val="0"/>
          <w:caps w:val="0"/>
          <w:color w:val="4F4F4F"/>
          <w:spacing w:val="0"/>
          <w:sz w:val="33"/>
          <w:szCs w:val="33"/>
          <w:bdr w:val="none" w:color="auto" w:sz="0" w:space="0"/>
          <w:shd w:val="clear" w:fill="FFFFFF"/>
        </w:rPr>
        <w:t>依次启动集群各节点Dmgr, AppSrv01, AppSrv02</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9" w:name="t15"/>
      <w:bookmarkEnd w:id="29"/>
      <w:bookmarkStart w:id="30" w:name="_Toc333445151"/>
      <w:r>
        <w:rPr>
          <w:rFonts w:hint="eastAsia" w:ascii="微软雅黑" w:hAnsi="微软雅黑" w:eastAsia="微软雅黑" w:cs="微软雅黑"/>
          <w:i w:val="0"/>
          <w:caps w:val="0"/>
          <w:color w:val="4EA1DB"/>
          <w:spacing w:val="0"/>
          <w:sz w:val="33"/>
          <w:szCs w:val="33"/>
          <w:u w:val="none"/>
          <w:bdr w:val="none" w:color="auto" w:sz="0" w:space="0"/>
          <w:shd w:val="clear" w:fill="FFFFFF"/>
        </w:rPr>
        <w:t>先启动Dmgr</w:t>
      </w:r>
      <w:bookmarkEnd w:id="3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使用：D:\IBM\WebSphere\AppServer\profiles\Dmgr\bin\startManager–username admin –password password_1来启动我们的Dmgr。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31" w:name="t16"/>
      <w:bookmarkEnd w:id="31"/>
      <w:bookmarkStart w:id="32" w:name="_Toc333445152"/>
      <w:r>
        <w:rPr>
          <w:rFonts w:hint="eastAsia" w:ascii="微软雅黑" w:hAnsi="微软雅黑" w:eastAsia="微软雅黑" w:cs="微软雅黑"/>
          <w:i w:val="0"/>
          <w:caps w:val="0"/>
          <w:color w:val="4EA1DB"/>
          <w:spacing w:val="0"/>
          <w:sz w:val="33"/>
          <w:szCs w:val="33"/>
          <w:u w:val="none"/>
          <w:bdr w:val="none" w:color="auto" w:sz="0" w:space="0"/>
          <w:shd w:val="clear" w:fill="FFFFFF"/>
        </w:rPr>
        <w:t>再启动AppSrv01</w:t>
      </w:r>
      <w:bookmarkEnd w:id="32"/>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AppSrv01与AppSrv02的启动没有先后顺序，可以任意。</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7"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8" descr="IMG_30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33" w:name="t17"/>
      <w:bookmarkEnd w:id="33"/>
      <w:bookmarkStart w:id="34" w:name="_Toc333445153"/>
      <w:r>
        <w:rPr>
          <w:rFonts w:hint="eastAsia" w:ascii="微软雅黑" w:hAnsi="微软雅黑" w:eastAsia="微软雅黑" w:cs="微软雅黑"/>
          <w:i w:val="0"/>
          <w:caps w:val="0"/>
          <w:color w:val="4EA1DB"/>
          <w:spacing w:val="0"/>
          <w:sz w:val="33"/>
          <w:szCs w:val="33"/>
          <w:u w:val="none"/>
          <w:bdr w:val="none" w:color="auto" w:sz="0" w:space="0"/>
          <w:shd w:val="clear" w:fill="FFFFFF"/>
        </w:rPr>
        <w:t>再启动AppSrv02</w:t>
      </w:r>
      <w:bookmarkEnd w:id="34"/>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7"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9" descr="IMG_30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35" w:name="t18"/>
      <w:bookmarkEnd w:id="35"/>
      <w:bookmarkStart w:id="36" w:name="_Toc333445154"/>
      <w:r>
        <w:rPr>
          <w:rFonts w:hint="eastAsia" w:ascii="微软雅黑" w:hAnsi="微软雅黑" w:eastAsia="微软雅黑" w:cs="微软雅黑"/>
          <w:i w:val="0"/>
          <w:caps w:val="0"/>
          <w:color w:val="4EA1DB"/>
          <w:spacing w:val="0"/>
          <w:sz w:val="36"/>
          <w:szCs w:val="36"/>
          <w:u w:val="none"/>
          <w:bdr w:val="none" w:color="auto" w:sz="0" w:space="0"/>
          <w:shd w:val="clear" w:fill="FFFFFF"/>
        </w:rPr>
        <w:t>4.4 </w:t>
      </w:r>
      <w:bookmarkEnd w:id="36"/>
      <w:r>
        <w:rPr>
          <w:rFonts w:hint="eastAsia" w:ascii="微软雅黑" w:hAnsi="微软雅黑" w:eastAsia="微软雅黑" w:cs="微软雅黑"/>
          <w:b/>
          <w:i w:val="0"/>
          <w:caps w:val="0"/>
          <w:color w:val="4F4F4F"/>
          <w:spacing w:val="0"/>
          <w:sz w:val="36"/>
          <w:szCs w:val="36"/>
          <w:bdr w:val="none" w:color="auto" w:sz="0" w:space="0"/>
          <w:shd w:val="clear" w:fill="FFFFFF"/>
        </w:rPr>
        <w:t>利用WAS自带的adminconsole组建集群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Dmgr, AppSrv01, AppSrv02都以集群的方式启动起来后我们还需要使用我们的admin console来把这些个节点真正组成我们想要的集群。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一旦集群组成后，我们就可以在admin console中start, stop我们的集群了。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要在admin console中使用GUI的方式start stop我们的集群必须先以startMangaer的方试启动我们的Dmgr，再以startNode的形式把各个节点启动起来后才能利用admin console中的GUI方式来控制集群。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我们登录dmgr的admin console即使用：</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"http://localhost:9060/ibm/console"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http://localhost:9060/ibm/console</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登录后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我们选择左边的服务器类型-&gt;WebSphere Application Server，在右边如下图我们可以看到现在列出2个server，全部选中后，点[删除]按钮（</w:t>
      </w:r>
      <w:r>
        <w:rPr>
          <w:rStyle w:val="8"/>
          <w:rFonts w:hint="eastAsia" w:ascii="微软雅黑" w:hAnsi="微软雅黑" w:eastAsia="微软雅黑" w:cs="微软雅黑"/>
          <w:b/>
          <w:i w:val="0"/>
          <w:caps w:val="0"/>
          <w:color w:val="FF0000"/>
          <w:spacing w:val="0"/>
          <w:sz w:val="24"/>
          <w:szCs w:val="24"/>
          <w:bdr w:val="none" w:color="auto" w:sz="0" w:space="0"/>
          <w:shd w:val="clear" w:fill="FFFFFF"/>
        </w:rPr>
        <w:t>对，你没看错，我们要的是集群不要单独运行的server）</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5"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0" descr="IMG_30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全删空后的效果如下图</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6"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1" descr="IMG_30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此时，我们选择左边菜单的“WebSphere Application Server集群”，然后在右边的操作面板中点[新建]按钮。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6"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2" descr="IMG_30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我们把我们这个集群名叫“mycluster”吧，按照下面的截图填选</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1"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3" descr="IMG_30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此处，我们把AppSrv01这个profile所带的server1加入这个cluster中去。</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1"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4" descr="IMG_30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这步要注意了，很重要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刚才我们将位于shnlap93Node01即AppSrv01中的server1加入了mycluster，现在我们要将AppSrv02中的server1也加入mycluster中。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记住在选择节点出选择“shnlap93Node02”，成员名还是添server1（不是server2哦）这边有点搞。</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9"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5" descr="IMG_31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然后不是点[下一步]，</w:t>
      </w:r>
      <w:r>
        <w:rPr>
          <w:rStyle w:val="8"/>
          <w:rFonts w:hint="eastAsia" w:ascii="微软雅黑" w:hAnsi="微软雅黑" w:eastAsia="微软雅黑" w:cs="微软雅黑"/>
          <w:b/>
          <w:i w:val="0"/>
          <w:caps w:val="0"/>
          <w:color w:val="FF0000"/>
          <w:spacing w:val="0"/>
          <w:sz w:val="24"/>
          <w:szCs w:val="24"/>
          <w:bdr w:val="none" w:color="auto" w:sz="0" w:space="0"/>
          <w:shd w:val="clear" w:fill="FFFFFF"/>
        </w:rPr>
        <w:t>而是点那个[</w:t>
      </w:r>
      <w:r>
        <w:rPr>
          <w:rStyle w:val="8"/>
          <w:rFonts w:hint="eastAsia" w:ascii="微软雅黑" w:hAnsi="微软雅黑" w:eastAsia="微软雅黑" w:cs="微软雅黑"/>
          <w:b/>
          <w:i w:val="0"/>
          <w:caps w:val="0"/>
          <w:color w:val="4F4F4F"/>
          <w:spacing w:val="0"/>
          <w:sz w:val="24"/>
          <w:szCs w:val="24"/>
          <w:bdr w:val="none" w:color="auto" w:sz="0" w:space="0"/>
          <w:shd w:val="clear" w:fill="FFFFFF"/>
        </w:rPr>
        <w:t>添加成员</w:t>
      </w:r>
      <w:r>
        <w:rPr>
          <w:rStyle w:val="8"/>
          <w:rFonts w:hint="eastAsia" w:ascii="微软雅黑" w:hAnsi="微软雅黑" w:eastAsia="微软雅黑" w:cs="微软雅黑"/>
          <w:b/>
          <w:i w:val="0"/>
          <w:caps w:val="0"/>
          <w:color w:val="FF0000"/>
          <w:spacing w:val="0"/>
          <w:sz w:val="24"/>
          <w:szCs w:val="24"/>
          <w:bdr w:val="none" w:color="auto" w:sz="0" w:space="0"/>
          <w:shd w:val="clear" w:fill="FFFFFF"/>
        </w:rPr>
        <w:t>]这个按钮</w:t>
      </w:r>
      <w:r>
        <w:rPr>
          <w:rStyle w:val="8"/>
          <w:rFonts w:hint="eastAsia" w:ascii="微软雅黑" w:hAnsi="微软雅黑" w:eastAsia="微软雅黑" w:cs="微软雅黑"/>
          <w:b/>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点了这个[添加成员]按钮后我们会发觉在下方的成员列表中多了一项了，如下图所示。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0"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6" descr="IMG_31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此时，再点[下一步]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9"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7" descr="IMG_31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我们确认信息后点[完成]，开始创建“mycluster”集群。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创建完后千万不要忘记点“</w:t>
      </w:r>
      <w:r>
        <w:rPr>
          <w:rStyle w:val="8"/>
          <w:rFonts w:hint="eastAsia" w:ascii="微软雅黑" w:hAnsi="微软雅黑" w:eastAsia="微软雅黑" w:cs="微软雅黑"/>
          <w:b/>
          <w:i w:val="0"/>
          <w:caps w:val="0"/>
          <w:color w:val="FF0000"/>
          <w:spacing w:val="0"/>
          <w:sz w:val="24"/>
          <w:szCs w:val="24"/>
          <w:bdr w:val="none" w:color="auto" w:sz="0" w:space="0"/>
          <w:shd w:val="clear" w:fill="FFFFFF"/>
        </w:rPr>
        <w:t>保存</w:t>
      </w:r>
      <w:r>
        <w:rPr>
          <w:rStyle w:val="8"/>
          <w:rFonts w:hint="eastAsia" w:ascii="微软雅黑" w:hAnsi="微软雅黑" w:eastAsia="微软雅黑" w:cs="微软雅黑"/>
          <w:b/>
          <w:i w:val="0"/>
          <w:caps w:val="0"/>
          <w:color w:val="4F4F4F"/>
          <w:spacing w:val="0"/>
          <w:sz w:val="24"/>
          <w:szCs w:val="24"/>
          <w:bdr w:val="none" w:color="auto" w:sz="0" w:space="0"/>
          <w:shd w:val="clear" w:fill="FFFFFF"/>
        </w:rPr>
        <w:t>”这个连接啊，要不然前功尽弃。</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6"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8" descr="IMG_31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点完“保存”这个连接后系统将显示如下这样的消息输出界面</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7"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9" descr="IMG_31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等到所有的消息输出完成后，再点[确定]按钮。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集群mycluster创建完成后将显示如下，此时，它的状态为不可用。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13"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0" descr="IMG_31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我们点这个“mycluster”，点进去，看到下面这样的界面。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可以看到这个集群包括两个节点以及节点的相关信息，并且这两个节点虽然都已经startNode了，但实质上相关的服务没有启动起来。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0"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1" descr="IMG_31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我们先不急着启动我们的集群，我们先来布署我们的JDBC吧。</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37" w:name="t19"/>
      <w:bookmarkEnd w:id="37"/>
      <w:bookmarkStart w:id="38" w:name="_Toc333445155"/>
      <w:r>
        <w:rPr>
          <w:rFonts w:hint="eastAsia" w:ascii="微软雅黑" w:hAnsi="微软雅黑" w:eastAsia="微软雅黑" w:cs="微软雅黑"/>
          <w:i w:val="0"/>
          <w:caps w:val="0"/>
          <w:color w:val="4EA1DB"/>
          <w:spacing w:val="0"/>
          <w:sz w:val="42"/>
          <w:szCs w:val="42"/>
          <w:u w:val="none"/>
          <w:bdr w:val="none" w:color="auto" w:sz="0" w:space="0"/>
          <w:shd w:val="clear" w:fill="FFFFFF"/>
          <w:lang w:val="en-US" w:eastAsia="zh-CN"/>
        </w:rPr>
        <w:t>五</w:t>
      </w:r>
      <w:r>
        <w:rPr>
          <w:rFonts w:hint="eastAsia" w:ascii="微软雅黑" w:hAnsi="微软雅黑" w:eastAsia="微软雅黑" w:cs="微软雅黑"/>
          <w:i w:val="0"/>
          <w:caps w:val="0"/>
          <w:color w:val="4EA1DB"/>
          <w:spacing w:val="0"/>
          <w:sz w:val="42"/>
          <w:szCs w:val="42"/>
          <w:u w:val="none"/>
          <w:bdr w:val="none" w:color="auto" w:sz="0" w:space="0"/>
          <w:shd w:val="clear" w:fill="FFFFFF"/>
        </w:rPr>
        <w:t>、在WASND</w:t>
      </w:r>
      <w:bookmarkEnd w:id="38"/>
      <w:r>
        <w:rPr>
          <w:rFonts w:hint="eastAsia" w:ascii="微软雅黑" w:hAnsi="微软雅黑" w:eastAsia="微软雅黑" w:cs="微软雅黑"/>
          <w:b/>
          <w:i w:val="0"/>
          <w:caps w:val="0"/>
          <w:color w:val="4F4F4F"/>
          <w:spacing w:val="0"/>
          <w:sz w:val="42"/>
          <w:szCs w:val="42"/>
          <w:bdr w:val="none" w:color="auto" w:sz="0" w:space="0"/>
          <w:shd w:val="clear" w:fill="FFFFFF"/>
        </w:rPr>
        <w:t>中布署JDBC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在创建JDBC前我们先作一个小操作。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因为我们现在是集群了，在一个单元的任何资源发布都会被同步到另一个相同的集群中的另一个节点，但是WASND默认是不会进行这个“节点间的同步”的，需要我们人工设置一下，按照下图：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系统管理-&gt;控制台首选项中，勾选这个“与节点同步更改”的选项，并点击[应用]。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以后，无论什么资源发布，企业级应用程序发布，节点间的应用就都会自动“同步”了。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38"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2" descr="IMG_31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4"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3" descr="IMG_31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39" w:name="t20"/>
      <w:bookmarkEnd w:id="39"/>
      <w:bookmarkStart w:id="40" w:name="_Toc333445156"/>
      <w:r>
        <w:rPr>
          <w:rFonts w:hint="eastAsia" w:ascii="微软雅黑" w:hAnsi="微软雅黑" w:eastAsia="微软雅黑" w:cs="微软雅黑"/>
          <w:i w:val="0"/>
          <w:caps w:val="0"/>
          <w:color w:val="4EA1DB"/>
          <w:spacing w:val="0"/>
          <w:sz w:val="36"/>
          <w:szCs w:val="36"/>
          <w:u w:val="none"/>
          <w:bdr w:val="none" w:color="auto" w:sz="0" w:space="0"/>
          <w:shd w:val="clear" w:fill="FFFFFF"/>
        </w:rPr>
        <w:t>5.1 </w:t>
      </w:r>
      <w:bookmarkEnd w:id="40"/>
      <w:r>
        <w:rPr>
          <w:rFonts w:hint="eastAsia" w:ascii="微软雅黑" w:hAnsi="微软雅黑" w:eastAsia="微软雅黑" w:cs="微软雅黑"/>
          <w:b/>
          <w:i w:val="0"/>
          <w:caps w:val="0"/>
          <w:color w:val="4F4F4F"/>
          <w:spacing w:val="0"/>
          <w:sz w:val="36"/>
          <w:szCs w:val="36"/>
          <w:bdr w:val="none" w:color="auto" w:sz="0" w:space="0"/>
          <w:shd w:val="clear" w:fill="FFFFFF"/>
        </w:rPr>
        <w:t>创建JDBC Provider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这个和我们在</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（第十五天）IBM Websphere的安装与优化</w:t>
      </w:r>
      <w:r>
        <w:rPr>
          <w:rFonts w:hint="eastAsia" w:ascii="微软雅黑" w:hAnsi="微软雅黑" w:eastAsia="微软雅黑" w:cs="微软雅黑"/>
          <w:b w:val="0"/>
          <w:i w:val="0"/>
          <w:caps w:val="0"/>
          <w:color w:val="4F4F4F"/>
          <w:spacing w:val="0"/>
          <w:sz w:val="24"/>
          <w:szCs w:val="24"/>
          <w:bdr w:val="none" w:color="auto" w:sz="0" w:space="0"/>
          <w:shd w:val="clear" w:fill="FFFFFF"/>
        </w:rPr>
        <w:t>中的</w:t>
      </w:r>
      <w:r>
        <w:rPr>
          <w:rStyle w:val="8"/>
          <w:rFonts w:hint="eastAsia" w:ascii="微软雅黑" w:hAnsi="微软雅黑" w:eastAsia="微软雅黑" w:cs="微软雅黑"/>
          <w:b/>
          <w:i w:val="0"/>
          <w:caps w:val="0"/>
          <w:color w:val="FF0000"/>
          <w:spacing w:val="0"/>
          <w:sz w:val="24"/>
          <w:szCs w:val="24"/>
          <w:bdr w:val="none" w:color="auto" w:sz="0" w:space="0"/>
          <w:shd w:val="clear" w:fill="FFFFFF"/>
        </w:rPr>
        <w:t>5.2</w:t>
      </w:r>
      <w:r>
        <w:rPr>
          <w:rFonts w:hint="eastAsia" w:ascii="微软雅黑" w:hAnsi="微软雅黑" w:eastAsia="微软雅黑" w:cs="微软雅黑"/>
          <w:b w:val="0"/>
          <w:i w:val="0"/>
          <w:caps w:val="0"/>
          <w:color w:val="4F4F4F"/>
          <w:spacing w:val="0"/>
          <w:sz w:val="24"/>
          <w:szCs w:val="24"/>
          <w:bdr w:val="none" w:color="auto" w:sz="0" w:space="0"/>
          <w:shd w:val="clear" w:fill="FFFFFF"/>
        </w:rPr>
        <w:t>小节中的介绍一样，没有什么特殊的，只是在创建JDBC Provider时的作用域要选“mycluster”，而不能再是普通的Node了。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3"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4" descr="IMG_31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41" w:name="t21"/>
      <w:bookmarkEnd w:id="41"/>
      <w:bookmarkStart w:id="42" w:name="_Toc333445157"/>
      <w:r>
        <w:rPr>
          <w:rFonts w:hint="eastAsia" w:ascii="微软雅黑" w:hAnsi="微软雅黑" w:eastAsia="微软雅黑" w:cs="微软雅黑"/>
          <w:i w:val="0"/>
          <w:caps w:val="0"/>
          <w:color w:val="4EA1DB"/>
          <w:spacing w:val="0"/>
          <w:sz w:val="36"/>
          <w:szCs w:val="36"/>
          <w:u w:val="none"/>
          <w:bdr w:val="none" w:color="auto" w:sz="0" w:space="0"/>
          <w:shd w:val="clear" w:fill="FFFFFF"/>
        </w:rPr>
        <w:t>5.2 </w:t>
      </w:r>
      <w:bookmarkEnd w:id="42"/>
      <w:r>
        <w:rPr>
          <w:rFonts w:hint="eastAsia" w:ascii="微软雅黑" w:hAnsi="微软雅黑" w:eastAsia="微软雅黑" w:cs="微软雅黑"/>
          <w:b/>
          <w:i w:val="0"/>
          <w:caps w:val="0"/>
          <w:color w:val="4F4F4F"/>
          <w:spacing w:val="0"/>
          <w:sz w:val="36"/>
          <w:szCs w:val="36"/>
          <w:bdr w:val="none" w:color="auto" w:sz="0" w:space="0"/>
          <w:shd w:val="clear" w:fill="FFFFFF"/>
        </w:rPr>
        <w:t>数据源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创建完我们的JDBC Provider后，我们还要创建我们的数据源，对吧？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2"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5" descr="IMG_32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40"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6" descr="IMG_32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别忘了给该数据源指定一个JAAS-J2C认证数据-见</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（第十五天）IBM Websphere的安装与优化</w:t>
      </w:r>
      <w:r>
        <w:rPr>
          <w:rFonts w:hint="eastAsia" w:ascii="微软雅黑" w:hAnsi="微软雅黑" w:eastAsia="微软雅黑" w:cs="微软雅黑"/>
          <w:b w:val="0"/>
          <w:i w:val="0"/>
          <w:caps w:val="0"/>
          <w:color w:val="4F4F4F"/>
          <w:spacing w:val="0"/>
          <w:sz w:val="24"/>
          <w:szCs w:val="24"/>
          <w:bdr w:val="none" w:color="auto" w:sz="0" w:space="0"/>
          <w:shd w:val="clear" w:fill="FFFFFF"/>
        </w:rPr>
        <w:t>中的数据源的创建部分。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好，此时请不要急着点测试。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WASND7中有个BUG，即有时发布完一个资源，并且同步到各个节点后并未马上生效，而是需要物理上重启各个“同步的节点”才会生效。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因此，我们打开一个命令行：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第一步：依次stopAppSrv01与AppSrv02</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4"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7" descr="IMG_32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第二步：依次startAppSrv01与AppSrv02</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5"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8" descr="IMG_32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回到我们的admin console界面中。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使用左边的菜单项中的“WebSphere Application Server集群”。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勾选”mycluster”这个集群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点[启动]按钮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8"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9" descr="IMG_32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我们可以不断的通过“状态”旁的刷新按钮来监控这个集群启动状态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正在启动状态</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9"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0" descr="IMG_32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启动成功状态</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2"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1" descr="IMG_32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启动成功后该集群mycluster中的各个节点的状态都应该为“绿色箭头”。</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0"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2" descr="IMG_32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回到数据源主窗口，此时我们可以测试这个数据源的连接是否正常了。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1"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3" descr="IMG_32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如果数据源测试成功因该显示如下信息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8"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4" descr="IMG_32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43" w:name="t22"/>
      <w:bookmarkEnd w:id="43"/>
      <w:bookmarkStart w:id="44" w:name="_Toc333445158"/>
      <w:r>
        <w:rPr>
          <w:rFonts w:hint="eastAsia" w:ascii="微软雅黑" w:hAnsi="微软雅黑" w:eastAsia="微软雅黑" w:cs="微软雅黑"/>
          <w:i w:val="0"/>
          <w:caps w:val="0"/>
          <w:color w:val="4EA1DB"/>
          <w:spacing w:val="0"/>
          <w:sz w:val="42"/>
          <w:szCs w:val="42"/>
          <w:u w:val="none"/>
          <w:bdr w:val="none" w:color="auto" w:sz="0" w:space="0"/>
          <w:shd w:val="clear" w:fill="FFFFFF"/>
          <w:lang w:val="en-US" w:eastAsia="zh-CN"/>
        </w:rPr>
        <w:t>六</w:t>
      </w:r>
      <w:r>
        <w:rPr>
          <w:rFonts w:hint="eastAsia" w:ascii="微软雅黑" w:hAnsi="微软雅黑" w:eastAsia="微软雅黑" w:cs="微软雅黑"/>
          <w:i w:val="0"/>
          <w:caps w:val="0"/>
          <w:color w:val="4EA1DB"/>
          <w:spacing w:val="0"/>
          <w:sz w:val="42"/>
          <w:szCs w:val="42"/>
          <w:u w:val="none"/>
          <w:bdr w:val="none" w:color="auto" w:sz="0" w:space="0"/>
          <w:shd w:val="clear" w:fill="FFFFFF"/>
        </w:rPr>
        <w:t>、在WebSphere</w:t>
      </w:r>
      <w:bookmarkEnd w:id="44"/>
      <w:r>
        <w:rPr>
          <w:rFonts w:hint="eastAsia" w:ascii="微软雅黑" w:hAnsi="微软雅黑" w:eastAsia="微软雅黑" w:cs="微软雅黑"/>
          <w:b/>
          <w:i w:val="0"/>
          <w:caps w:val="0"/>
          <w:color w:val="4F4F4F"/>
          <w:spacing w:val="0"/>
          <w:sz w:val="42"/>
          <w:szCs w:val="42"/>
          <w:bdr w:val="none" w:color="auto" w:sz="0" w:space="0"/>
          <w:shd w:val="clear" w:fill="FFFFFF"/>
        </w:rPr>
        <w:t>集群环境中布署企业级应用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我们将使用在</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（第十五天）IBM Websphere的安装与优化</w:t>
      </w:r>
      <w:r>
        <w:rPr>
          <w:rFonts w:hint="eastAsia" w:ascii="微软雅黑" w:hAnsi="微软雅黑" w:eastAsia="微软雅黑" w:cs="微软雅黑"/>
          <w:b w:val="0"/>
          <w:i w:val="0"/>
          <w:caps w:val="0"/>
          <w:color w:val="4F4F4F"/>
          <w:spacing w:val="0"/>
          <w:sz w:val="24"/>
          <w:szCs w:val="24"/>
          <w:bdr w:val="none" w:color="auto" w:sz="0" w:space="0"/>
          <w:shd w:val="clear" w:fill="FFFFFF"/>
        </w:rPr>
        <w:t>中的第5.3小节的通过Ant脚本打包出来的EAR包来进行布署。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应用程序-&gt;新建应用程序</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4"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5" descr="IMG_33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4"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6" descr="IMG_33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8"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7" descr="IMG_33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这边的作用域一定要按照如下图所选啊。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同时要确保“服务器”（即Target）这栏中显示的内容即有包含cell又有包含cluster。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如果只包含cell那么：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请勾选这个“选择”前的checkbox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然后在上部的“集群和服务器”中选择正确的即有cell又有cluster的下拉项，然后点应用，使得服务器（即Target）所显示的内容即有cell又有cluster</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5"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8" descr="IMG_33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绑定工程中的数据源与WASND中刚才设置的数据源。</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7"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9" descr="IMG_33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64"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0" descr="IMG_33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46"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1" descr="IMG_33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0"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2" descr="IMG_33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下一步下一步一直到出现最后确认信息的对话框，对[完成]按钮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1"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3" descr="IMG_33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别忘了点“保存”啊，再提醒一下</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9"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4" descr="IMG_33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消息输出完成后点[确定]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一个企业级应用即ear包刚被布署到集群环境中，它的状态是不可用的，请按照如下图操作，使得该应用能够被启用。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8"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5" descr="IMG_34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一个企业级应用启动成功后的显示界面</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0"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6" descr="IMG_34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此时我们来看：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D:\IBM\WebSphere\AppServer\profiles\AppSrv01\installedApps\shnlap93Cell01目录下</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5"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7" descr="IMG_34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看到没有，自动已经布署了这个ear。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那么集群间的节点是同步的，好！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我们再来看D:\IBM\WebSphere\AppServer\profiles\AppSrv02\installedApps\shnlap93Cell01目录下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53"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8" descr="IMG_34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看到没有，也已经被自动布署了这个ear文件了。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集群上发布应用，节点间自动同步！！YEAH！！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我们可以试着使用一个IE，一个FireFox分别使用：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"http://localhost:9080/cbbs"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http://localhost:9080/cbbs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与</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"http://localhost:9081/cbbs"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http://localhost:9081/cbbs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 这两个地址分别来试着登录我们的应用，如果两个地址的应用都能够被成功登录，那就说明我们的应用已经在集群环境中发布成功了。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45" w:name="t23"/>
      <w:bookmarkEnd w:id="45"/>
      <w:bookmarkStart w:id="46" w:name="_Toc333445159"/>
      <w:r>
        <w:rPr>
          <w:rFonts w:hint="eastAsia" w:ascii="微软雅黑" w:hAnsi="微软雅黑" w:eastAsia="微软雅黑" w:cs="微软雅黑"/>
          <w:i w:val="0"/>
          <w:caps w:val="0"/>
          <w:color w:val="4EA1DB"/>
          <w:spacing w:val="0"/>
          <w:sz w:val="42"/>
          <w:szCs w:val="42"/>
          <w:u w:val="none"/>
          <w:bdr w:val="none" w:color="auto" w:sz="0" w:space="0"/>
          <w:shd w:val="clear" w:fill="FFFFFF"/>
          <w:lang w:val="en-US" w:eastAsia="zh-CN"/>
        </w:rPr>
        <w:t>七</w:t>
      </w:r>
      <w:r>
        <w:rPr>
          <w:rFonts w:hint="eastAsia" w:ascii="微软雅黑" w:hAnsi="微软雅黑" w:eastAsia="微软雅黑" w:cs="微软雅黑"/>
          <w:i w:val="0"/>
          <w:caps w:val="0"/>
          <w:color w:val="4EA1DB"/>
          <w:spacing w:val="0"/>
          <w:sz w:val="42"/>
          <w:szCs w:val="42"/>
          <w:u w:val="none"/>
          <w:bdr w:val="none" w:color="auto" w:sz="0" w:space="0"/>
          <w:shd w:val="clear" w:fill="FFFFFF"/>
        </w:rPr>
        <w:t>、整合IBMHTTPServer</w:t>
      </w:r>
      <w:bookmarkEnd w:id="46"/>
      <w:r>
        <w:rPr>
          <w:rFonts w:hint="eastAsia" w:ascii="微软雅黑" w:hAnsi="微软雅黑" w:eastAsia="微软雅黑" w:cs="微软雅黑"/>
          <w:b/>
          <w:i w:val="0"/>
          <w:caps w:val="0"/>
          <w:color w:val="4F4F4F"/>
          <w:spacing w:val="0"/>
          <w:sz w:val="42"/>
          <w:szCs w:val="42"/>
          <w:bdr w:val="none" w:color="auto" w:sz="0" w:space="0"/>
          <w:shd w:val="clear" w:fill="FFFFFF"/>
        </w:rPr>
        <w:t>与WASND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我们应用已经在集群环境中发布成功了，下面我们来使用我们的IHS来集成我们的WASND吧，必尽在实际应用中我们对外只有一个网址即：</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"http://localhost/cbbs"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http://localhost/cbbs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，至于它背后有几个AppServer对用户来说应该是“透明”的。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通过服务器-&gt;服务器类型-&gt;web服务器，我们在右边的操作面板中点[新建]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1"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descr="IMG_34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我们把我们这个web server命名为demoweb。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把它安装在节点：shnlap93Node01上吧（没关系，随便装哪个节点都可以，它会同步另一个节点的配置的）。</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2" name="图片 9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0" descr="IMG_34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5" name="图片 9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1" descr="IMG_34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下一步下一步直到完成，别忘了点“保存”。</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6"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2" descr="IMG_34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56"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3" descr="IMG_34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然后我们得到下面这个Web Server，请启动这个Web Server，怎么启动还记么？系统菜单栏中去启动它吧！！！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2"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4" descr="IMG_34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这是我们刚才建立的一个Web Server。</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7"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5" descr="IMG_35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确保我们的企业级应用程序布署的作用域即Target正确。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应用程序-&gt;应用程序类型-&gt;WebSphere企业应用程序</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7"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6" descr="IMG_35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用鼠标单击我们刚才布署的这个应用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3"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7" descr="IMG_35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进入这个“管理模块”</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8"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8" descr="IMG_35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确保我们的作用域中含有集群，在此我们这个集群为mycluster，要不然，你后一步生成的IHS的plugin的作用域只能够用来连接单个WebSphere节点与IHS，而不是整个集群+IHS的配置。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然后我们选中这个demoweb点[生成插件]，点一下这个[传播插件]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我们可以看到在D:\deployment\HTTPServer\Plugins\config目录下多了一个目录叫demoweb目录。</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9"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9" descr="IMG_35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把这个</w:t>
      </w:r>
      <w:r>
        <w:rPr>
          <w:rStyle w:val="8"/>
          <w:rFonts w:hint="eastAsia" w:ascii="微软雅黑" w:hAnsi="微软雅黑" w:eastAsia="微软雅黑" w:cs="微软雅黑"/>
          <w:b/>
          <w:i w:val="0"/>
          <w:caps w:val="0"/>
          <w:color w:val="4F4F4F"/>
          <w:spacing w:val="0"/>
          <w:sz w:val="24"/>
          <w:szCs w:val="24"/>
          <w:bdr w:val="none" w:color="auto" w:sz="0" w:space="0"/>
          <w:shd w:val="clear" w:fill="FFFFFF"/>
        </w:rPr>
        <w:t>demoweb</w:t>
      </w:r>
      <w:r>
        <w:rPr>
          <w:rFonts w:hint="eastAsia" w:ascii="微软雅黑" w:hAnsi="微软雅黑" w:eastAsia="微软雅黑" w:cs="微软雅黑"/>
          <w:b w:val="0"/>
          <w:i w:val="0"/>
          <w:caps w:val="0"/>
          <w:color w:val="4F4F4F"/>
          <w:spacing w:val="0"/>
          <w:sz w:val="24"/>
          <w:szCs w:val="24"/>
          <w:bdr w:val="none" w:color="auto" w:sz="0" w:space="0"/>
          <w:shd w:val="clear" w:fill="FFFFFF"/>
        </w:rPr>
        <w:t>目录拷贝到我们的IBMHTTPServer的安装目录下去，如果有提示覆盖请选择“是，全部”。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我们的HTTPServer是装在D:\IBM\HTTPServer\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那么我们就把：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D:\deployment\HTTPServer\Plugins\config\</w:t>
      </w:r>
      <w:r>
        <w:rPr>
          <w:rFonts w:hint="eastAsia" w:ascii="微软雅黑" w:hAnsi="微软雅黑" w:eastAsia="微软雅黑" w:cs="微软雅黑"/>
          <w:b w:val="0"/>
          <w:i w:val="0"/>
          <w:caps w:val="0"/>
          <w:color w:val="4F4F4F"/>
          <w:spacing w:val="0"/>
          <w:sz w:val="24"/>
          <w:szCs w:val="24"/>
          <w:bdr w:val="none" w:color="auto" w:sz="0" w:space="0"/>
          <w:shd w:val="clear" w:fill="FFFFFF"/>
        </w:rPr>
        <w:t>下的内容全部覆盖式拷贝到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D:\IBM\HTTPServer\Plugins\config</w:t>
      </w:r>
      <w:r>
        <w:rPr>
          <w:rFonts w:hint="eastAsia" w:ascii="微软雅黑" w:hAnsi="微软雅黑" w:eastAsia="微软雅黑" w:cs="微软雅黑"/>
          <w:b w:val="0"/>
          <w:i w:val="0"/>
          <w:caps w:val="0"/>
          <w:color w:val="4F4F4F"/>
          <w:spacing w:val="0"/>
          <w:sz w:val="24"/>
          <w:szCs w:val="24"/>
          <w:bdr w:val="none" w:color="auto" w:sz="0" w:space="0"/>
          <w:shd w:val="clear" w:fill="FFFFFF"/>
        </w:rPr>
        <w:t>目录内。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然后我们用纯文本编辑器打开</w:t>
      </w:r>
      <w:r>
        <w:rPr>
          <w:rStyle w:val="8"/>
          <w:rFonts w:hint="eastAsia" w:ascii="微软雅黑" w:hAnsi="微软雅黑" w:eastAsia="微软雅黑" w:cs="微软雅黑"/>
          <w:b/>
          <w:i w:val="0"/>
          <w:caps w:val="0"/>
          <w:color w:val="4F4F4F"/>
          <w:spacing w:val="0"/>
          <w:sz w:val="24"/>
          <w:szCs w:val="24"/>
          <w:bdr w:val="none" w:color="auto" w:sz="0" w:space="0"/>
          <w:shd w:val="clear" w:fill="FFFFFF"/>
        </w:rPr>
        <w:t>D:\IBM\HTTPServer\Plugins\config\demoweb\plugin-cfg.xml</w:t>
      </w:r>
      <w:r>
        <w:rPr>
          <w:rFonts w:hint="eastAsia" w:ascii="微软雅黑" w:hAnsi="微软雅黑" w:eastAsia="微软雅黑" w:cs="微软雅黑"/>
          <w:b w:val="0"/>
          <w:i w:val="0"/>
          <w:caps w:val="0"/>
          <w:color w:val="4F4F4F"/>
          <w:spacing w:val="0"/>
          <w:sz w:val="24"/>
          <w:szCs w:val="24"/>
          <w:bdr w:val="none" w:color="auto" w:sz="0" w:space="0"/>
          <w:shd w:val="clear" w:fill="FFFFFF"/>
        </w:rPr>
        <w:t>文件。</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47" w:name="t24"/>
      <w:bookmarkEnd w:id="47"/>
      <w:bookmarkStart w:id="48" w:name="_Toc333445160"/>
      <w:r>
        <w:rPr>
          <w:rFonts w:hint="eastAsia" w:ascii="微软雅黑" w:hAnsi="微软雅黑" w:eastAsia="微软雅黑" w:cs="微软雅黑"/>
          <w:i w:val="0"/>
          <w:caps w:val="0"/>
          <w:color w:val="4EA1DB"/>
          <w:spacing w:val="0"/>
          <w:sz w:val="36"/>
          <w:szCs w:val="36"/>
          <w:u w:val="none"/>
          <w:bdr w:val="none" w:color="auto" w:sz="0" w:space="0"/>
          <w:shd w:val="clear" w:fill="FFFFFF"/>
        </w:rPr>
        <w:t>第一步：</w:t>
      </w:r>
      <w:bookmarkEnd w:id="48"/>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把所有的d:\deployment\HTTPServer的字样换成我们的真实的HTTPServer安装的目录，因为我们的HTTPServer可能与我们的WAS是安装在两台不同的机器上的。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如果你在生成plugins时使用的IHS的路径和我们的HTTPServer所在的路径是一致的，</w:t>
      </w:r>
      <w:r>
        <w:rPr>
          <w:rStyle w:val="8"/>
          <w:rFonts w:hint="eastAsia" w:ascii="微软雅黑" w:hAnsi="微软雅黑" w:eastAsia="微软雅黑" w:cs="微软雅黑"/>
          <w:b/>
          <w:i w:val="0"/>
          <w:caps w:val="0"/>
          <w:color w:val="FF0000"/>
          <w:spacing w:val="0"/>
          <w:sz w:val="24"/>
          <w:szCs w:val="24"/>
          <w:bdr w:val="none" w:color="auto" w:sz="0" w:space="0"/>
          <w:shd w:val="clear" w:fill="FFFFFF"/>
        </w:rPr>
        <w:t>那么你大可跳过这一步</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如我们这边就需要：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把所有的</w:t>
      </w:r>
      <w:r>
        <w:rPr>
          <w:rStyle w:val="8"/>
          <w:rFonts w:hint="eastAsia" w:ascii="微软雅黑" w:hAnsi="微软雅黑" w:eastAsia="微软雅黑" w:cs="微软雅黑"/>
          <w:b/>
          <w:i w:val="0"/>
          <w:caps w:val="0"/>
          <w:color w:val="4F4F4F"/>
          <w:spacing w:val="0"/>
          <w:sz w:val="24"/>
          <w:szCs w:val="24"/>
          <w:bdr w:val="none" w:color="auto" w:sz="0" w:space="0"/>
          <w:shd w:val="clear" w:fill="FFFFFF"/>
        </w:rPr>
        <w:t>d:\ deployment\HTTPServe</w:t>
      </w:r>
      <w:r>
        <w:rPr>
          <w:rStyle w:val="8"/>
          <w:rFonts w:hint="eastAsia" w:ascii="微软雅黑" w:hAnsi="微软雅黑" w:eastAsia="微软雅黑" w:cs="微软雅黑"/>
          <w:b/>
          <w:i w:val="0"/>
          <w:caps w:val="0"/>
          <w:color w:val="FF0000"/>
          <w:spacing w:val="0"/>
          <w:sz w:val="24"/>
          <w:szCs w:val="24"/>
          <w:bdr w:val="none" w:color="auto" w:sz="0" w:space="0"/>
          <w:shd w:val="clear" w:fill="FFFFFF"/>
        </w:rPr>
        <w:t>替换成</w:t>
      </w:r>
      <w:r>
        <w:rPr>
          <w:rStyle w:val="8"/>
          <w:rFonts w:hint="eastAsia" w:ascii="微软雅黑" w:hAnsi="微软雅黑" w:eastAsia="微软雅黑" w:cs="微软雅黑"/>
          <w:b/>
          <w:i w:val="0"/>
          <w:caps w:val="0"/>
          <w:color w:val="4F4F4F"/>
          <w:spacing w:val="0"/>
          <w:sz w:val="24"/>
          <w:szCs w:val="24"/>
          <w:bdr w:val="none" w:color="auto" w:sz="0" w:space="0"/>
          <w:shd w:val="clear" w:fill="FFFFFF"/>
        </w:rPr>
        <w:t>D:\IBM\HTTPServer</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49" w:name="t25"/>
      <w:bookmarkEnd w:id="49"/>
      <w:bookmarkStart w:id="50" w:name="_Toc333445161"/>
      <w:r>
        <w:rPr>
          <w:rFonts w:hint="eastAsia" w:ascii="微软雅黑" w:hAnsi="微软雅黑" w:eastAsia="微软雅黑" w:cs="微软雅黑"/>
          <w:i w:val="0"/>
          <w:caps w:val="0"/>
          <w:color w:val="4EA1DB"/>
          <w:spacing w:val="0"/>
          <w:sz w:val="36"/>
          <w:szCs w:val="36"/>
          <w:u w:val="none"/>
          <w:bdr w:val="none" w:color="auto" w:sz="0" w:space="0"/>
          <w:shd w:val="clear" w:fill="FFFFFF"/>
        </w:rPr>
        <w:t>第二步：</w:t>
      </w:r>
      <w:bookmarkEnd w:id="5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在D:\IBM\HTTPServer\Plugins\config\demoweb\plugin-cfg.xml文件内找到下面这一行：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&lt;UriGroup Name="default_host_mycluster_URIs"&gt;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往下看，我们可以看到如下这些行：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&lt;Uri AffinityCookie="JSESSIONID" AffinityURLIdentifier="jsessionid" Name="/cbbs/*"/&gt;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&lt;/UriGroup&gt;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把先把下面这段注释掉，因为我们想让所有的/cbbs下动态的内容给我们的WebSphere去解释，所有的静态html内容给我们的IHS解析，而不是像它默认这样，所有的动态静态全交给了WebSphere去解析，这不是我们想要的。因此我们把这一行注释掉。</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&lt;Uri AffinityCookie="JSESSIONID" AffinityURLIdentifier="jsessionid" Name="/cbbs/*"/&gt;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然后我们在这一行下再增加如下几行：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&lt;Uri AffinityCookie="JSESSIONID" AffinityURLIdentifier="jsessionid" Name="/cbbs/WEB-INF/*"/&gt;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&lt;Uri AffinityCookie="JSESSIONID" AffinityURLIdentifier="jsessionid" Name="/cbbs/*.action"/&gt;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&lt;Uri AffinityCookie="JSESSIONID" AffinityURLIdentifier="jsessionid" Name="/cbbs/servlet/*"/&gt;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&lt;Uri AffinityCookie="JSESSIONID" AffinityURLIdentifier="jsessionid" Name="/cbbs/*.jsp"/&gt;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&lt;Uri AffinityCookie="JSESSIONID" AffinityURLIdentifier="jsessionid" Name="/cbbs/*fckeditor/editor/filemanager/connectors/*.*"/&gt;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&lt;Uri AffinityCookie="JSESSIONID" AffinityURLIdentifier="jsessionid" Name="/cbbs/fckeditor/editor/filemanager/connectors/*"/&gt;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这个plugin.xml很像“</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（第十六天）IBM Websphere与IBM HttpServer的集成</w:t>
      </w:r>
      <w:r>
        <w:rPr>
          <w:rFonts w:hint="eastAsia" w:ascii="微软雅黑" w:hAnsi="微软雅黑" w:eastAsia="微软雅黑" w:cs="微软雅黑"/>
          <w:b w:val="0"/>
          <w:i w:val="0"/>
          <w:caps w:val="0"/>
          <w:color w:val="4F4F4F"/>
          <w:spacing w:val="0"/>
          <w:sz w:val="24"/>
          <w:szCs w:val="24"/>
          <w:bdr w:val="none" w:color="auto" w:sz="0" w:space="0"/>
          <w:shd w:val="clear" w:fill="FFFFFF"/>
        </w:rPr>
        <w:t>”中的那个plugin文件，对吧？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区别在于这边的几行语句，这个就是IBM HttpServer与WASND结合时的plugin描述语句。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&lt;ServerCluster CloneSeparatorChange="false" GetDWLMTable="false" IgnoreAffinityRequests="true"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LoadBalance="Round Robin" Name="mycluster" PostBufferSize="64" PostSizeLimit="-1"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RemoveSpecialHeaders="true" RetryInterval="60"&gt;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&lt;Server CloneID="1756mq3p8" ConnectTimeout="5" ExtendedHandshake="false" LoadBalanceWeight="2"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MaxConnections="-1" Name="shnlap93Node01_server1" ServerIOTimeout="60"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WaitForContinue="false"&gt;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&lt;Transport Hostname="shnlap93" Port="9080" Protocol="http"/&gt;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&lt;Transport Hostname="shnlap93" Port="9443" Protocol="https"&gt;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Name="keyring" Value="D:\IBM\HTTPServer\Plugins\config\demoweb\plugin-key.kdb"/&gt;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Name="stashfile" Value="D:\IBM\HTTPServer\Plugins\config\demoweb\plugin-key.sth"/&gt;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&lt;/Transport&gt;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&lt;/Server&gt;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&lt;Server CloneID="1756mq6cs" ConnectTimeout="5" ExtendedHandshake="false" LoadBalanceWeight="2"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MaxConnections="-1" Name="shnlap93Node02_server1" ServerIOTimeout="60"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WaitForContinue="false"&gt;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&lt;Transport Hostname="shnlap93" Port="9081" Protocol="http"/&gt;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&lt;Transport Hostname="shnlap93" Port="9444" Protocol="https"&gt;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Name="keyring" Value="D:\IBM\HTTPServer\Plugins\config\demoweb\plugin-key.kdb"/&gt;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Name="stashfile" Value="D:\IBM\HTTPServer\Plugins\config\demoweb\plugin-key.sth"/&gt;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&lt;/Transport&gt;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&lt;/Server&gt;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&lt;PrimaryServers&gt;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&lt;Server Name="shnlap93Node01_server1"/&gt;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&lt;Server Name="shnlap93Node02_server1"/&gt;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&lt;/PrimaryServers&gt;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&lt;/ServerCluster&gt;</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51" w:name="t26"/>
      <w:bookmarkEnd w:id="51"/>
      <w:bookmarkStart w:id="52" w:name="_Toc333445162"/>
      <w:r>
        <w:rPr>
          <w:rFonts w:hint="eastAsia" w:ascii="微软雅黑" w:hAnsi="微软雅黑" w:eastAsia="微软雅黑" w:cs="微软雅黑"/>
          <w:i w:val="0"/>
          <w:caps w:val="0"/>
          <w:color w:val="4EA1DB"/>
          <w:spacing w:val="0"/>
          <w:sz w:val="36"/>
          <w:szCs w:val="36"/>
          <w:u w:val="none"/>
          <w:bdr w:val="none" w:color="auto" w:sz="0" w:space="0"/>
          <w:shd w:val="clear" w:fill="FFFFFF"/>
        </w:rPr>
        <w:t>第三步：</w:t>
      </w:r>
      <w:bookmarkEnd w:id="52"/>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打开D:\IBM\HTTPServer\conf目录下的httpd.conf文件，最后几行确保是以下内容：</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LoadModule was_ap20_module "d:\IBM\HTTPServer\Plugins\bin\mod_was_ap20_http.dll"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WebSpherePluginConfig "d:\IBM\HTTPServer\Plugins\config\demoweb\plugin-cfg.xml"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&lt;VirtualHost *:80&gt;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ServerName shnlap93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ServerAlias shnlap93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ServerAdmin admin@shnlap93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DocumentRoot d:/www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DirectoryIndex index.htm index.html index.jsp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&lt;Directory "D:/www/cbbs"&gt;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Options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AllowOverride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Order allow,deny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Allow from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&lt;/Directory&gt;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&lt;/VirtualHost&gt;</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53" w:name="t27"/>
      <w:bookmarkEnd w:id="53"/>
      <w:bookmarkStart w:id="54" w:name="_Toc333445163"/>
      <w:bookmarkStart w:id="55" w:name="_GoBack"/>
      <w:bookmarkEnd w:id="55"/>
      <w:r>
        <w:rPr>
          <w:rFonts w:hint="eastAsia" w:ascii="微软雅黑" w:hAnsi="微软雅黑" w:eastAsia="微软雅黑" w:cs="微软雅黑"/>
          <w:i w:val="0"/>
          <w:caps w:val="0"/>
          <w:color w:val="4EA1DB"/>
          <w:spacing w:val="0"/>
          <w:sz w:val="36"/>
          <w:szCs w:val="36"/>
          <w:u w:val="none"/>
          <w:bdr w:val="none" w:color="auto" w:sz="0" w:space="0"/>
          <w:shd w:val="clear" w:fill="FFFFFF"/>
        </w:rPr>
        <w:t>第四步：</w:t>
      </w:r>
      <w:bookmarkEnd w:id="54"/>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保存我们修改的httpd.conf文件，保存我们修改的plugins文件，重启我们的IBM HTTPServer。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如果一切无误，那么我们先来书写一个index.htm文件，并把它放在我们的d:\www\cbbs目录下，其内容如下：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&lt;head&gt;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&lt;META HTTP-EQUIV="Refresh" CONTENT="1;URL=http://shnlap93/cbbs/index.jsp"&gt;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&lt;meta http-equiv="Content-Type" content="text/html; charset=utf-8"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&lt;title&gt;loading&lt;/title&gt;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Loading…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&lt;/html&gt;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然后我们打开一个IE，输入: </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"http://localhost/cbbs/"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http://localhost/cbbs/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，得到我们的应用的登录界面，输入相关的用户名与密码登录后，进行一些操作，一切无误：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1"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0" descr="IMG_35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然后我们再打开一个firefox，输入: </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"http://localhost/cbbs/"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http://localhost/cbbs/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，得到我们的应用的登录界面，输入另一个用户名与密码登录后，进行一些操作，一切无误：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9" name="图片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1" descr="IMG_3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D:\IBM\WebSphere\AppServer\profiles\AppSrv01\logs\server1目录下的SystemOut.log文件</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2" name="图片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2" descr="IMG_3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再看：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D:\IBM\WebSphere\AppServer\profiles\AppSrv02\logs\server1目录下的SystemOut.log文件</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3" name="图片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3" descr="IMG_3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这说明我们我们通过两个不同的浏览器使用两个用户在访问集群环境时：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一个用户名被分流到的AppSrv01中去；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另一个用户在登录时则被分流到了AppSrv02中去；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WebSphere的集群+IBM HTTPServer集成成功，结束今天的教程。</w:t>
      </w:r>
    </w:p>
    <w:p>
      <w:pPr>
        <w:keepNext w:val="0"/>
        <w:keepLines w:val="0"/>
        <w:widowControl/>
        <w:suppressLineNumbers w:val="0"/>
        <w:jc w:val="left"/>
        <w:rPr>
          <w:rFonts w:hint="eastAsia" w:ascii="微软雅黑" w:hAnsi="微软雅黑" w:eastAsia="微软雅黑" w:cs="微软雅黑"/>
        </w:rPr>
      </w:pPr>
    </w:p>
    <w:p>
      <w:pPr>
        <w:pStyle w:val="15"/>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4ABD2E97"/>
    <w:rsid w:val="50AC0751"/>
    <w:rsid w:val="53293D17"/>
    <w:rsid w:val="53BE39DF"/>
    <w:rsid w:val="59D14D06"/>
    <w:rsid w:val="5A155491"/>
    <w:rsid w:val="5ACF1C35"/>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表格正文"/>
    <w:basedOn w:val="1"/>
    <w:qFormat/>
    <w:uiPriority w:val="0"/>
    <w:pPr>
      <w:spacing w:line="240" w:lineRule="auto"/>
      <w:ind w:firstLine="0" w:firstLineChars="0"/>
      <w:jc w:val="left"/>
    </w:pPr>
  </w:style>
  <w:style w:type="paragraph" w:customStyle="1" w:styleId="14">
    <w:name w:val="表格标题"/>
    <w:basedOn w:val="1"/>
    <w:uiPriority w:val="0"/>
    <w:pPr>
      <w:ind w:firstLine="0" w:firstLineChars="0"/>
      <w:jc w:val="center"/>
    </w:pPr>
    <w:rPr>
      <w:b/>
    </w:rPr>
  </w:style>
  <w:style w:type="paragraph" w:customStyle="1" w:styleId="15">
    <w:name w:val="图片"/>
    <w:basedOn w:val="1"/>
    <w:uiPriority w:val="0"/>
    <w:pPr>
      <w:spacing w:line="360" w:lineRule="auto"/>
      <w:ind w:firstLine="0" w:firstLineChars="0"/>
      <w:jc w:val="center"/>
    </w:pPr>
  </w:style>
  <w:style w:type="paragraph" w:customStyle="1" w:styleId="16">
    <w:name w:val="代码"/>
    <w:basedOn w:val="15"/>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