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0DE72" w14:textId="77777777" w:rsidR="00470C21" w:rsidRDefault="00470C21" w:rsidP="00470C21">
      <w:pPr>
        <w:ind w:firstLine="960"/>
        <w:jc w:val="center"/>
        <w:rPr>
          <w:rFonts w:ascii="黑体" w:eastAsia="黑体" w:hAnsi="黑体"/>
          <w:sz w:val="48"/>
          <w:szCs w:val="48"/>
        </w:rPr>
      </w:pPr>
    </w:p>
    <w:p w14:paraId="0942A7B0" w14:textId="77777777" w:rsidR="00470C21" w:rsidRDefault="00470C21" w:rsidP="00470C21">
      <w:pPr>
        <w:ind w:firstLine="960"/>
        <w:jc w:val="center"/>
        <w:rPr>
          <w:rFonts w:ascii="黑体" w:eastAsia="黑体" w:hAnsi="黑体"/>
          <w:sz w:val="48"/>
          <w:szCs w:val="48"/>
        </w:rPr>
      </w:pPr>
    </w:p>
    <w:p w14:paraId="5D27D08B" w14:textId="77777777" w:rsidR="00470C21" w:rsidRDefault="00470C21" w:rsidP="00470C21">
      <w:pPr>
        <w:ind w:firstLine="960"/>
        <w:jc w:val="center"/>
        <w:rPr>
          <w:rFonts w:ascii="黑体" w:eastAsia="黑体" w:hAnsi="黑体"/>
          <w:sz w:val="48"/>
          <w:szCs w:val="48"/>
        </w:rPr>
      </w:pPr>
    </w:p>
    <w:p w14:paraId="5B785AE2" w14:textId="77777777" w:rsidR="00470C21" w:rsidRDefault="00470C21" w:rsidP="00470C21">
      <w:pPr>
        <w:ind w:firstLine="960"/>
        <w:jc w:val="center"/>
        <w:rPr>
          <w:rFonts w:ascii="黑体" w:eastAsia="黑体" w:hAnsi="黑体"/>
          <w:sz w:val="48"/>
          <w:szCs w:val="48"/>
        </w:rPr>
      </w:pPr>
    </w:p>
    <w:p w14:paraId="334369A4" w14:textId="77777777" w:rsidR="00470C21" w:rsidRDefault="00470C21" w:rsidP="00470C21">
      <w:pPr>
        <w:ind w:firstLine="960"/>
        <w:jc w:val="center"/>
        <w:rPr>
          <w:rFonts w:ascii="黑体" w:eastAsia="黑体" w:hAnsi="黑体"/>
          <w:sz w:val="48"/>
          <w:szCs w:val="48"/>
        </w:rPr>
      </w:pPr>
    </w:p>
    <w:p w14:paraId="3C3894BE" w14:textId="77777777" w:rsidR="00470C21" w:rsidRDefault="00470C21" w:rsidP="00470C21">
      <w:pPr>
        <w:ind w:firstLine="960"/>
        <w:jc w:val="center"/>
        <w:rPr>
          <w:rFonts w:ascii="黑体" w:eastAsia="黑体" w:hAnsi="黑体"/>
          <w:sz w:val="48"/>
          <w:szCs w:val="48"/>
        </w:rPr>
      </w:pPr>
    </w:p>
    <w:p w14:paraId="61AF0088" w14:textId="77777777" w:rsidR="00470C21" w:rsidRDefault="00470C21" w:rsidP="00470C21">
      <w:pPr>
        <w:ind w:firstLine="960"/>
        <w:jc w:val="center"/>
        <w:rPr>
          <w:rFonts w:ascii="黑体" w:eastAsia="黑体" w:hAnsi="黑体"/>
          <w:sz w:val="48"/>
          <w:szCs w:val="48"/>
        </w:rPr>
      </w:pPr>
    </w:p>
    <w:p w14:paraId="11B45480" w14:textId="77777777" w:rsidR="00F14239" w:rsidRDefault="00470C21" w:rsidP="00470C21">
      <w:pPr>
        <w:ind w:firstLine="960"/>
        <w:jc w:val="center"/>
        <w:rPr>
          <w:rFonts w:ascii="黑体" w:eastAsia="黑体" w:hAnsi="黑体"/>
          <w:sz w:val="48"/>
          <w:szCs w:val="48"/>
        </w:rPr>
      </w:pPr>
      <w:r w:rsidRPr="00470C21">
        <w:rPr>
          <w:rFonts w:ascii="黑体" w:eastAsia="黑体" w:hAnsi="黑体" w:hint="eastAsia"/>
          <w:sz w:val="48"/>
          <w:szCs w:val="48"/>
        </w:rPr>
        <w:t>快信贷后系统说明文档</w:t>
      </w:r>
    </w:p>
    <w:p w14:paraId="4E1A65FA" w14:textId="77777777" w:rsidR="00470C21" w:rsidRDefault="00470C21" w:rsidP="00470C21">
      <w:pPr>
        <w:ind w:firstLine="960"/>
        <w:jc w:val="center"/>
        <w:rPr>
          <w:rFonts w:ascii="黑体" w:eastAsia="黑体" w:hAnsi="黑体"/>
          <w:sz w:val="48"/>
          <w:szCs w:val="48"/>
        </w:rPr>
      </w:pPr>
    </w:p>
    <w:p w14:paraId="65C6F97D" w14:textId="77777777" w:rsidR="00470C21" w:rsidRDefault="00470C21" w:rsidP="00470C21">
      <w:pPr>
        <w:ind w:firstLine="960"/>
        <w:jc w:val="center"/>
        <w:rPr>
          <w:rFonts w:ascii="黑体" w:eastAsia="黑体" w:hAnsi="黑体"/>
          <w:sz w:val="48"/>
          <w:szCs w:val="48"/>
        </w:rPr>
      </w:pPr>
    </w:p>
    <w:p w14:paraId="1D5E302A" w14:textId="77777777" w:rsidR="00470C21" w:rsidRDefault="00470C21" w:rsidP="00470C21">
      <w:pPr>
        <w:ind w:firstLine="960"/>
        <w:jc w:val="center"/>
        <w:rPr>
          <w:rFonts w:ascii="黑体" w:eastAsia="黑体" w:hAnsi="黑体"/>
          <w:sz w:val="48"/>
          <w:szCs w:val="48"/>
        </w:rPr>
      </w:pPr>
    </w:p>
    <w:p w14:paraId="416A897C" w14:textId="77777777" w:rsidR="00470C21" w:rsidRDefault="00470C21" w:rsidP="00470C21">
      <w:pPr>
        <w:ind w:firstLine="960"/>
        <w:jc w:val="center"/>
        <w:rPr>
          <w:rFonts w:ascii="黑体" w:eastAsia="黑体" w:hAnsi="黑体"/>
          <w:sz w:val="48"/>
          <w:szCs w:val="48"/>
        </w:rPr>
      </w:pPr>
    </w:p>
    <w:p w14:paraId="2F2925CD" w14:textId="7A140791" w:rsidR="00470C21" w:rsidRDefault="00470C21" w:rsidP="00470C21">
      <w:pPr>
        <w:ind w:firstLine="480"/>
        <w:jc w:val="center"/>
      </w:pPr>
      <w:r>
        <w:rPr>
          <w:rFonts w:hint="eastAsia"/>
        </w:rPr>
        <w:t>2</w:t>
      </w:r>
      <w:r>
        <w:t>018-05-01</w:t>
      </w:r>
    </w:p>
    <w:p w14:paraId="6D7342A7" w14:textId="79D0FFF8" w:rsidR="00BE0784" w:rsidRDefault="00BE0784" w:rsidP="00470C21">
      <w:pPr>
        <w:ind w:firstLine="480"/>
        <w:jc w:val="center"/>
        <w:rPr>
          <w:rFonts w:hint="eastAsia"/>
        </w:rPr>
      </w:pPr>
      <w:r>
        <w:rPr>
          <w:rFonts w:hint="eastAsia"/>
        </w:rPr>
        <w:t>赵瑜琦</w:t>
      </w:r>
    </w:p>
    <w:p w14:paraId="589BF573" w14:textId="77777777" w:rsidR="00470C21" w:rsidRDefault="00470C21">
      <w:pPr>
        <w:widowControl/>
        <w:spacing w:line="240" w:lineRule="auto"/>
        <w:ind w:firstLineChars="0" w:firstLine="0"/>
        <w:jc w:val="left"/>
      </w:pPr>
      <w:r>
        <w:br w:type="page"/>
      </w:r>
    </w:p>
    <w:p w14:paraId="72241DA8" w14:textId="77777777" w:rsidR="00470C21" w:rsidRDefault="00470C21" w:rsidP="00470C21">
      <w:pPr>
        <w:ind w:firstLine="640"/>
        <w:jc w:val="center"/>
        <w:rPr>
          <w:sz w:val="32"/>
          <w:szCs w:val="32"/>
        </w:rPr>
      </w:pPr>
      <w:r w:rsidRPr="00470C21">
        <w:rPr>
          <w:rFonts w:hint="eastAsia"/>
          <w:sz w:val="32"/>
          <w:szCs w:val="32"/>
        </w:rPr>
        <w:lastRenderedPageBreak/>
        <w:t>目录</w:t>
      </w:r>
    </w:p>
    <w:p w14:paraId="239E865A" w14:textId="7FD9932F" w:rsidR="00180FB5" w:rsidRDefault="00180FB5">
      <w:pPr>
        <w:pStyle w:val="11"/>
        <w:tabs>
          <w:tab w:val="left" w:pos="1050"/>
          <w:tab w:val="right" w:leader="dot" w:pos="11216"/>
        </w:tabs>
        <w:ind w:firstLine="640"/>
        <w:rPr>
          <w:noProof/>
          <w:sz w:val="21"/>
        </w:rPr>
      </w:pPr>
      <w:r>
        <w:rPr>
          <w:sz w:val="32"/>
          <w:szCs w:val="32"/>
        </w:rPr>
        <w:fldChar w:fldCharType="begin"/>
      </w:r>
      <w:r>
        <w:rPr>
          <w:sz w:val="32"/>
          <w:szCs w:val="32"/>
        </w:rPr>
        <w:instrText xml:space="preserve"> TOC \o "1-3" \h \z \u </w:instrText>
      </w:r>
      <w:r>
        <w:rPr>
          <w:sz w:val="32"/>
          <w:szCs w:val="32"/>
        </w:rPr>
        <w:fldChar w:fldCharType="separate"/>
      </w:r>
      <w:hyperlink w:anchor="_Toc513104914" w:history="1">
        <w:r w:rsidRPr="00221D8C">
          <w:rPr>
            <w:rStyle w:val="af4"/>
            <w:noProof/>
          </w:rPr>
          <w:t>1</w:t>
        </w:r>
        <w:r>
          <w:rPr>
            <w:noProof/>
            <w:sz w:val="21"/>
          </w:rPr>
          <w:tab/>
        </w:r>
        <w:r w:rsidRPr="00221D8C">
          <w:rPr>
            <w:rStyle w:val="af4"/>
            <w:noProof/>
          </w:rPr>
          <w:t>引言</w:t>
        </w:r>
        <w:r>
          <w:rPr>
            <w:noProof/>
            <w:webHidden/>
          </w:rPr>
          <w:tab/>
        </w:r>
        <w:r>
          <w:rPr>
            <w:noProof/>
            <w:webHidden/>
          </w:rPr>
          <w:fldChar w:fldCharType="begin"/>
        </w:r>
        <w:r>
          <w:rPr>
            <w:noProof/>
            <w:webHidden/>
          </w:rPr>
          <w:instrText xml:space="preserve"> PAGEREF _Toc513104914 \h </w:instrText>
        </w:r>
        <w:r>
          <w:rPr>
            <w:noProof/>
            <w:webHidden/>
          </w:rPr>
        </w:r>
        <w:r>
          <w:rPr>
            <w:noProof/>
            <w:webHidden/>
          </w:rPr>
          <w:fldChar w:fldCharType="separate"/>
        </w:r>
        <w:r>
          <w:rPr>
            <w:noProof/>
            <w:webHidden/>
          </w:rPr>
          <w:t>4</w:t>
        </w:r>
        <w:r>
          <w:rPr>
            <w:noProof/>
            <w:webHidden/>
          </w:rPr>
          <w:fldChar w:fldCharType="end"/>
        </w:r>
      </w:hyperlink>
    </w:p>
    <w:p w14:paraId="1394E0DF" w14:textId="71A2F186" w:rsidR="00180FB5" w:rsidRDefault="00180FB5">
      <w:pPr>
        <w:pStyle w:val="21"/>
        <w:tabs>
          <w:tab w:val="left" w:pos="1680"/>
          <w:tab w:val="right" w:leader="dot" w:pos="11216"/>
        </w:tabs>
        <w:ind w:left="480" w:firstLine="480"/>
        <w:rPr>
          <w:noProof/>
          <w:sz w:val="21"/>
        </w:rPr>
      </w:pPr>
      <w:hyperlink w:anchor="_Toc513104915" w:history="1">
        <w:r w:rsidRPr="00221D8C">
          <w:rPr>
            <w:rStyle w:val="af4"/>
            <w:noProof/>
          </w:rPr>
          <w:t>1.1</w:t>
        </w:r>
        <w:r>
          <w:rPr>
            <w:noProof/>
            <w:sz w:val="21"/>
          </w:rPr>
          <w:tab/>
        </w:r>
        <w:r w:rsidRPr="00221D8C">
          <w:rPr>
            <w:rStyle w:val="af4"/>
            <w:noProof/>
          </w:rPr>
          <w:t>目的</w:t>
        </w:r>
        <w:r>
          <w:rPr>
            <w:noProof/>
            <w:webHidden/>
          </w:rPr>
          <w:tab/>
        </w:r>
        <w:r>
          <w:rPr>
            <w:noProof/>
            <w:webHidden/>
          </w:rPr>
          <w:fldChar w:fldCharType="begin"/>
        </w:r>
        <w:r>
          <w:rPr>
            <w:noProof/>
            <w:webHidden/>
          </w:rPr>
          <w:instrText xml:space="preserve"> PAGEREF _Toc513104915 \h </w:instrText>
        </w:r>
        <w:r>
          <w:rPr>
            <w:noProof/>
            <w:webHidden/>
          </w:rPr>
        </w:r>
        <w:r>
          <w:rPr>
            <w:noProof/>
            <w:webHidden/>
          </w:rPr>
          <w:fldChar w:fldCharType="separate"/>
        </w:r>
        <w:r>
          <w:rPr>
            <w:noProof/>
            <w:webHidden/>
          </w:rPr>
          <w:t>4</w:t>
        </w:r>
        <w:r>
          <w:rPr>
            <w:noProof/>
            <w:webHidden/>
          </w:rPr>
          <w:fldChar w:fldCharType="end"/>
        </w:r>
      </w:hyperlink>
    </w:p>
    <w:p w14:paraId="51838B00" w14:textId="4E74D5E7" w:rsidR="00180FB5" w:rsidRDefault="00180FB5">
      <w:pPr>
        <w:pStyle w:val="21"/>
        <w:tabs>
          <w:tab w:val="left" w:pos="1680"/>
          <w:tab w:val="right" w:leader="dot" w:pos="11216"/>
        </w:tabs>
        <w:ind w:left="480" w:firstLine="480"/>
        <w:rPr>
          <w:noProof/>
          <w:sz w:val="21"/>
        </w:rPr>
      </w:pPr>
      <w:hyperlink w:anchor="_Toc513104916" w:history="1">
        <w:r w:rsidRPr="00221D8C">
          <w:rPr>
            <w:rStyle w:val="af4"/>
            <w:noProof/>
          </w:rPr>
          <w:t>1.2</w:t>
        </w:r>
        <w:r>
          <w:rPr>
            <w:noProof/>
            <w:sz w:val="21"/>
          </w:rPr>
          <w:tab/>
        </w:r>
        <w:r w:rsidRPr="00221D8C">
          <w:rPr>
            <w:rStyle w:val="af4"/>
            <w:noProof/>
          </w:rPr>
          <w:t>读者对象</w:t>
        </w:r>
        <w:r>
          <w:rPr>
            <w:noProof/>
            <w:webHidden/>
          </w:rPr>
          <w:tab/>
        </w:r>
        <w:r>
          <w:rPr>
            <w:noProof/>
            <w:webHidden/>
          </w:rPr>
          <w:fldChar w:fldCharType="begin"/>
        </w:r>
        <w:r>
          <w:rPr>
            <w:noProof/>
            <w:webHidden/>
          </w:rPr>
          <w:instrText xml:space="preserve"> PAGEREF _Toc513104916 \h </w:instrText>
        </w:r>
        <w:r>
          <w:rPr>
            <w:noProof/>
            <w:webHidden/>
          </w:rPr>
        </w:r>
        <w:r>
          <w:rPr>
            <w:noProof/>
            <w:webHidden/>
          </w:rPr>
          <w:fldChar w:fldCharType="separate"/>
        </w:r>
        <w:r>
          <w:rPr>
            <w:noProof/>
            <w:webHidden/>
          </w:rPr>
          <w:t>4</w:t>
        </w:r>
        <w:r>
          <w:rPr>
            <w:noProof/>
            <w:webHidden/>
          </w:rPr>
          <w:fldChar w:fldCharType="end"/>
        </w:r>
      </w:hyperlink>
    </w:p>
    <w:p w14:paraId="3E785D7C" w14:textId="2FD31676" w:rsidR="00180FB5" w:rsidRDefault="00180FB5">
      <w:pPr>
        <w:pStyle w:val="21"/>
        <w:tabs>
          <w:tab w:val="left" w:pos="1680"/>
          <w:tab w:val="right" w:leader="dot" w:pos="11216"/>
        </w:tabs>
        <w:ind w:left="480" w:firstLine="480"/>
        <w:rPr>
          <w:noProof/>
          <w:sz w:val="21"/>
        </w:rPr>
      </w:pPr>
      <w:hyperlink w:anchor="_Toc513104917" w:history="1">
        <w:r w:rsidRPr="00221D8C">
          <w:rPr>
            <w:rStyle w:val="af4"/>
            <w:noProof/>
          </w:rPr>
          <w:t>1.3</w:t>
        </w:r>
        <w:r>
          <w:rPr>
            <w:noProof/>
            <w:sz w:val="21"/>
          </w:rPr>
          <w:tab/>
        </w:r>
        <w:r w:rsidRPr="00221D8C">
          <w:rPr>
            <w:rStyle w:val="af4"/>
            <w:noProof/>
          </w:rPr>
          <w:t>定义、术语及说明</w:t>
        </w:r>
        <w:r>
          <w:rPr>
            <w:noProof/>
            <w:webHidden/>
          </w:rPr>
          <w:tab/>
        </w:r>
        <w:r>
          <w:rPr>
            <w:noProof/>
            <w:webHidden/>
          </w:rPr>
          <w:fldChar w:fldCharType="begin"/>
        </w:r>
        <w:r>
          <w:rPr>
            <w:noProof/>
            <w:webHidden/>
          </w:rPr>
          <w:instrText xml:space="preserve"> PAGEREF _Toc513104917 \h </w:instrText>
        </w:r>
        <w:r>
          <w:rPr>
            <w:noProof/>
            <w:webHidden/>
          </w:rPr>
        </w:r>
        <w:r>
          <w:rPr>
            <w:noProof/>
            <w:webHidden/>
          </w:rPr>
          <w:fldChar w:fldCharType="separate"/>
        </w:r>
        <w:r>
          <w:rPr>
            <w:noProof/>
            <w:webHidden/>
          </w:rPr>
          <w:t>4</w:t>
        </w:r>
        <w:r>
          <w:rPr>
            <w:noProof/>
            <w:webHidden/>
          </w:rPr>
          <w:fldChar w:fldCharType="end"/>
        </w:r>
      </w:hyperlink>
    </w:p>
    <w:p w14:paraId="2AA739C3" w14:textId="5C266742" w:rsidR="00180FB5" w:rsidRDefault="00180FB5">
      <w:pPr>
        <w:pStyle w:val="11"/>
        <w:tabs>
          <w:tab w:val="left" w:pos="1050"/>
          <w:tab w:val="right" w:leader="dot" w:pos="11216"/>
        </w:tabs>
        <w:ind w:firstLine="480"/>
        <w:rPr>
          <w:noProof/>
          <w:sz w:val="21"/>
        </w:rPr>
      </w:pPr>
      <w:hyperlink w:anchor="_Toc513104918" w:history="1">
        <w:r w:rsidRPr="00221D8C">
          <w:rPr>
            <w:rStyle w:val="af4"/>
            <w:noProof/>
          </w:rPr>
          <w:t>2</w:t>
        </w:r>
        <w:r>
          <w:rPr>
            <w:noProof/>
            <w:sz w:val="21"/>
          </w:rPr>
          <w:tab/>
        </w:r>
        <w:r w:rsidRPr="00221D8C">
          <w:rPr>
            <w:rStyle w:val="af4"/>
            <w:noProof/>
          </w:rPr>
          <w:t>系统概述</w:t>
        </w:r>
        <w:r>
          <w:rPr>
            <w:noProof/>
            <w:webHidden/>
          </w:rPr>
          <w:tab/>
        </w:r>
        <w:r>
          <w:rPr>
            <w:noProof/>
            <w:webHidden/>
          </w:rPr>
          <w:fldChar w:fldCharType="begin"/>
        </w:r>
        <w:r>
          <w:rPr>
            <w:noProof/>
            <w:webHidden/>
          </w:rPr>
          <w:instrText xml:space="preserve"> PAGEREF _Toc513104918 \h </w:instrText>
        </w:r>
        <w:r>
          <w:rPr>
            <w:noProof/>
            <w:webHidden/>
          </w:rPr>
        </w:r>
        <w:r>
          <w:rPr>
            <w:noProof/>
            <w:webHidden/>
          </w:rPr>
          <w:fldChar w:fldCharType="separate"/>
        </w:r>
        <w:r>
          <w:rPr>
            <w:noProof/>
            <w:webHidden/>
          </w:rPr>
          <w:t>5</w:t>
        </w:r>
        <w:r>
          <w:rPr>
            <w:noProof/>
            <w:webHidden/>
          </w:rPr>
          <w:fldChar w:fldCharType="end"/>
        </w:r>
      </w:hyperlink>
    </w:p>
    <w:p w14:paraId="6C5FADE7" w14:textId="497DEA2B" w:rsidR="00180FB5" w:rsidRDefault="00180FB5">
      <w:pPr>
        <w:pStyle w:val="21"/>
        <w:tabs>
          <w:tab w:val="left" w:pos="1680"/>
          <w:tab w:val="right" w:leader="dot" w:pos="11216"/>
        </w:tabs>
        <w:ind w:left="480" w:firstLine="480"/>
        <w:rPr>
          <w:noProof/>
          <w:sz w:val="21"/>
        </w:rPr>
      </w:pPr>
      <w:hyperlink w:anchor="_Toc513104919" w:history="1">
        <w:r w:rsidRPr="00221D8C">
          <w:rPr>
            <w:rStyle w:val="af4"/>
            <w:noProof/>
          </w:rPr>
          <w:t>2.1</w:t>
        </w:r>
        <w:r>
          <w:rPr>
            <w:noProof/>
            <w:sz w:val="21"/>
          </w:rPr>
          <w:tab/>
        </w:r>
        <w:r w:rsidRPr="00221D8C">
          <w:rPr>
            <w:rStyle w:val="af4"/>
            <w:noProof/>
          </w:rPr>
          <w:t>系统标识</w:t>
        </w:r>
        <w:r>
          <w:rPr>
            <w:noProof/>
            <w:webHidden/>
          </w:rPr>
          <w:tab/>
        </w:r>
        <w:r>
          <w:rPr>
            <w:noProof/>
            <w:webHidden/>
          </w:rPr>
          <w:fldChar w:fldCharType="begin"/>
        </w:r>
        <w:r>
          <w:rPr>
            <w:noProof/>
            <w:webHidden/>
          </w:rPr>
          <w:instrText xml:space="preserve"> PAGEREF _Toc513104919 \h </w:instrText>
        </w:r>
        <w:r>
          <w:rPr>
            <w:noProof/>
            <w:webHidden/>
          </w:rPr>
        </w:r>
        <w:r>
          <w:rPr>
            <w:noProof/>
            <w:webHidden/>
          </w:rPr>
          <w:fldChar w:fldCharType="separate"/>
        </w:r>
        <w:r>
          <w:rPr>
            <w:noProof/>
            <w:webHidden/>
          </w:rPr>
          <w:t>5</w:t>
        </w:r>
        <w:r>
          <w:rPr>
            <w:noProof/>
            <w:webHidden/>
          </w:rPr>
          <w:fldChar w:fldCharType="end"/>
        </w:r>
      </w:hyperlink>
    </w:p>
    <w:p w14:paraId="2D9F5C5F" w14:textId="6A53793D" w:rsidR="00180FB5" w:rsidRDefault="00180FB5">
      <w:pPr>
        <w:pStyle w:val="21"/>
        <w:tabs>
          <w:tab w:val="left" w:pos="1680"/>
          <w:tab w:val="right" w:leader="dot" w:pos="11216"/>
        </w:tabs>
        <w:ind w:left="480" w:firstLine="480"/>
        <w:rPr>
          <w:noProof/>
          <w:sz w:val="21"/>
        </w:rPr>
      </w:pPr>
      <w:hyperlink w:anchor="_Toc513104920" w:history="1">
        <w:r w:rsidRPr="00221D8C">
          <w:rPr>
            <w:rStyle w:val="af4"/>
            <w:noProof/>
          </w:rPr>
          <w:t>2.2</w:t>
        </w:r>
        <w:r>
          <w:rPr>
            <w:noProof/>
            <w:sz w:val="21"/>
          </w:rPr>
          <w:tab/>
        </w:r>
        <w:r w:rsidRPr="00221D8C">
          <w:rPr>
            <w:rStyle w:val="af4"/>
            <w:noProof/>
          </w:rPr>
          <w:t>系统背景</w:t>
        </w:r>
        <w:r>
          <w:rPr>
            <w:noProof/>
            <w:webHidden/>
          </w:rPr>
          <w:tab/>
        </w:r>
        <w:r>
          <w:rPr>
            <w:noProof/>
            <w:webHidden/>
          </w:rPr>
          <w:fldChar w:fldCharType="begin"/>
        </w:r>
        <w:r>
          <w:rPr>
            <w:noProof/>
            <w:webHidden/>
          </w:rPr>
          <w:instrText xml:space="preserve"> PAGEREF _Toc513104920 \h </w:instrText>
        </w:r>
        <w:r>
          <w:rPr>
            <w:noProof/>
            <w:webHidden/>
          </w:rPr>
        </w:r>
        <w:r>
          <w:rPr>
            <w:noProof/>
            <w:webHidden/>
          </w:rPr>
          <w:fldChar w:fldCharType="separate"/>
        </w:r>
        <w:r>
          <w:rPr>
            <w:noProof/>
            <w:webHidden/>
          </w:rPr>
          <w:t>6</w:t>
        </w:r>
        <w:r>
          <w:rPr>
            <w:noProof/>
            <w:webHidden/>
          </w:rPr>
          <w:fldChar w:fldCharType="end"/>
        </w:r>
      </w:hyperlink>
    </w:p>
    <w:p w14:paraId="55A78040" w14:textId="4BC007EF" w:rsidR="00180FB5" w:rsidRDefault="00180FB5">
      <w:pPr>
        <w:pStyle w:val="21"/>
        <w:tabs>
          <w:tab w:val="left" w:pos="1680"/>
          <w:tab w:val="right" w:leader="dot" w:pos="11216"/>
        </w:tabs>
        <w:ind w:left="480" w:firstLine="480"/>
        <w:rPr>
          <w:noProof/>
          <w:sz w:val="21"/>
        </w:rPr>
      </w:pPr>
      <w:hyperlink w:anchor="_Toc513104921" w:history="1">
        <w:r w:rsidRPr="00221D8C">
          <w:rPr>
            <w:rStyle w:val="af4"/>
            <w:noProof/>
          </w:rPr>
          <w:t>2.3</w:t>
        </w:r>
        <w:r>
          <w:rPr>
            <w:noProof/>
            <w:sz w:val="21"/>
          </w:rPr>
          <w:tab/>
        </w:r>
        <w:r w:rsidRPr="00221D8C">
          <w:rPr>
            <w:rStyle w:val="af4"/>
            <w:noProof/>
          </w:rPr>
          <w:t>系统功能模块</w:t>
        </w:r>
        <w:r>
          <w:rPr>
            <w:noProof/>
            <w:webHidden/>
          </w:rPr>
          <w:tab/>
        </w:r>
        <w:r>
          <w:rPr>
            <w:noProof/>
            <w:webHidden/>
          </w:rPr>
          <w:fldChar w:fldCharType="begin"/>
        </w:r>
        <w:r>
          <w:rPr>
            <w:noProof/>
            <w:webHidden/>
          </w:rPr>
          <w:instrText xml:space="preserve"> PAGEREF _Toc513104921 \h </w:instrText>
        </w:r>
        <w:r>
          <w:rPr>
            <w:noProof/>
            <w:webHidden/>
          </w:rPr>
        </w:r>
        <w:r>
          <w:rPr>
            <w:noProof/>
            <w:webHidden/>
          </w:rPr>
          <w:fldChar w:fldCharType="separate"/>
        </w:r>
        <w:r>
          <w:rPr>
            <w:noProof/>
            <w:webHidden/>
          </w:rPr>
          <w:t>6</w:t>
        </w:r>
        <w:r>
          <w:rPr>
            <w:noProof/>
            <w:webHidden/>
          </w:rPr>
          <w:fldChar w:fldCharType="end"/>
        </w:r>
      </w:hyperlink>
    </w:p>
    <w:p w14:paraId="15F00BFE" w14:textId="6C187DA5" w:rsidR="00180FB5" w:rsidRDefault="00180FB5">
      <w:pPr>
        <w:pStyle w:val="31"/>
        <w:tabs>
          <w:tab w:val="left" w:pos="2075"/>
          <w:tab w:val="right" w:leader="dot" w:pos="11216"/>
        </w:tabs>
        <w:ind w:left="960" w:firstLine="480"/>
        <w:rPr>
          <w:noProof/>
          <w:sz w:val="21"/>
        </w:rPr>
      </w:pPr>
      <w:hyperlink w:anchor="_Toc513104922" w:history="1">
        <w:r w:rsidRPr="00221D8C">
          <w:rPr>
            <w:rStyle w:val="af4"/>
            <w:noProof/>
          </w:rPr>
          <w:t>2.3.1</w:t>
        </w:r>
        <w:r>
          <w:rPr>
            <w:noProof/>
            <w:sz w:val="21"/>
          </w:rPr>
          <w:tab/>
        </w:r>
        <w:r w:rsidRPr="00221D8C">
          <w:rPr>
            <w:rStyle w:val="af4"/>
            <w:noProof/>
          </w:rPr>
          <w:t>系统功能模块</w:t>
        </w:r>
        <w:r>
          <w:rPr>
            <w:noProof/>
            <w:webHidden/>
          </w:rPr>
          <w:tab/>
        </w:r>
        <w:r>
          <w:rPr>
            <w:noProof/>
            <w:webHidden/>
          </w:rPr>
          <w:fldChar w:fldCharType="begin"/>
        </w:r>
        <w:r>
          <w:rPr>
            <w:noProof/>
            <w:webHidden/>
          </w:rPr>
          <w:instrText xml:space="preserve"> PAGEREF _Toc513104922 \h </w:instrText>
        </w:r>
        <w:r>
          <w:rPr>
            <w:noProof/>
            <w:webHidden/>
          </w:rPr>
        </w:r>
        <w:r>
          <w:rPr>
            <w:noProof/>
            <w:webHidden/>
          </w:rPr>
          <w:fldChar w:fldCharType="separate"/>
        </w:r>
        <w:r>
          <w:rPr>
            <w:noProof/>
            <w:webHidden/>
          </w:rPr>
          <w:t>6</w:t>
        </w:r>
        <w:r>
          <w:rPr>
            <w:noProof/>
            <w:webHidden/>
          </w:rPr>
          <w:fldChar w:fldCharType="end"/>
        </w:r>
      </w:hyperlink>
    </w:p>
    <w:p w14:paraId="3508C29A" w14:textId="4341B911" w:rsidR="00180FB5" w:rsidRDefault="00180FB5">
      <w:pPr>
        <w:pStyle w:val="31"/>
        <w:tabs>
          <w:tab w:val="left" w:pos="2075"/>
          <w:tab w:val="right" w:leader="dot" w:pos="11216"/>
        </w:tabs>
        <w:ind w:left="960" w:firstLine="480"/>
        <w:rPr>
          <w:noProof/>
          <w:sz w:val="21"/>
        </w:rPr>
      </w:pPr>
      <w:hyperlink w:anchor="_Toc513104923" w:history="1">
        <w:r w:rsidRPr="00221D8C">
          <w:rPr>
            <w:rStyle w:val="af4"/>
            <w:noProof/>
          </w:rPr>
          <w:t>2.3.2</w:t>
        </w:r>
        <w:r>
          <w:rPr>
            <w:noProof/>
            <w:sz w:val="21"/>
          </w:rPr>
          <w:tab/>
        </w:r>
        <w:r w:rsidRPr="00221D8C">
          <w:rPr>
            <w:rStyle w:val="af4"/>
            <w:noProof/>
          </w:rPr>
          <w:t>跨系统关系图</w:t>
        </w:r>
        <w:r>
          <w:rPr>
            <w:noProof/>
            <w:webHidden/>
          </w:rPr>
          <w:tab/>
        </w:r>
        <w:r>
          <w:rPr>
            <w:noProof/>
            <w:webHidden/>
          </w:rPr>
          <w:fldChar w:fldCharType="begin"/>
        </w:r>
        <w:r>
          <w:rPr>
            <w:noProof/>
            <w:webHidden/>
          </w:rPr>
          <w:instrText xml:space="preserve"> PAGEREF _Toc513104923 \h </w:instrText>
        </w:r>
        <w:r>
          <w:rPr>
            <w:noProof/>
            <w:webHidden/>
          </w:rPr>
        </w:r>
        <w:r>
          <w:rPr>
            <w:noProof/>
            <w:webHidden/>
          </w:rPr>
          <w:fldChar w:fldCharType="separate"/>
        </w:r>
        <w:r>
          <w:rPr>
            <w:noProof/>
            <w:webHidden/>
          </w:rPr>
          <w:t>7</w:t>
        </w:r>
        <w:r>
          <w:rPr>
            <w:noProof/>
            <w:webHidden/>
          </w:rPr>
          <w:fldChar w:fldCharType="end"/>
        </w:r>
      </w:hyperlink>
    </w:p>
    <w:p w14:paraId="2C1E51AF" w14:textId="48B7FBD2" w:rsidR="00180FB5" w:rsidRDefault="00180FB5">
      <w:pPr>
        <w:pStyle w:val="11"/>
        <w:tabs>
          <w:tab w:val="left" w:pos="1050"/>
          <w:tab w:val="right" w:leader="dot" w:pos="11216"/>
        </w:tabs>
        <w:ind w:firstLine="480"/>
        <w:rPr>
          <w:noProof/>
          <w:sz w:val="21"/>
        </w:rPr>
      </w:pPr>
      <w:hyperlink w:anchor="_Toc513104924" w:history="1">
        <w:r w:rsidRPr="00221D8C">
          <w:rPr>
            <w:rStyle w:val="af4"/>
            <w:noProof/>
          </w:rPr>
          <w:t>3</w:t>
        </w:r>
        <w:r>
          <w:rPr>
            <w:noProof/>
            <w:sz w:val="21"/>
          </w:rPr>
          <w:tab/>
        </w:r>
        <w:r w:rsidRPr="00221D8C">
          <w:rPr>
            <w:rStyle w:val="af4"/>
            <w:noProof/>
          </w:rPr>
          <w:t>详细功能描述</w:t>
        </w:r>
        <w:r>
          <w:rPr>
            <w:noProof/>
            <w:webHidden/>
          </w:rPr>
          <w:tab/>
        </w:r>
        <w:r>
          <w:rPr>
            <w:noProof/>
            <w:webHidden/>
          </w:rPr>
          <w:fldChar w:fldCharType="begin"/>
        </w:r>
        <w:r>
          <w:rPr>
            <w:noProof/>
            <w:webHidden/>
          </w:rPr>
          <w:instrText xml:space="preserve"> PAGEREF _Toc513104924 \h </w:instrText>
        </w:r>
        <w:r>
          <w:rPr>
            <w:noProof/>
            <w:webHidden/>
          </w:rPr>
        </w:r>
        <w:r>
          <w:rPr>
            <w:noProof/>
            <w:webHidden/>
          </w:rPr>
          <w:fldChar w:fldCharType="separate"/>
        </w:r>
        <w:r>
          <w:rPr>
            <w:noProof/>
            <w:webHidden/>
          </w:rPr>
          <w:t>7</w:t>
        </w:r>
        <w:r>
          <w:rPr>
            <w:noProof/>
            <w:webHidden/>
          </w:rPr>
          <w:fldChar w:fldCharType="end"/>
        </w:r>
      </w:hyperlink>
    </w:p>
    <w:p w14:paraId="223061D8" w14:textId="311AEDF1" w:rsidR="00180FB5" w:rsidRDefault="00180FB5">
      <w:pPr>
        <w:pStyle w:val="21"/>
        <w:tabs>
          <w:tab w:val="left" w:pos="1680"/>
          <w:tab w:val="right" w:leader="dot" w:pos="11216"/>
        </w:tabs>
        <w:ind w:left="480" w:firstLine="480"/>
        <w:rPr>
          <w:noProof/>
          <w:sz w:val="21"/>
        </w:rPr>
      </w:pPr>
      <w:hyperlink w:anchor="_Toc513104925" w:history="1">
        <w:r w:rsidRPr="00221D8C">
          <w:rPr>
            <w:rStyle w:val="af4"/>
            <w:noProof/>
          </w:rPr>
          <w:t>3.1</w:t>
        </w:r>
        <w:r>
          <w:rPr>
            <w:noProof/>
            <w:sz w:val="21"/>
          </w:rPr>
          <w:tab/>
        </w:r>
        <w:r w:rsidRPr="00221D8C">
          <w:rPr>
            <w:rStyle w:val="af4"/>
            <w:noProof/>
          </w:rPr>
          <w:t>基础业务说明</w:t>
        </w:r>
        <w:r>
          <w:rPr>
            <w:noProof/>
            <w:webHidden/>
          </w:rPr>
          <w:tab/>
        </w:r>
        <w:r>
          <w:rPr>
            <w:noProof/>
            <w:webHidden/>
          </w:rPr>
          <w:fldChar w:fldCharType="begin"/>
        </w:r>
        <w:r>
          <w:rPr>
            <w:noProof/>
            <w:webHidden/>
          </w:rPr>
          <w:instrText xml:space="preserve"> PAGEREF _Toc513104925 \h </w:instrText>
        </w:r>
        <w:r>
          <w:rPr>
            <w:noProof/>
            <w:webHidden/>
          </w:rPr>
        </w:r>
        <w:r>
          <w:rPr>
            <w:noProof/>
            <w:webHidden/>
          </w:rPr>
          <w:fldChar w:fldCharType="separate"/>
        </w:r>
        <w:r>
          <w:rPr>
            <w:noProof/>
            <w:webHidden/>
          </w:rPr>
          <w:t>7</w:t>
        </w:r>
        <w:r>
          <w:rPr>
            <w:noProof/>
            <w:webHidden/>
          </w:rPr>
          <w:fldChar w:fldCharType="end"/>
        </w:r>
      </w:hyperlink>
    </w:p>
    <w:p w14:paraId="352668F2" w14:textId="4B56A24C" w:rsidR="00180FB5" w:rsidRDefault="00180FB5">
      <w:pPr>
        <w:pStyle w:val="31"/>
        <w:tabs>
          <w:tab w:val="left" w:pos="2075"/>
          <w:tab w:val="right" w:leader="dot" w:pos="11216"/>
        </w:tabs>
        <w:ind w:left="960" w:firstLine="480"/>
        <w:rPr>
          <w:noProof/>
          <w:sz w:val="21"/>
        </w:rPr>
      </w:pPr>
      <w:hyperlink w:anchor="_Toc513104926" w:history="1">
        <w:r w:rsidRPr="00221D8C">
          <w:rPr>
            <w:rStyle w:val="af4"/>
            <w:noProof/>
          </w:rPr>
          <w:t>3.1.1</w:t>
        </w:r>
        <w:r>
          <w:rPr>
            <w:noProof/>
            <w:sz w:val="21"/>
          </w:rPr>
          <w:tab/>
        </w:r>
        <w:r w:rsidRPr="00221D8C">
          <w:rPr>
            <w:rStyle w:val="af4"/>
            <w:noProof/>
          </w:rPr>
          <w:t>业务分类</w:t>
        </w:r>
        <w:r>
          <w:rPr>
            <w:noProof/>
            <w:webHidden/>
          </w:rPr>
          <w:tab/>
        </w:r>
        <w:r>
          <w:rPr>
            <w:noProof/>
            <w:webHidden/>
          </w:rPr>
          <w:fldChar w:fldCharType="begin"/>
        </w:r>
        <w:r>
          <w:rPr>
            <w:noProof/>
            <w:webHidden/>
          </w:rPr>
          <w:instrText xml:space="preserve"> PAGEREF _Toc513104926 \h </w:instrText>
        </w:r>
        <w:r>
          <w:rPr>
            <w:noProof/>
            <w:webHidden/>
          </w:rPr>
        </w:r>
        <w:r>
          <w:rPr>
            <w:noProof/>
            <w:webHidden/>
          </w:rPr>
          <w:fldChar w:fldCharType="separate"/>
        </w:r>
        <w:r>
          <w:rPr>
            <w:noProof/>
            <w:webHidden/>
          </w:rPr>
          <w:t>7</w:t>
        </w:r>
        <w:r>
          <w:rPr>
            <w:noProof/>
            <w:webHidden/>
          </w:rPr>
          <w:fldChar w:fldCharType="end"/>
        </w:r>
      </w:hyperlink>
    </w:p>
    <w:p w14:paraId="1D94DEB6" w14:textId="7F2D1193" w:rsidR="00180FB5" w:rsidRDefault="00180FB5">
      <w:pPr>
        <w:pStyle w:val="31"/>
        <w:tabs>
          <w:tab w:val="left" w:pos="2075"/>
          <w:tab w:val="right" w:leader="dot" w:pos="11216"/>
        </w:tabs>
        <w:ind w:left="960" w:firstLine="480"/>
        <w:rPr>
          <w:noProof/>
          <w:sz w:val="21"/>
        </w:rPr>
      </w:pPr>
      <w:hyperlink w:anchor="_Toc513104927" w:history="1">
        <w:r w:rsidRPr="00221D8C">
          <w:rPr>
            <w:rStyle w:val="af4"/>
            <w:noProof/>
          </w:rPr>
          <w:t>3.1.2</w:t>
        </w:r>
        <w:r>
          <w:rPr>
            <w:noProof/>
            <w:sz w:val="21"/>
          </w:rPr>
          <w:tab/>
        </w:r>
        <w:r w:rsidRPr="00221D8C">
          <w:rPr>
            <w:rStyle w:val="af4"/>
            <w:noProof/>
          </w:rPr>
          <w:t>放款主体</w:t>
        </w:r>
        <w:r>
          <w:rPr>
            <w:noProof/>
            <w:webHidden/>
          </w:rPr>
          <w:tab/>
        </w:r>
        <w:r>
          <w:rPr>
            <w:noProof/>
            <w:webHidden/>
          </w:rPr>
          <w:fldChar w:fldCharType="begin"/>
        </w:r>
        <w:r>
          <w:rPr>
            <w:noProof/>
            <w:webHidden/>
          </w:rPr>
          <w:instrText xml:space="preserve"> PAGEREF _Toc513104927 \h </w:instrText>
        </w:r>
        <w:r>
          <w:rPr>
            <w:noProof/>
            <w:webHidden/>
          </w:rPr>
        </w:r>
        <w:r>
          <w:rPr>
            <w:noProof/>
            <w:webHidden/>
          </w:rPr>
          <w:fldChar w:fldCharType="separate"/>
        </w:r>
        <w:r>
          <w:rPr>
            <w:noProof/>
            <w:webHidden/>
          </w:rPr>
          <w:t>8</w:t>
        </w:r>
        <w:r>
          <w:rPr>
            <w:noProof/>
            <w:webHidden/>
          </w:rPr>
          <w:fldChar w:fldCharType="end"/>
        </w:r>
      </w:hyperlink>
    </w:p>
    <w:p w14:paraId="7330BAF0" w14:textId="791664D2" w:rsidR="00180FB5" w:rsidRDefault="00180FB5">
      <w:pPr>
        <w:pStyle w:val="31"/>
        <w:tabs>
          <w:tab w:val="left" w:pos="2075"/>
          <w:tab w:val="right" w:leader="dot" w:pos="11216"/>
        </w:tabs>
        <w:ind w:left="960" w:firstLine="480"/>
        <w:rPr>
          <w:noProof/>
          <w:sz w:val="21"/>
        </w:rPr>
      </w:pPr>
      <w:hyperlink w:anchor="_Toc513104928" w:history="1">
        <w:r w:rsidRPr="00221D8C">
          <w:rPr>
            <w:rStyle w:val="af4"/>
            <w:noProof/>
          </w:rPr>
          <w:t>3.1.3</w:t>
        </w:r>
        <w:r>
          <w:rPr>
            <w:noProof/>
            <w:sz w:val="21"/>
          </w:rPr>
          <w:tab/>
        </w:r>
        <w:r w:rsidRPr="00221D8C">
          <w:rPr>
            <w:rStyle w:val="af4"/>
            <w:noProof/>
          </w:rPr>
          <w:t>还款日生成逻辑</w:t>
        </w:r>
        <w:r>
          <w:rPr>
            <w:noProof/>
            <w:webHidden/>
          </w:rPr>
          <w:tab/>
        </w:r>
        <w:r>
          <w:rPr>
            <w:noProof/>
            <w:webHidden/>
          </w:rPr>
          <w:fldChar w:fldCharType="begin"/>
        </w:r>
        <w:r>
          <w:rPr>
            <w:noProof/>
            <w:webHidden/>
          </w:rPr>
          <w:instrText xml:space="preserve"> PAGEREF _Toc513104928 \h </w:instrText>
        </w:r>
        <w:r>
          <w:rPr>
            <w:noProof/>
            <w:webHidden/>
          </w:rPr>
        </w:r>
        <w:r>
          <w:rPr>
            <w:noProof/>
            <w:webHidden/>
          </w:rPr>
          <w:fldChar w:fldCharType="separate"/>
        </w:r>
        <w:r>
          <w:rPr>
            <w:noProof/>
            <w:webHidden/>
          </w:rPr>
          <w:t>9</w:t>
        </w:r>
        <w:r>
          <w:rPr>
            <w:noProof/>
            <w:webHidden/>
          </w:rPr>
          <w:fldChar w:fldCharType="end"/>
        </w:r>
      </w:hyperlink>
    </w:p>
    <w:p w14:paraId="2F808CB0" w14:textId="512D1FD2" w:rsidR="00180FB5" w:rsidRDefault="00180FB5">
      <w:pPr>
        <w:pStyle w:val="31"/>
        <w:tabs>
          <w:tab w:val="left" w:pos="2075"/>
          <w:tab w:val="right" w:leader="dot" w:pos="11216"/>
        </w:tabs>
        <w:ind w:left="960" w:firstLine="480"/>
        <w:rPr>
          <w:noProof/>
          <w:sz w:val="21"/>
        </w:rPr>
      </w:pPr>
      <w:hyperlink w:anchor="_Toc513104929" w:history="1">
        <w:r w:rsidRPr="00221D8C">
          <w:rPr>
            <w:rStyle w:val="af4"/>
            <w:noProof/>
          </w:rPr>
          <w:t>3.1.4</w:t>
        </w:r>
        <w:r>
          <w:rPr>
            <w:noProof/>
            <w:sz w:val="21"/>
          </w:rPr>
          <w:tab/>
        </w:r>
        <w:r w:rsidRPr="00221D8C">
          <w:rPr>
            <w:rStyle w:val="af4"/>
            <w:noProof/>
          </w:rPr>
          <w:t>设计维度</w:t>
        </w:r>
        <w:r>
          <w:rPr>
            <w:noProof/>
            <w:webHidden/>
          </w:rPr>
          <w:tab/>
        </w:r>
        <w:r>
          <w:rPr>
            <w:noProof/>
            <w:webHidden/>
          </w:rPr>
          <w:fldChar w:fldCharType="begin"/>
        </w:r>
        <w:r>
          <w:rPr>
            <w:noProof/>
            <w:webHidden/>
          </w:rPr>
          <w:instrText xml:space="preserve"> PAGEREF _Toc513104929 \h </w:instrText>
        </w:r>
        <w:r>
          <w:rPr>
            <w:noProof/>
            <w:webHidden/>
          </w:rPr>
        </w:r>
        <w:r>
          <w:rPr>
            <w:noProof/>
            <w:webHidden/>
          </w:rPr>
          <w:fldChar w:fldCharType="separate"/>
        </w:r>
        <w:r>
          <w:rPr>
            <w:noProof/>
            <w:webHidden/>
          </w:rPr>
          <w:t>9</w:t>
        </w:r>
        <w:r>
          <w:rPr>
            <w:noProof/>
            <w:webHidden/>
          </w:rPr>
          <w:fldChar w:fldCharType="end"/>
        </w:r>
      </w:hyperlink>
    </w:p>
    <w:p w14:paraId="71A20D62" w14:textId="5CF5D782" w:rsidR="00180FB5" w:rsidRDefault="00180FB5">
      <w:pPr>
        <w:pStyle w:val="21"/>
        <w:tabs>
          <w:tab w:val="left" w:pos="1680"/>
          <w:tab w:val="right" w:leader="dot" w:pos="11216"/>
        </w:tabs>
        <w:ind w:left="480" w:firstLine="480"/>
        <w:rPr>
          <w:noProof/>
          <w:sz w:val="21"/>
        </w:rPr>
      </w:pPr>
      <w:hyperlink w:anchor="_Toc513104930" w:history="1">
        <w:r w:rsidRPr="00221D8C">
          <w:rPr>
            <w:rStyle w:val="af4"/>
            <w:noProof/>
          </w:rPr>
          <w:t>3.2</w:t>
        </w:r>
        <w:r>
          <w:rPr>
            <w:noProof/>
            <w:sz w:val="21"/>
          </w:rPr>
          <w:tab/>
        </w:r>
        <w:r w:rsidRPr="00221D8C">
          <w:rPr>
            <w:rStyle w:val="af4"/>
            <w:noProof/>
          </w:rPr>
          <w:t>进件管理</w:t>
        </w:r>
        <w:r>
          <w:rPr>
            <w:noProof/>
            <w:webHidden/>
          </w:rPr>
          <w:tab/>
        </w:r>
        <w:r>
          <w:rPr>
            <w:noProof/>
            <w:webHidden/>
          </w:rPr>
          <w:fldChar w:fldCharType="begin"/>
        </w:r>
        <w:r>
          <w:rPr>
            <w:noProof/>
            <w:webHidden/>
          </w:rPr>
          <w:instrText xml:space="preserve"> PAGEREF _Toc513104930 \h </w:instrText>
        </w:r>
        <w:r>
          <w:rPr>
            <w:noProof/>
            <w:webHidden/>
          </w:rPr>
        </w:r>
        <w:r>
          <w:rPr>
            <w:noProof/>
            <w:webHidden/>
          </w:rPr>
          <w:fldChar w:fldCharType="separate"/>
        </w:r>
        <w:r>
          <w:rPr>
            <w:noProof/>
            <w:webHidden/>
          </w:rPr>
          <w:t>10</w:t>
        </w:r>
        <w:r>
          <w:rPr>
            <w:noProof/>
            <w:webHidden/>
          </w:rPr>
          <w:fldChar w:fldCharType="end"/>
        </w:r>
      </w:hyperlink>
    </w:p>
    <w:p w14:paraId="70E85372" w14:textId="7F07ED64" w:rsidR="00180FB5" w:rsidRDefault="00180FB5">
      <w:pPr>
        <w:pStyle w:val="21"/>
        <w:tabs>
          <w:tab w:val="left" w:pos="1680"/>
          <w:tab w:val="right" w:leader="dot" w:pos="11216"/>
        </w:tabs>
        <w:ind w:left="480" w:firstLine="480"/>
        <w:rPr>
          <w:noProof/>
          <w:sz w:val="21"/>
        </w:rPr>
      </w:pPr>
      <w:hyperlink w:anchor="_Toc513104931" w:history="1">
        <w:r w:rsidRPr="00221D8C">
          <w:rPr>
            <w:rStyle w:val="af4"/>
            <w:noProof/>
          </w:rPr>
          <w:t>3.3</w:t>
        </w:r>
        <w:r>
          <w:rPr>
            <w:noProof/>
            <w:sz w:val="21"/>
          </w:rPr>
          <w:tab/>
        </w:r>
        <w:r w:rsidRPr="00221D8C">
          <w:rPr>
            <w:rStyle w:val="af4"/>
            <w:noProof/>
          </w:rPr>
          <w:t>上标放款管理</w:t>
        </w:r>
        <w:r>
          <w:rPr>
            <w:noProof/>
            <w:webHidden/>
          </w:rPr>
          <w:tab/>
        </w:r>
        <w:r>
          <w:rPr>
            <w:noProof/>
            <w:webHidden/>
          </w:rPr>
          <w:fldChar w:fldCharType="begin"/>
        </w:r>
        <w:r>
          <w:rPr>
            <w:noProof/>
            <w:webHidden/>
          </w:rPr>
          <w:instrText xml:space="preserve"> PAGEREF _Toc513104931 \h </w:instrText>
        </w:r>
        <w:r>
          <w:rPr>
            <w:noProof/>
            <w:webHidden/>
          </w:rPr>
        </w:r>
        <w:r>
          <w:rPr>
            <w:noProof/>
            <w:webHidden/>
          </w:rPr>
          <w:fldChar w:fldCharType="separate"/>
        </w:r>
        <w:r>
          <w:rPr>
            <w:noProof/>
            <w:webHidden/>
          </w:rPr>
          <w:t>10</w:t>
        </w:r>
        <w:r>
          <w:rPr>
            <w:noProof/>
            <w:webHidden/>
          </w:rPr>
          <w:fldChar w:fldCharType="end"/>
        </w:r>
      </w:hyperlink>
    </w:p>
    <w:p w14:paraId="1BD63D85" w14:textId="2922491B" w:rsidR="00180FB5" w:rsidRDefault="00180FB5">
      <w:pPr>
        <w:pStyle w:val="31"/>
        <w:tabs>
          <w:tab w:val="left" w:pos="2075"/>
          <w:tab w:val="right" w:leader="dot" w:pos="11216"/>
        </w:tabs>
        <w:ind w:left="960" w:firstLine="480"/>
        <w:rPr>
          <w:noProof/>
          <w:sz w:val="21"/>
        </w:rPr>
      </w:pPr>
      <w:hyperlink w:anchor="_Toc513104932" w:history="1">
        <w:r w:rsidRPr="00221D8C">
          <w:rPr>
            <w:rStyle w:val="af4"/>
            <w:noProof/>
          </w:rPr>
          <w:t>3.3.1</w:t>
        </w:r>
        <w:r>
          <w:rPr>
            <w:noProof/>
            <w:sz w:val="21"/>
          </w:rPr>
          <w:tab/>
        </w:r>
        <w:r w:rsidRPr="00221D8C">
          <w:rPr>
            <w:rStyle w:val="af4"/>
            <w:noProof/>
          </w:rPr>
          <w:t>流程图</w:t>
        </w:r>
        <w:r>
          <w:rPr>
            <w:noProof/>
            <w:webHidden/>
          </w:rPr>
          <w:tab/>
        </w:r>
        <w:r>
          <w:rPr>
            <w:noProof/>
            <w:webHidden/>
          </w:rPr>
          <w:fldChar w:fldCharType="begin"/>
        </w:r>
        <w:r>
          <w:rPr>
            <w:noProof/>
            <w:webHidden/>
          </w:rPr>
          <w:instrText xml:space="preserve"> PAGEREF _Toc513104932 \h </w:instrText>
        </w:r>
        <w:r>
          <w:rPr>
            <w:noProof/>
            <w:webHidden/>
          </w:rPr>
        </w:r>
        <w:r>
          <w:rPr>
            <w:noProof/>
            <w:webHidden/>
          </w:rPr>
          <w:fldChar w:fldCharType="separate"/>
        </w:r>
        <w:r>
          <w:rPr>
            <w:noProof/>
            <w:webHidden/>
          </w:rPr>
          <w:t>10</w:t>
        </w:r>
        <w:r>
          <w:rPr>
            <w:noProof/>
            <w:webHidden/>
          </w:rPr>
          <w:fldChar w:fldCharType="end"/>
        </w:r>
      </w:hyperlink>
    </w:p>
    <w:p w14:paraId="0502C999" w14:textId="1B42C399" w:rsidR="00180FB5" w:rsidRDefault="00180FB5">
      <w:pPr>
        <w:pStyle w:val="31"/>
        <w:tabs>
          <w:tab w:val="left" w:pos="2075"/>
          <w:tab w:val="right" w:leader="dot" w:pos="11216"/>
        </w:tabs>
        <w:ind w:left="960" w:firstLine="480"/>
        <w:rPr>
          <w:noProof/>
          <w:sz w:val="21"/>
        </w:rPr>
      </w:pPr>
      <w:hyperlink w:anchor="_Toc513104933" w:history="1">
        <w:r w:rsidRPr="00221D8C">
          <w:rPr>
            <w:rStyle w:val="af4"/>
            <w:noProof/>
          </w:rPr>
          <w:t>3.3.2</w:t>
        </w:r>
        <w:r>
          <w:rPr>
            <w:noProof/>
            <w:sz w:val="21"/>
          </w:rPr>
          <w:tab/>
        </w:r>
        <w:r w:rsidRPr="00221D8C">
          <w:rPr>
            <w:rStyle w:val="af4"/>
            <w:noProof/>
          </w:rPr>
          <w:t>上标放款业务规则</w:t>
        </w:r>
        <w:r>
          <w:rPr>
            <w:noProof/>
            <w:webHidden/>
          </w:rPr>
          <w:tab/>
        </w:r>
        <w:r>
          <w:rPr>
            <w:noProof/>
            <w:webHidden/>
          </w:rPr>
          <w:fldChar w:fldCharType="begin"/>
        </w:r>
        <w:r>
          <w:rPr>
            <w:noProof/>
            <w:webHidden/>
          </w:rPr>
          <w:instrText xml:space="preserve"> PAGEREF _Toc513104933 \h </w:instrText>
        </w:r>
        <w:r>
          <w:rPr>
            <w:noProof/>
            <w:webHidden/>
          </w:rPr>
        </w:r>
        <w:r>
          <w:rPr>
            <w:noProof/>
            <w:webHidden/>
          </w:rPr>
          <w:fldChar w:fldCharType="separate"/>
        </w:r>
        <w:r>
          <w:rPr>
            <w:noProof/>
            <w:webHidden/>
          </w:rPr>
          <w:t>13</w:t>
        </w:r>
        <w:r>
          <w:rPr>
            <w:noProof/>
            <w:webHidden/>
          </w:rPr>
          <w:fldChar w:fldCharType="end"/>
        </w:r>
      </w:hyperlink>
    </w:p>
    <w:p w14:paraId="56FCA17C" w14:textId="6BCAB9B2" w:rsidR="00180FB5" w:rsidRDefault="00180FB5">
      <w:pPr>
        <w:pStyle w:val="31"/>
        <w:tabs>
          <w:tab w:val="left" w:pos="2075"/>
          <w:tab w:val="right" w:leader="dot" w:pos="11216"/>
        </w:tabs>
        <w:ind w:left="960" w:firstLine="480"/>
        <w:rPr>
          <w:noProof/>
          <w:sz w:val="21"/>
        </w:rPr>
      </w:pPr>
      <w:hyperlink w:anchor="_Toc513104934" w:history="1">
        <w:r w:rsidRPr="00221D8C">
          <w:rPr>
            <w:rStyle w:val="af4"/>
            <w:noProof/>
          </w:rPr>
          <w:t>3.3.3</w:t>
        </w:r>
        <w:r>
          <w:rPr>
            <w:noProof/>
            <w:sz w:val="21"/>
          </w:rPr>
          <w:tab/>
        </w:r>
        <w:r w:rsidRPr="00221D8C">
          <w:rPr>
            <w:rStyle w:val="af4"/>
            <w:noProof/>
          </w:rPr>
          <w:t>贷后自主放款业务规则</w:t>
        </w:r>
        <w:r>
          <w:rPr>
            <w:noProof/>
            <w:webHidden/>
          </w:rPr>
          <w:tab/>
        </w:r>
        <w:r>
          <w:rPr>
            <w:noProof/>
            <w:webHidden/>
          </w:rPr>
          <w:fldChar w:fldCharType="begin"/>
        </w:r>
        <w:r>
          <w:rPr>
            <w:noProof/>
            <w:webHidden/>
          </w:rPr>
          <w:instrText xml:space="preserve"> PAGEREF _Toc513104934 \h </w:instrText>
        </w:r>
        <w:r>
          <w:rPr>
            <w:noProof/>
            <w:webHidden/>
          </w:rPr>
        </w:r>
        <w:r>
          <w:rPr>
            <w:noProof/>
            <w:webHidden/>
          </w:rPr>
          <w:fldChar w:fldCharType="separate"/>
        </w:r>
        <w:r>
          <w:rPr>
            <w:noProof/>
            <w:webHidden/>
          </w:rPr>
          <w:t>14</w:t>
        </w:r>
        <w:r>
          <w:rPr>
            <w:noProof/>
            <w:webHidden/>
          </w:rPr>
          <w:fldChar w:fldCharType="end"/>
        </w:r>
      </w:hyperlink>
    </w:p>
    <w:p w14:paraId="34CC0703" w14:textId="630259E5" w:rsidR="00180FB5" w:rsidRDefault="00180FB5">
      <w:pPr>
        <w:pStyle w:val="21"/>
        <w:tabs>
          <w:tab w:val="left" w:pos="1680"/>
          <w:tab w:val="right" w:leader="dot" w:pos="11216"/>
        </w:tabs>
        <w:ind w:left="480" w:firstLine="480"/>
        <w:rPr>
          <w:noProof/>
          <w:sz w:val="21"/>
        </w:rPr>
      </w:pPr>
      <w:hyperlink w:anchor="_Toc513104935" w:history="1">
        <w:r w:rsidRPr="00221D8C">
          <w:rPr>
            <w:rStyle w:val="af4"/>
            <w:noProof/>
          </w:rPr>
          <w:t>3.4</w:t>
        </w:r>
        <w:r>
          <w:rPr>
            <w:noProof/>
            <w:sz w:val="21"/>
          </w:rPr>
          <w:tab/>
        </w:r>
        <w:r w:rsidRPr="00221D8C">
          <w:rPr>
            <w:rStyle w:val="af4"/>
            <w:noProof/>
          </w:rPr>
          <w:t>还款管理</w:t>
        </w:r>
        <w:r>
          <w:rPr>
            <w:noProof/>
            <w:webHidden/>
          </w:rPr>
          <w:tab/>
        </w:r>
        <w:r>
          <w:rPr>
            <w:noProof/>
            <w:webHidden/>
          </w:rPr>
          <w:fldChar w:fldCharType="begin"/>
        </w:r>
        <w:r>
          <w:rPr>
            <w:noProof/>
            <w:webHidden/>
          </w:rPr>
          <w:instrText xml:space="preserve"> PAGEREF _Toc513104935 \h </w:instrText>
        </w:r>
        <w:r>
          <w:rPr>
            <w:noProof/>
            <w:webHidden/>
          </w:rPr>
        </w:r>
        <w:r>
          <w:rPr>
            <w:noProof/>
            <w:webHidden/>
          </w:rPr>
          <w:fldChar w:fldCharType="separate"/>
        </w:r>
        <w:r>
          <w:rPr>
            <w:noProof/>
            <w:webHidden/>
          </w:rPr>
          <w:t>14</w:t>
        </w:r>
        <w:r>
          <w:rPr>
            <w:noProof/>
            <w:webHidden/>
          </w:rPr>
          <w:fldChar w:fldCharType="end"/>
        </w:r>
      </w:hyperlink>
    </w:p>
    <w:p w14:paraId="1235C653" w14:textId="4C848D16" w:rsidR="00180FB5" w:rsidRDefault="00180FB5">
      <w:pPr>
        <w:pStyle w:val="31"/>
        <w:tabs>
          <w:tab w:val="left" w:pos="2075"/>
          <w:tab w:val="right" w:leader="dot" w:pos="11216"/>
        </w:tabs>
        <w:ind w:left="960" w:firstLine="480"/>
        <w:rPr>
          <w:noProof/>
          <w:sz w:val="21"/>
        </w:rPr>
      </w:pPr>
      <w:hyperlink w:anchor="_Toc513104936" w:history="1">
        <w:r w:rsidRPr="00221D8C">
          <w:rPr>
            <w:rStyle w:val="af4"/>
            <w:noProof/>
          </w:rPr>
          <w:t>3.4.1</w:t>
        </w:r>
        <w:r>
          <w:rPr>
            <w:noProof/>
            <w:sz w:val="21"/>
          </w:rPr>
          <w:tab/>
        </w:r>
        <w:r w:rsidRPr="00221D8C">
          <w:rPr>
            <w:rStyle w:val="af4"/>
            <w:noProof/>
          </w:rPr>
          <w:t>还款方式</w:t>
        </w:r>
        <w:r>
          <w:rPr>
            <w:noProof/>
            <w:webHidden/>
          </w:rPr>
          <w:tab/>
        </w:r>
        <w:r>
          <w:rPr>
            <w:noProof/>
            <w:webHidden/>
          </w:rPr>
          <w:fldChar w:fldCharType="begin"/>
        </w:r>
        <w:r>
          <w:rPr>
            <w:noProof/>
            <w:webHidden/>
          </w:rPr>
          <w:instrText xml:space="preserve"> PAGEREF _Toc513104936 \h </w:instrText>
        </w:r>
        <w:r>
          <w:rPr>
            <w:noProof/>
            <w:webHidden/>
          </w:rPr>
        </w:r>
        <w:r>
          <w:rPr>
            <w:noProof/>
            <w:webHidden/>
          </w:rPr>
          <w:fldChar w:fldCharType="separate"/>
        </w:r>
        <w:r>
          <w:rPr>
            <w:noProof/>
            <w:webHidden/>
          </w:rPr>
          <w:t>14</w:t>
        </w:r>
        <w:r>
          <w:rPr>
            <w:noProof/>
            <w:webHidden/>
          </w:rPr>
          <w:fldChar w:fldCharType="end"/>
        </w:r>
      </w:hyperlink>
    </w:p>
    <w:p w14:paraId="34061587" w14:textId="0F59558D" w:rsidR="00180FB5" w:rsidRDefault="00180FB5">
      <w:pPr>
        <w:pStyle w:val="31"/>
        <w:tabs>
          <w:tab w:val="left" w:pos="2075"/>
          <w:tab w:val="right" w:leader="dot" w:pos="11216"/>
        </w:tabs>
        <w:ind w:left="960" w:firstLine="480"/>
        <w:rPr>
          <w:noProof/>
          <w:sz w:val="21"/>
        </w:rPr>
      </w:pPr>
      <w:hyperlink w:anchor="_Toc513104937" w:history="1">
        <w:r w:rsidRPr="00221D8C">
          <w:rPr>
            <w:rStyle w:val="af4"/>
            <w:noProof/>
          </w:rPr>
          <w:t>3.4.2</w:t>
        </w:r>
        <w:r>
          <w:rPr>
            <w:noProof/>
            <w:sz w:val="21"/>
          </w:rPr>
          <w:tab/>
        </w:r>
        <w:r w:rsidRPr="00221D8C">
          <w:rPr>
            <w:rStyle w:val="af4"/>
            <w:noProof/>
          </w:rPr>
          <w:t>还款类型</w:t>
        </w:r>
        <w:r>
          <w:rPr>
            <w:noProof/>
            <w:webHidden/>
          </w:rPr>
          <w:tab/>
        </w:r>
        <w:r>
          <w:rPr>
            <w:noProof/>
            <w:webHidden/>
          </w:rPr>
          <w:fldChar w:fldCharType="begin"/>
        </w:r>
        <w:r>
          <w:rPr>
            <w:noProof/>
            <w:webHidden/>
          </w:rPr>
          <w:instrText xml:space="preserve"> PAGEREF _Toc513104937 \h </w:instrText>
        </w:r>
        <w:r>
          <w:rPr>
            <w:noProof/>
            <w:webHidden/>
          </w:rPr>
        </w:r>
        <w:r>
          <w:rPr>
            <w:noProof/>
            <w:webHidden/>
          </w:rPr>
          <w:fldChar w:fldCharType="separate"/>
        </w:r>
        <w:r>
          <w:rPr>
            <w:noProof/>
            <w:webHidden/>
          </w:rPr>
          <w:t>24</w:t>
        </w:r>
        <w:r>
          <w:rPr>
            <w:noProof/>
            <w:webHidden/>
          </w:rPr>
          <w:fldChar w:fldCharType="end"/>
        </w:r>
      </w:hyperlink>
    </w:p>
    <w:p w14:paraId="6874986F" w14:textId="2C4618AB" w:rsidR="00180FB5" w:rsidRDefault="00180FB5">
      <w:pPr>
        <w:pStyle w:val="31"/>
        <w:tabs>
          <w:tab w:val="left" w:pos="2075"/>
          <w:tab w:val="right" w:leader="dot" w:pos="11216"/>
        </w:tabs>
        <w:ind w:left="960" w:firstLine="480"/>
        <w:rPr>
          <w:noProof/>
          <w:sz w:val="21"/>
        </w:rPr>
      </w:pPr>
      <w:hyperlink w:anchor="_Toc513104938" w:history="1">
        <w:r w:rsidRPr="00221D8C">
          <w:rPr>
            <w:rStyle w:val="af4"/>
            <w:noProof/>
          </w:rPr>
          <w:t>3.4.3</w:t>
        </w:r>
        <w:r>
          <w:rPr>
            <w:noProof/>
            <w:sz w:val="21"/>
          </w:rPr>
          <w:tab/>
        </w:r>
        <w:r w:rsidRPr="00221D8C">
          <w:rPr>
            <w:rStyle w:val="af4"/>
            <w:noProof/>
          </w:rPr>
          <w:t>还款业务详述</w:t>
        </w:r>
        <w:r>
          <w:rPr>
            <w:noProof/>
            <w:webHidden/>
          </w:rPr>
          <w:tab/>
        </w:r>
        <w:r>
          <w:rPr>
            <w:noProof/>
            <w:webHidden/>
          </w:rPr>
          <w:fldChar w:fldCharType="begin"/>
        </w:r>
        <w:r>
          <w:rPr>
            <w:noProof/>
            <w:webHidden/>
          </w:rPr>
          <w:instrText xml:space="preserve"> PAGEREF _Toc513104938 \h </w:instrText>
        </w:r>
        <w:r>
          <w:rPr>
            <w:noProof/>
            <w:webHidden/>
          </w:rPr>
        </w:r>
        <w:r>
          <w:rPr>
            <w:noProof/>
            <w:webHidden/>
          </w:rPr>
          <w:fldChar w:fldCharType="separate"/>
        </w:r>
        <w:r>
          <w:rPr>
            <w:noProof/>
            <w:webHidden/>
          </w:rPr>
          <w:t>31</w:t>
        </w:r>
        <w:r>
          <w:rPr>
            <w:noProof/>
            <w:webHidden/>
          </w:rPr>
          <w:fldChar w:fldCharType="end"/>
        </w:r>
      </w:hyperlink>
    </w:p>
    <w:p w14:paraId="5C08C399" w14:textId="4B533330" w:rsidR="00180FB5" w:rsidRDefault="00180FB5">
      <w:pPr>
        <w:pStyle w:val="21"/>
        <w:tabs>
          <w:tab w:val="left" w:pos="1680"/>
          <w:tab w:val="right" w:leader="dot" w:pos="11216"/>
        </w:tabs>
        <w:ind w:left="480" w:firstLine="480"/>
        <w:rPr>
          <w:noProof/>
          <w:sz w:val="21"/>
        </w:rPr>
      </w:pPr>
      <w:hyperlink w:anchor="_Toc513104939" w:history="1">
        <w:r w:rsidRPr="00221D8C">
          <w:rPr>
            <w:rStyle w:val="af4"/>
            <w:noProof/>
          </w:rPr>
          <w:t>3.5</w:t>
        </w:r>
        <w:r>
          <w:rPr>
            <w:noProof/>
            <w:sz w:val="21"/>
          </w:rPr>
          <w:tab/>
        </w:r>
        <w:r w:rsidRPr="00221D8C">
          <w:rPr>
            <w:rStyle w:val="af4"/>
            <w:noProof/>
          </w:rPr>
          <w:t>分钱管理</w:t>
        </w:r>
        <w:r>
          <w:rPr>
            <w:noProof/>
            <w:webHidden/>
          </w:rPr>
          <w:tab/>
        </w:r>
        <w:r>
          <w:rPr>
            <w:noProof/>
            <w:webHidden/>
          </w:rPr>
          <w:fldChar w:fldCharType="begin"/>
        </w:r>
        <w:r>
          <w:rPr>
            <w:noProof/>
            <w:webHidden/>
          </w:rPr>
          <w:instrText xml:space="preserve"> PAGEREF _Toc513104939 \h </w:instrText>
        </w:r>
        <w:r>
          <w:rPr>
            <w:noProof/>
            <w:webHidden/>
          </w:rPr>
        </w:r>
        <w:r>
          <w:rPr>
            <w:noProof/>
            <w:webHidden/>
          </w:rPr>
          <w:fldChar w:fldCharType="separate"/>
        </w:r>
        <w:r>
          <w:rPr>
            <w:noProof/>
            <w:webHidden/>
          </w:rPr>
          <w:t>34</w:t>
        </w:r>
        <w:r>
          <w:rPr>
            <w:noProof/>
            <w:webHidden/>
          </w:rPr>
          <w:fldChar w:fldCharType="end"/>
        </w:r>
      </w:hyperlink>
    </w:p>
    <w:p w14:paraId="5744A64A" w14:textId="64B05762" w:rsidR="00180FB5" w:rsidRDefault="00180FB5">
      <w:pPr>
        <w:pStyle w:val="31"/>
        <w:tabs>
          <w:tab w:val="left" w:pos="2075"/>
          <w:tab w:val="right" w:leader="dot" w:pos="11216"/>
        </w:tabs>
        <w:ind w:left="960" w:firstLine="480"/>
        <w:rPr>
          <w:noProof/>
          <w:sz w:val="21"/>
        </w:rPr>
      </w:pPr>
      <w:hyperlink w:anchor="_Toc513104940" w:history="1">
        <w:r w:rsidRPr="00221D8C">
          <w:rPr>
            <w:rStyle w:val="af4"/>
            <w:noProof/>
          </w:rPr>
          <w:t>3.5.1</w:t>
        </w:r>
        <w:r>
          <w:rPr>
            <w:noProof/>
            <w:sz w:val="21"/>
          </w:rPr>
          <w:tab/>
        </w:r>
        <w:r w:rsidRPr="00221D8C">
          <w:rPr>
            <w:rStyle w:val="af4"/>
            <w:noProof/>
          </w:rPr>
          <w:t>分钱业务规则</w:t>
        </w:r>
        <w:r>
          <w:rPr>
            <w:noProof/>
            <w:webHidden/>
          </w:rPr>
          <w:tab/>
        </w:r>
        <w:r>
          <w:rPr>
            <w:noProof/>
            <w:webHidden/>
          </w:rPr>
          <w:fldChar w:fldCharType="begin"/>
        </w:r>
        <w:r>
          <w:rPr>
            <w:noProof/>
            <w:webHidden/>
          </w:rPr>
          <w:instrText xml:space="preserve"> PAGEREF _Toc513104940 \h </w:instrText>
        </w:r>
        <w:r>
          <w:rPr>
            <w:noProof/>
            <w:webHidden/>
          </w:rPr>
        </w:r>
        <w:r>
          <w:rPr>
            <w:noProof/>
            <w:webHidden/>
          </w:rPr>
          <w:fldChar w:fldCharType="separate"/>
        </w:r>
        <w:r>
          <w:rPr>
            <w:noProof/>
            <w:webHidden/>
          </w:rPr>
          <w:t>34</w:t>
        </w:r>
        <w:r>
          <w:rPr>
            <w:noProof/>
            <w:webHidden/>
          </w:rPr>
          <w:fldChar w:fldCharType="end"/>
        </w:r>
      </w:hyperlink>
    </w:p>
    <w:p w14:paraId="7FAC3953" w14:textId="584A5693" w:rsidR="00180FB5" w:rsidRDefault="00180FB5">
      <w:pPr>
        <w:pStyle w:val="21"/>
        <w:tabs>
          <w:tab w:val="left" w:pos="1680"/>
          <w:tab w:val="right" w:leader="dot" w:pos="11216"/>
        </w:tabs>
        <w:ind w:left="480" w:firstLine="480"/>
        <w:rPr>
          <w:noProof/>
          <w:sz w:val="21"/>
        </w:rPr>
      </w:pPr>
      <w:hyperlink w:anchor="_Toc513104941" w:history="1">
        <w:r w:rsidRPr="00221D8C">
          <w:rPr>
            <w:rStyle w:val="af4"/>
            <w:noProof/>
          </w:rPr>
          <w:t>3.6</w:t>
        </w:r>
        <w:r>
          <w:rPr>
            <w:noProof/>
            <w:sz w:val="21"/>
          </w:rPr>
          <w:tab/>
        </w:r>
        <w:r w:rsidRPr="00221D8C">
          <w:rPr>
            <w:rStyle w:val="af4"/>
            <w:noProof/>
          </w:rPr>
          <w:t>逾期管理</w:t>
        </w:r>
        <w:r>
          <w:rPr>
            <w:noProof/>
            <w:webHidden/>
          </w:rPr>
          <w:tab/>
        </w:r>
        <w:r>
          <w:rPr>
            <w:noProof/>
            <w:webHidden/>
          </w:rPr>
          <w:fldChar w:fldCharType="begin"/>
        </w:r>
        <w:r>
          <w:rPr>
            <w:noProof/>
            <w:webHidden/>
          </w:rPr>
          <w:instrText xml:space="preserve"> PAGEREF _Toc513104941 \h </w:instrText>
        </w:r>
        <w:r>
          <w:rPr>
            <w:noProof/>
            <w:webHidden/>
          </w:rPr>
        </w:r>
        <w:r>
          <w:rPr>
            <w:noProof/>
            <w:webHidden/>
          </w:rPr>
          <w:fldChar w:fldCharType="separate"/>
        </w:r>
        <w:r>
          <w:rPr>
            <w:noProof/>
            <w:webHidden/>
          </w:rPr>
          <w:t>36</w:t>
        </w:r>
        <w:r>
          <w:rPr>
            <w:noProof/>
            <w:webHidden/>
          </w:rPr>
          <w:fldChar w:fldCharType="end"/>
        </w:r>
      </w:hyperlink>
    </w:p>
    <w:p w14:paraId="0D201A32" w14:textId="569FF825" w:rsidR="00180FB5" w:rsidRDefault="00180FB5">
      <w:pPr>
        <w:pStyle w:val="31"/>
        <w:tabs>
          <w:tab w:val="left" w:pos="2075"/>
          <w:tab w:val="right" w:leader="dot" w:pos="11216"/>
        </w:tabs>
        <w:ind w:left="960" w:firstLine="480"/>
        <w:rPr>
          <w:noProof/>
          <w:sz w:val="21"/>
        </w:rPr>
      </w:pPr>
      <w:hyperlink w:anchor="_Toc513104942" w:history="1">
        <w:r w:rsidRPr="00221D8C">
          <w:rPr>
            <w:rStyle w:val="af4"/>
            <w:noProof/>
          </w:rPr>
          <w:t>3.6.1</w:t>
        </w:r>
        <w:r>
          <w:rPr>
            <w:noProof/>
            <w:sz w:val="21"/>
          </w:rPr>
          <w:tab/>
        </w:r>
        <w:r w:rsidRPr="00221D8C">
          <w:rPr>
            <w:rStyle w:val="af4"/>
            <w:noProof/>
          </w:rPr>
          <w:t>逾期管理业务规则</w:t>
        </w:r>
        <w:r>
          <w:rPr>
            <w:noProof/>
            <w:webHidden/>
          </w:rPr>
          <w:tab/>
        </w:r>
        <w:r>
          <w:rPr>
            <w:noProof/>
            <w:webHidden/>
          </w:rPr>
          <w:fldChar w:fldCharType="begin"/>
        </w:r>
        <w:r>
          <w:rPr>
            <w:noProof/>
            <w:webHidden/>
          </w:rPr>
          <w:instrText xml:space="preserve"> PAGEREF _Toc513104942 \h </w:instrText>
        </w:r>
        <w:r>
          <w:rPr>
            <w:noProof/>
            <w:webHidden/>
          </w:rPr>
        </w:r>
        <w:r>
          <w:rPr>
            <w:noProof/>
            <w:webHidden/>
          </w:rPr>
          <w:fldChar w:fldCharType="separate"/>
        </w:r>
        <w:r>
          <w:rPr>
            <w:noProof/>
            <w:webHidden/>
          </w:rPr>
          <w:t>36</w:t>
        </w:r>
        <w:r>
          <w:rPr>
            <w:noProof/>
            <w:webHidden/>
          </w:rPr>
          <w:fldChar w:fldCharType="end"/>
        </w:r>
      </w:hyperlink>
    </w:p>
    <w:p w14:paraId="23999927" w14:textId="63D4AC21" w:rsidR="00180FB5" w:rsidRDefault="00180FB5">
      <w:pPr>
        <w:pStyle w:val="31"/>
        <w:tabs>
          <w:tab w:val="left" w:pos="2075"/>
          <w:tab w:val="right" w:leader="dot" w:pos="11216"/>
        </w:tabs>
        <w:ind w:left="960" w:firstLine="480"/>
        <w:rPr>
          <w:noProof/>
          <w:sz w:val="21"/>
        </w:rPr>
      </w:pPr>
      <w:hyperlink w:anchor="_Toc513104943" w:history="1">
        <w:r w:rsidRPr="00221D8C">
          <w:rPr>
            <w:rStyle w:val="af4"/>
            <w:noProof/>
          </w:rPr>
          <w:t>3.6.2</w:t>
        </w:r>
        <w:r>
          <w:rPr>
            <w:noProof/>
            <w:sz w:val="21"/>
          </w:rPr>
          <w:tab/>
        </w:r>
        <w:r w:rsidRPr="00221D8C">
          <w:rPr>
            <w:rStyle w:val="af4"/>
            <w:noProof/>
          </w:rPr>
          <w:t>系统交互逻辑</w:t>
        </w:r>
        <w:r>
          <w:rPr>
            <w:noProof/>
            <w:webHidden/>
          </w:rPr>
          <w:tab/>
        </w:r>
        <w:r>
          <w:rPr>
            <w:noProof/>
            <w:webHidden/>
          </w:rPr>
          <w:fldChar w:fldCharType="begin"/>
        </w:r>
        <w:r>
          <w:rPr>
            <w:noProof/>
            <w:webHidden/>
          </w:rPr>
          <w:instrText xml:space="preserve"> PAGEREF _Toc513104943 \h </w:instrText>
        </w:r>
        <w:r>
          <w:rPr>
            <w:noProof/>
            <w:webHidden/>
          </w:rPr>
        </w:r>
        <w:r>
          <w:rPr>
            <w:noProof/>
            <w:webHidden/>
          </w:rPr>
          <w:fldChar w:fldCharType="separate"/>
        </w:r>
        <w:r>
          <w:rPr>
            <w:noProof/>
            <w:webHidden/>
          </w:rPr>
          <w:t>36</w:t>
        </w:r>
        <w:r>
          <w:rPr>
            <w:noProof/>
            <w:webHidden/>
          </w:rPr>
          <w:fldChar w:fldCharType="end"/>
        </w:r>
      </w:hyperlink>
    </w:p>
    <w:p w14:paraId="56952E5B" w14:textId="5D11AD26" w:rsidR="00180FB5" w:rsidRDefault="00180FB5">
      <w:pPr>
        <w:pStyle w:val="31"/>
        <w:tabs>
          <w:tab w:val="left" w:pos="2075"/>
          <w:tab w:val="right" w:leader="dot" w:pos="11216"/>
        </w:tabs>
        <w:ind w:left="960" w:firstLine="480"/>
        <w:rPr>
          <w:noProof/>
          <w:sz w:val="21"/>
        </w:rPr>
      </w:pPr>
      <w:hyperlink w:anchor="_Toc513104944" w:history="1">
        <w:r w:rsidRPr="00221D8C">
          <w:rPr>
            <w:rStyle w:val="af4"/>
            <w:noProof/>
          </w:rPr>
          <w:t>3.6.3</w:t>
        </w:r>
        <w:r>
          <w:rPr>
            <w:noProof/>
            <w:sz w:val="21"/>
          </w:rPr>
          <w:tab/>
        </w:r>
        <w:r w:rsidRPr="00221D8C">
          <w:rPr>
            <w:rStyle w:val="af4"/>
            <w:noProof/>
          </w:rPr>
          <w:t>滞纳金规则</w:t>
        </w:r>
        <w:r>
          <w:rPr>
            <w:noProof/>
            <w:webHidden/>
          </w:rPr>
          <w:tab/>
        </w:r>
        <w:r>
          <w:rPr>
            <w:noProof/>
            <w:webHidden/>
          </w:rPr>
          <w:fldChar w:fldCharType="begin"/>
        </w:r>
        <w:r>
          <w:rPr>
            <w:noProof/>
            <w:webHidden/>
          </w:rPr>
          <w:instrText xml:space="preserve"> PAGEREF _Toc513104944 \h </w:instrText>
        </w:r>
        <w:r>
          <w:rPr>
            <w:noProof/>
            <w:webHidden/>
          </w:rPr>
        </w:r>
        <w:r>
          <w:rPr>
            <w:noProof/>
            <w:webHidden/>
          </w:rPr>
          <w:fldChar w:fldCharType="separate"/>
        </w:r>
        <w:r>
          <w:rPr>
            <w:noProof/>
            <w:webHidden/>
          </w:rPr>
          <w:t>37</w:t>
        </w:r>
        <w:r>
          <w:rPr>
            <w:noProof/>
            <w:webHidden/>
          </w:rPr>
          <w:fldChar w:fldCharType="end"/>
        </w:r>
      </w:hyperlink>
    </w:p>
    <w:p w14:paraId="342033F3" w14:textId="055D6AFD" w:rsidR="00180FB5" w:rsidRDefault="00180FB5">
      <w:pPr>
        <w:pStyle w:val="21"/>
        <w:tabs>
          <w:tab w:val="left" w:pos="1680"/>
          <w:tab w:val="right" w:leader="dot" w:pos="11216"/>
        </w:tabs>
        <w:ind w:left="480" w:firstLine="480"/>
        <w:rPr>
          <w:noProof/>
          <w:sz w:val="21"/>
        </w:rPr>
      </w:pPr>
      <w:hyperlink w:anchor="_Toc513104945" w:history="1">
        <w:r w:rsidRPr="00221D8C">
          <w:rPr>
            <w:rStyle w:val="af4"/>
            <w:noProof/>
          </w:rPr>
          <w:t>3.7</w:t>
        </w:r>
        <w:r>
          <w:rPr>
            <w:noProof/>
            <w:sz w:val="21"/>
          </w:rPr>
          <w:tab/>
        </w:r>
        <w:r w:rsidRPr="00221D8C">
          <w:rPr>
            <w:rStyle w:val="af4"/>
            <w:noProof/>
          </w:rPr>
          <w:t>减免管理</w:t>
        </w:r>
        <w:r>
          <w:rPr>
            <w:noProof/>
            <w:webHidden/>
          </w:rPr>
          <w:tab/>
        </w:r>
        <w:r>
          <w:rPr>
            <w:noProof/>
            <w:webHidden/>
          </w:rPr>
          <w:fldChar w:fldCharType="begin"/>
        </w:r>
        <w:r>
          <w:rPr>
            <w:noProof/>
            <w:webHidden/>
          </w:rPr>
          <w:instrText xml:space="preserve"> PAGEREF _Toc513104945 \h </w:instrText>
        </w:r>
        <w:r>
          <w:rPr>
            <w:noProof/>
            <w:webHidden/>
          </w:rPr>
        </w:r>
        <w:r>
          <w:rPr>
            <w:noProof/>
            <w:webHidden/>
          </w:rPr>
          <w:fldChar w:fldCharType="separate"/>
        </w:r>
        <w:r>
          <w:rPr>
            <w:noProof/>
            <w:webHidden/>
          </w:rPr>
          <w:t>40</w:t>
        </w:r>
        <w:r>
          <w:rPr>
            <w:noProof/>
            <w:webHidden/>
          </w:rPr>
          <w:fldChar w:fldCharType="end"/>
        </w:r>
      </w:hyperlink>
    </w:p>
    <w:p w14:paraId="5275B16A" w14:textId="4C862081" w:rsidR="00180FB5" w:rsidRDefault="00180FB5">
      <w:pPr>
        <w:pStyle w:val="31"/>
        <w:tabs>
          <w:tab w:val="left" w:pos="2075"/>
          <w:tab w:val="right" w:leader="dot" w:pos="11216"/>
        </w:tabs>
        <w:ind w:left="960" w:firstLine="480"/>
        <w:rPr>
          <w:noProof/>
          <w:sz w:val="21"/>
        </w:rPr>
      </w:pPr>
      <w:hyperlink w:anchor="_Toc513104946" w:history="1">
        <w:r w:rsidRPr="00221D8C">
          <w:rPr>
            <w:rStyle w:val="af4"/>
            <w:noProof/>
          </w:rPr>
          <w:t>3.7.1</w:t>
        </w:r>
        <w:r>
          <w:rPr>
            <w:noProof/>
            <w:sz w:val="21"/>
          </w:rPr>
          <w:tab/>
        </w:r>
        <w:r w:rsidRPr="00221D8C">
          <w:rPr>
            <w:rStyle w:val="af4"/>
            <w:noProof/>
          </w:rPr>
          <w:t>流程图</w:t>
        </w:r>
        <w:r>
          <w:rPr>
            <w:noProof/>
            <w:webHidden/>
          </w:rPr>
          <w:tab/>
        </w:r>
        <w:r>
          <w:rPr>
            <w:noProof/>
            <w:webHidden/>
          </w:rPr>
          <w:fldChar w:fldCharType="begin"/>
        </w:r>
        <w:r>
          <w:rPr>
            <w:noProof/>
            <w:webHidden/>
          </w:rPr>
          <w:instrText xml:space="preserve"> PAGEREF _Toc513104946 \h </w:instrText>
        </w:r>
        <w:r>
          <w:rPr>
            <w:noProof/>
            <w:webHidden/>
          </w:rPr>
        </w:r>
        <w:r>
          <w:rPr>
            <w:noProof/>
            <w:webHidden/>
          </w:rPr>
          <w:fldChar w:fldCharType="separate"/>
        </w:r>
        <w:r>
          <w:rPr>
            <w:noProof/>
            <w:webHidden/>
          </w:rPr>
          <w:t>40</w:t>
        </w:r>
        <w:r>
          <w:rPr>
            <w:noProof/>
            <w:webHidden/>
          </w:rPr>
          <w:fldChar w:fldCharType="end"/>
        </w:r>
      </w:hyperlink>
    </w:p>
    <w:p w14:paraId="08241BEF" w14:textId="13F7FE05" w:rsidR="00180FB5" w:rsidRDefault="00180FB5">
      <w:pPr>
        <w:pStyle w:val="31"/>
        <w:tabs>
          <w:tab w:val="left" w:pos="2075"/>
          <w:tab w:val="right" w:leader="dot" w:pos="11216"/>
        </w:tabs>
        <w:ind w:left="960" w:firstLine="480"/>
        <w:rPr>
          <w:noProof/>
          <w:sz w:val="21"/>
        </w:rPr>
      </w:pPr>
      <w:hyperlink w:anchor="_Toc513104947" w:history="1">
        <w:r w:rsidRPr="00221D8C">
          <w:rPr>
            <w:rStyle w:val="af4"/>
            <w:noProof/>
          </w:rPr>
          <w:t>3.7.2</w:t>
        </w:r>
        <w:r>
          <w:rPr>
            <w:noProof/>
            <w:sz w:val="21"/>
          </w:rPr>
          <w:tab/>
        </w:r>
        <w:r w:rsidRPr="00221D8C">
          <w:rPr>
            <w:rStyle w:val="af4"/>
            <w:noProof/>
          </w:rPr>
          <w:t>减免业务规则</w:t>
        </w:r>
        <w:r>
          <w:rPr>
            <w:noProof/>
            <w:webHidden/>
          </w:rPr>
          <w:tab/>
        </w:r>
        <w:r>
          <w:rPr>
            <w:noProof/>
            <w:webHidden/>
          </w:rPr>
          <w:fldChar w:fldCharType="begin"/>
        </w:r>
        <w:r>
          <w:rPr>
            <w:noProof/>
            <w:webHidden/>
          </w:rPr>
          <w:instrText xml:space="preserve"> PAGEREF _Toc513104947 \h </w:instrText>
        </w:r>
        <w:r>
          <w:rPr>
            <w:noProof/>
            <w:webHidden/>
          </w:rPr>
        </w:r>
        <w:r>
          <w:rPr>
            <w:noProof/>
            <w:webHidden/>
          </w:rPr>
          <w:fldChar w:fldCharType="separate"/>
        </w:r>
        <w:r>
          <w:rPr>
            <w:noProof/>
            <w:webHidden/>
          </w:rPr>
          <w:t>41</w:t>
        </w:r>
        <w:r>
          <w:rPr>
            <w:noProof/>
            <w:webHidden/>
          </w:rPr>
          <w:fldChar w:fldCharType="end"/>
        </w:r>
      </w:hyperlink>
    </w:p>
    <w:p w14:paraId="6C504CEE" w14:textId="40AA06FA" w:rsidR="00180FB5" w:rsidRDefault="00180FB5">
      <w:pPr>
        <w:pStyle w:val="21"/>
        <w:tabs>
          <w:tab w:val="left" w:pos="1680"/>
          <w:tab w:val="right" w:leader="dot" w:pos="11216"/>
        </w:tabs>
        <w:ind w:left="480" w:firstLine="480"/>
        <w:rPr>
          <w:noProof/>
          <w:sz w:val="21"/>
        </w:rPr>
      </w:pPr>
      <w:hyperlink w:anchor="_Toc513104948" w:history="1">
        <w:r w:rsidRPr="00221D8C">
          <w:rPr>
            <w:rStyle w:val="af4"/>
            <w:noProof/>
          </w:rPr>
          <w:t>3.8</w:t>
        </w:r>
        <w:r>
          <w:rPr>
            <w:noProof/>
            <w:sz w:val="21"/>
          </w:rPr>
          <w:tab/>
        </w:r>
        <w:r w:rsidRPr="00221D8C">
          <w:rPr>
            <w:rStyle w:val="af4"/>
            <w:noProof/>
          </w:rPr>
          <w:t>退款管理</w:t>
        </w:r>
        <w:r>
          <w:rPr>
            <w:noProof/>
            <w:webHidden/>
          </w:rPr>
          <w:tab/>
        </w:r>
        <w:r>
          <w:rPr>
            <w:noProof/>
            <w:webHidden/>
          </w:rPr>
          <w:fldChar w:fldCharType="begin"/>
        </w:r>
        <w:r>
          <w:rPr>
            <w:noProof/>
            <w:webHidden/>
          </w:rPr>
          <w:instrText xml:space="preserve"> PAGEREF _Toc513104948 \h </w:instrText>
        </w:r>
        <w:r>
          <w:rPr>
            <w:noProof/>
            <w:webHidden/>
          </w:rPr>
        </w:r>
        <w:r>
          <w:rPr>
            <w:noProof/>
            <w:webHidden/>
          </w:rPr>
          <w:fldChar w:fldCharType="separate"/>
        </w:r>
        <w:r>
          <w:rPr>
            <w:noProof/>
            <w:webHidden/>
          </w:rPr>
          <w:t>41</w:t>
        </w:r>
        <w:r>
          <w:rPr>
            <w:noProof/>
            <w:webHidden/>
          </w:rPr>
          <w:fldChar w:fldCharType="end"/>
        </w:r>
      </w:hyperlink>
    </w:p>
    <w:p w14:paraId="5FA42DA3" w14:textId="478FF27E" w:rsidR="00180FB5" w:rsidRDefault="00180FB5">
      <w:pPr>
        <w:pStyle w:val="21"/>
        <w:tabs>
          <w:tab w:val="left" w:pos="1680"/>
          <w:tab w:val="right" w:leader="dot" w:pos="11216"/>
        </w:tabs>
        <w:ind w:left="480" w:firstLine="480"/>
        <w:rPr>
          <w:noProof/>
          <w:sz w:val="21"/>
        </w:rPr>
      </w:pPr>
      <w:hyperlink w:anchor="_Toc513104949" w:history="1">
        <w:r w:rsidRPr="00221D8C">
          <w:rPr>
            <w:rStyle w:val="af4"/>
            <w:noProof/>
          </w:rPr>
          <w:t>3.9</w:t>
        </w:r>
        <w:r>
          <w:rPr>
            <w:noProof/>
            <w:sz w:val="21"/>
          </w:rPr>
          <w:tab/>
        </w:r>
        <w:r w:rsidRPr="00221D8C">
          <w:rPr>
            <w:rStyle w:val="af4"/>
            <w:noProof/>
          </w:rPr>
          <w:t>随心包规则</w:t>
        </w:r>
        <w:r>
          <w:rPr>
            <w:noProof/>
            <w:webHidden/>
          </w:rPr>
          <w:tab/>
        </w:r>
        <w:r>
          <w:rPr>
            <w:noProof/>
            <w:webHidden/>
          </w:rPr>
          <w:fldChar w:fldCharType="begin"/>
        </w:r>
        <w:r>
          <w:rPr>
            <w:noProof/>
            <w:webHidden/>
          </w:rPr>
          <w:instrText xml:space="preserve"> PAGEREF _Toc513104949 \h </w:instrText>
        </w:r>
        <w:r>
          <w:rPr>
            <w:noProof/>
            <w:webHidden/>
          </w:rPr>
        </w:r>
        <w:r>
          <w:rPr>
            <w:noProof/>
            <w:webHidden/>
          </w:rPr>
          <w:fldChar w:fldCharType="separate"/>
        </w:r>
        <w:r>
          <w:rPr>
            <w:noProof/>
            <w:webHidden/>
          </w:rPr>
          <w:t>41</w:t>
        </w:r>
        <w:r>
          <w:rPr>
            <w:noProof/>
            <w:webHidden/>
          </w:rPr>
          <w:fldChar w:fldCharType="end"/>
        </w:r>
      </w:hyperlink>
    </w:p>
    <w:p w14:paraId="3877A4B3" w14:textId="46B02982" w:rsidR="00180FB5" w:rsidRDefault="00180FB5">
      <w:pPr>
        <w:pStyle w:val="21"/>
        <w:tabs>
          <w:tab w:val="left" w:pos="1680"/>
          <w:tab w:val="right" w:leader="dot" w:pos="11216"/>
        </w:tabs>
        <w:ind w:left="480" w:firstLine="480"/>
        <w:rPr>
          <w:noProof/>
          <w:sz w:val="21"/>
        </w:rPr>
      </w:pPr>
      <w:hyperlink w:anchor="_Toc513104950" w:history="1">
        <w:r w:rsidRPr="00221D8C">
          <w:rPr>
            <w:rStyle w:val="af4"/>
            <w:noProof/>
          </w:rPr>
          <w:t>3.10</w:t>
        </w:r>
        <w:r>
          <w:rPr>
            <w:noProof/>
            <w:sz w:val="21"/>
          </w:rPr>
          <w:tab/>
        </w:r>
        <w:r w:rsidRPr="00221D8C">
          <w:rPr>
            <w:rStyle w:val="af4"/>
            <w:noProof/>
          </w:rPr>
          <w:t>批任务管理</w:t>
        </w:r>
        <w:r>
          <w:rPr>
            <w:noProof/>
            <w:webHidden/>
          </w:rPr>
          <w:tab/>
        </w:r>
        <w:r>
          <w:rPr>
            <w:noProof/>
            <w:webHidden/>
          </w:rPr>
          <w:fldChar w:fldCharType="begin"/>
        </w:r>
        <w:r>
          <w:rPr>
            <w:noProof/>
            <w:webHidden/>
          </w:rPr>
          <w:instrText xml:space="preserve"> PAGEREF _Toc513104950 \h </w:instrText>
        </w:r>
        <w:r>
          <w:rPr>
            <w:noProof/>
            <w:webHidden/>
          </w:rPr>
        </w:r>
        <w:r>
          <w:rPr>
            <w:noProof/>
            <w:webHidden/>
          </w:rPr>
          <w:fldChar w:fldCharType="separate"/>
        </w:r>
        <w:r>
          <w:rPr>
            <w:noProof/>
            <w:webHidden/>
          </w:rPr>
          <w:t>42</w:t>
        </w:r>
        <w:r>
          <w:rPr>
            <w:noProof/>
            <w:webHidden/>
          </w:rPr>
          <w:fldChar w:fldCharType="end"/>
        </w:r>
      </w:hyperlink>
    </w:p>
    <w:p w14:paraId="60F642BD" w14:textId="273A64CE" w:rsidR="00180FB5" w:rsidRDefault="00180FB5">
      <w:pPr>
        <w:pStyle w:val="21"/>
        <w:tabs>
          <w:tab w:val="left" w:pos="1680"/>
          <w:tab w:val="right" w:leader="dot" w:pos="11216"/>
        </w:tabs>
        <w:ind w:left="480" w:firstLine="480"/>
        <w:rPr>
          <w:noProof/>
          <w:sz w:val="21"/>
        </w:rPr>
      </w:pPr>
      <w:hyperlink w:anchor="_Toc513104951" w:history="1">
        <w:r w:rsidRPr="00221D8C">
          <w:rPr>
            <w:rStyle w:val="af4"/>
            <w:noProof/>
          </w:rPr>
          <w:t>3.11</w:t>
        </w:r>
        <w:r>
          <w:rPr>
            <w:noProof/>
            <w:sz w:val="21"/>
          </w:rPr>
          <w:tab/>
        </w:r>
        <w:r w:rsidRPr="00221D8C">
          <w:rPr>
            <w:rStyle w:val="af4"/>
            <w:noProof/>
          </w:rPr>
          <w:t>其他重点功能</w:t>
        </w:r>
        <w:r>
          <w:rPr>
            <w:noProof/>
            <w:webHidden/>
          </w:rPr>
          <w:tab/>
        </w:r>
        <w:r>
          <w:rPr>
            <w:noProof/>
            <w:webHidden/>
          </w:rPr>
          <w:fldChar w:fldCharType="begin"/>
        </w:r>
        <w:r>
          <w:rPr>
            <w:noProof/>
            <w:webHidden/>
          </w:rPr>
          <w:instrText xml:space="preserve"> PAGEREF _Toc513104951 \h </w:instrText>
        </w:r>
        <w:r>
          <w:rPr>
            <w:noProof/>
            <w:webHidden/>
          </w:rPr>
        </w:r>
        <w:r>
          <w:rPr>
            <w:noProof/>
            <w:webHidden/>
          </w:rPr>
          <w:fldChar w:fldCharType="separate"/>
        </w:r>
        <w:r>
          <w:rPr>
            <w:noProof/>
            <w:webHidden/>
          </w:rPr>
          <w:t>42</w:t>
        </w:r>
        <w:r>
          <w:rPr>
            <w:noProof/>
            <w:webHidden/>
          </w:rPr>
          <w:fldChar w:fldCharType="end"/>
        </w:r>
      </w:hyperlink>
    </w:p>
    <w:p w14:paraId="6E92B0E9" w14:textId="74009174" w:rsidR="00470C21" w:rsidRDefault="00180FB5" w:rsidP="00470C21">
      <w:pPr>
        <w:ind w:firstLine="640"/>
        <w:rPr>
          <w:sz w:val="32"/>
          <w:szCs w:val="32"/>
        </w:rPr>
      </w:pPr>
      <w:r>
        <w:rPr>
          <w:sz w:val="32"/>
          <w:szCs w:val="32"/>
        </w:rPr>
        <w:fldChar w:fldCharType="end"/>
      </w:r>
    </w:p>
    <w:p w14:paraId="0C99D6A8" w14:textId="77777777" w:rsidR="00470C21" w:rsidRDefault="00470C21">
      <w:pPr>
        <w:widowControl/>
        <w:spacing w:line="240" w:lineRule="auto"/>
        <w:ind w:firstLineChars="0" w:firstLine="0"/>
        <w:jc w:val="left"/>
        <w:rPr>
          <w:sz w:val="32"/>
          <w:szCs w:val="32"/>
        </w:rPr>
      </w:pPr>
      <w:r>
        <w:rPr>
          <w:sz w:val="32"/>
          <w:szCs w:val="32"/>
        </w:rPr>
        <w:br w:type="page"/>
      </w:r>
    </w:p>
    <w:p w14:paraId="04CC8FD3" w14:textId="77777777" w:rsidR="00470C21" w:rsidRDefault="00470C21" w:rsidP="00470C21">
      <w:pPr>
        <w:pStyle w:val="1"/>
        <w:ind w:firstLine="880"/>
      </w:pPr>
      <w:bookmarkStart w:id="0" w:name="_Toc513104914"/>
      <w:r>
        <w:rPr>
          <w:rFonts w:hint="eastAsia"/>
        </w:rPr>
        <w:lastRenderedPageBreak/>
        <w:t>引言</w:t>
      </w:r>
      <w:bookmarkEnd w:id="0"/>
    </w:p>
    <w:p w14:paraId="36B64C3F" w14:textId="77777777" w:rsidR="006E3F42" w:rsidRPr="006E3F42" w:rsidRDefault="006E3F42" w:rsidP="006E3F42">
      <w:pPr>
        <w:pStyle w:val="2"/>
        <w:ind w:firstLine="640"/>
      </w:pPr>
      <w:bookmarkStart w:id="1" w:name="_Toc513104915"/>
      <w:r>
        <w:rPr>
          <w:rFonts w:hint="eastAsia"/>
        </w:rPr>
        <w:t>目的</w:t>
      </w:r>
      <w:bookmarkEnd w:id="1"/>
    </w:p>
    <w:p w14:paraId="0A97E861" w14:textId="77777777" w:rsidR="006E3F42" w:rsidRPr="006D41B4" w:rsidRDefault="006E3F42" w:rsidP="006E3F42">
      <w:pPr>
        <w:ind w:firstLine="480"/>
      </w:pPr>
      <w:r w:rsidRPr="006D41B4">
        <w:t>此文档定义了</w:t>
      </w:r>
      <w:r w:rsidRPr="006D41B4">
        <w:rPr>
          <w:rFonts w:hint="eastAsia"/>
        </w:rPr>
        <w:t>贷后系统</w:t>
      </w:r>
      <w:r w:rsidRPr="006D41B4">
        <w:t>的需求规格，最终能满足</w:t>
      </w:r>
      <w:r w:rsidRPr="006D41B4">
        <w:rPr>
          <w:rFonts w:hint="eastAsia"/>
        </w:rPr>
        <w:t>用户提出</w:t>
      </w:r>
      <w:r w:rsidRPr="006D41B4">
        <w:t>的业务需求，</w:t>
      </w:r>
      <w:r w:rsidRPr="006D41B4">
        <w:rPr>
          <w:rFonts w:hint="eastAsia"/>
        </w:rPr>
        <w:t>即</w:t>
      </w:r>
      <w:r w:rsidRPr="006D41B4">
        <w:t>通过此系统</w:t>
      </w:r>
      <w:r w:rsidRPr="006D41B4">
        <w:rPr>
          <w:rFonts w:hint="eastAsia"/>
        </w:rPr>
        <w:t>实现公司资产端贷后业务管理电子化，规范化，并且提高业务管理工作效率，降低管理成本。</w:t>
      </w:r>
    </w:p>
    <w:p w14:paraId="00BA7C67" w14:textId="77777777" w:rsidR="006E3F42" w:rsidRPr="006D41B4" w:rsidRDefault="006E3F42" w:rsidP="006E3F42">
      <w:pPr>
        <w:ind w:firstLine="480"/>
      </w:pPr>
      <w:r w:rsidRPr="006D41B4">
        <w:rPr>
          <w:rFonts w:hint="eastAsia"/>
        </w:rPr>
        <w:t>用户</w:t>
      </w:r>
      <w:r w:rsidRPr="006D41B4">
        <w:t>通过阅读该文档能够确认需求分析文档的描述与其提出的</w:t>
      </w:r>
      <w:r w:rsidRPr="006D41B4">
        <w:rPr>
          <w:rFonts w:hint="eastAsia"/>
        </w:rPr>
        <w:t>业务</w:t>
      </w:r>
      <w:r w:rsidRPr="006D41B4">
        <w:t>需求能保持一致性。</w:t>
      </w:r>
    </w:p>
    <w:p w14:paraId="0D432083" w14:textId="77777777" w:rsidR="006E3F42" w:rsidRPr="006D41B4" w:rsidRDefault="006E3F42" w:rsidP="006E3F42">
      <w:pPr>
        <w:ind w:firstLine="480"/>
      </w:pPr>
      <w:r w:rsidRPr="006D41B4">
        <w:t>项目组的设计人员与编程人员通过阅读该文档能够明确理解需求实现任务中说明的功能需求和性能要求，测试人员能够通过阅读该文档以明确需求说明中提供给用户的实现功能、操作流程以及验证方式。</w:t>
      </w:r>
    </w:p>
    <w:p w14:paraId="6342F1B1" w14:textId="77777777" w:rsidR="006E3F42" w:rsidRPr="006D41B4" w:rsidRDefault="006E3F42" w:rsidP="006E3F42">
      <w:pPr>
        <w:ind w:firstLine="480"/>
      </w:pPr>
      <w:r w:rsidRPr="006D41B4">
        <w:t>此文档最终能使</w:t>
      </w:r>
      <w:r w:rsidRPr="006D41B4">
        <w:rPr>
          <w:rFonts w:hint="eastAsia"/>
        </w:rPr>
        <w:t>业务部</w:t>
      </w:r>
      <w:proofErr w:type="gramStart"/>
      <w:r w:rsidRPr="006D41B4">
        <w:rPr>
          <w:rFonts w:hint="eastAsia"/>
        </w:rPr>
        <w:t>门需求</w:t>
      </w:r>
      <w:proofErr w:type="gramEnd"/>
      <w:r w:rsidRPr="006D41B4">
        <w:rPr>
          <w:rFonts w:hint="eastAsia"/>
        </w:rPr>
        <w:t>提供人员</w:t>
      </w:r>
      <w:r w:rsidRPr="006D41B4">
        <w:t>，以及软件设计人员、软件开发人员和整合测试人员，对该版本的运行环境、功能和性能需求的初始规定有一个共同的理解，使之成为整个开发工作的基础，为用户手册、概要设计以及测试用例的编写提供需求说明。</w:t>
      </w:r>
    </w:p>
    <w:p w14:paraId="1A3F102C" w14:textId="77777777" w:rsidR="00470C21" w:rsidRDefault="006E3F42" w:rsidP="006E3F42">
      <w:pPr>
        <w:pStyle w:val="2"/>
        <w:ind w:firstLine="640"/>
      </w:pPr>
      <w:bookmarkStart w:id="2" w:name="_Toc513104916"/>
      <w:r>
        <w:rPr>
          <w:rFonts w:hint="eastAsia"/>
        </w:rPr>
        <w:t>读者对象</w:t>
      </w:r>
      <w:bookmarkEnd w:id="2"/>
    </w:p>
    <w:p w14:paraId="005C2355" w14:textId="77777777" w:rsidR="006E3F42" w:rsidRPr="006D41B4" w:rsidRDefault="006E3F42" w:rsidP="006E3F42">
      <w:pPr>
        <w:ind w:firstLine="480"/>
      </w:pPr>
      <w:r w:rsidRPr="006D41B4">
        <w:rPr>
          <w:rFonts w:hint="eastAsia"/>
        </w:rPr>
        <w:t>1.战略合作</w:t>
      </w:r>
      <w:proofErr w:type="gramStart"/>
      <w:r w:rsidRPr="006D41B4">
        <w:rPr>
          <w:rFonts w:hint="eastAsia"/>
        </w:rPr>
        <w:t>部需求提供方具体</w:t>
      </w:r>
      <w:proofErr w:type="gramEnd"/>
      <w:r w:rsidRPr="006D41B4">
        <w:rPr>
          <w:rFonts w:hint="eastAsia"/>
        </w:rPr>
        <w:t>责任人；</w:t>
      </w:r>
    </w:p>
    <w:p w14:paraId="69C421F5" w14:textId="77777777" w:rsidR="006E3F42" w:rsidRPr="006D41B4" w:rsidRDefault="006E3F42" w:rsidP="006E3F42">
      <w:pPr>
        <w:ind w:firstLine="480"/>
      </w:pPr>
      <w:r w:rsidRPr="006D41B4">
        <w:t>2.</w:t>
      </w:r>
      <w:r w:rsidRPr="006D41B4">
        <w:rPr>
          <w:rFonts w:hint="eastAsia"/>
        </w:rPr>
        <w:t>系统的研发经理、开发、设计、架构、测试、运维及业务支持团队等相关干系人；</w:t>
      </w:r>
    </w:p>
    <w:p w14:paraId="2457A90C" w14:textId="77777777" w:rsidR="006E3F42" w:rsidRPr="006D41B4" w:rsidRDefault="006E3F42" w:rsidP="006E3F42">
      <w:pPr>
        <w:ind w:firstLine="480"/>
      </w:pPr>
      <w:r w:rsidRPr="006D41B4">
        <w:t>3.</w:t>
      </w:r>
      <w:r w:rsidRPr="006D41B4">
        <w:rPr>
          <w:rFonts w:hint="eastAsia"/>
        </w:rPr>
        <w:t>与系统相关有接口系统（产品中心、结算平台、快信贷</w:t>
      </w:r>
      <w:proofErr w:type="gramStart"/>
      <w:r w:rsidRPr="006D41B4">
        <w:t>前贷中</w:t>
      </w:r>
      <w:proofErr w:type="gramEnd"/>
      <w:r w:rsidRPr="006D41B4">
        <w:t>系统</w:t>
      </w:r>
      <w:r w:rsidRPr="006D41B4">
        <w:rPr>
          <w:rFonts w:hint="eastAsia"/>
        </w:rPr>
        <w:t>、S</w:t>
      </w:r>
      <w:r w:rsidRPr="006D41B4">
        <w:t>SO</w:t>
      </w:r>
      <w:r w:rsidRPr="006D41B4">
        <w:rPr>
          <w:rFonts w:hint="eastAsia"/>
        </w:rPr>
        <w:t>、短信平台）开发、设计、架构、测试等利益相关人。</w:t>
      </w:r>
    </w:p>
    <w:p w14:paraId="51FCE895" w14:textId="77777777" w:rsidR="006E3F42" w:rsidRDefault="006E3F42" w:rsidP="006E3F42">
      <w:pPr>
        <w:pStyle w:val="2"/>
        <w:ind w:firstLine="640"/>
      </w:pPr>
      <w:bookmarkStart w:id="3" w:name="_Toc513104917"/>
      <w:r>
        <w:rPr>
          <w:rFonts w:hint="eastAsia"/>
        </w:rPr>
        <w:t>定义、术语及说明</w:t>
      </w:r>
      <w:bookmarkEnd w:id="3"/>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985"/>
        <w:gridCol w:w="6350"/>
      </w:tblGrid>
      <w:tr w:rsidR="006E3F42" w:rsidRPr="006D41B4" w14:paraId="310A2BBB" w14:textId="77777777" w:rsidTr="00A00055">
        <w:trPr>
          <w:trHeight w:val="454"/>
          <w:jc w:val="center"/>
        </w:trPr>
        <w:tc>
          <w:tcPr>
            <w:tcW w:w="1021" w:type="dxa"/>
            <w:shd w:val="clear" w:color="auto" w:fill="2F5496" w:themeFill="accent1" w:themeFillShade="BF"/>
            <w:vAlign w:val="center"/>
          </w:tcPr>
          <w:p w14:paraId="6E7370F2" w14:textId="77777777" w:rsidR="006E3F42" w:rsidRPr="00A00055" w:rsidRDefault="006E3F42" w:rsidP="00A00055">
            <w:pPr>
              <w:ind w:firstLine="400"/>
              <w:rPr>
                <w:color w:val="FFFFFF" w:themeColor="background1"/>
                <w:sz w:val="20"/>
                <w:szCs w:val="20"/>
              </w:rPr>
            </w:pPr>
            <w:r w:rsidRPr="00A00055">
              <w:rPr>
                <w:rFonts w:hint="eastAsia"/>
                <w:color w:val="FFFFFF" w:themeColor="background1"/>
                <w:sz w:val="20"/>
                <w:szCs w:val="20"/>
              </w:rPr>
              <w:t>序号</w:t>
            </w:r>
          </w:p>
        </w:tc>
        <w:tc>
          <w:tcPr>
            <w:tcW w:w="1985" w:type="dxa"/>
            <w:shd w:val="clear" w:color="auto" w:fill="2F5496" w:themeFill="accent1" w:themeFillShade="BF"/>
            <w:vAlign w:val="center"/>
          </w:tcPr>
          <w:p w14:paraId="5DC0E56E" w14:textId="77777777" w:rsidR="006E3F42" w:rsidRPr="00A00055" w:rsidRDefault="006E3F42" w:rsidP="00A00055">
            <w:pPr>
              <w:ind w:firstLine="400"/>
              <w:rPr>
                <w:color w:val="FFFFFF" w:themeColor="background1"/>
                <w:sz w:val="20"/>
                <w:szCs w:val="20"/>
              </w:rPr>
            </w:pPr>
            <w:r w:rsidRPr="00A00055">
              <w:rPr>
                <w:rFonts w:hint="eastAsia"/>
                <w:color w:val="FFFFFF" w:themeColor="background1"/>
                <w:sz w:val="20"/>
                <w:szCs w:val="20"/>
              </w:rPr>
              <w:t>术语或缩略语</w:t>
            </w:r>
          </w:p>
        </w:tc>
        <w:tc>
          <w:tcPr>
            <w:tcW w:w="6350" w:type="dxa"/>
            <w:shd w:val="clear" w:color="auto" w:fill="2F5496" w:themeFill="accent1" w:themeFillShade="BF"/>
            <w:vAlign w:val="center"/>
          </w:tcPr>
          <w:p w14:paraId="4C2E8DFE" w14:textId="77777777" w:rsidR="006E3F42" w:rsidRPr="00A00055" w:rsidRDefault="006E3F42" w:rsidP="00A00055">
            <w:pPr>
              <w:ind w:firstLine="400"/>
              <w:rPr>
                <w:color w:val="FFFFFF" w:themeColor="background1"/>
                <w:sz w:val="20"/>
                <w:szCs w:val="20"/>
              </w:rPr>
            </w:pPr>
            <w:r w:rsidRPr="00A00055">
              <w:rPr>
                <w:rFonts w:hint="eastAsia"/>
                <w:color w:val="FFFFFF" w:themeColor="background1"/>
                <w:sz w:val="20"/>
                <w:szCs w:val="20"/>
              </w:rPr>
              <w:t>说明性定义</w:t>
            </w:r>
          </w:p>
        </w:tc>
      </w:tr>
      <w:tr w:rsidR="006E3F42" w:rsidRPr="006D41B4" w14:paraId="621C63CE" w14:textId="77777777" w:rsidTr="00F6069B">
        <w:trPr>
          <w:trHeight w:val="340"/>
          <w:jc w:val="center"/>
        </w:trPr>
        <w:tc>
          <w:tcPr>
            <w:tcW w:w="1021" w:type="dxa"/>
            <w:vAlign w:val="center"/>
          </w:tcPr>
          <w:p w14:paraId="6E3C7255" w14:textId="77777777" w:rsidR="006E3F42" w:rsidRPr="006D41B4" w:rsidRDefault="0028453B" w:rsidP="00A0206C">
            <w:pPr>
              <w:ind w:firstLine="400"/>
              <w:jc w:val="center"/>
              <w:rPr>
                <w:sz w:val="20"/>
                <w:szCs w:val="20"/>
              </w:rPr>
            </w:pPr>
            <w:r>
              <w:rPr>
                <w:rFonts w:hint="eastAsia"/>
                <w:sz w:val="20"/>
                <w:szCs w:val="20"/>
              </w:rPr>
              <w:t>1</w:t>
            </w:r>
          </w:p>
        </w:tc>
        <w:tc>
          <w:tcPr>
            <w:tcW w:w="1985" w:type="dxa"/>
            <w:vAlign w:val="center"/>
          </w:tcPr>
          <w:p w14:paraId="1FFB1912" w14:textId="77777777" w:rsidR="006E3F42" w:rsidRPr="006D41B4" w:rsidRDefault="006E3F42" w:rsidP="00A0206C">
            <w:pPr>
              <w:spacing w:line="240" w:lineRule="auto"/>
              <w:ind w:firstLine="400"/>
              <w:rPr>
                <w:b/>
                <w:sz w:val="20"/>
                <w:szCs w:val="20"/>
              </w:rPr>
            </w:pPr>
            <w:r w:rsidRPr="006D41B4">
              <w:rPr>
                <w:rFonts w:hint="eastAsia"/>
                <w:b/>
                <w:sz w:val="20"/>
                <w:szCs w:val="20"/>
              </w:rPr>
              <w:t>商家</w:t>
            </w:r>
          </w:p>
        </w:tc>
        <w:tc>
          <w:tcPr>
            <w:tcW w:w="6350" w:type="dxa"/>
            <w:vAlign w:val="center"/>
          </w:tcPr>
          <w:p w14:paraId="7EFD9A7B" w14:textId="77777777" w:rsidR="006E3F42" w:rsidRPr="006D41B4" w:rsidRDefault="006E3F42" w:rsidP="00A0206C">
            <w:pPr>
              <w:spacing w:line="240" w:lineRule="auto"/>
              <w:ind w:firstLine="400"/>
              <w:rPr>
                <w:sz w:val="20"/>
                <w:szCs w:val="20"/>
              </w:rPr>
            </w:pPr>
            <w:r w:rsidRPr="006D41B4">
              <w:rPr>
                <w:rFonts w:hint="eastAsia"/>
                <w:sz w:val="20"/>
                <w:szCs w:val="20"/>
              </w:rPr>
              <w:t>合作的企业</w:t>
            </w:r>
          </w:p>
        </w:tc>
      </w:tr>
      <w:tr w:rsidR="006E3F42" w:rsidRPr="006D41B4" w14:paraId="0379EC90" w14:textId="77777777" w:rsidTr="00F6069B">
        <w:trPr>
          <w:trHeight w:val="340"/>
          <w:jc w:val="center"/>
        </w:trPr>
        <w:tc>
          <w:tcPr>
            <w:tcW w:w="1021" w:type="dxa"/>
            <w:vAlign w:val="center"/>
          </w:tcPr>
          <w:p w14:paraId="762DD13D" w14:textId="77777777" w:rsidR="006E3F42" w:rsidRPr="006D41B4" w:rsidRDefault="0028453B" w:rsidP="00A0206C">
            <w:pPr>
              <w:ind w:firstLine="400"/>
              <w:jc w:val="center"/>
              <w:rPr>
                <w:sz w:val="20"/>
                <w:szCs w:val="20"/>
              </w:rPr>
            </w:pPr>
            <w:r>
              <w:rPr>
                <w:rFonts w:hint="eastAsia"/>
                <w:sz w:val="20"/>
                <w:szCs w:val="20"/>
              </w:rPr>
              <w:t>2</w:t>
            </w:r>
          </w:p>
        </w:tc>
        <w:tc>
          <w:tcPr>
            <w:tcW w:w="1985" w:type="dxa"/>
            <w:vAlign w:val="center"/>
          </w:tcPr>
          <w:p w14:paraId="56C11795" w14:textId="77777777" w:rsidR="006E3F42" w:rsidRPr="006D41B4" w:rsidRDefault="006E3F42" w:rsidP="00A0206C">
            <w:pPr>
              <w:spacing w:line="240" w:lineRule="auto"/>
              <w:ind w:firstLine="400"/>
              <w:rPr>
                <w:b/>
                <w:sz w:val="20"/>
                <w:szCs w:val="20"/>
              </w:rPr>
            </w:pPr>
            <w:r w:rsidRPr="006D41B4">
              <w:rPr>
                <w:rFonts w:hint="eastAsia"/>
                <w:b/>
                <w:sz w:val="20"/>
                <w:szCs w:val="20"/>
              </w:rPr>
              <w:t>门店</w:t>
            </w:r>
          </w:p>
        </w:tc>
        <w:tc>
          <w:tcPr>
            <w:tcW w:w="6350" w:type="dxa"/>
            <w:vAlign w:val="center"/>
          </w:tcPr>
          <w:p w14:paraId="48B283DF" w14:textId="77777777" w:rsidR="006E3F42" w:rsidRPr="006D41B4" w:rsidRDefault="006E3F42" w:rsidP="00A0206C">
            <w:pPr>
              <w:spacing w:line="240" w:lineRule="auto"/>
              <w:ind w:firstLine="400"/>
              <w:rPr>
                <w:sz w:val="20"/>
                <w:szCs w:val="20"/>
              </w:rPr>
            </w:pPr>
            <w:r w:rsidRPr="006D41B4">
              <w:rPr>
                <w:rFonts w:hint="eastAsia"/>
                <w:sz w:val="20"/>
                <w:szCs w:val="20"/>
              </w:rPr>
              <w:t>合作企业下的分店或分公司</w:t>
            </w:r>
          </w:p>
        </w:tc>
      </w:tr>
      <w:tr w:rsidR="006E3F42" w:rsidRPr="006D41B4" w14:paraId="1CA11CF7" w14:textId="77777777" w:rsidTr="00F6069B">
        <w:trPr>
          <w:trHeight w:val="340"/>
          <w:jc w:val="center"/>
        </w:trPr>
        <w:tc>
          <w:tcPr>
            <w:tcW w:w="1021" w:type="dxa"/>
            <w:vAlign w:val="center"/>
          </w:tcPr>
          <w:p w14:paraId="77750F06" w14:textId="77777777" w:rsidR="006E3F42" w:rsidRPr="006D41B4" w:rsidRDefault="0028453B" w:rsidP="00A0206C">
            <w:pPr>
              <w:ind w:firstLine="400"/>
              <w:jc w:val="center"/>
              <w:rPr>
                <w:sz w:val="20"/>
                <w:szCs w:val="20"/>
              </w:rPr>
            </w:pPr>
            <w:r>
              <w:rPr>
                <w:rFonts w:hint="eastAsia"/>
                <w:sz w:val="20"/>
                <w:szCs w:val="20"/>
              </w:rPr>
              <w:t>3</w:t>
            </w:r>
          </w:p>
        </w:tc>
        <w:tc>
          <w:tcPr>
            <w:tcW w:w="1985" w:type="dxa"/>
            <w:vAlign w:val="center"/>
          </w:tcPr>
          <w:p w14:paraId="60CE5AA7" w14:textId="77777777" w:rsidR="006E3F42" w:rsidRPr="006D41B4" w:rsidRDefault="006E3F42" w:rsidP="00A0206C">
            <w:pPr>
              <w:spacing w:line="240" w:lineRule="auto"/>
              <w:ind w:firstLine="400"/>
              <w:rPr>
                <w:b/>
                <w:sz w:val="20"/>
                <w:szCs w:val="20"/>
              </w:rPr>
            </w:pPr>
            <w:r>
              <w:rPr>
                <w:rFonts w:hint="eastAsia"/>
                <w:b/>
                <w:sz w:val="20"/>
                <w:szCs w:val="20"/>
              </w:rPr>
              <w:t>合同申请日期</w:t>
            </w:r>
          </w:p>
        </w:tc>
        <w:tc>
          <w:tcPr>
            <w:tcW w:w="6350" w:type="dxa"/>
            <w:vAlign w:val="center"/>
          </w:tcPr>
          <w:p w14:paraId="6778B413" w14:textId="77777777" w:rsidR="006E3F42" w:rsidRPr="006D41B4" w:rsidRDefault="006E3F42" w:rsidP="00A0206C">
            <w:pPr>
              <w:spacing w:line="240" w:lineRule="auto"/>
              <w:ind w:firstLine="400"/>
              <w:rPr>
                <w:sz w:val="20"/>
                <w:szCs w:val="20"/>
              </w:rPr>
            </w:pPr>
            <w:r w:rsidRPr="006D41B4">
              <w:rPr>
                <w:rFonts w:hint="eastAsia"/>
                <w:sz w:val="20"/>
                <w:szCs w:val="20"/>
              </w:rPr>
              <w:t>借款人</w:t>
            </w:r>
            <w:r>
              <w:rPr>
                <w:rFonts w:hint="eastAsia"/>
                <w:sz w:val="20"/>
                <w:szCs w:val="20"/>
              </w:rPr>
              <w:t>申请借款、签约的日期</w:t>
            </w:r>
          </w:p>
        </w:tc>
      </w:tr>
      <w:tr w:rsidR="006E3F42" w:rsidRPr="006D41B4" w14:paraId="7CE42570" w14:textId="77777777" w:rsidTr="00F6069B">
        <w:trPr>
          <w:trHeight w:val="340"/>
          <w:jc w:val="center"/>
        </w:trPr>
        <w:tc>
          <w:tcPr>
            <w:tcW w:w="1021" w:type="dxa"/>
            <w:vAlign w:val="center"/>
          </w:tcPr>
          <w:p w14:paraId="6BE0DDF5" w14:textId="77777777" w:rsidR="006E3F42" w:rsidRPr="006D41B4" w:rsidRDefault="0028453B" w:rsidP="00A0206C">
            <w:pPr>
              <w:ind w:firstLine="400"/>
              <w:jc w:val="center"/>
              <w:rPr>
                <w:sz w:val="20"/>
                <w:szCs w:val="20"/>
              </w:rPr>
            </w:pPr>
            <w:r>
              <w:rPr>
                <w:rFonts w:hint="eastAsia"/>
                <w:sz w:val="20"/>
                <w:szCs w:val="20"/>
              </w:rPr>
              <w:t>4</w:t>
            </w:r>
          </w:p>
        </w:tc>
        <w:tc>
          <w:tcPr>
            <w:tcW w:w="1985" w:type="dxa"/>
            <w:vAlign w:val="center"/>
          </w:tcPr>
          <w:p w14:paraId="2CB002FB" w14:textId="77777777" w:rsidR="006E3F42" w:rsidRDefault="006E3F42" w:rsidP="00A0206C">
            <w:pPr>
              <w:spacing w:line="240" w:lineRule="auto"/>
              <w:ind w:firstLine="400"/>
              <w:rPr>
                <w:b/>
                <w:sz w:val="20"/>
                <w:szCs w:val="20"/>
              </w:rPr>
            </w:pPr>
            <w:r>
              <w:rPr>
                <w:rFonts w:hint="eastAsia"/>
                <w:b/>
                <w:sz w:val="20"/>
                <w:szCs w:val="20"/>
              </w:rPr>
              <w:t>合同注册日期</w:t>
            </w:r>
          </w:p>
        </w:tc>
        <w:tc>
          <w:tcPr>
            <w:tcW w:w="6350" w:type="dxa"/>
            <w:vAlign w:val="center"/>
          </w:tcPr>
          <w:p w14:paraId="776F1E23" w14:textId="77777777" w:rsidR="006E3F42" w:rsidRPr="006D41B4" w:rsidRDefault="006E3F42" w:rsidP="00A0206C">
            <w:pPr>
              <w:spacing w:line="240" w:lineRule="auto"/>
              <w:ind w:firstLine="400"/>
              <w:rPr>
                <w:sz w:val="20"/>
                <w:szCs w:val="20"/>
              </w:rPr>
            </w:pPr>
            <w:r>
              <w:rPr>
                <w:rFonts w:hint="eastAsia"/>
                <w:sz w:val="20"/>
                <w:szCs w:val="20"/>
              </w:rPr>
              <w:t>合同</w:t>
            </w:r>
            <w:r w:rsidRPr="006D41B4">
              <w:rPr>
                <w:rFonts w:hint="eastAsia"/>
                <w:sz w:val="20"/>
                <w:szCs w:val="20"/>
              </w:rPr>
              <w:t>通过信用</w:t>
            </w:r>
            <w:r w:rsidRPr="006D41B4">
              <w:rPr>
                <w:sz w:val="20"/>
                <w:szCs w:val="20"/>
              </w:rPr>
              <w:t>审核</w:t>
            </w:r>
            <w:r>
              <w:rPr>
                <w:rFonts w:hint="eastAsia"/>
                <w:sz w:val="20"/>
                <w:szCs w:val="20"/>
              </w:rPr>
              <w:t>的日期（注册日期晚于申请日期）</w:t>
            </w:r>
          </w:p>
        </w:tc>
      </w:tr>
      <w:tr w:rsidR="006E3F42" w:rsidRPr="006D41B4" w14:paraId="1F95ED96" w14:textId="77777777" w:rsidTr="00F6069B">
        <w:trPr>
          <w:trHeight w:val="340"/>
          <w:jc w:val="center"/>
        </w:trPr>
        <w:tc>
          <w:tcPr>
            <w:tcW w:w="1021" w:type="dxa"/>
            <w:vAlign w:val="center"/>
          </w:tcPr>
          <w:p w14:paraId="577D3C49" w14:textId="77777777" w:rsidR="006E3F42" w:rsidRPr="006D41B4" w:rsidRDefault="0028453B" w:rsidP="00A0206C">
            <w:pPr>
              <w:ind w:firstLine="400"/>
              <w:jc w:val="center"/>
              <w:rPr>
                <w:sz w:val="20"/>
                <w:szCs w:val="20"/>
              </w:rPr>
            </w:pPr>
            <w:r>
              <w:rPr>
                <w:rFonts w:hint="eastAsia"/>
                <w:sz w:val="20"/>
                <w:szCs w:val="20"/>
              </w:rPr>
              <w:lastRenderedPageBreak/>
              <w:t>5</w:t>
            </w:r>
          </w:p>
        </w:tc>
        <w:tc>
          <w:tcPr>
            <w:tcW w:w="1985" w:type="dxa"/>
            <w:vAlign w:val="center"/>
          </w:tcPr>
          <w:p w14:paraId="7A7EAD6F" w14:textId="77777777" w:rsidR="006E3F42" w:rsidRPr="006D41B4" w:rsidRDefault="006E3F42" w:rsidP="00A0206C">
            <w:pPr>
              <w:spacing w:line="240" w:lineRule="auto"/>
              <w:ind w:firstLine="400"/>
              <w:rPr>
                <w:b/>
                <w:sz w:val="20"/>
                <w:szCs w:val="20"/>
              </w:rPr>
            </w:pPr>
            <w:r w:rsidRPr="006D41B4">
              <w:rPr>
                <w:rFonts w:hint="eastAsia"/>
                <w:b/>
                <w:sz w:val="20"/>
                <w:szCs w:val="20"/>
              </w:rPr>
              <w:t>合同</w:t>
            </w:r>
            <w:r>
              <w:rPr>
                <w:rFonts w:hint="eastAsia"/>
                <w:b/>
                <w:sz w:val="20"/>
                <w:szCs w:val="20"/>
              </w:rPr>
              <w:t>推送日期</w:t>
            </w:r>
          </w:p>
        </w:tc>
        <w:tc>
          <w:tcPr>
            <w:tcW w:w="6350" w:type="dxa"/>
            <w:vAlign w:val="center"/>
          </w:tcPr>
          <w:p w14:paraId="68D07142" w14:textId="77777777" w:rsidR="006E3F42" w:rsidRPr="006D41B4" w:rsidRDefault="006E3F42" w:rsidP="00A0206C">
            <w:pPr>
              <w:spacing w:line="240" w:lineRule="auto"/>
              <w:ind w:firstLine="400"/>
              <w:rPr>
                <w:sz w:val="20"/>
                <w:szCs w:val="20"/>
              </w:rPr>
            </w:pPr>
            <w:r>
              <w:rPr>
                <w:rFonts w:hint="eastAsia"/>
                <w:sz w:val="20"/>
                <w:szCs w:val="20"/>
              </w:rPr>
              <w:t>合同注册之后，真正推送到贷后的时间</w:t>
            </w:r>
          </w:p>
        </w:tc>
      </w:tr>
      <w:tr w:rsidR="006E3F42" w:rsidRPr="006D41B4" w14:paraId="0C5F558B" w14:textId="77777777" w:rsidTr="00F6069B">
        <w:trPr>
          <w:trHeight w:val="340"/>
          <w:jc w:val="center"/>
        </w:trPr>
        <w:tc>
          <w:tcPr>
            <w:tcW w:w="1021" w:type="dxa"/>
            <w:vAlign w:val="center"/>
          </w:tcPr>
          <w:p w14:paraId="55C84997" w14:textId="77777777" w:rsidR="006E3F42" w:rsidRPr="006D41B4" w:rsidRDefault="0028453B" w:rsidP="006E3F42">
            <w:pPr>
              <w:ind w:firstLine="400"/>
              <w:jc w:val="center"/>
              <w:rPr>
                <w:sz w:val="20"/>
                <w:szCs w:val="20"/>
              </w:rPr>
            </w:pPr>
            <w:r>
              <w:rPr>
                <w:rFonts w:hint="eastAsia"/>
                <w:sz w:val="20"/>
                <w:szCs w:val="20"/>
              </w:rPr>
              <w:t>6</w:t>
            </w:r>
          </w:p>
        </w:tc>
        <w:tc>
          <w:tcPr>
            <w:tcW w:w="1985" w:type="dxa"/>
            <w:vAlign w:val="center"/>
          </w:tcPr>
          <w:p w14:paraId="7FBC053C" w14:textId="77777777" w:rsidR="006E3F42" w:rsidRPr="006D41B4" w:rsidRDefault="006E3F42" w:rsidP="006E3F42">
            <w:pPr>
              <w:spacing w:line="240" w:lineRule="auto"/>
              <w:ind w:firstLine="400"/>
              <w:rPr>
                <w:b/>
                <w:sz w:val="20"/>
                <w:szCs w:val="20"/>
              </w:rPr>
            </w:pPr>
            <w:r w:rsidRPr="006D41B4">
              <w:rPr>
                <w:rFonts w:hint="eastAsia"/>
                <w:b/>
                <w:sz w:val="20"/>
                <w:szCs w:val="20"/>
              </w:rPr>
              <w:t>代付</w:t>
            </w:r>
          </w:p>
        </w:tc>
        <w:tc>
          <w:tcPr>
            <w:tcW w:w="6350" w:type="dxa"/>
            <w:vAlign w:val="center"/>
          </w:tcPr>
          <w:p w14:paraId="6B21D7C3" w14:textId="77777777" w:rsidR="006E3F42" w:rsidRPr="006D41B4" w:rsidRDefault="006E3F42" w:rsidP="006E3F42">
            <w:pPr>
              <w:spacing w:line="240" w:lineRule="auto"/>
              <w:ind w:firstLine="400"/>
              <w:rPr>
                <w:sz w:val="20"/>
                <w:szCs w:val="20"/>
              </w:rPr>
            </w:pPr>
            <w:r w:rsidRPr="006D41B4">
              <w:rPr>
                <w:rFonts w:hint="eastAsia"/>
                <w:sz w:val="20"/>
                <w:szCs w:val="20"/>
              </w:rPr>
              <w:t>通过第三</w:t>
            </w:r>
            <w:proofErr w:type="gramStart"/>
            <w:r w:rsidRPr="006D41B4">
              <w:rPr>
                <w:rFonts w:hint="eastAsia"/>
                <w:sz w:val="20"/>
                <w:szCs w:val="20"/>
              </w:rPr>
              <w:t>方渠道</w:t>
            </w:r>
            <w:proofErr w:type="gramEnd"/>
            <w:r w:rsidRPr="006D41B4">
              <w:rPr>
                <w:sz w:val="20"/>
                <w:szCs w:val="20"/>
              </w:rPr>
              <w:t>或者网银</w:t>
            </w:r>
            <w:r w:rsidRPr="006D41B4">
              <w:rPr>
                <w:rFonts w:hint="eastAsia"/>
                <w:sz w:val="20"/>
                <w:szCs w:val="20"/>
              </w:rPr>
              <w:t>发放</w:t>
            </w:r>
            <w:r w:rsidRPr="006D41B4">
              <w:rPr>
                <w:sz w:val="20"/>
                <w:szCs w:val="20"/>
              </w:rPr>
              <w:t>贷款</w:t>
            </w:r>
          </w:p>
        </w:tc>
      </w:tr>
      <w:tr w:rsidR="006E3F42" w:rsidRPr="006D41B4" w14:paraId="2BB57C56" w14:textId="77777777" w:rsidTr="00F6069B">
        <w:trPr>
          <w:trHeight w:val="340"/>
          <w:jc w:val="center"/>
        </w:trPr>
        <w:tc>
          <w:tcPr>
            <w:tcW w:w="1021" w:type="dxa"/>
            <w:vAlign w:val="center"/>
          </w:tcPr>
          <w:p w14:paraId="40617928" w14:textId="77777777" w:rsidR="006E3F42" w:rsidRPr="006D41B4" w:rsidRDefault="0028453B" w:rsidP="006E3F42">
            <w:pPr>
              <w:ind w:firstLine="400"/>
              <w:jc w:val="center"/>
              <w:rPr>
                <w:sz w:val="20"/>
                <w:szCs w:val="20"/>
              </w:rPr>
            </w:pPr>
            <w:r>
              <w:rPr>
                <w:rFonts w:hint="eastAsia"/>
                <w:sz w:val="20"/>
                <w:szCs w:val="20"/>
              </w:rPr>
              <w:t>7</w:t>
            </w:r>
          </w:p>
        </w:tc>
        <w:tc>
          <w:tcPr>
            <w:tcW w:w="1985" w:type="dxa"/>
            <w:vAlign w:val="center"/>
          </w:tcPr>
          <w:p w14:paraId="7671CE31" w14:textId="77777777" w:rsidR="006E3F42" w:rsidRPr="006D41B4" w:rsidRDefault="006E3F42" w:rsidP="006E3F42">
            <w:pPr>
              <w:spacing w:line="240" w:lineRule="auto"/>
              <w:ind w:firstLine="400"/>
              <w:rPr>
                <w:b/>
                <w:sz w:val="20"/>
                <w:szCs w:val="20"/>
              </w:rPr>
            </w:pPr>
            <w:r w:rsidRPr="006D41B4">
              <w:rPr>
                <w:rFonts w:hint="eastAsia"/>
                <w:b/>
                <w:sz w:val="20"/>
                <w:szCs w:val="20"/>
              </w:rPr>
              <w:t>代扣</w:t>
            </w:r>
          </w:p>
        </w:tc>
        <w:tc>
          <w:tcPr>
            <w:tcW w:w="6350" w:type="dxa"/>
            <w:vAlign w:val="center"/>
          </w:tcPr>
          <w:p w14:paraId="070025C4" w14:textId="77777777" w:rsidR="006E3F42" w:rsidRPr="006D41B4" w:rsidRDefault="006E3F42" w:rsidP="006E3F42">
            <w:pPr>
              <w:spacing w:line="240" w:lineRule="auto"/>
              <w:ind w:firstLine="400"/>
              <w:rPr>
                <w:sz w:val="20"/>
                <w:szCs w:val="20"/>
              </w:rPr>
            </w:pPr>
            <w:r w:rsidRPr="006D41B4">
              <w:rPr>
                <w:rFonts w:hint="eastAsia"/>
                <w:sz w:val="20"/>
                <w:szCs w:val="20"/>
              </w:rPr>
              <w:t>通过</w:t>
            </w:r>
            <w:r w:rsidRPr="006D41B4">
              <w:rPr>
                <w:sz w:val="20"/>
                <w:szCs w:val="20"/>
              </w:rPr>
              <w:t>第三</w:t>
            </w:r>
            <w:proofErr w:type="gramStart"/>
            <w:r w:rsidRPr="006D41B4">
              <w:rPr>
                <w:sz w:val="20"/>
                <w:szCs w:val="20"/>
              </w:rPr>
              <w:t>方渠道</w:t>
            </w:r>
            <w:proofErr w:type="gramEnd"/>
            <w:r w:rsidRPr="006D41B4">
              <w:rPr>
                <w:sz w:val="20"/>
                <w:szCs w:val="20"/>
              </w:rPr>
              <w:t>在还款到期</w:t>
            </w:r>
            <w:proofErr w:type="gramStart"/>
            <w:r w:rsidRPr="006D41B4">
              <w:rPr>
                <w:sz w:val="20"/>
                <w:szCs w:val="20"/>
              </w:rPr>
              <w:t>日划扣</w:t>
            </w:r>
            <w:proofErr w:type="gramEnd"/>
            <w:r w:rsidRPr="006D41B4">
              <w:rPr>
                <w:rFonts w:hint="eastAsia"/>
                <w:sz w:val="20"/>
                <w:szCs w:val="20"/>
              </w:rPr>
              <w:t>期款</w:t>
            </w:r>
          </w:p>
        </w:tc>
      </w:tr>
      <w:tr w:rsidR="006E3F42" w:rsidRPr="006D41B4" w14:paraId="6AB03F76" w14:textId="77777777" w:rsidTr="00F6069B">
        <w:trPr>
          <w:trHeight w:val="340"/>
          <w:jc w:val="center"/>
        </w:trPr>
        <w:tc>
          <w:tcPr>
            <w:tcW w:w="1021" w:type="dxa"/>
            <w:vAlign w:val="center"/>
          </w:tcPr>
          <w:p w14:paraId="6C6FC88E" w14:textId="77777777" w:rsidR="006E3F42" w:rsidRPr="006D41B4" w:rsidRDefault="0028453B" w:rsidP="006E3F42">
            <w:pPr>
              <w:ind w:firstLine="400"/>
              <w:jc w:val="center"/>
              <w:rPr>
                <w:sz w:val="20"/>
                <w:szCs w:val="20"/>
              </w:rPr>
            </w:pPr>
            <w:r>
              <w:rPr>
                <w:rFonts w:hint="eastAsia"/>
                <w:sz w:val="20"/>
                <w:szCs w:val="20"/>
              </w:rPr>
              <w:t>8</w:t>
            </w:r>
          </w:p>
        </w:tc>
        <w:tc>
          <w:tcPr>
            <w:tcW w:w="1985" w:type="dxa"/>
            <w:vAlign w:val="center"/>
          </w:tcPr>
          <w:p w14:paraId="176DDD35" w14:textId="77777777" w:rsidR="006E3F42" w:rsidRPr="006D41B4" w:rsidRDefault="006E3F42" w:rsidP="006E3F42">
            <w:pPr>
              <w:spacing w:line="240" w:lineRule="auto"/>
              <w:ind w:firstLine="400"/>
              <w:rPr>
                <w:b/>
                <w:sz w:val="20"/>
                <w:szCs w:val="20"/>
              </w:rPr>
            </w:pPr>
            <w:r w:rsidRPr="006D41B4">
              <w:rPr>
                <w:rFonts w:hint="eastAsia"/>
                <w:b/>
                <w:sz w:val="20"/>
                <w:szCs w:val="20"/>
              </w:rPr>
              <w:t>对公还款</w:t>
            </w:r>
          </w:p>
        </w:tc>
        <w:tc>
          <w:tcPr>
            <w:tcW w:w="6350" w:type="dxa"/>
            <w:vAlign w:val="center"/>
          </w:tcPr>
          <w:p w14:paraId="6CCC0A33" w14:textId="77777777" w:rsidR="006E3F42" w:rsidRPr="006D41B4" w:rsidRDefault="006E3F42" w:rsidP="006E3F42">
            <w:pPr>
              <w:spacing w:line="240" w:lineRule="auto"/>
              <w:ind w:firstLine="400"/>
              <w:rPr>
                <w:sz w:val="20"/>
                <w:szCs w:val="20"/>
              </w:rPr>
            </w:pPr>
            <w:r w:rsidRPr="006D41B4">
              <w:rPr>
                <w:rFonts w:hint="eastAsia"/>
                <w:sz w:val="20"/>
                <w:szCs w:val="20"/>
              </w:rPr>
              <w:t>借款人将每一</w:t>
            </w:r>
            <w:proofErr w:type="gramStart"/>
            <w:r w:rsidRPr="006D41B4">
              <w:rPr>
                <w:rFonts w:hint="eastAsia"/>
                <w:sz w:val="20"/>
                <w:szCs w:val="20"/>
              </w:rPr>
              <w:t>期期款</w:t>
            </w:r>
            <w:proofErr w:type="gramEnd"/>
            <w:r w:rsidRPr="006D41B4">
              <w:rPr>
                <w:rFonts w:hint="eastAsia"/>
                <w:sz w:val="20"/>
                <w:szCs w:val="20"/>
              </w:rPr>
              <w:t>在还款到期日之前支付至个人借款申请表上所列的出借人指定之还款账户</w:t>
            </w:r>
          </w:p>
        </w:tc>
      </w:tr>
      <w:tr w:rsidR="006E3F42" w:rsidRPr="006D41B4" w14:paraId="673A4FFA" w14:textId="77777777" w:rsidTr="00F6069B">
        <w:trPr>
          <w:trHeight w:val="340"/>
          <w:jc w:val="center"/>
        </w:trPr>
        <w:tc>
          <w:tcPr>
            <w:tcW w:w="1021" w:type="dxa"/>
            <w:vAlign w:val="center"/>
          </w:tcPr>
          <w:p w14:paraId="067F724E" w14:textId="77777777" w:rsidR="006E3F42" w:rsidRPr="006D41B4" w:rsidRDefault="0028453B" w:rsidP="006E3F42">
            <w:pPr>
              <w:ind w:firstLine="400"/>
              <w:jc w:val="center"/>
              <w:rPr>
                <w:sz w:val="20"/>
                <w:szCs w:val="20"/>
              </w:rPr>
            </w:pPr>
            <w:r>
              <w:rPr>
                <w:sz w:val="20"/>
                <w:szCs w:val="20"/>
              </w:rPr>
              <w:t>9</w:t>
            </w:r>
          </w:p>
        </w:tc>
        <w:tc>
          <w:tcPr>
            <w:tcW w:w="1985" w:type="dxa"/>
            <w:vAlign w:val="center"/>
          </w:tcPr>
          <w:p w14:paraId="6250C50B" w14:textId="77777777" w:rsidR="006E3F42" w:rsidRPr="006D41B4" w:rsidRDefault="006E3F42" w:rsidP="006E3F42">
            <w:pPr>
              <w:spacing w:line="240" w:lineRule="auto"/>
              <w:ind w:firstLine="400"/>
              <w:rPr>
                <w:b/>
                <w:sz w:val="20"/>
                <w:szCs w:val="20"/>
              </w:rPr>
            </w:pPr>
            <w:r>
              <w:rPr>
                <w:rFonts w:hint="eastAsia"/>
                <w:b/>
                <w:sz w:val="20"/>
                <w:szCs w:val="20"/>
              </w:rPr>
              <w:t>主动还款</w:t>
            </w:r>
          </w:p>
        </w:tc>
        <w:tc>
          <w:tcPr>
            <w:tcW w:w="6350" w:type="dxa"/>
            <w:vAlign w:val="center"/>
          </w:tcPr>
          <w:p w14:paraId="4FA4255D" w14:textId="77777777" w:rsidR="006E3F42" w:rsidRPr="006D41B4" w:rsidRDefault="006E3F42" w:rsidP="006E3F42">
            <w:pPr>
              <w:spacing w:line="240" w:lineRule="auto"/>
              <w:ind w:firstLine="400"/>
              <w:rPr>
                <w:sz w:val="20"/>
                <w:szCs w:val="20"/>
              </w:rPr>
            </w:pPr>
            <w:r w:rsidRPr="006D41B4">
              <w:rPr>
                <w:rFonts w:hint="eastAsia"/>
                <w:sz w:val="20"/>
                <w:szCs w:val="20"/>
              </w:rPr>
              <w:t>借款人</w:t>
            </w:r>
            <w:r>
              <w:rPr>
                <w:rFonts w:hint="eastAsia"/>
                <w:sz w:val="20"/>
                <w:szCs w:val="20"/>
              </w:rPr>
              <w:t>在公众号或APP上通过主动支付的形式偿还借款</w:t>
            </w:r>
          </w:p>
        </w:tc>
      </w:tr>
      <w:tr w:rsidR="006E3F42" w:rsidRPr="006D41B4" w14:paraId="59844F7D" w14:textId="77777777" w:rsidTr="00F6069B">
        <w:trPr>
          <w:trHeight w:val="340"/>
          <w:jc w:val="center"/>
        </w:trPr>
        <w:tc>
          <w:tcPr>
            <w:tcW w:w="1021" w:type="dxa"/>
            <w:vAlign w:val="center"/>
          </w:tcPr>
          <w:p w14:paraId="431B18F0" w14:textId="77777777" w:rsidR="006E3F42" w:rsidRPr="006D41B4" w:rsidRDefault="0028453B" w:rsidP="006E3F42">
            <w:pPr>
              <w:ind w:firstLine="400"/>
              <w:jc w:val="center"/>
              <w:rPr>
                <w:sz w:val="20"/>
                <w:szCs w:val="20"/>
              </w:rPr>
            </w:pPr>
            <w:r>
              <w:rPr>
                <w:rFonts w:hint="eastAsia"/>
                <w:sz w:val="20"/>
                <w:szCs w:val="20"/>
              </w:rPr>
              <w:t>1</w:t>
            </w:r>
            <w:r>
              <w:rPr>
                <w:sz w:val="20"/>
                <w:szCs w:val="20"/>
              </w:rPr>
              <w:t>0</w:t>
            </w:r>
          </w:p>
        </w:tc>
        <w:tc>
          <w:tcPr>
            <w:tcW w:w="1985" w:type="dxa"/>
            <w:vAlign w:val="center"/>
          </w:tcPr>
          <w:p w14:paraId="01989758" w14:textId="77777777" w:rsidR="006E3F42" w:rsidRPr="006D41B4" w:rsidRDefault="006E3F42" w:rsidP="006E3F42">
            <w:pPr>
              <w:spacing w:line="240" w:lineRule="auto"/>
              <w:ind w:firstLine="400"/>
              <w:rPr>
                <w:b/>
                <w:sz w:val="20"/>
                <w:szCs w:val="20"/>
              </w:rPr>
            </w:pPr>
            <w:r w:rsidRPr="006D41B4">
              <w:rPr>
                <w:rFonts w:hint="eastAsia"/>
                <w:b/>
                <w:sz w:val="20"/>
                <w:szCs w:val="20"/>
              </w:rPr>
              <w:t>暂存户</w:t>
            </w:r>
          </w:p>
        </w:tc>
        <w:tc>
          <w:tcPr>
            <w:tcW w:w="6350" w:type="dxa"/>
            <w:vAlign w:val="center"/>
          </w:tcPr>
          <w:p w14:paraId="55F2AA83" w14:textId="4C43D1E2" w:rsidR="006E3F42" w:rsidRPr="006D41B4" w:rsidRDefault="006E3F42" w:rsidP="006E3F42">
            <w:pPr>
              <w:spacing w:line="240" w:lineRule="auto"/>
              <w:ind w:firstLine="400"/>
              <w:rPr>
                <w:sz w:val="20"/>
                <w:szCs w:val="20"/>
              </w:rPr>
            </w:pPr>
            <w:r w:rsidRPr="006D41B4">
              <w:rPr>
                <w:rFonts w:hint="eastAsia"/>
                <w:sz w:val="20"/>
                <w:szCs w:val="20"/>
              </w:rPr>
              <w:t>针对</w:t>
            </w:r>
            <w:r w:rsidRPr="006D41B4">
              <w:rPr>
                <w:sz w:val="20"/>
                <w:szCs w:val="20"/>
              </w:rPr>
              <w:t>每个</w:t>
            </w:r>
            <w:r w:rsidR="003A7D47">
              <w:rPr>
                <w:rFonts w:hint="eastAsia"/>
                <w:sz w:val="20"/>
                <w:szCs w:val="20"/>
              </w:rPr>
              <w:t>合同</w:t>
            </w:r>
            <w:r w:rsidRPr="006D41B4">
              <w:rPr>
                <w:sz w:val="20"/>
                <w:szCs w:val="20"/>
              </w:rPr>
              <w:t>建立的</w:t>
            </w:r>
            <w:r w:rsidRPr="006D41B4">
              <w:rPr>
                <w:rFonts w:hint="eastAsia"/>
                <w:sz w:val="20"/>
                <w:szCs w:val="20"/>
              </w:rPr>
              <w:t>虚拟</w:t>
            </w:r>
            <w:r w:rsidRPr="006D41B4">
              <w:rPr>
                <w:sz w:val="20"/>
                <w:szCs w:val="20"/>
              </w:rPr>
              <w:t>资金账户，</w:t>
            </w:r>
            <w:r w:rsidRPr="006D41B4">
              <w:rPr>
                <w:rFonts w:hint="eastAsia"/>
                <w:sz w:val="20"/>
                <w:szCs w:val="20"/>
              </w:rPr>
              <w:t>记录</w:t>
            </w:r>
            <w:r w:rsidRPr="006D41B4">
              <w:rPr>
                <w:sz w:val="20"/>
                <w:szCs w:val="20"/>
              </w:rPr>
              <w:t>客户</w:t>
            </w:r>
            <w:r w:rsidRPr="006D41B4">
              <w:rPr>
                <w:rFonts w:hint="eastAsia"/>
                <w:sz w:val="20"/>
                <w:szCs w:val="20"/>
              </w:rPr>
              <w:t>完整</w:t>
            </w:r>
            <w:r w:rsidRPr="006D41B4">
              <w:rPr>
                <w:sz w:val="20"/>
                <w:szCs w:val="20"/>
              </w:rPr>
              <w:t>的资金出入明细</w:t>
            </w:r>
          </w:p>
        </w:tc>
      </w:tr>
      <w:tr w:rsidR="0028453B" w:rsidRPr="006D41B4" w14:paraId="54C86674" w14:textId="77777777" w:rsidTr="00F6069B">
        <w:trPr>
          <w:trHeight w:val="340"/>
          <w:jc w:val="center"/>
        </w:trPr>
        <w:tc>
          <w:tcPr>
            <w:tcW w:w="1021" w:type="dxa"/>
            <w:vAlign w:val="center"/>
          </w:tcPr>
          <w:p w14:paraId="43EA42EE" w14:textId="77777777" w:rsidR="0028453B" w:rsidRPr="006D41B4" w:rsidRDefault="0028453B" w:rsidP="006E3F42">
            <w:pPr>
              <w:ind w:firstLine="400"/>
              <w:jc w:val="center"/>
              <w:rPr>
                <w:sz w:val="20"/>
                <w:szCs w:val="20"/>
              </w:rPr>
            </w:pPr>
            <w:r>
              <w:rPr>
                <w:rFonts w:hint="eastAsia"/>
                <w:sz w:val="20"/>
                <w:szCs w:val="20"/>
              </w:rPr>
              <w:t>1</w:t>
            </w:r>
            <w:r>
              <w:rPr>
                <w:sz w:val="20"/>
                <w:szCs w:val="20"/>
              </w:rPr>
              <w:t>1</w:t>
            </w:r>
          </w:p>
        </w:tc>
        <w:tc>
          <w:tcPr>
            <w:tcW w:w="1985" w:type="dxa"/>
            <w:vAlign w:val="center"/>
          </w:tcPr>
          <w:p w14:paraId="0D167A1B" w14:textId="77777777" w:rsidR="0028453B" w:rsidRPr="006D41B4" w:rsidRDefault="0028453B" w:rsidP="006E3F42">
            <w:pPr>
              <w:spacing w:line="240" w:lineRule="auto"/>
              <w:ind w:firstLine="400"/>
              <w:rPr>
                <w:b/>
                <w:sz w:val="20"/>
                <w:szCs w:val="20"/>
              </w:rPr>
            </w:pPr>
            <w:r>
              <w:rPr>
                <w:rFonts w:hint="eastAsia"/>
                <w:b/>
                <w:sz w:val="20"/>
                <w:szCs w:val="20"/>
              </w:rPr>
              <w:t>案件</w:t>
            </w:r>
          </w:p>
        </w:tc>
        <w:tc>
          <w:tcPr>
            <w:tcW w:w="6350" w:type="dxa"/>
            <w:vAlign w:val="center"/>
          </w:tcPr>
          <w:p w14:paraId="325728E3" w14:textId="77777777" w:rsidR="0028453B" w:rsidRPr="006D41B4" w:rsidRDefault="0028453B" w:rsidP="006E3F42">
            <w:pPr>
              <w:spacing w:line="240" w:lineRule="auto"/>
              <w:ind w:firstLine="400"/>
              <w:rPr>
                <w:sz w:val="20"/>
                <w:szCs w:val="20"/>
              </w:rPr>
            </w:pPr>
            <w:r>
              <w:rPr>
                <w:rFonts w:hint="eastAsia"/>
                <w:sz w:val="20"/>
                <w:szCs w:val="20"/>
              </w:rPr>
              <w:t>逾期3天及以上的合同称为案件，由催收专员负责跟进处理</w:t>
            </w:r>
          </w:p>
        </w:tc>
      </w:tr>
      <w:tr w:rsidR="00460B13" w:rsidRPr="006D41B4" w14:paraId="0A2A3A3E" w14:textId="77777777" w:rsidTr="00F6069B">
        <w:trPr>
          <w:trHeight w:val="340"/>
          <w:jc w:val="center"/>
        </w:trPr>
        <w:tc>
          <w:tcPr>
            <w:tcW w:w="1021" w:type="dxa"/>
            <w:vAlign w:val="center"/>
          </w:tcPr>
          <w:p w14:paraId="47EBE4C0" w14:textId="742C8ACA" w:rsidR="00460B13" w:rsidRDefault="002D48CF" w:rsidP="006E3F42">
            <w:pPr>
              <w:ind w:firstLine="400"/>
              <w:jc w:val="center"/>
              <w:rPr>
                <w:sz w:val="20"/>
                <w:szCs w:val="20"/>
              </w:rPr>
            </w:pPr>
            <w:r>
              <w:rPr>
                <w:rFonts w:hint="eastAsia"/>
                <w:sz w:val="20"/>
                <w:szCs w:val="20"/>
              </w:rPr>
              <w:t>1</w:t>
            </w:r>
            <w:r>
              <w:rPr>
                <w:sz w:val="20"/>
                <w:szCs w:val="20"/>
              </w:rPr>
              <w:t>2</w:t>
            </w:r>
          </w:p>
        </w:tc>
        <w:tc>
          <w:tcPr>
            <w:tcW w:w="1985" w:type="dxa"/>
            <w:vAlign w:val="center"/>
          </w:tcPr>
          <w:p w14:paraId="3FB38798" w14:textId="11091BB1" w:rsidR="00460B13" w:rsidRDefault="00460B13" w:rsidP="006E3F42">
            <w:pPr>
              <w:spacing w:line="240" w:lineRule="auto"/>
              <w:ind w:firstLine="400"/>
              <w:rPr>
                <w:b/>
                <w:sz w:val="20"/>
                <w:szCs w:val="20"/>
              </w:rPr>
            </w:pPr>
            <w:proofErr w:type="gramStart"/>
            <w:r>
              <w:rPr>
                <w:rFonts w:hint="eastAsia"/>
                <w:b/>
                <w:sz w:val="20"/>
                <w:szCs w:val="20"/>
              </w:rPr>
              <w:t>出催</w:t>
            </w:r>
            <w:proofErr w:type="gramEnd"/>
          </w:p>
        </w:tc>
        <w:tc>
          <w:tcPr>
            <w:tcW w:w="6350" w:type="dxa"/>
            <w:vAlign w:val="center"/>
          </w:tcPr>
          <w:p w14:paraId="6565B6FF" w14:textId="5CBE48DA" w:rsidR="00460B13" w:rsidRDefault="002D48CF" w:rsidP="006E3F42">
            <w:pPr>
              <w:spacing w:line="240" w:lineRule="auto"/>
              <w:ind w:firstLine="400"/>
              <w:rPr>
                <w:sz w:val="20"/>
                <w:szCs w:val="20"/>
              </w:rPr>
            </w:pPr>
            <w:r>
              <w:rPr>
                <w:rFonts w:hint="eastAsia"/>
                <w:sz w:val="20"/>
                <w:szCs w:val="20"/>
              </w:rPr>
              <w:t>案件逾期欠款偿还完毕、恢复正常还款状态</w:t>
            </w:r>
          </w:p>
        </w:tc>
      </w:tr>
      <w:tr w:rsidR="006E3F42" w:rsidRPr="006D41B4" w14:paraId="471AE51E" w14:textId="77777777" w:rsidTr="00F6069B">
        <w:trPr>
          <w:trHeight w:val="340"/>
          <w:jc w:val="center"/>
        </w:trPr>
        <w:tc>
          <w:tcPr>
            <w:tcW w:w="1021" w:type="dxa"/>
            <w:vAlign w:val="center"/>
          </w:tcPr>
          <w:p w14:paraId="270F4FC0" w14:textId="72D18FCF" w:rsidR="006E3F42" w:rsidRPr="006D41B4" w:rsidRDefault="002D48CF" w:rsidP="006E3F42">
            <w:pPr>
              <w:ind w:firstLine="400"/>
              <w:jc w:val="center"/>
              <w:rPr>
                <w:sz w:val="20"/>
                <w:szCs w:val="20"/>
              </w:rPr>
            </w:pPr>
            <w:r>
              <w:rPr>
                <w:rFonts w:hint="eastAsia"/>
                <w:sz w:val="20"/>
                <w:szCs w:val="20"/>
              </w:rPr>
              <w:t>1</w:t>
            </w:r>
            <w:r>
              <w:rPr>
                <w:sz w:val="20"/>
                <w:szCs w:val="20"/>
              </w:rPr>
              <w:t>3</w:t>
            </w:r>
          </w:p>
        </w:tc>
        <w:tc>
          <w:tcPr>
            <w:tcW w:w="1985" w:type="dxa"/>
            <w:vAlign w:val="center"/>
          </w:tcPr>
          <w:p w14:paraId="117349E7" w14:textId="77777777" w:rsidR="006E3F42" w:rsidRPr="006D41B4" w:rsidRDefault="006E3F42" w:rsidP="006E3F42">
            <w:pPr>
              <w:spacing w:line="240" w:lineRule="auto"/>
              <w:ind w:firstLine="400"/>
              <w:rPr>
                <w:b/>
                <w:sz w:val="20"/>
                <w:szCs w:val="20"/>
              </w:rPr>
            </w:pPr>
            <w:r w:rsidRPr="006D41B4">
              <w:rPr>
                <w:b/>
                <w:sz w:val="20"/>
                <w:szCs w:val="20"/>
              </w:rPr>
              <w:t>M1</w:t>
            </w:r>
          </w:p>
        </w:tc>
        <w:tc>
          <w:tcPr>
            <w:tcW w:w="6350" w:type="dxa"/>
            <w:vAlign w:val="center"/>
          </w:tcPr>
          <w:p w14:paraId="0EE6CB88" w14:textId="77777777" w:rsidR="006E3F42" w:rsidRPr="006D41B4" w:rsidRDefault="006E3F42" w:rsidP="006E3F42">
            <w:pPr>
              <w:spacing w:line="240" w:lineRule="auto"/>
              <w:ind w:firstLine="400"/>
              <w:rPr>
                <w:sz w:val="20"/>
                <w:szCs w:val="20"/>
              </w:rPr>
            </w:pPr>
            <w:r>
              <w:rPr>
                <w:rFonts w:hint="eastAsia"/>
                <w:sz w:val="20"/>
                <w:szCs w:val="20"/>
              </w:rPr>
              <w:t>案件级别，</w:t>
            </w:r>
            <w:r w:rsidRPr="006D41B4">
              <w:rPr>
                <w:rFonts w:hint="eastAsia"/>
                <w:sz w:val="20"/>
                <w:szCs w:val="20"/>
              </w:rPr>
              <w:t>逾期30天</w:t>
            </w:r>
            <w:r w:rsidRPr="006D41B4">
              <w:rPr>
                <w:sz w:val="20"/>
                <w:szCs w:val="20"/>
              </w:rPr>
              <w:t>以内</w:t>
            </w:r>
            <w:r>
              <w:rPr>
                <w:rFonts w:hint="eastAsia"/>
                <w:sz w:val="20"/>
                <w:szCs w:val="20"/>
              </w:rPr>
              <w:t>（以跨越下一个应还日为准）</w:t>
            </w:r>
          </w:p>
        </w:tc>
      </w:tr>
      <w:tr w:rsidR="006E3F42" w:rsidRPr="006D41B4" w14:paraId="0A3F96F3" w14:textId="77777777" w:rsidTr="00F6069B">
        <w:trPr>
          <w:trHeight w:val="340"/>
          <w:jc w:val="center"/>
        </w:trPr>
        <w:tc>
          <w:tcPr>
            <w:tcW w:w="1021" w:type="dxa"/>
            <w:vAlign w:val="center"/>
          </w:tcPr>
          <w:p w14:paraId="6DD47907" w14:textId="0E8D34D8" w:rsidR="006E3F42" w:rsidRPr="006D41B4" w:rsidRDefault="002D48CF" w:rsidP="006E3F42">
            <w:pPr>
              <w:ind w:firstLine="400"/>
              <w:jc w:val="center"/>
              <w:rPr>
                <w:sz w:val="20"/>
                <w:szCs w:val="20"/>
              </w:rPr>
            </w:pPr>
            <w:r>
              <w:rPr>
                <w:rFonts w:hint="eastAsia"/>
                <w:sz w:val="20"/>
                <w:szCs w:val="20"/>
              </w:rPr>
              <w:t>1</w:t>
            </w:r>
            <w:r>
              <w:rPr>
                <w:sz w:val="20"/>
                <w:szCs w:val="20"/>
              </w:rPr>
              <w:t>4</w:t>
            </w:r>
          </w:p>
        </w:tc>
        <w:tc>
          <w:tcPr>
            <w:tcW w:w="1985" w:type="dxa"/>
            <w:vAlign w:val="center"/>
          </w:tcPr>
          <w:p w14:paraId="0B33E62D" w14:textId="77777777" w:rsidR="006E3F42" w:rsidRPr="006D41B4" w:rsidRDefault="006E3F42" w:rsidP="006E3F42">
            <w:pPr>
              <w:spacing w:line="240" w:lineRule="auto"/>
              <w:ind w:firstLine="400"/>
              <w:rPr>
                <w:b/>
                <w:sz w:val="20"/>
                <w:szCs w:val="20"/>
              </w:rPr>
            </w:pPr>
            <w:r w:rsidRPr="006D41B4">
              <w:rPr>
                <w:rFonts w:hint="eastAsia"/>
                <w:b/>
                <w:sz w:val="20"/>
                <w:szCs w:val="20"/>
              </w:rPr>
              <w:t>M</w:t>
            </w:r>
            <w:r w:rsidRPr="006D41B4">
              <w:rPr>
                <w:b/>
                <w:sz w:val="20"/>
                <w:szCs w:val="20"/>
              </w:rPr>
              <w:t>2</w:t>
            </w:r>
          </w:p>
        </w:tc>
        <w:tc>
          <w:tcPr>
            <w:tcW w:w="6350" w:type="dxa"/>
            <w:vAlign w:val="center"/>
          </w:tcPr>
          <w:p w14:paraId="6111FDB9" w14:textId="77777777" w:rsidR="006E3F42" w:rsidRPr="006D41B4" w:rsidRDefault="006E3F42" w:rsidP="006E3F42">
            <w:pPr>
              <w:spacing w:line="240" w:lineRule="auto"/>
              <w:ind w:firstLine="400"/>
              <w:rPr>
                <w:sz w:val="20"/>
                <w:szCs w:val="20"/>
              </w:rPr>
            </w:pPr>
            <w:r>
              <w:rPr>
                <w:rFonts w:hint="eastAsia"/>
                <w:sz w:val="20"/>
                <w:szCs w:val="20"/>
              </w:rPr>
              <w:t>案件级别，</w:t>
            </w:r>
            <w:r w:rsidRPr="006D41B4">
              <w:rPr>
                <w:rFonts w:hint="eastAsia"/>
                <w:sz w:val="20"/>
                <w:szCs w:val="20"/>
              </w:rPr>
              <w:t>逾期3</w:t>
            </w:r>
            <w:r w:rsidRPr="006D41B4">
              <w:rPr>
                <w:sz w:val="20"/>
                <w:szCs w:val="20"/>
              </w:rPr>
              <w:t>1</w:t>
            </w:r>
            <w:r w:rsidRPr="006D41B4">
              <w:rPr>
                <w:rFonts w:hint="eastAsia"/>
                <w:sz w:val="20"/>
                <w:szCs w:val="20"/>
              </w:rPr>
              <w:t>——60天</w:t>
            </w:r>
            <w:r>
              <w:rPr>
                <w:rFonts w:hint="eastAsia"/>
                <w:sz w:val="20"/>
                <w:szCs w:val="20"/>
              </w:rPr>
              <w:t>（以跨越下一个应还日为准）</w:t>
            </w:r>
          </w:p>
        </w:tc>
      </w:tr>
      <w:tr w:rsidR="006E3F42" w:rsidRPr="006D41B4" w14:paraId="7C1F6DF6" w14:textId="77777777" w:rsidTr="00F6069B">
        <w:trPr>
          <w:trHeight w:val="340"/>
          <w:jc w:val="center"/>
        </w:trPr>
        <w:tc>
          <w:tcPr>
            <w:tcW w:w="1021" w:type="dxa"/>
            <w:vAlign w:val="center"/>
          </w:tcPr>
          <w:p w14:paraId="448E9B9A" w14:textId="2443CBFC" w:rsidR="006E3F42" w:rsidRPr="006D41B4" w:rsidRDefault="002D48CF" w:rsidP="006E3F42">
            <w:pPr>
              <w:ind w:firstLine="400"/>
              <w:jc w:val="center"/>
              <w:rPr>
                <w:sz w:val="20"/>
                <w:szCs w:val="20"/>
              </w:rPr>
            </w:pPr>
            <w:r>
              <w:rPr>
                <w:rFonts w:hint="eastAsia"/>
                <w:sz w:val="20"/>
                <w:szCs w:val="20"/>
              </w:rPr>
              <w:t>1</w:t>
            </w:r>
            <w:r>
              <w:rPr>
                <w:sz w:val="20"/>
                <w:szCs w:val="20"/>
              </w:rPr>
              <w:t>5</w:t>
            </w:r>
          </w:p>
        </w:tc>
        <w:tc>
          <w:tcPr>
            <w:tcW w:w="1985" w:type="dxa"/>
            <w:vAlign w:val="center"/>
          </w:tcPr>
          <w:p w14:paraId="2DF44D0C" w14:textId="77777777" w:rsidR="006E3F42" w:rsidRPr="006D41B4" w:rsidRDefault="006E3F42" w:rsidP="006E3F42">
            <w:pPr>
              <w:spacing w:line="240" w:lineRule="auto"/>
              <w:ind w:firstLine="400"/>
              <w:rPr>
                <w:b/>
                <w:sz w:val="20"/>
                <w:szCs w:val="20"/>
              </w:rPr>
            </w:pPr>
            <w:r w:rsidRPr="006D41B4">
              <w:rPr>
                <w:rFonts w:hint="eastAsia"/>
                <w:b/>
                <w:sz w:val="20"/>
                <w:szCs w:val="20"/>
              </w:rPr>
              <w:t>M</w:t>
            </w:r>
            <w:r w:rsidRPr="006D41B4">
              <w:rPr>
                <w:b/>
                <w:sz w:val="20"/>
                <w:szCs w:val="20"/>
              </w:rPr>
              <w:t>3</w:t>
            </w:r>
          </w:p>
        </w:tc>
        <w:tc>
          <w:tcPr>
            <w:tcW w:w="6350" w:type="dxa"/>
            <w:vAlign w:val="center"/>
          </w:tcPr>
          <w:p w14:paraId="103C80A2" w14:textId="77777777" w:rsidR="006E3F42" w:rsidRPr="006D41B4" w:rsidRDefault="006E3F42" w:rsidP="006E3F42">
            <w:pPr>
              <w:spacing w:line="240" w:lineRule="auto"/>
              <w:ind w:firstLine="400"/>
              <w:rPr>
                <w:sz w:val="20"/>
                <w:szCs w:val="20"/>
              </w:rPr>
            </w:pPr>
            <w:r>
              <w:rPr>
                <w:rFonts w:hint="eastAsia"/>
                <w:sz w:val="20"/>
                <w:szCs w:val="20"/>
              </w:rPr>
              <w:t>案件级别，</w:t>
            </w:r>
            <w:r w:rsidRPr="006D41B4">
              <w:rPr>
                <w:rFonts w:hint="eastAsia"/>
                <w:sz w:val="20"/>
                <w:szCs w:val="20"/>
              </w:rPr>
              <w:t>逾期</w:t>
            </w:r>
            <w:r w:rsidRPr="006D41B4">
              <w:rPr>
                <w:sz w:val="20"/>
                <w:szCs w:val="20"/>
              </w:rPr>
              <w:t>60</w:t>
            </w:r>
            <w:r w:rsidRPr="006D41B4">
              <w:rPr>
                <w:rFonts w:hint="eastAsia"/>
                <w:sz w:val="20"/>
                <w:szCs w:val="20"/>
              </w:rPr>
              <w:t>——</w:t>
            </w:r>
            <w:r w:rsidRPr="006D41B4">
              <w:rPr>
                <w:sz w:val="20"/>
                <w:szCs w:val="20"/>
              </w:rPr>
              <w:t>9</w:t>
            </w:r>
            <w:r w:rsidRPr="006D41B4">
              <w:rPr>
                <w:rFonts w:hint="eastAsia"/>
                <w:sz w:val="20"/>
                <w:szCs w:val="20"/>
              </w:rPr>
              <w:t>0天</w:t>
            </w:r>
            <w:r>
              <w:rPr>
                <w:rFonts w:hint="eastAsia"/>
                <w:sz w:val="20"/>
                <w:szCs w:val="20"/>
              </w:rPr>
              <w:t>（以跨越下一个应还日为准）</w:t>
            </w:r>
          </w:p>
        </w:tc>
      </w:tr>
      <w:tr w:rsidR="006E3F42" w:rsidRPr="006D41B4" w14:paraId="1D5A9349" w14:textId="77777777" w:rsidTr="00F6069B">
        <w:trPr>
          <w:trHeight w:val="340"/>
          <w:jc w:val="center"/>
        </w:trPr>
        <w:tc>
          <w:tcPr>
            <w:tcW w:w="1021" w:type="dxa"/>
            <w:vAlign w:val="center"/>
          </w:tcPr>
          <w:p w14:paraId="5CCA6F86" w14:textId="762EC9F3" w:rsidR="006E3F42" w:rsidRPr="006D41B4" w:rsidRDefault="002D48CF" w:rsidP="006E3F42">
            <w:pPr>
              <w:ind w:firstLine="400"/>
              <w:jc w:val="center"/>
              <w:rPr>
                <w:sz w:val="20"/>
                <w:szCs w:val="20"/>
              </w:rPr>
            </w:pPr>
            <w:r>
              <w:rPr>
                <w:rFonts w:hint="eastAsia"/>
                <w:sz w:val="20"/>
                <w:szCs w:val="20"/>
              </w:rPr>
              <w:t>1</w:t>
            </w:r>
            <w:r>
              <w:rPr>
                <w:sz w:val="20"/>
                <w:szCs w:val="20"/>
              </w:rPr>
              <w:t>6</w:t>
            </w:r>
          </w:p>
        </w:tc>
        <w:tc>
          <w:tcPr>
            <w:tcW w:w="1985" w:type="dxa"/>
            <w:vAlign w:val="center"/>
          </w:tcPr>
          <w:p w14:paraId="5D255CF1" w14:textId="77777777" w:rsidR="006E3F42" w:rsidRPr="006D41B4" w:rsidRDefault="006E3F42" w:rsidP="006E3F42">
            <w:pPr>
              <w:spacing w:line="240" w:lineRule="auto"/>
              <w:ind w:firstLine="400"/>
              <w:rPr>
                <w:b/>
                <w:sz w:val="20"/>
                <w:szCs w:val="20"/>
              </w:rPr>
            </w:pPr>
            <w:r w:rsidRPr="006D41B4">
              <w:rPr>
                <w:rFonts w:hint="eastAsia"/>
                <w:b/>
                <w:sz w:val="20"/>
                <w:szCs w:val="20"/>
              </w:rPr>
              <w:t>刚性兑付</w:t>
            </w:r>
          </w:p>
        </w:tc>
        <w:tc>
          <w:tcPr>
            <w:tcW w:w="6350" w:type="dxa"/>
            <w:vAlign w:val="center"/>
          </w:tcPr>
          <w:p w14:paraId="7D6B6DA7" w14:textId="77777777" w:rsidR="006E3F42" w:rsidRPr="006D41B4" w:rsidRDefault="006E3F42" w:rsidP="006E3F42">
            <w:pPr>
              <w:spacing w:line="240" w:lineRule="auto"/>
              <w:ind w:firstLine="400"/>
              <w:rPr>
                <w:sz w:val="20"/>
                <w:szCs w:val="20"/>
              </w:rPr>
            </w:pPr>
            <w:r w:rsidRPr="006D41B4">
              <w:rPr>
                <w:rFonts w:hint="eastAsia"/>
                <w:sz w:val="20"/>
                <w:szCs w:val="20"/>
              </w:rPr>
              <w:t>每日</w:t>
            </w:r>
            <w:r w:rsidRPr="006D41B4">
              <w:rPr>
                <w:sz w:val="20"/>
                <w:szCs w:val="20"/>
              </w:rPr>
              <w:t>需支付</w:t>
            </w:r>
            <w:proofErr w:type="gramStart"/>
            <w:r w:rsidRPr="006D41B4">
              <w:rPr>
                <w:rFonts w:hint="eastAsia"/>
                <w:sz w:val="20"/>
                <w:szCs w:val="20"/>
              </w:rPr>
              <w:t>给</w:t>
            </w:r>
            <w:r w:rsidRPr="006D41B4">
              <w:rPr>
                <w:sz w:val="20"/>
                <w:szCs w:val="20"/>
              </w:rPr>
              <w:t>有利</w:t>
            </w:r>
            <w:proofErr w:type="gramEnd"/>
            <w:r w:rsidRPr="006D41B4">
              <w:rPr>
                <w:sz w:val="20"/>
                <w:szCs w:val="20"/>
              </w:rPr>
              <w:t>的总还款额</w:t>
            </w:r>
          </w:p>
        </w:tc>
      </w:tr>
      <w:tr w:rsidR="006E3F42" w:rsidRPr="006D41B4" w14:paraId="0AC286F9" w14:textId="77777777" w:rsidTr="00F6069B">
        <w:trPr>
          <w:trHeight w:val="340"/>
          <w:jc w:val="center"/>
        </w:trPr>
        <w:tc>
          <w:tcPr>
            <w:tcW w:w="1021" w:type="dxa"/>
            <w:vAlign w:val="center"/>
          </w:tcPr>
          <w:p w14:paraId="36D1157C" w14:textId="1E8ACC73" w:rsidR="006E3F42" w:rsidRPr="006D41B4" w:rsidRDefault="002D48CF" w:rsidP="006E3F42">
            <w:pPr>
              <w:ind w:firstLine="400"/>
              <w:jc w:val="center"/>
              <w:rPr>
                <w:sz w:val="20"/>
                <w:szCs w:val="20"/>
              </w:rPr>
            </w:pPr>
            <w:r>
              <w:rPr>
                <w:rFonts w:hint="eastAsia"/>
                <w:sz w:val="20"/>
                <w:szCs w:val="20"/>
              </w:rPr>
              <w:t>1</w:t>
            </w:r>
            <w:r>
              <w:rPr>
                <w:sz w:val="20"/>
                <w:szCs w:val="20"/>
              </w:rPr>
              <w:t>7</w:t>
            </w:r>
          </w:p>
        </w:tc>
        <w:tc>
          <w:tcPr>
            <w:tcW w:w="1985" w:type="dxa"/>
            <w:vAlign w:val="center"/>
          </w:tcPr>
          <w:p w14:paraId="0E321835" w14:textId="77777777" w:rsidR="006E3F42" w:rsidRPr="006D41B4" w:rsidRDefault="006E3F42" w:rsidP="006E3F42">
            <w:pPr>
              <w:spacing w:line="240" w:lineRule="auto"/>
              <w:ind w:firstLine="400"/>
              <w:rPr>
                <w:b/>
                <w:sz w:val="20"/>
                <w:szCs w:val="20"/>
              </w:rPr>
            </w:pPr>
            <w:r w:rsidRPr="006D41B4">
              <w:rPr>
                <w:rFonts w:hint="eastAsia"/>
                <w:b/>
                <w:sz w:val="20"/>
                <w:szCs w:val="20"/>
              </w:rPr>
              <w:t>提前</w:t>
            </w:r>
            <w:r w:rsidRPr="006D41B4">
              <w:rPr>
                <w:b/>
                <w:sz w:val="20"/>
                <w:szCs w:val="20"/>
              </w:rPr>
              <w:t>结清</w:t>
            </w:r>
          </w:p>
        </w:tc>
        <w:tc>
          <w:tcPr>
            <w:tcW w:w="6350" w:type="dxa"/>
            <w:vAlign w:val="center"/>
          </w:tcPr>
          <w:p w14:paraId="32D75AC8" w14:textId="77777777" w:rsidR="006E3F42" w:rsidRPr="006D41B4" w:rsidRDefault="006E3F42" w:rsidP="006E3F42">
            <w:pPr>
              <w:spacing w:line="240" w:lineRule="auto"/>
              <w:ind w:firstLine="400"/>
              <w:rPr>
                <w:sz w:val="20"/>
                <w:szCs w:val="20"/>
              </w:rPr>
            </w:pPr>
            <w:r w:rsidRPr="006D41B4">
              <w:rPr>
                <w:rFonts w:hint="eastAsia"/>
                <w:sz w:val="20"/>
                <w:szCs w:val="20"/>
              </w:rPr>
              <w:t>借款人提前偿还合同项下的借款并终止合同</w:t>
            </w:r>
          </w:p>
        </w:tc>
      </w:tr>
      <w:tr w:rsidR="006E3F42" w:rsidRPr="006D41B4" w14:paraId="3E8D56A2" w14:textId="77777777" w:rsidTr="00F6069B">
        <w:trPr>
          <w:trHeight w:val="340"/>
          <w:jc w:val="center"/>
        </w:trPr>
        <w:tc>
          <w:tcPr>
            <w:tcW w:w="1021" w:type="dxa"/>
            <w:vAlign w:val="center"/>
          </w:tcPr>
          <w:p w14:paraId="63C0A98A" w14:textId="1028B5B7" w:rsidR="006E3F42" w:rsidRPr="006D41B4" w:rsidRDefault="002D48CF" w:rsidP="006E3F42">
            <w:pPr>
              <w:ind w:firstLine="400"/>
              <w:jc w:val="center"/>
              <w:rPr>
                <w:sz w:val="20"/>
                <w:szCs w:val="20"/>
              </w:rPr>
            </w:pPr>
            <w:r>
              <w:rPr>
                <w:rFonts w:hint="eastAsia"/>
                <w:sz w:val="20"/>
                <w:szCs w:val="20"/>
              </w:rPr>
              <w:t>1</w:t>
            </w:r>
            <w:r>
              <w:rPr>
                <w:sz w:val="20"/>
                <w:szCs w:val="20"/>
              </w:rPr>
              <w:t>8</w:t>
            </w:r>
          </w:p>
        </w:tc>
        <w:tc>
          <w:tcPr>
            <w:tcW w:w="1985" w:type="dxa"/>
            <w:vAlign w:val="center"/>
          </w:tcPr>
          <w:p w14:paraId="7134FDFA" w14:textId="77777777" w:rsidR="006E3F42" w:rsidRPr="006D41B4" w:rsidRDefault="006E3F42" w:rsidP="006E3F42">
            <w:pPr>
              <w:spacing w:line="240" w:lineRule="auto"/>
              <w:ind w:firstLine="400"/>
              <w:rPr>
                <w:b/>
                <w:sz w:val="20"/>
                <w:szCs w:val="20"/>
              </w:rPr>
            </w:pPr>
            <w:r w:rsidRPr="006D41B4">
              <w:rPr>
                <w:rFonts w:hint="eastAsia"/>
                <w:b/>
                <w:sz w:val="20"/>
                <w:szCs w:val="20"/>
              </w:rPr>
              <w:t>减免</w:t>
            </w:r>
          </w:p>
        </w:tc>
        <w:tc>
          <w:tcPr>
            <w:tcW w:w="6350" w:type="dxa"/>
            <w:vAlign w:val="center"/>
          </w:tcPr>
          <w:p w14:paraId="190060C6" w14:textId="77777777" w:rsidR="006E3F42" w:rsidRPr="006D41B4" w:rsidRDefault="006E3F42" w:rsidP="006E3F42">
            <w:pPr>
              <w:spacing w:line="240" w:lineRule="auto"/>
              <w:ind w:firstLine="400"/>
              <w:rPr>
                <w:sz w:val="20"/>
                <w:szCs w:val="20"/>
              </w:rPr>
            </w:pPr>
            <w:r w:rsidRPr="006D41B4">
              <w:rPr>
                <w:sz w:val="20"/>
                <w:szCs w:val="20"/>
              </w:rPr>
              <w:t>减少收取借款人的一部分逾期费用</w:t>
            </w:r>
          </w:p>
        </w:tc>
      </w:tr>
      <w:tr w:rsidR="006E3F42" w:rsidRPr="006D41B4" w14:paraId="6DECB6FE" w14:textId="77777777" w:rsidTr="00F6069B">
        <w:trPr>
          <w:trHeight w:val="340"/>
          <w:jc w:val="center"/>
        </w:trPr>
        <w:tc>
          <w:tcPr>
            <w:tcW w:w="1021" w:type="dxa"/>
            <w:vAlign w:val="center"/>
          </w:tcPr>
          <w:p w14:paraId="4F41625D" w14:textId="3948C265" w:rsidR="006E3F42" w:rsidRPr="006D41B4" w:rsidRDefault="002D48CF" w:rsidP="006E3F42">
            <w:pPr>
              <w:ind w:firstLine="400"/>
              <w:jc w:val="center"/>
              <w:rPr>
                <w:sz w:val="20"/>
                <w:szCs w:val="20"/>
              </w:rPr>
            </w:pPr>
            <w:r>
              <w:rPr>
                <w:rFonts w:hint="eastAsia"/>
                <w:sz w:val="20"/>
                <w:szCs w:val="20"/>
              </w:rPr>
              <w:t>1</w:t>
            </w:r>
            <w:r>
              <w:rPr>
                <w:sz w:val="20"/>
                <w:szCs w:val="20"/>
              </w:rPr>
              <w:t>9</w:t>
            </w:r>
          </w:p>
        </w:tc>
        <w:tc>
          <w:tcPr>
            <w:tcW w:w="1985" w:type="dxa"/>
            <w:vAlign w:val="center"/>
          </w:tcPr>
          <w:p w14:paraId="1A6757A3" w14:textId="77777777" w:rsidR="006E3F42" w:rsidRPr="006D41B4" w:rsidRDefault="006E3F42" w:rsidP="006E3F42">
            <w:pPr>
              <w:spacing w:line="240" w:lineRule="auto"/>
              <w:ind w:firstLine="400"/>
              <w:rPr>
                <w:b/>
                <w:sz w:val="20"/>
                <w:szCs w:val="20"/>
              </w:rPr>
            </w:pPr>
            <w:r w:rsidRPr="006D41B4">
              <w:rPr>
                <w:rFonts w:hint="eastAsia"/>
                <w:b/>
                <w:sz w:val="20"/>
                <w:szCs w:val="20"/>
              </w:rPr>
              <w:t>产品中心</w:t>
            </w:r>
          </w:p>
        </w:tc>
        <w:tc>
          <w:tcPr>
            <w:tcW w:w="6350" w:type="dxa"/>
            <w:vAlign w:val="center"/>
          </w:tcPr>
          <w:p w14:paraId="0999D77E" w14:textId="77777777" w:rsidR="006E3F42" w:rsidRPr="006D41B4" w:rsidRDefault="006E3F42" w:rsidP="006E3F42">
            <w:pPr>
              <w:spacing w:line="240" w:lineRule="auto"/>
              <w:ind w:firstLine="400"/>
              <w:rPr>
                <w:sz w:val="20"/>
                <w:szCs w:val="20"/>
              </w:rPr>
            </w:pPr>
            <w:r w:rsidRPr="006D41B4">
              <w:rPr>
                <w:rFonts w:hint="eastAsia"/>
                <w:sz w:val="20"/>
                <w:szCs w:val="20"/>
              </w:rPr>
              <w:t>指借款</w:t>
            </w:r>
            <w:r w:rsidRPr="006D41B4">
              <w:rPr>
                <w:sz w:val="20"/>
                <w:szCs w:val="20"/>
              </w:rPr>
              <w:t>产品中心，</w:t>
            </w:r>
            <w:r w:rsidRPr="006D41B4">
              <w:rPr>
                <w:rFonts w:hint="eastAsia"/>
                <w:sz w:val="20"/>
                <w:szCs w:val="20"/>
              </w:rPr>
              <w:t>主要</w:t>
            </w:r>
            <w:r w:rsidRPr="006D41B4">
              <w:rPr>
                <w:sz w:val="20"/>
                <w:szCs w:val="20"/>
              </w:rPr>
              <w:t>包括产品配置，还款计划计算</w:t>
            </w:r>
          </w:p>
        </w:tc>
      </w:tr>
      <w:tr w:rsidR="006E3F42" w:rsidRPr="006D41B4" w14:paraId="1605AA29" w14:textId="77777777" w:rsidTr="00F6069B">
        <w:trPr>
          <w:trHeight w:val="340"/>
          <w:jc w:val="center"/>
        </w:trPr>
        <w:tc>
          <w:tcPr>
            <w:tcW w:w="1021" w:type="dxa"/>
            <w:vAlign w:val="center"/>
          </w:tcPr>
          <w:p w14:paraId="2D350D49" w14:textId="0C27C468" w:rsidR="006E3F42" w:rsidRPr="006D41B4" w:rsidRDefault="002D48CF" w:rsidP="006E3F42">
            <w:pPr>
              <w:ind w:firstLine="400"/>
              <w:jc w:val="center"/>
              <w:rPr>
                <w:sz w:val="20"/>
                <w:szCs w:val="20"/>
              </w:rPr>
            </w:pPr>
            <w:r>
              <w:rPr>
                <w:rFonts w:hint="eastAsia"/>
                <w:sz w:val="20"/>
                <w:szCs w:val="20"/>
              </w:rPr>
              <w:t>2</w:t>
            </w:r>
            <w:r>
              <w:rPr>
                <w:sz w:val="20"/>
                <w:szCs w:val="20"/>
              </w:rPr>
              <w:t>0</w:t>
            </w:r>
          </w:p>
        </w:tc>
        <w:tc>
          <w:tcPr>
            <w:tcW w:w="1985" w:type="dxa"/>
            <w:vAlign w:val="center"/>
          </w:tcPr>
          <w:p w14:paraId="674B6948" w14:textId="77777777" w:rsidR="006E3F42" w:rsidRPr="006D41B4" w:rsidRDefault="006E3F42" w:rsidP="006E3F42">
            <w:pPr>
              <w:spacing w:line="240" w:lineRule="auto"/>
              <w:ind w:firstLine="400"/>
              <w:rPr>
                <w:b/>
                <w:sz w:val="20"/>
                <w:szCs w:val="20"/>
              </w:rPr>
            </w:pPr>
            <w:r w:rsidRPr="006D41B4">
              <w:rPr>
                <w:rFonts w:hint="eastAsia"/>
                <w:b/>
                <w:sz w:val="20"/>
                <w:szCs w:val="20"/>
              </w:rPr>
              <w:t>S</w:t>
            </w:r>
            <w:r w:rsidRPr="006D41B4">
              <w:rPr>
                <w:b/>
                <w:sz w:val="20"/>
                <w:szCs w:val="20"/>
              </w:rPr>
              <w:t>SO</w:t>
            </w:r>
          </w:p>
        </w:tc>
        <w:tc>
          <w:tcPr>
            <w:tcW w:w="6350" w:type="dxa"/>
            <w:vAlign w:val="center"/>
          </w:tcPr>
          <w:p w14:paraId="5312DF19" w14:textId="77777777" w:rsidR="006E3F42" w:rsidRPr="006D41B4" w:rsidRDefault="006E3F42" w:rsidP="006E3F42">
            <w:pPr>
              <w:spacing w:line="240" w:lineRule="auto"/>
              <w:ind w:firstLine="400"/>
              <w:rPr>
                <w:sz w:val="20"/>
                <w:szCs w:val="20"/>
              </w:rPr>
            </w:pPr>
            <w:r w:rsidRPr="006D41B4">
              <w:rPr>
                <w:rFonts w:hint="eastAsia"/>
                <w:sz w:val="20"/>
                <w:szCs w:val="20"/>
              </w:rPr>
              <w:t>指</w:t>
            </w:r>
            <w:r w:rsidRPr="006D41B4">
              <w:rPr>
                <w:sz w:val="20"/>
                <w:szCs w:val="20"/>
              </w:rPr>
              <w:t>单点登录系统，用户只需要登录一次就可以访问所有相互信任的应用系统</w:t>
            </w:r>
          </w:p>
        </w:tc>
      </w:tr>
      <w:tr w:rsidR="006E3F42" w:rsidRPr="006D41B4" w14:paraId="5B874659" w14:textId="77777777" w:rsidTr="00F6069B">
        <w:trPr>
          <w:trHeight w:val="340"/>
          <w:jc w:val="center"/>
        </w:trPr>
        <w:tc>
          <w:tcPr>
            <w:tcW w:w="1021" w:type="dxa"/>
            <w:vAlign w:val="center"/>
          </w:tcPr>
          <w:p w14:paraId="725DA5D5" w14:textId="4CC68021" w:rsidR="006E3F42" w:rsidRPr="006D41B4" w:rsidRDefault="002D48CF" w:rsidP="006E3F42">
            <w:pPr>
              <w:ind w:firstLine="400"/>
              <w:jc w:val="center"/>
              <w:rPr>
                <w:sz w:val="20"/>
                <w:szCs w:val="20"/>
              </w:rPr>
            </w:pPr>
            <w:r>
              <w:rPr>
                <w:rFonts w:hint="eastAsia"/>
                <w:sz w:val="20"/>
                <w:szCs w:val="20"/>
              </w:rPr>
              <w:t>2</w:t>
            </w:r>
            <w:r>
              <w:rPr>
                <w:sz w:val="20"/>
                <w:szCs w:val="20"/>
              </w:rPr>
              <w:t>1</w:t>
            </w:r>
          </w:p>
        </w:tc>
        <w:tc>
          <w:tcPr>
            <w:tcW w:w="1985" w:type="dxa"/>
            <w:vAlign w:val="center"/>
          </w:tcPr>
          <w:p w14:paraId="0DAFCC66" w14:textId="77777777" w:rsidR="006E3F42" w:rsidRPr="006D41B4" w:rsidRDefault="006E3F42" w:rsidP="006E3F42">
            <w:pPr>
              <w:spacing w:line="240" w:lineRule="auto"/>
              <w:ind w:firstLine="400"/>
              <w:rPr>
                <w:b/>
                <w:sz w:val="20"/>
                <w:szCs w:val="20"/>
              </w:rPr>
            </w:pPr>
            <w:r w:rsidRPr="006D41B4">
              <w:rPr>
                <w:rFonts w:hint="eastAsia"/>
                <w:b/>
                <w:sz w:val="20"/>
                <w:szCs w:val="20"/>
              </w:rPr>
              <w:t>结算</w:t>
            </w:r>
            <w:r w:rsidRPr="006D41B4">
              <w:rPr>
                <w:b/>
                <w:sz w:val="20"/>
                <w:szCs w:val="20"/>
              </w:rPr>
              <w:t>平台</w:t>
            </w:r>
          </w:p>
        </w:tc>
        <w:tc>
          <w:tcPr>
            <w:tcW w:w="6350" w:type="dxa"/>
            <w:vAlign w:val="center"/>
          </w:tcPr>
          <w:p w14:paraId="2C412DD0" w14:textId="77777777" w:rsidR="006E3F42" w:rsidRPr="006D41B4" w:rsidRDefault="006E3F42" w:rsidP="006E3F42">
            <w:pPr>
              <w:spacing w:line="240" w:lineRule="auto"/>
              <w:ind w:firstLine="400"/>
              <w:rPr>
                <w:sz w:val="20"/>
                <w:szCs w:val="20"/>
              </w:rPr>
            </w:pPr>
            <w:r w:rsidRPr="006D41B4">
              <w:rPr>
                <w:rFonts w:hint="eastAsia"/>
                <w:sz w:val="20"/>
                <w:szCs w:val="20"/>
              </w:rPr>
              <w:t>指</w:t>
            </w:r>
            <w:r w:rsidRPr="006D41B4">
              <w:rPr>
                <w:sz w:val="20"/>
                <w:szCs w:val="20"/>
              </w:rPr>
              <w:t>结算系统，</w:t>
            </w:r>
            <w:r w:rsidRPr="006D41B4">
              <w:rPr>
                <w:rFonts w:hint="eastAsia"/>
                <w:sz w:val="20"/>
                <w:szCs w:val="20"/>
              </w:rPr>
              <w:t>连接</w:t>
            </w:r>
            <w:r w:rsidRPr="006D41B4">
              <w:rPr>
                <w:sz w:val="20"/>
                <w:szCs w:val="20"/>
              </w:rPr>
              <w:t>第三</w:t>
            </w:r>
            <w:proofErr w:type="gramStart"/>
            <w:r w:rsidRPr="006D41B4">
              <w:rPr>
                <w:sz w:val="20"/>
                <w:szCs w:val="20"/>
              </w:rPr>
              <w:t>方渠道</w:t>
            </w:r>
            <w:proofErr w:type="gramEnd"/>
            <w:r w:rsidRPr="006D41B4">
              <w:rPr>
                <w:sz w:val="20"/>
                <w:szCs w:val="20"/>
              </w:rPr>
              <w:t>进行</w:t>
            </w:r>
            <w:r w:rsidRPr="006D41B4">
              <w:rPr>
                <w:rFonts w:hint="eastAsia"/>
                <w:sz w:val="20"/>
                <w:szCs w:val="20"/>
              </w:rPr>
              <w:t>代收</w:t>
            </w:r>
            <w:r w:rsidRPr="006D41B4">
              <w:rPr>
                <w:sz w:val="20"/>
                <w:szCs w:val="20"/>
              </w:rPr>
              <w:t>、代付</w:t>
            </w:r>
          </w:p>
        </w:tc>
      </w:tr>
      <w:tr w:rsidR="0063588C" w:rsidRPr="006D41B4" w14:paraId="2985C457" w14:textId="77777777" w:rsidTr="00F6069B">
        <w:trPr>
          <w:trHeight w:val="340"/>
          <w:jc w:val="center"/>
        </w:trPr>
        <w:tc>
          <w:tcPr>
            <w:tcW w:w="1021" w:type="dxa"/>
            <w:vAlign w:val="center"/>
          </w:tcPr>
          <w:p w14:paraId="6FA2B09A" w14:textId="670EED7B" w:rsidR="0063588C" w:rsidRPr="006D41B4" w:rsidRDefault="002D48CF" w:rsidP="006E3F42">
            <w:pPr>
              <w:ind w:firstLine="400"/>
              <w:jc w:val="center"/>
              <w:rPr>
                <w:sz w:val="20"/>
                <w:szCs w:val="20"/>
              </w:rPr>
            </w:pPr>
            <w:r>
              <w:rPr>
                <w:rFonts w:hint="eastAsia"/>
                <w:sz w:val="20"/>
                <w:szCs w:val="20"/>
              </w:rPr>
              <w:t>2</w:t>
            </w:r>
            <w:r>
              <w:rPr>
                <w:sz w:val="20"/>
                <w:szCs w:val="20"/>
              </w:rPr>
              <w:t>2</w:t>
            </w:r>
          </w:p>
        </w:tc>
        <w:tc>
          <w:tcPr>
            <w:tcW w:w="1985" w:type="dxa"/>
            <w:vAlign w:val="center"/>
          </w:tcPr>
          <w:p w14:paraId="4F5DEFD7" w14:textId="77777777" w:rsidR="0063588C" w:rsidRPr="006D41B4" w:rsidRDefault="00661B95" w:rsidP="006E3F42">
            <w:pPr>
              <w:spacing w:line="240" w:lineRule="auto"/>
              <w:ind w:firstLine="400"/>
              <w:rPr>
                <w:b/>
                <w:sz w:val="20"/>
                <w:szCs w:val="20"/>
              </w:rPr>
            </w:pPr>
            <w:r>
              <w:rPr>
                <w:rFonts w:hint="eastAsia"/>
                <w:b/>
                <w:sz w:val="20"/>
                <w:szCs w:val="20"/>
              </w:rPr>
              <w:t>电</w:t>
            </w:r>
            <w:proofErr w:type="gramStart"/>
            <w:r>
              <w:rPr>
                <w:rFonts w:hint="eastAsia"/>
                <w:b/>
                <w:sz w:val="20"/>
                <w:szCs w:val="20"/>
              </w:rPr>
              <w:t>催</w:t>
            </w:r>
            <w:r w:rsidR="0063588C">
              <w:rPr>
                <w:rFonts w:hint="eastAsia"/>
                <w:b/>
                <w:sz w:val="20"/>
                <w:szCs w:val="20"/>
              </w:rPr>
              <w:t>系统</w:t>
            </w:r>
            <w:proofErr w:type="gramEnd"/>
          </w:p>
        </w:tc>
        <w:tc>
          <w:tcPr>
            <w:tcW w:w="6350" w:type="dxa"/>
            <w:vAlign w:val="center"/>
          </w:tcPr>
          <w:p w14:paraId="61C6FA86" w14:textId="77777777" w:rsidR="0063588C" w:rsidRPr="006D41B4" w:rsidRDefault="0063588C" w:rsidP="006E3F42">
            <w:pPr>
              <w:spacing w:line="240" w:lineRule="auto"/>
              <w:ind w:firstLine="400"/>
              <w:rPr>
                <w:sz w:val="20"/>
                <w:szCs w:val="20"/>
              </w:rPr>
            </w:pPr>
            <w:r>
              <w:rPr>
                <w:rFonts w:hint="eastAsia"/>
                <w:sz w:val="20"/>
                <w:szCs w:val="20"/>
              </w:rPr>
              <w:t>指</w:t>
            </w:r>
            <w:r w:rsidR="00661B95">
              <w:rPr>
                <w:rFonts w:hint="eastAsia"/>
                <w:sz w:val="20"/>
                <w:szCs w:val="20"/>
              </w:rPr>
              <w:t>负责M1</w:t>
            </w:r>
            <w:r w:rsidR="00661B95">
              <w:rPr>
                <w:sz w:val="20"/>
                <w:szCs w:val="20"/>
              </w:rPr>
              <w:t>-M4</w:t>
            </w:r>
            <w:r w:rsidR="00661B95">
              <w:rPr>
                <w:rFonts w:hint="eastAsia"/>
                <w:sz w:val="20"/>
                <w:szCs w:val="20"/>
              </w:rPr>
              <w:t>逾期级别催收过程留痕、主要为催收专员提供服务的系统</w:t>
            </w:r>
          </w:p>
        </w:tc>
      </w:tr>
      <w:tr w:rsidR="00661B95" w:rsidRPr="006D41B4" w14:paraId="7426E619" w14:textId="77777777" w:rsidTr="00F6069B">
        <w:trPr>
          <w:trHeight w:val="340"/>
          <w:jc w:val="center"/>
        </w:trPr>
        <w:tc>
          <w:tcPr>
            <w:tcW w:w="1021" w:type="dxa"/>
            <w:vAlign w:val="center"/>
          </w:tcPr>
          <w:p w14:paraId="0BCA1965" w14:textId="613A712C" w:rsidR="00661B95" w:rsidRPr="006D41B4" w:rsidRDefault="002D48CF" w:rsidP="006E3F42">
            <w:pPr>
              <w:ind w:firstLine="400"/>
              <w:jc w:val="center"/>
              <w:rPr>
                <w:sz w:val="20"/>
                <w:szCs w:val="20"/>
              </w:rPr>
            </w:pPr>
            <w:r>
              <w:rPr>
                <w:rFonts w:hint="eastAsia"/>
                <w:sz w:val="20"/>
                <w:szCs w:val="20"/>
              </w:rPr>
              <w:t>2</w:t>
            </w:r>
            <w:r>
              <w:rPr>
                <w:sz w:val="20"/>
                <w:szCs w:val="20"/>
              </w:rPr>
              <w:t>3</w:t>
            </w:r>
          </w:p>
        </w:tc>
        <w:tc>
          <w:tcPr>
            <w:tcW w:w="1985" w:type="dxa"/>
            <w:vAlign w:val="center"/>
          </w:tcPr>
          <w:p w14:paraId="633CFEB9" w14:textId="77777777" w:rsidR="00661B95" w:rsidRDefault="00661B95" w:rsidP="006E3F42">
            <w:pPr>
              <w:spacing w:line="240" w:lineRule="auto"/>
              <w:ind w:firstLine="400"/>
              <w:rPr>
                <w:b/>
                <w:sz w:val="20"/>
                <w:szCs w:val="20"/>
              </w:rPr>
            </w:pPr>
            <w:r>
              <w:rPr>
                <w:rFonts w:hint="eastAsia"/>
                <w:b/>
                <w:sz w:val="20"/>
                <w:szCs w:val="20"/>
              </w:rPr>
              <w:t>委外系统</w:t>
            </w:r>
          </w:p>
        </w:tc>
        <w:tc>
          <w:tcPr>
            <w:tcW w:w="6350" w:type="dxa"/>
            <w:vAlign w:val="center"/>
          </w:tcPr>
          <w:p w14:paraId="3604E08A" w14:textId="77777777" w:rsidR="00661B95" w:rsidRDefault="00661B95" w:rsidP="006E3F42">
            <w:pPr>
              <w:spacing w:line="240" w:lineRule="auto"/>
              <w:ind w:firstLine="400"/>
              <w:rPr>
                <w:sz w:val="20"/>
                <w:szCs w:val="20"/>
              </w:rPr>
            </w:pPr>
            <w:r>
              <w:rPr>
                <w:rFonts w:hint="eastAsia"/>
                <w:sz w:val="20"/>
                <w:szCs w:val="20"/>
              </w:rPr>
              <w:t>指负责M7及以上或个别高风险案件催收过程留痕、主要为外包催收公司提供服务的系统</w:t>
            </w:r>
          </w:p>
        </w:tc>
      </w:tr>
      <w:tr w:rsidR="00104320" w:rsidRPr="006D41B4" w14:paraId="32E0ABCD" w14:textId="77777777" w:rsidTr="00F6069B">
        <w:trPr>
          <w:trHeight w:val="340"/>
          <w:jc w:val="center"/>
        </w:trPr>
        <w:tc>
          <w:tcPr>
            <w:tcW w:w="1021" w:type="dxa"/>
            <w:vAlign w:val="center"/>
          </w:tcPr>
          <w:p w14:paraId="01656832" w14:textId="5538B303" w:rsidR="00104320" w:rsidRDefault="00104320" w:rsidP="006E3F42">
            <w:pPr>
              <w:ind w:firstLine="400"/>
              <w:jc w:val="center"/>
              <w:rPr>
                <w:rFonts w:hint="eastAsia"/>
                <w:sz w:val="20"/>
                <w:szCs w:val="20"/>
              </w:rPr>
            </w:pPr>
            <w:r>
              <w:rPr>
                <w:rFonts w:hint="eastAsia"/>
                <w:sz w:val="20"/>
                <w:szCs w:val="20"/>
              </w:rPr>
              <w:t>2</w:t>
            </w:r>
            <w:r>
              <w:rPr>
                <w:sz w:val="20"/>
                <w:szCs w:val="20"/>
              </w:rPr>
              <w:t>4</w:t>
            </w:r>
          </w:p>
        </w:tc>
        <w:tc>
          <w:tcPr>
            <w:tcW w:w="1985" w:type="dxa"/>
            <w:vAlign w:val="center"/>
          </w:tcPr>
          <w:p w14:paraId="2A5AFDFD" w14:textId="3F1D310E" w:rsidR="00104320" w:rsidRDefault="00104320" w:rsidP="006E3F42">
            <w:pPr>
              <w:spacing w:line="240" w:lineRule="auto"/>
              <w:ind w:firstLine="400"/>
              <w:rPr>
                <w:rFonts w:hint="eastAsia"/>
                <w:b/>
                <w:sz w:val="20"/>
                <w:szCs w:val="20"/>
              </w:rPr>
            </w:pPr>
            <w:r>
              <w:rPr>
                <w:rFonts w:hint="eastAsia"/>
                <w:b/>
                <w:sz w:val="20"/>
                <w:szCs w:val="20"/>
              </w:rPr>
              <w:t>小</w:t>
            </w:r>
            <w:proofErr w:type="gramStart"/>
            <w:r>
              <w:rPr>
                <w:rFonts w:hint="eastAsia"/>
                <w:b/>
                <w:sz w:val="20"/>
                <w:szCs w:val="20"/>
              </w:rPr>
              <w:t>贷系统</w:t>
            </w:r>
            <w:proofErr w:type="gramEnd"/>
          </w:p>
        </w:tc>
        <w:tc>
          <w:tcPr>
            <w:tcW w:w="6350" w:type="dxa"/>
            <w:vAlign w:val="center"/>
          </w:tcPr>
          <w:p w14:paraId="7FCE92BF" w14:textId="37B1E05C" w:rsidR="00104320" w:rsidRDefault="00104320" w:rsidP="006E3F42">
            <w:pPr>
              <w:spacing w:line="240" w:lineRule="auto"/>
              <w:ind w:firstLine="400"/>
              <w:rPr>
                <w:rFonts w:hint="eastAsia"/>
                <w:sz w:val="20"/>
                <w:szCs w:val="20"/>
              </w:rPr>
            </w:pPr>
            <w:r>
              <w:rPr>
                <w:rFonts w:hint="eastAsia"/>
                <w:sz w:val="20"/>
                <w:szCs w:val="20"/>
              </w:rPr>
              <w:t>指小贷系统，负责承接上标放款流程、产生机构还款计划等</w:t>
            </w:r>
          </w:p>
        </w:tc>
      </w:tr>
      <w:tr w:rsidR="006E3F42" w:rsidRPr="006D41B4" w14:paraId="379E41A6" w14:textId="77777777" w:rsidTr="00F6069B">
        <w:trPr>
          <w:trHeight w:val="340"/>
          <w:jc w:val="center"/>
        </w:trPr>
        <w:tc>
          <w:tcPr>
            <w:tcW w:w="1021" w:type="dxa"/>
            <w:vAlign w:val="center"/>
          </w:tcPr>
          <w:p w14:paraId="1356305D" w14:textId="3CDB8D68" w:rsidR="006E3F42" w:rsidRPr="006D41B4" w:rsidRDefault="002D48CF" w:rsidP="006E3F42">
            <w:pPr>
              <w:ind w:firstLine="400"/>
              <w:jc w:val="center"/>
              <w:rPr>
                <w:sz w:val="20"/>
                <w:szCs w:val="20"/>
              </w:rPr>
            </w:pPr>
            <w:r>
              <w:rPr>
                <w:sz w:val="20"/>
                <w:szCs w:val="20"/>
              </w:rPr>
              <w:t>2</w:t>
            </w:r>
            <w:r w:rsidR="00104320">
              <w:rPr>
                <w:sz w:val="20"/>
                <w:szCs w:val="20"/>
              </w:rPr>
              <w:t>5</w:t>
            </w:r>
          </w:p>
        </w:tc>
        <w:tc>
          <w:tcPr>
            <w:tcW w:w="1985" w:type="dxa"/>
            <w:vAlign w:val="center"/>
          </w:tcPr>
          <w:p w14:paraId="6C8A2D2F" w14:textId="77777777" w:rsidR="006E3F42" w:rsidRPr="006D41B4" w:rsidRDefault="006E3F42" w:rsidP="006E3F42">
            <w:pPr>
              <w:spacing w:line="240" w:lineRule="auto"/>
              <w:ind w:firstLine="400"/>
              <w:rPr>
                <w:b/>
                <w:sz w:val="20"/>
                <w:szCs w:val="20"/>
              </w:rPr>
            </w:pPr>
            <w:r w:rsidRPr="006D41B4">
              <w:rPr>
                <w:rFonts w:hint="eastAsia"/>
                <w:b/>
                <w:sz w:val="20"/>
                <w:szCs w:val="20"/>
              </w:rPr>
              <w:t>贷前贷中</w:t>
            </w:r>
            <w:r w:rsidRPr="006D41B4">
              <w:rPr>
                <w:b/>
                <w:sz w:val="20"/>
                <w:szCs w:val="20"/>
              </w:rPr>
              <w:t>系统</w:t>
            </w:r>
          </w:p>
        </w:tc>
        <w:tc>
          <w:tcPr>
            <w:tcW w:w="6350" w:type="dxa"/>
            <w:vAlign w:val="center"/>
          </w:tcPr>
          <w:p w14:paraId="0BF45645" w14:textId="77777777" w:rsidR="006E3F42" w:rsidRPr="006D41B4" w:rsidRDefault="006E3F42" w:rsidP="00472031">
            <w:pPr>
              <w:keepNext/>
              <w:spacing w:line="240" w:lineRule="auto"/>
              <w:ind w:firstLine="400"/>
              <w:rPr>
                <w:sz w:val="20"/>
                <w:szCs w:val="20"/>
              </w:rPr>
            </w:pPr>
            <w:r w:rsidRPr="006D41B4">
              <w:rPr>
                <w:rFonts w:hint="eastAsia"/>
                <w:sz w:val="20"/>
                <w:szCs w:val="20"/>
              </w:rPr>
              <w:t>指</w:t>
            </w:r>
            <w:r w:rsidRPr="006D41B4">
              <w:rPr>
                <w:sz w:val="20"/>
                <w:szCs w:val="20"/>
              </w:rPr>
              <w:t>贷款录入及</w:t>
            </w:r>
            <w:r w:rsidRPr="006D41B4">
              <w:rPr>
                <w:rFonts w:hint="eastAsia"/>
                <w:sz w:val="20"/>
                <w:szCs w:val="20"/>
              </w:rPr>
              <w:t>信用审核</w:t>
            </w:r>
            <w:r w:rsidRPr="006D41B4">
              <w:rPr>
                <w:sz w:val="20"/>
                <w:szCs w:val="20"/>
              </w:rPr>
              <w:t>相关的系统</w:t>
            </w:r>
          </w:p>
        </w:tc>
      </w:tr>
    </w:tbl>
    <w:p w14:paraId="4D495A11" w14:textId="3420C4B7" w:rsidR="00472031" w:rsidRDefault="00472031" w:rsidP="00472031">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1</w:t>
      </w:r>
      <w:r>
        <w:fldChar w:fldCharType="end"/>
      </w:r>
      <w:r>
        <w:t xml:space="preserve"> </w:t>
      </w:r>
      <w:r>
        <w:rPr>
          <w:rFonts w:hint="eastAsia"/>
        </w:rPr>
        <w:t>名词解释</w:t>
      </w:r>
    </w:p>
    <w:p w14:paraId="12111313" w14:textId="77777777" w:rsidR="006E3F42" w:rsidRDefault="0028453B" w:rsidP="0028453B">
      <w:pPr>
        <w:pStyle w:val="1"/>
        <w:ind w:firstLine="880"/>
      </w:pPr>
      <w:bookmarkStart w:id="4" w:name="_Toc513104918"/>
      <w:r>
        <w:rPr>
          <w:rFonts w:hint="eastAsia"/>
        </w:rPr>
        <w:t>系统概述</w:t>
      </w:r>
      <w:bookmarkEnd w:id="4"/>
    </w:p>
    <w:p w14:paraId="34156BA9" w14:textId="77777777" w:rsidR="0028453B" w:rsidRDefault="00090980" w:rsidP="00090980">
      <w:pPr>
        <w:pStyle w:val="2"/>
        <w:ind w:firstLine="640"/>
      </w:pPr>
      <w:bookmarkStart w:id="5" w:name="_Toc513104919"/>
      <w:r>
        <w:rPr>
          <w:rFonts w:hint="eastAsia"/>
        </w:rPr>
        <w:t>系统标识</w:t>
      </w:r>
      <w:bookmarkEnd w:id="5"/>
    </w:p>
    <w:p w14:paraId="34D00F3B" w14:textId="77777777" w:rsidR="00090980" w:rsidRPr="006D41B4" w:rsidRDefault="00090980" w:rsidP="00090980">
      <w:pPr>
        <w:ind w:firstLine="480"/>
      </w:pPr>
      <w:r w:rsidRPr="006D41B4">
        <w:rPr>
          <w:rFonts w:hint="eastAsia"/>
        </w:rPr>
        <w:t>系统全称</w:t>
      </w:r>
      <w:r w:rsidRPr="006D41B4">
        <w:t>:</w:t>
      </w:r>
      <w:r w:rsidRPr="006D41B4">
        <w:rPr>
          <w:rFonts w:hint="eastAsia"/>
        </w:rPr>
        <w:t>新</w:t>
      </w:r>
      <w:r w:rsidRPr="006D41B4">
        <w:t>贷后系统</w:t>
      </w:r>
    </w:p>
    <w:p w14:paraId="2CE5264C" w14:textId="77777777" w:rsidR="00090980" w:rsidRPr="006D41B4" w:rsidRDefault="00090980" w:rsidP="00090980">
      <w:pPr>
        <w:ind w:firstLine="480"/>
      </w:pPr>
      <w:r w:rsidRPr="006D41B4">
        <w:rPr>
          <w:rFonts w:hint="eastAsia"/>
        </w:rPr>
        <w:lastRenderedPageBreak/>
        <w:t>系统缩写</w:t>
      </w:r>
      <w:r w:rsidRPr="006D41B4">
        <w:t>:NPLM</w:t>
      </w:r>
    </w:p>
    <w:p w14:paraId="6DFAFF9B" w14:textId="77777777" w:rsidR="00090980" w:rsidRDefault="00090980" w:rsidP="00090980">
      <w:pPr>
        <w:ind w:firstLine="480"/>
      </w:pPr>
      <w:r>
        <w:rPr>
          <w:rFonts w:hint="eastAsia"/>
        </w:rPr>
        <w:t>新贷后系统与利卡贷后系统共用sso页面，贷后后台服务分为基础服务（数据字典等）、新贷后后台服务（维护NPLM逻辑）、利卡贷后后台服务（维护LIKA逻辑）。</w:t>
      </w:r>
    </w:p>
    <w:p w14:paraId="512CE0E2" w14:textId="77777777" w:rsidR="00FC4B53" w:rsidRDefault="00FC4B53" w:rsidP="00FC4B53">
      <w:pPr>
        <w:pStyle w:val="2"/>
        <w:ind w:firstLine="640"/>
      </w:pPr>
      <w:bookmarkStart w:id="6" w:name="_Toc513104920"/>
      <w:r>
        <w:rPr>
          <w:rFonts w:hint="eastAsia"/>
        </w:rPr>
        <w:t>系统背景</w:t>
      </w:r>
      <w:bookmarkEnd w:id="6"/>
    </w:p>
    <w:p w14:paraId="41BC1671" w14:textId="77777777" w:rsidR="00FC4B53" w:rsidRPr="009C5351" w:rsidRDefault="00FC4B53" w:rsidP="00FC4B53">
      <w:pPr>
        <w:ind w:firstLine="480"/>
      </w:pPr>
      <w:r>
        <w:rPr>
          <w:rFonts w:hint="eastAsia"/>
        </w:rPr>
        <w:t>公司资产</w:t>
      </w:r>
      <w:r>
        <w:t>端的业务</w:t>
      </w:r>
      <w:r w:rsidRPr="009C5351">
        <w:rPr>
          <w:rFonts w:hint="eastAsia"/>
        </w:rPr>
        <w:t>日前得到迅猛的发展，</w:t>
      </w:r>
      <w:r>
        <w:rPr>
          <w:rFonts w:hint="eastAsia"/>
        </w:rPr>
        <w:t>业务</w:t>
      </w:r>
      <w:r w:rsidRPr="009C5351">
        <w:rPr>
          <w:rFonts w:hint="eastAsia"/>
        </w:rPr>
        <w:t>模式也越来越多样化。</w:t>
      </w:r>
      <w:r w:rsidRPr="00CB7A97">
        <w:rPr>
          <w:rFonts w:hint="eastAsia"/>
        </w:rPr>
        <w:t>消费金融业务是公司未来重点发展的方向。</w:t>
      </w:r>
    </w:p>
    <w:p w14:paraId="67B5CCCF" w14:textId="77777777" w:rsidR="007B6B6E" w:rsidRDefault="00FC4B53" w:rsidP="007B6B6E">
      <w:pPr>
        <w:ind w:firstLine="480"/>
      </w:pPr>
      <w:r w:rsidRPr="009C5351">
        <w:rPr>
          <w:rFonts w:hint="eastAsia"/>
        </w:rPr>
        <w:t>目前</w:t>
      </w:r>
      <w:r>
        <w:rPr>
          <w:rFonts w:hint="eastAsia"/>
        </w:rPr>
        <w:t>快信贷后系统已上线并稳定运行</w:t>
      </w:r>
      <w:r w:rsidR="007B6B6E">
        <w:rPr>
          <w:rFonts w:hint="eastAsia"/>
        </w:rPr>
        <w:t>一年有余</w:t>
      </w:r>
      <w:r>
        <w:rPr>
          <w:rFonts w:hint="eastAsia"/>
        </w:rPr>
        <w:t>，可支持各</w:t>
      </w:r>
      <w:proofErr w:type="gramStart"/>
      <w:r>
        <w:rPr>
          <w:rFonts w:hint="eastAsia"/>
        </w:rPr>
        <w:t>子业务</w:t>
      </w:r>
      <w:proofErr w:type="gramEnd"/>
      <w:r>
        <w:rPr>
          <w:rFonts w:hint="eastAsia"/>
        </w:rPr>
        <w:t>线放款、还款</w:t>
      </w:r>
      <w:r w:rsidR="007B6B6E">
        <w:rPr>
          <w:rFonts w:hint="eastAsia"/>
        </w:rPr>
        <w:t>、</w:t>
      </w:r>
      <w:proofErr w:type="gramStart"/>
      <w:r w:rsidR="007B6B6E">
        <w:rPr>
          <w:rFonts w:hint="eastAsia"/>
        </w:rPr>
        <w:t>入催</w:t>
      </w:r>
      <w:proofErr w:type="gramEnd"/>
      <w:r>
        <w:rPr>
          <w:rFonts w:hint="eastAsia"/>
        </w:rPr>
        <w:t>等流程</w:t>
      </w:r>
      <w:r w:rsidR="007B6B6E">
        <w:rPr>
          <w:rFonts w:hint="eastAsia"/>
        </w:rPr>
        <w:t>。系统后期发展目标为向平台化发展，支持多资金渠道、</w:t>
      </w:r>
      <w:proofErr w:type="gramStart"/>
      <w:r w:rsidR="007B6B6E">
        <w:rPr>
          <w:rFonts w:hint="eastAsia"/>
        </w:rPr>
        <w:t>多资产</w:t>
      </w:r>
      <w:proofErr w:type="gramEnd"/>
      <w:r w:rsidR="007B6B6E">
        <w:rPr>
          <w:rFonts w:hint="eastAsia"/>
        </w:rPr>
        <w:t>渠道的灵活路由，帮助公司完成对各业务</w:t>
      </w:r>
      <w:proofErr w:type="gramStart"/>
      <w:r w:rsidR="007B6B6E">
        <w:rPr>
          <w:rFonts w:hint="eastAsia"/>
        </w:rPr>
        <w:t>线业</w:t>
      </w:r>
      <w:proofErr w:type="gramEnd"/>
      <w:r w:rsidR="007B6B6E">
        <w:rPr>
          <w:rFonts w:hint="eastAsia"/>
        </w:rPr>
        <w:t>务的全面掌控。</w:t>
      </w:r>
    </w:p>
    <w:p w14:paraId="447F0049" w14:textId="77777777" w:rsidR="007B6B6E" w:rsidRDefault="001B6B1F" w:rsidP="001B6B1F">
      <w:pPr>
        <w:pStyle w:val="2"/>
        <w:ind w:firstLine="640"/>
      </w:pPr>
      <w:bookmarkStart w:id="7" w:name="_Toc513104921"/>
      <w:r>
        <w:rPr>
          <w:rFonts w:hint="eastAsia"/>
        </w:rPr>
        <w:t>系统功能模块</w:t>
      </w:r>
      <w:bookmarkEnd w:id="7"/>
    </w:p>
    <w:p w14:paraId="573AB740" w14:textId="77777777" w:rsidR="001B6B1F" w:rsidRPr="001B6B1F" w:rsidRDefault="001B6B1F" w:rsidP="001B6B1F">
      <w:pPr>
        <w:pStyle w:val="3"/>
        <w:ind w:firstLine="640"/>
      </w:pPr>
      <w:bookmarkStart w:id="8" w:name="_Toc513104922"/>
      <w:r>
        <w:rPr>
          <w:rFonts w:hint="eastAsia"/>
        </w:rPr>
        <w:t>系统功能模块</w:t>
      </w:r>
      <w:bookmarkEnd w:id="8"/>
    </w:p>
    <w:p w14:paraId="0294FE13" w14:textId="77777777" w:rsidR="00472031" w:rsidRDefault="001B6B1F" w:rsidP="00472031">
      <w:pPr>
        <w:keepNext/>
        <w:ind w:firstLine="480"/>
        <w:jc w:val="center"/>
      </w:pPr>
      <w:r>
        <w:object w:dxaOrig="10935" w:dyaOrig="2716" w14:anchorId="1466A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pt;height:95.1pt;mso-position-vertical:absolute" o:ole="" o:allowoverlap="f">
            <v:imagedata r:id="rId8" o:title=""/>
          </v:shape>
          <o:OLEObject Type="Embed" ProgID="Visio.Drawing.15" ShapeID="_x0000_i1025" DrawAspect="Content" ObjectID="_1586964018" r:id="rId9"/>
        </w:object>
      </w:r>
    </w:p>
    <w:p w14:paraId="28E3E0FE" w14:textId="479C2D16" w:rsidR="00FC4B53" w:rsidRDefault="00472031" w:rsidP="00472031">
      <w:pPr>
        <w:pStyle w:val="a5"/>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B474B3">
        <w:rPr>
          <w:noProof/>
        </w:rPr>
        <w:t>1</w:t>
      </w:r>
      <w:r>
        <w:fldChar w:fldCharType="end"/>
      </w:r>
      <w:r>
        <w:t xml:space="preserve"> </w:t>
      </w:r>
      <w:r>
        <w:rPr>
          <w:rFonts w:hint="eastAsia"/>
        </w:rPr>
        <w:t>系统功能模块</w:t>
      </w:r>
    </w:p>
    <w:p w14:paraId="493B2BB2" w14:textId="77777777" w:rsidR="001B6B1F" w:rsidRDefault="001B6B1F" w:rsidP="001B6B1F">
      <w:pPr>
        <w:pStyle w:val="3"/>
        <w:ind w:firstLine="640"/>
      </w:pPr>
      <w:bookmarkStart w:id="9" w:name="_Toc513104923"/>
      <w:r>
        <w:rPr>
          <w:rFonts w:hint="eastAsia"/>
        </w:rPr>
        <w:lastRenderedPageBreak/>
        <w:t>跨系统关系图</w:t>
      </w:r>
      <w:bookmarkEnd w:id="9"/>
    </w:p>
    <w:p w14:paraId="7E0817B6" w14:textId="77777777" w:rsidR="00472031" w:rsidRDefault="001B6B1F" w:rsidP="00472031">
      <w:pPr>
        <w:keepNext/>
        <w:ind w:firstLine="480"/>
        <w:jc w:val="center"/>
      </w:pPr>
      <w:r>
        <w:object w:dxaOrig="11221" w:dyaOrig="9721" w14:anchorId="41CE5FFC">
          <v:shape id="_x0000_i1026" type="#_x0000_t75" style="width:415.7pt;height:5in" o:ole="">
            <v:imagedata r:id="rId10" o:title=""/>
          </v:shape>
          <o:OLEObject Type="Embed" ProgID="Visio.Drawing.15" ShapeID="_x0000_i1026" DrawAspect="Content" ObjectID="_1586964019" r:id="rId11"/>
        </w:object>
      </w:r>
    </w:p>
    <w:p w14:paraId="1782AF55" w14:textId="2EBDECF3" w:rsidR="001B6B1F" w:rsidRDefault="00472031" w:rsidP="00472031">
      <w:pPr>
        <w:pStyle w:val="a5"/>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B474B3">
        <w:rPr>
          <w:noProof/>
        </w:rPr>
        <w:t>2</w:t>
      </w:r>
      <w:r>
        <w:fldChar w:fldCharType="end"/>
      </w:r>
      <w:r>
        <w:t xml:space="preserve"> </w:t>
      </w:r>
      <w:r>
        <w:rPr>
          <w:rFonts w:hint="eastAsia"/>
        </w:rPr>
        <w:t>跨系统流程图</w:t>
      </w:r>
    </w:p>
    <w:p w14:paraId="0B8D206E" w14:textId="77777777" w:rsidR="008D1825" w:rsidRDefault="008D1825" w:rsidP="008D1825">
      <w:pPr>
        <w:pStyle w:val="1"/>
        <w:ind w:firstLine="880"/>
      </w:pPr>
      <w:bookmarkStart w:id="10" w:name="_Toc513104924"/>
      <w:r>
        <w:rPr>
          <w:rFonts w:hint="eastAsia"/>
        </w:rPr>
        <w:t>详细功能描述</w:t>
      </w:r>
      <w:bookmarkEnd w:id="10"/>
    </w:p>
    <w:p w14:paraId="4021D98D" w14:textId="77777777" w:rsidR="008D1825" w:rsidRDefault="008D1825" w:rsidP="008D1825">
      <w:pPr>
        <w:pStyle w:val="2"/>
        <w:ind w:firstLine="640"/>
      </w:pPr>
      <w:bookmarkStart w:id="11" w:name="_Toc513104925"/>
      <w:r>
        <w:rPr>
          <w:rFonts w:hint="eastAsia"/>
        </w:rPr>
        <w:t>基础业务说明</w:t>
      </w:r>
      <w:bookmarkEnd w:id="11"/>
    </w:p>
    <w:p w14:paraId="6DA3DBE6" w14:textId="77777777" w:rsidR="008D1825" w:rsidRDefault="002F4A2F" w:rsidP="008D1825">
      <w:pPr>
        <w:pStyle w:val="3"/>
        <w:ind w:firstLine="640"/>
      </w:pPr>
      <w:bookmarkStart w:id="12" w:name="_Toc513104926"/>
      <w:r>
        <w:rPr>
          <w:rFonts w:hint="eastAsia"/>
        </w:rPr>
        <w:t>业务分类</w:t>
      </w:r>
      <w:bookmarkEnd w:id="12"/>
    </w:p>
    <w:p w14:paraId="4237F30D" w14:textId="77777777" w:rsidR="002F4A2F" w:rsidRDefault="002F4A2F" w:rsidP="002F4A2F">
      <w:pPr>
        <w:ind w:firstLine="480"/>
      </w:pPr>
      <w:r>
        <w:rPr>
          <w:rFonts w:hint="eastAsia"/>
        </w:rPr>
        <w:t>新贷后业务分为一般贷、K贷（原现金贷）系列两大渠道，一般</w:t>
      </w:r>
      <w:proofErr w:type="gramStart"/>
      <w:r>
        <w:rPr>
          <w:rFonts w:hint="eastAsia"/>
        </w:rPr>
        <w:t>贷渠道下</w:t>
      </w:r>
      <w:proofErr w:type="gramEnd"/>
      <w:r>
        <w:rPr>
          <w:rFonts w:hint="eastAsia"/>
        </w:rPr>
        <w:t>的客户放款给商家，K</w:t>
      </w:r>
      <w:proofErr w:type="gramStart"/>
      <w:r>
        <w:rPr>
          <w:rFonts w:hint="eastAsia"/>
        </w:rPr>
        <w:t>贷渠道</w:t>
      </w:r>
      <w:proofErr w:type="gramEnd"/>
      <w:r>
        <w:rPr>
          <w:rFonts w:hint="eastAsia"/>
        </w:rPr>
        <w:t>下的客户放款给借款人自己。</w:t>
      </w:r>
    </w:p>
    <w:p w14:paraId="77741428" w14:textId="77777777" w:rsidR="004630FA" w:rsidRDefault="004630FA" w:rsidP="002F4A2F">
      <w:pPr>
        <w:ind w:firstLine="480"/>
      </w:pPr>
      <w:r>
        <w:rPr>
          <w:rFonts w:hint="eastAsia"/>
        </w:rPr>
        <w:t>一般</w:t>
      </w:r>
      <w:proofErr w:type="gramStart"/>
      <w:r>
        <w:rPr>
          <w:rFonts w:hint="eastAsia"/>
        </w:rPr>
        <w:t>贷渠道下</w:t>
      </w:r>
      <w:proofErr w:type="gramEnd"/>
      <w:r w:rsidR="001F4B30">
        <w:rPr>
          <w:rFonts w:hint="eastAsia"/>
        </w:rPr>
        <w:t>（pos贷渠道）</w:t>
      </w:r>
      <w:r>
        <w:rPr>
          <w:rFonts w:hint="eastAsia"/>
        </w:rPr>
        <w:t>细分为pos贷和柠檬3</w:t>
      </w:r>
      <w:r>
        <w:t>C</w:t>
      </w:r>
      <w:r>
        <w:rPr>
          <w:rFonts w:hint="eastAsia"/>
        </w:rPr>
        <w:t>存量合同，其中柠檬3</w:t>
      </w:r>
      <w:r>
        <w:t>C</w:t>
      </w:r>
      <w:r>
        <w:rPr>
          <w:rFonts w:hint="eastAsia"/>
        </w:rPr>
        <w:t>存量合同为直接迁移数据而来，无进件、上标放款逻辑，仅有还款、</w:t>
      </w:r>
      <w:proofErr w:type="gramStart"/>
      <w:r>
        <w:rPr>
          <w:rFonts w:hint="eastAsia"/>
        </w:rPr>
        <w:t>入催逻</w:t>
      </w:r>
      <w:proofErr w:type="gramEnd"/>
      <w:r>
        <w:rPr>
          <w:rFonts w:hint="eastAsia"/>
        </w:rPr>
        <w:t>辑。</w:t>
      </w:r>
    </w:p>
    <w:p w14:paraId="3B364BF3" w14:textId="77777777" w:rsidR="004630FA" w:rsidRDefault="004630FA" w:rsidP="002F4A2F">
      <w:pPr>
        <w:ind w:firstLine="480"/>
      </w:pPr>
      <w:r>
        <w:rPr>
          <w:rFonts w:hint="eastAsia"/>
        </w:rPr>
        <w:lastRenderedPageBreak/>
        <w:t>K</w:t>
      </w:r>
      <w:proofErr w:type="gramStart"/>
      <w:r>
        <w:rPr>
          <w:rFonts w:hint="eastAsia"/>
        </w:rPr>
        <w:t>贷渠道下</w:t>
      </w:r>
      <w:proofErr w:type="gramEnd"/>
      <w:r>
        <w:rPr>
          <w:rFonts w:hint="eastAsia"/>
        </w:rPr>
        <w:t>细分为5类，详见下图：</w:t>
      </w:r>
    </w:p>
    <w:p w14:paraId="2D0C8837" w14:textId="77777777" w:rsidR="00472031" w:rsidRDefault="00F6069B" w:rsidP="00472031">
      <w:pPr>
        <w:keepNext/>
        <w:ind w:firstLineChars="0" w:firstLine="0"/>
        <w:jc w:val="center"/>
      </w:pPr>
      <w:r>
        <w:rPr>
          <w:noProof/>
        </w:rPr>
        <w:drawing>
          <wp:inline distT="0" distB="0" distL="0" distR="0" wp14:anchorId="261158A1" wp14:editId="0281D449">
            <wp:extent cx="7128510" cy="3965452"/>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12"/>
                    <a:stretch>
                      <a:fillRect/>
                    </a:stretch>
                  </pic:blipFill>
                  <pic:spPr>
                    <a:xfrm>
                      <a:off x="0" y="0"/>
                      <a:ext cx="7128510" cy="3965452"/>
                    </a:xfrm>
                    <a:prstGeom prst="rect">
                      <a:avLst/>
                    </a:prstGeom>
                  </pic:spPr>
                </pic:pic>
              </a:graphicData>
            </a:graphic>
          </wp:inline>
        </w:drawing>
      </w:r>
    </w:p>
    <w:p w14:paraId="54D25EC6" w14:textId="28A2D71E" w:rsidR="004630FA" w:rsidRDefault="00472031" w:rsidP="00472031">
      <w:pPr>
        <w:pStyle w:val="a5"/>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B474B3">
        <w:rPr>
          <w:noProof/>
        </w:rPr>
        <w:t>3</w:t>
      </w:r>
      <w:r>
        <w:fldChar w:fldCharType="end"/>
      </w:r>
      <w:r>
        <w:t xml:space="preserve"> K</w:t>
      </w:r>
      <w:r>
        <w:rPr>
          <w:rFonts w:hint="eastAsia"/>
        </w:rPr>
        <w:t>贷业务分类</w:t>
      </w:r>
    </w:p>
    <w:p w14:paraId="258AC5FF" w14:textId="77777777" w:rsidR="00A00055" w:rsidRDefault="00A00055" w:rsidP="00A00055">
      <w:pPr>
        <w:pStyle w:val="3"/>
        <w:ind w:firstLine="640"/>
      </w:pPr>
      <w:bookmarkStart w:id="13" w:name="_Toc513104927"/>
      <w:r>
        <w:rPr>
          <w:rFonts w:hint="eastAsia"/>
        </w:rPr>
        <w:t>放款主体</w:t>
      </w:r>
      <w:bookmarkEnd w:id="13"/>
    </w:p>
    <w:p w14:paraId="57DA88F9" w14:textId="77777777" w:rsidR="00A00055" w:rsidRDefault="00A00055" w:rsidP="00A00055">
      <w:pPr>
        <w:ind w:firstLine="480"/>
      </w:pPr>
      <w:r>
        <w:rPr>
          <w:rFonts w:hint="eastAsia"/>
        </w:rPr>
        <w:t>因合</w:t>
      </w:r>
      <w:proofErr w:type="gramStart"/>
      <w:r>
        <w:rPr>
          <w:rFonts w:hint="eastAsia"/>
        </w:rPr>
        <w:t>规</w:t>
      </w:r>
      <w:proofErr w:type="gramEnd"/>
      <w:r>
        <w:rPr>
          <w:rFonts w:hint="eastAsia"/>
        </w:rPr>
        <w:t>改造要求，部分产品拆分</w:t>
      </w:r>
      <w:proofErr w:type="gramStart"/>
      <w:r>
        <w:rPr>
          <w:rFonts w:hint="eastAsia"/>
        </w:rPr>
        <w:t>为主副双标</w:t>
      </w:r>
      <w:proofErr w:type="gramEnd"/>
      <w:r>
        <w:rPr>
          <w:rFonts w:hint="eastAsia"/>
        </w:rPr>
        <w:t>进件模式（详见上标管理功能详述），</w:t>
      </w:r>
      <w:r w:rsidR="00ED37A5">
        <w:rPr>
          <w:rFonts w:hint="eastAsia"/>
        </w:rPr>
        <w:t>各业务</w:t>
      </w:r>
      <w:proofErr w:type="gramStart"/>
      <w:r w:rsidR="00ED37A5">
        <w:rPr>
          <w:rFonts w:hint="eastAsia"/>
        </w:rPr>
        <w:t>线</w:t>
      </w:r>
      <w:r>
        <w:rPr>
          <w:rFonts w:hint="eastAsia"/>
        </w:rPr>
        <w:t>主副</w:t>
      </w:r>
      <w:proofErr w:type="gramEnd"/>
      <w:r>
        <w:rPr>
          <w:rFonts w:hint="eastAsia"/>
        </w:rPr>
        <w:t>标放款主体详见下表：</w:t>
      </w:r>
    </w:p>
    <w:tbl>
      <w:tblPr>
        <w:tblW w:w="10679"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8"/>
        <w:gridCol w:w="2565"/>
        <w:gridCol w:w="3455"/>
        <w:gridCol w:w="3141"/>
      </w:tblGrid>
      <w:tr w:rsidR="00A00055" w14:paraId="5E326879" w14:textId="77777777" w:rsidTr="00A00055">
        <w:trPr>
          <w:trHeight w:val="820"/>
          <w:jc w:val="center"/>
        </w:trPr>
        <w:tc>
          <w:tcPr>
            <w:tcW w:w="1518" w:type="dxa"/>
            <w:shd w:val="clear" w:color="auto" w:fill="2F5496" w:themeFill="accent1" w:themeFillShade="BF"/>
          </w:tcPr>
          <w:p w14:paraId="75C5A147" w14:textId="77777777" w:rsidR="00A00055" w:rsidRPr="00A00055" w:rsidRDefault="00A00055" w:rsidP="00A0206C">
            <w:pPr>
              <w:ind w:firstLine="480"/>
              <w:jc w:val="left"/>
              <w:rPr>
                <w:b/>
                <w:color w:val="FFFFFF" w:themeColor="background1"/>
              </w:rPr>
            </w:pPr>
            <w:r w:rsidRPr="00A00055">
              <w:rPr>
                <w:b/>
                <w:color w:val="FFFFFF" w:themeColor="background1"/>
              </w:rPr>
              <w:t>公司</w:t>
            </w:r>
          </w:p>
        </w:tc>
        <w:tc>
          <w:tcPr>
            <w:tcW w:w="2565" w:type="dxa"/>
            <w:shd w:val="clear" w:color="auto" w:fill="2F5496" w:themeFill="accent1" w:themeFillShade="BF"/>
          </w:tcPr>
          <w:p w14:paraId="39C9256B" w14:textId="77777777" w:rsidR="00A00055" w:rsidRPr="00A00055" w:rsidRDefault="00A00055" w:rsidP="00A0206C">
            <w:pPr>
              <w:ind w:firstLine="480"/>
              <w:jc w:val="left"/>
              <w:rPr>
                <w:b/>
                <w:color w:val="FFFFFF" w:themeColor="background1"/>
              </w:rPr>
            </w:pPr>
            <w:r w:rsidRPr="00A00055">
              <w:rPr>
                <w:b/>
                <w:color w:val="FFFFFF" w:themeColor="background1"/>
              </w:rPr>
              <w:t>业务</w:t>
            </w:r>
          </w:p>
        </w:tc>
        <w:tc>
          <w:tcPr>
            <w:tcW w:w="3455" w:type="dxa"/>
            <w:shd w:val="clear" w:color="auto" w:fill="2F5496" w:themeFill="accent1" w:themeFillShade="BF"/>
          </w:tcPr>
          <w:p w14:paraId="74AD40D3" w14:textId="77777777" w:rsidR="00A00055" w:rsidRPr="00A00055" w:rsidRDefault="00A00055" w:rsidP="00A0206C">
            <w:pPr>
              <w:ind w:firstLine="480"/>
              <w:jc w:val="left"/>
              <w:rPr>
                <w:b/>
                <w:color w:val="FFFFFF" w:themeColor="background1"/>
              </w:rPr>
            </w:pPr>
            <w:r w:rsidRPr="00A00055">
              <w:rPr>
                <w:b/>
                <w:color w:val="FFFFFF" w:themeColor="background1"/>
              </w:rPr>
              <w:t>主标放款账户</w:t>
            </w:r>
          </w:p>
        </w:tc>
        <w:tc>
          <w:tcPr>
            <w:tcW w:w="3141" w:type="dxa"/>
            <w:shd w:val="clear" w:color="auto" w:fill="2F5496" w:themeFill="accent1" w:themeFillShade="BF"/>
          </w:tcPr>
          <w:p w14:paraId="359CDF61" w14:textId="77777777" w:rsidR="00A00055" w:rsidRPr="00A00055" w:rsidRDefault="00A00055" w:rsidP="00A0206C">
            <w:pPr>
              <w:ind w:firstLine="480"/>
              <w:jc w:val="left"/>
              <w:rPr>
                <w:b/>
                <w:color w:val="FFFFFF" w:themeColor="background1"/>
              </w:rPr>
            </w:pPr>
            <w:proofErr w:type="gramStart"/>
            <w:r w:rsidRPr="00A00055">
              <w:rPr>
                <w:b/>
                <w:color w:val="FFFFFF" w:themeColor="background1"/>
              </w:rPr>
              <w:t>附标放款</w:t>
            </w:r>
            <w:proofErr w:type="gramEnd"/>
            <w:r w:rsidRPr="00A00055">
              <w:rPr>
                <w:b/>
                <w:color w:val="FFFFFF" w:themeColor="background1"/>
              </w:rPr>
              <w:t>账户</w:t>
            </w:r>
          </w:p>
        </w:tc>
      </w:tr>
      <w:tr w:rsidR="00A00055" w14:paraId="175B8287" w14:textId="77777777" w:rsidTr="000E03DF">
        <w:trPr>
          <w:trHeight w:val="709"/>
          <w:jc w:val="center"/>
        </w:trPr>
        <w:tc>
          <w:tcPr>
            <w:tcW w:w="0" w:type="auto"/>
            <w:vMerge w:val="restart"/>
          </w:tcPr>
          <w:p w14:paraId="4EDEDACC" w14:textId="77777777" w:rsidR="00A00055" w:rsidRDefault="00A00055" w:rsidP="00A0206C">
            <w:pPr>
              <w:ind w:firstLine="480"/>
              <w:jc w:val="left"/>
            </w:pPr>
            <w:proofErr w:type="gramStart"/>
            <w:r>
              <w:rPr>
                <w:rFonts w:hint="eastAsia"/>
              </w:rPr>
              <w:t>消金</w:t>
            </w:r>
            <w:proofErr w:type="gramEnd"/>
          </w:p>
        </w:tc>
        <w:tc>
          <w:tcPr>
            <w:tcW w:w="2565" w:type="dxa"/>
          </w:tcPr>
          <w:p w14:paraId="567CB314" w14:textId="77777777" w:rsidR="00A00055" w:rsidRDefault="00A00055" w:rsidP="00A0206C">
            <w:pPr>
              <w:ind w:firstLine="480"/>
              <w:jc w:val="left"/>
            </w:pPr>
            <w:r>
              <w:t>Pos贷</w:t>
            </w:r>
          </w:p>
        </w:tc>
        <w:tc>
          <w:tcPr>
            <w:tcW w:w="3455" w:type="dxa"/>
          </w:tcPr>
          <w:p w14:paraId="08EEE07C" w14:textId="77777777" w:rsidR="00A00055" w:rsidRDefault="00A00055" w:rsidP="00A0206C">
            <w:pPr>
              <w:ind w:firstLine="480"/>
              <w:jc w:val="left"/>
            </w:pPr>
            <w:r>
              <w:t>前海</w:t>
            </w:r>
            <w:proofErr w:type="gramStart"/>
            <w:r>
              <w:t>银创保理</w:t>
            </w:r>
            <w:proofErr w:type="gramEnd"/>
            <w:r>
              <w:t>-快信账户</w:t>
            </w:r>
          </w:p>
        </w:tc>
        <w:tc>
          <w:tcPr>
            <w:tcW w:w="3141" w:type="dxa"/>
          </w:tcPr>
          <w:p w14:paraId="4F269CD5" w14:textId="77777777" w:rsidR="00A00055" w:rsidRDefault="00A00055" w:rsidP="00A0206C">
            <w:pPr>
              <w:ind w:firstLine="480"/>
              <w:jc w:val="left"/>
            </w:pPr>
            <w:proofErr w:type="gramStart"/>
            <w:r>
              <w:t>国银盛达</w:t>
            </w:r>
            <w:proofErr w:type="gramEnd"/>
            <w:r>
              <w:t>-快信账户</w:t>
            </w:r>
          </w:p>
        </w:tc>
      </w:tr>
      <w:tr w:rsidR="00A00055" w14:paraId="247F453D" w14:textId="77777777" w:rsidTr="000E03DF">
        <w:trPr>
          <w:trHeight w:val="562"/>
          <w:jc w:val="center"/>
        </w:trPr>
        <w:tc>
          <w:tcPr>
            <w:tcW w:w="0" w:type="auto"/>
            <w:vMerge/>
          </w:tcPr>
          <w:p w14:paraId="2CAB4525" w14:textId="77777777" w:rsidR="00A00055" w:rsidRDefault="00A00055" w:rsidP="00A0206C">
            <w:pPr>
              <w:ind w:firstLine="480"/>
            </w:pPr>
          </w:p>
        </w:tc>
        <w:tc>
          <w:tcPr>
            <w:tcW w:w="2565" w:type="dxa"/>
          </w:tcPr>
          <w:p w14:paraId="41885696" w14:textId="77777777" w:rsidR="00A00055" w:rsidRDefault="00A00055" w:rsidP="00A0206C">
            <w:pPr>
              <w:ind w:firstLine="480"/>
              <w:jc w:val="left"/>
            </w:pPr>
            <w:r>
              <w:t>现金贷</w:t>
            </w:r>
          </w:p>
        </w:tc>
        <w:tc>
          <w:tcPr>
            <w:tcW w:w="3455" w:type="dxa"/>
          </w:tcPr>
          <w:p w14:paraId="266E9089" w14:textId="77777777" w:rsidR="00A00055" w:rsidRDefault="00A00055" w:rsidP="00A0206C">
            <w:pPr>
              <w:ind w:firstLine="480"/>
              <w:jc w:val="left"/>
            </w:pPr>
            <w:r>
              <w:t>客户</w:t>
            </w:r>
          </w:p>
        </w:tc>
        <w:tc>
          <w:tcPr>
            <w:tcW w:w="3141" w:type="dxa"/>
          </w:tcPr>
          <w:p w14:paraId="7AAB9BA7" w14:textId="77777777" w:rsidR="00A00055" w:rsidRDefault="00A00055" w:rsidP="00A0206C">
            <w:pPr>
              <w:ind w:firstLine="480"/>
              <w:jc w:val="left"/>
            </w:pPr>
            <w:proofErr w:type="gramStart"/>
            <w:r>
              <w:t>国银盛达</w:t>
            </w:r>
            <w:proofErr w:type="gramEnd"/>
            <w:r>
              <w:t>-快信账户</w:t>
            </w:r>
          </w:p>
        </w:tc>
      </w:tr>
      <w:tr w:rsidR="00A00055" w14:paraId="64D30A97" w14:textId="77777777" w:rsidTr="000E03DF">
        <w:trPr>
          <w:trHeight w:val="642"/>
          <w:jc w:val="center"/>
        </w:trPr>
        <w:tc>
          <w:tcPr>
            <w:tcW w:w="0" w:type="auto"/>
            <w:vMerge/>
          </w:tcPr>
          <w:p w14:paraId="418FFA78" w14:textId="77777777" w:rsidR="00A00055" w:rsidRDefault="00A00055" w:rsidP="00A0206C">
            <w:pPr>
              <w:ind w:firstLine="480"/>
            </w:pPr>
          </w:p>
        </w:tc>
        <w:tc>
          <w:tcPr>
            <w:tcW w:w="2565" w:type="dxa"/>
          </w:tcPr>
          <w:p w14:paraId="4B88A81B" w14:textId="77777777" w:rsidR="00A00055" w:rsidRDefault="00A00055" w:rsidP="00A0206C">
            <w:pPr>
              <w:ind w:firstLine="480"/>
              <w:jc w:val="left"/>
            </w:pPr>
            <w:r>
              <w:t>K</w:t>
            </w:r>
            <w:proofErr w:type="gramStart"/>
            <w:r>
              <w:t>享贷</w:t>
            </w:r>
            <w:proofErr w:type="gramEnd"/>
          </w:p>
        </w:tc>
        <w:tc>
          <w:tcPr>
            <w:tcW w:w="3455" w:type="dxa"/>
          </w:tcPr>
          <w:p w14:paraId="54A5FDD5" w14:textId="77777777" w:rsidR="00A00055" w:rsidRDefault="00A00055" w:rsidP="00A0206C">
            <w:pPr>
              <w:ind w:firstLine="480"/>
              <w:jc w:val="left"/>
            </w:pPr>
            <w:r>
              <w:t>客户</w:t>
            </w:r>
          </w:p>
        </w:tc>
        <w:tc>
          <w:tcPr>
            <w:tcW w:w="3141" w:type="dxa"/>
          </w:tcPr>
          <w:p w14:paraId="7F07AF0A" w14:textId="77777777" w:rsidR="00A00055" w:rsidRDefault="00A00055" w:rsidP="00A0206C">
            <w:pPr>
              <w:ind w:firstLine="480"/>
              <w:jc w:val="left"/>
            </w:pPr>
            <w:r>
              <w:t>前海利信</w:t>
            </w:r>
          </w:p>
        </w:tc>
      </w:tr>
      <w:tr w:rsidR="00A00055" w14:paraId="44BDA4C8" w14:textId="77777777" w:rsidTr="000E03DF">
        <w:trPr>
          <w:trHeight w:val="709"/>
          <w:jc w:val="center"/>
        </w:trPr>
        <w:tc>
          <w:tcPr>
            <w:tcW w:w="0" w:type="auto"/>
            <w:vMerge/>
          </w:tcPr>
          <w:p w14:paraId="0F4A3BB8" w14:textId="77777777" w:rsidR="00A00055" w:rsidRDefault="00A00055" w:rsidP="00A0206C">
            <w:pPr>
              <w:ind w:firstLine="480"/>
            </w:pPr>
          </w:p>
        </w:tc>
        <w:tc>
          <w:tcPr>
            <w:tcW w:w="2565" w:type="dxa"/>
          </w:tcPr>
          <w:p w14:paraId="2DE1B4CC" w14:textId="77777777" w:rsidR="00A00055" w:rsidRDefault="00A00055" w:rsidP="00A0206C">
            <w:pPr>
              <w:ind w:firstLine="480"/>
              <w:jc w:val="left"/>
            </w:pPr>
            <w:r>
              <w:t>K商贷/电商贷</w:t>
            </w:r>
          </w:p>
        </w:tc>
        <w:tc>
          <w:tcPr>
            <w:tcW w:w="3455" w:type="dxa"/>
          </w:tcPr>
          <w:p w14:paraId="46E1BD5E" w14:textId="77777777" w:rsidR="00A00055" w:rsidRDefault="00A00055" w:rsidP="00A0206C">
            <w:pPr>
              <w:ind w:firstLine="480"/>
              <w:jc w:val="left"/>
            </w:pPr>
            <w:r>
              <w:t>客户</w:t>
            </w:r>
          </w:p>
        </w:tc>
        <w:tc>
          <w:tcPr>
            <w:tcW w:w="3141" w:type="dxa"/>
          </w:tcPr>
          <w:p w14:paraId="5D2A8F05" w14:textId="77777777" w:rsidR="00A00055" w:rsidRDefault="00A00055" w:rsidP="00A0206C">
            <w:pPr>
              <w:ind w:firstLine="480"/>
              <w:jc w:val="left"/>
            </w:pPr>
            <w:r>
              <w:t>无</w:t>
            </w:r>
          </w:p>
        </w:tc>
      </w:tr>
      <w:tr w:rsidR="00A00055" w14:paraId="06F2B46A" w14:textId="77777777" w:rsidTr="0047257B">
        <w:trPr>
          <w:trHeight w:val="577"/>
          <w:jc w:val="center"/>
        </w:trPr>
        <w:tc>
          <w:tcPr>
            <w:tcW w:w="0" w:type="auto"/>
            <w:vMerge w:val="restart"/>
          </w:tcPr>
          <w:p w14:paraId="3A677110" w14:textId="77777777" w:rsidR="00A00055" w:rsidRDefault="00A00055" w:rsidP="00A0206C">
            <w:pPr>
              <w:ind w:firstLine="480"/>
              <w:jc w:val="left"/>
            </w:pPr>
            <w:r>
              <w:t>利卡</w:t>
            </w:r>
          </w:p>
        </w:tc>
        <w:tc>
          <w:tcPr>
            <w:tcW w:w="2565" w:type="dxa"/>
          </w:tcPr>
          <w:p w14:paraId="2D693593" w14:textId="77777777" w:rsidR="00A00055" w:rsidRDefault="00A00055" w:rsidP="00A0206C">
            <w:pPr>
              <w:ind w:firstLine="480"/>
              <w:jc w:val="left"/>
            </w:pPr>
            <w:r>
              <w:t>提现</w:t>
            </w:r>
          </w:p>
        </w:tc>
        <w:tc>
          <w:tcPr>
            <w:tcW w:w="3455" w:type="dxa"/>
          </w:tcPr>
          <w:p w14:paraId="38391C2C" w14:textId="77777777" w:rsidR="00A00055" w:rsidRDefault="00A00055" w:rsidP="00A0206C">
            <w:pPr>
              <w:ind w:firstLine="480"/>
              <w:jc w:val="left"/>
            </w:pPr>
            <w:r>
              <w:t>客户</w:t>
            </w:r>
          </w:p>
        </w:tc>
        <w:tc>
          <w:tcPr>
            <w:tcW w:w="3141" w:type="dxa"/>
          </w:tcPr>
          <w:p w14:paraId="01FAA0AD" w14:textId="77777777" w:rsidR="00A00055" w:rsidRDefault="00A00055" w:rsidP="00A0206C">
            <w:pPr>
              <w:ind w:firstLine="480"/>
              <w:jc w:val="left"/>
            </w:pPr>
            <w:proofErr w:type="gramStart"/>
            <w:r>
              <w:t>信产利</w:t>
            </w:r>
            <w:proofErr w:type="gramEnd"/>
            <w:r>
              <w:t>卡</w:t>
            </w:r>
          </w:p>
        </w:tc>
      </w:tr>
      <w:tr w:rsidR="00A00055" w14:paraId="171ED939" w14:textId="77777777" w:rsidTr="000E03DF">
        <w:trPr>
          <w:trHeight w:val="657"/>
          <w:jc w:val="center"/>
        </w:trPr>
        <w:tc>
          <w:tcPr>
            <w:tcW w:w="0" w:type="auto"/>
            <w:vMerge/>
          </w:tcPr>
          <w:p w14:paraId="27FFF664" w14:textId="77777777" w:rsidR="00A00055" w:rsidRDefault="00A00055" w:rsidP="00A0206C">
            <w:pPr>
              <w:ind w:firstLine="480"/>
            </w:pPr>
          </w:p>
        </w:tc>
        <w:tc>
          <w:tcPr>
            <w:tcW w:w="2565" w:type="dxa"/>
          </w:tcPr>
          <w:p w14:paraId="219C276C" w14:textId="77777777" w:rsidR="00A00055" w:rsidRDefault="00A00055" w:rsidP="00A0206C">
            <w:pPr>
              <w:ind w:firstLine="480"/>
              <w:jc w:val="left"/>
            </w:pPr>
            <w:proofErr w:type="gramStart"/>
            <w:r>
              <w:t>银闪付</w:t>
            </w:r>
            <w:proofErr w:type="gramEnd"/>
          </w:p>
        </w:tc>
        <w:tc>
          <w:tcPr>
            <w:tcW w:w="3455" w:type="dxa"/>
          </w:tcPr>
          <w:p w14:paraId="7EA1214D" w14:textId="77777777" w:rsidR="00A00055" w:rsidRDefault="00A00055" w:rsidP="000E03DF">
            <w:pPr>
              <w:ind w:firstLineChars="0" w:firstLine="0"/>
              <w:jc w:val="left"/>
            </w:pPr>
            <w:r>
              <w:t>山东国瑞康富商</w:t>
            </w:r>
            <w:proofErr w:type="gramStart"/>
            <w:r>
              <w:t>业保理</w:t>
            </w:r>
            <w:proofErr w:type="gramEnd"/>
            <w:r>
              <w:t>有限公司</w:t>
            </w:r>
          </w:p>
        </w:tc>
        <w:tc>
          <w:tcPr>
            <w:tcW w:w="3141" w:type="dxa"/>
          </w:tcPr>
          <w:p w14:paraId="06877EF9" w14:textId="77777777" w:rsidR="00A00055" w:rsidRDefault="00A00055" w:rsidP="00A0206C">
            <w:pPr>
              <w:ind w:firstLine="480"/>
              <w:jc w:val="left"/>
            </w:pPr>
            <w:r>
              <w:t>无</w:t>
            </w:r>
          </w:p>
        </w:tc>
      </w:tr>
      <w:tr w:rsidR="00A00055" w14:paraId="0217BC2F" w14:textId="77777777" w:rsidTr="0047257B">
        <w:trPr>
          <w:trHeight w:val="581"/>
          <w:jc w:val="center"/>
        </w:trPr>
        <w:tc>
          <w:tcPr>
            <w:tcW w:w="0" w:type="auto"/>
            <w:vMerge/>
          </w:tcPr>
          <w:p w14:paraId="15800D1E" w14:textId="77777777" w:rsidR="00A00055" w:rsidRDefault="00A00055" w:rsidP="00A0206C">
            <w:pPr>
              <w:ind w:firstLine="480"/>
            </w:pPr>
          </w:p>
        </w:tc>
        <w:tc>
          <w:tcPr>
            <w:tcW w:w="2565" w:type="dxa"/>
          </w:tcPr>
          <w:p w14:paraId="6C83EE38" w14:textId="77777777" w:rsidR="00A00055" w:rsidRDefault="00A00055" w:rsidP="00A0206C">
            <w:pPr>
              <w:ind w:firstLine="480"/>
              <w:jc w:val="left"/>
            </w:pPr>
            <w:r>
              <w:t>商城</w:t>
            </w:r>
          </w:p>
        </w:tc>
        <w:tc>
          <w:tcPr>
            <w:tcW w:w="3455" w:type="dxa"/>
          </w:tcPr>
          <w:p w14:paraId="1C56CEA3" w14:textId="77777777" w:rsidR="00A00055" w:rsidRDefault="00A00055" w:rsidP="00A0206C">
            <w:pPr>
              <w:ind w:firstLine="480"/>
              <w:jc w:val="left"/>
            </w:pPr>
            <w:r>
              <w:t>前海</w:t>
            </w:r>
            <w:proofErr w:type="gramStart"/>
            <w:r>
              <w:t>银创保理</w:t>
            </w:r>
            <w:proofErr w:type="gramEnd"/>
            <w:r>
              <w:t>-利卡账户</w:t>
            </w:r>
          </w:p>
        </w:tc>
        <w:tc>
          <w:tcPr>
            <w:tcW w:w="3141" w:type="dxa"/>
          </w:tcPr>
          <w:p w14:paraId="4941F318" w14:textId="77777777" w:rsidR="00A00055" w:rsidRDefault="00A00055" w:rsidP="00A0206C">
            <w:pPr>
              <w:ind w:firstLine="480"/>
              <w:jc w:val="left"/>
            </w:pPr>
            <w:proofErr w:type="gramStart"/>
            <w:r>
              <w:t>信产利</w:t>
            </w:r>
            <w:proofErr w:type="gramEnd"/>
            <w:r>
              <w:t>卡</w:t>
            </w:r>
          </w:p>
        </w:tc>
      </w:tr>
      <w:tr w:rsidR="00A00055" w14:paraId="4C35E48D" w14:textId="77777777" w:rsidTr="000E03DF">
        <w:trPr>
          <w:trHeight w:val="704"/>
          <w:jc w:val="center"/>
        </w:trPr>
        <w:tc>
          <w:tcPr>
            <w:tcW w:w="1518" w:type="dxa"/>
          </w:tcPr>
          <w:p w14:paraId="639B1018" w14:textId="77777777" w:rsidR="00A00055" w:rsidRDefault="00A00055" w:rsidP="00A0206C">
            <w:pPr>
              <w:ind w:firstLine="480"/>
              <w:jc w:val="left"/>
            </w:pPr>
            <w:r>
              <w:t>柠檬</w:t>
            </w:r>
          </w:p>
        </w:tc>
        <w:tc>
          <w:tcPr>
            <w:tcW w:w="2565" w:type="dxa"/>
          </w:tcPr>
          <w:p w14:paraId="4EC54B53" w14:textId="77777777" w:rsidR="00A00055" w:rsidRDefault="00A00055" w:rsidP="00A0206C">
            <w:pPr>
              <w:ind w:firstLine="480"/>
              <w:jc w:val="left"/>
            </w:pPr>
            <w:r>
              <w:t>3C&amp;教育分期</w:t>
            </w:r>
          </w:p>
        </w:tc>
        <w:tc>
          <w:tcPr>
            <w:tcW w:w="3455" w:type="dxa"/>
          </w:tcPr>
          <w:p w14:paraId="01E7A17F" w14:textId="77777777" w:rsidR="00A00055" w:rsidRDefault="00A00055" w:rsidP="00A0206C">
            <w:pPr>
              <w:ind w:firstLine="480"/>
              <w:jc w:val="left"/>
            </w:pPr>
            <w:r>
              <w:t>客户</w:t>
            </w:r>
          </w:p>
        </w:tc>
        <w:tc>
          <w:tcPr>
            <w:tcW w:w="3141" w:type="dxa"/>
          </w:tcPr>
          <w:p w14:paraId="2E2B3FA8" w14:textId="77777777" w:rsidR="00A00055" w:rsidRDefault="00A00055" w:rsidP="00745394">
            <w:pPr>
              <w:keepNext/>
              <w:ind w:firstLine="480"/>
              <w:jc w:val="left"/>
            </w:pPr>
            <w:proofErr w:type="gramStart"/>
            <w:r>
              <w:t>国银盛达</w:t>
            </w:r>
            <w:proofErr w:type="gramEnd"/>
            <w:r>
              <w:t>-柠檬账户</w:t>
            </w:r>
          </w:p>
        </w:tc>
      </w:tr>
    </w:tbl>
    <w:p w14:paraId="4A8DE1DE" w14:textId="26F2249B" w:rsidR="00745394" w:rsidRDefault="00745394" w:rsidP="00745394">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2</w:t>
      </w:r>
      <w:r>
        <w:fldChar w:fldCharType="end"/>
      </w:r>
      <w:r>
        <w:t xml:space="preserve"> </w:t>
      </w:r>
      <w:r>
        <w:rPr>
          <w:rFonts w:hint="eastAsia"/>
        </w:rPr>
        <w:t>放款主体</w:t>
      </w:r>
    </w:p>
    <w:p w14:paraId="3F28F4DE" w14:textId="28E553B1" w:rsidR="002C3927" w:rsidRDefault="002C3927" w:rsidP="002C3927">
      <w:pPr>
        <w:pStyle w:val="3"/>
        <w:ind w:firstLine="640"/>
      </w:pPr>
      <w:bookmarkStart w:id="14" w:name="_Toc513104928"/>
      <w:r>
        <w:rPr>
          <w:rFonts w:hint="eastAsia"/>
        </w:rPr>
        <w:t>还款日生成逻辑</w:t>
      </w:r>
      <w:bookmarkEnd w:id="14"/>
    </w:p>
    <w:p w14:paraId="00C88665" w14:textId="5C3A2F1E" w:rsidR="002C3927" w:rsidRDefault="002C3927" w:rsidP="002C3927">
      <w:pPr>
        <w:ind w:firstLine="480"/>
      </w:pPr>
      <w:r>
        <w:rPr>
          <w:rFonts w:hint="eastAsia"/>
        </w:rPr>
        <w:t>一般贷以申请日期起息，每月应还日期为申请日期；K贷以注册日期起息，每月应还日期为注册日期。每月2</w:t>
      </w:r>
      <w:r>
        <w:t>9</w:t>
      </w:r>
      <w:r>
        <w:rPr>
          <w:rFonts w:hint="eastAsia"/>
        </w:rPr>
        <w:t>、</w:t>
      </w:r>
      <w:r>
        <w:t>30</w:t>
      </w:r>
      <w:r>
        <w:rPr>
          <w:rFonts w:hint="eastAsia"/>
        </w:rPr>
        <w:t>、3</w:t>
      </w:r>
      <w:r>
        <w:t>1</w:t>
      </w:r>
      <w:r>
        <w:rPr>
          <w:rFonts w:hint="eastAsia"/>
        </w:rPr>
        <w:t>日进件的合同首期应还日提前为次月2</w:t>
      </w:r>
      <w:r>
        <w:t>8</w:t>
      </w:r>
      <w:r>
        <w:rPr>
          <w:rFonts w:hint="eastAsia"/>
        </w:rPr>
        <w:t>日。</w:t>
      </w:r>
    </w:p>
    <w:p w14:paraId="3F2E752E" w14:textId="357ECE35" w:rsidR="00E229D7" w:rsidRDefault="00290A4C" w:rsidP="00E229D7">
      <w:pPr>
        <w:pStyle w:val="3"/>
        <w:ind w:firstLine="640"/>
      </w:pPr>
      <w:bookmarkStart w:id="15" w:name="_Toc513104929"/>
      <w:r>
        <w:rPr>
          <w:rFonts w:hint="eastAsia"/>
        </w:rPr>
        <w:t>设计</w:t>
      </w:r>
      <w:r w:rsidR="00E229D7">
        <w:rPr>
          <w:rFonts w:hint="eastAsia"/>
        </w:rPr>
        <w:t>维度</w:t>
      </w:r>
      <w:bookmarkEnd w:id="15"/>
    </w:p>
    <w:p w14:paraId="1E9777EB" w14:textId="6D8ABB35" w:rsidR="00E229D7" w:rsidRPr="00E229D7" w:rsidRDefault="00E229D7" w:rsidP="00E229D7">
      <w:pPr>
        <w:ind w:firstLine="480"/>
      </w:pPr>
      <w:r>
        <w:rPr>
          <w:rFonts w:hint="eastAsia"/>
        </w:rPr>
        <w:t>在贷后环节整个生命周期中</w:t>
      </w:r>
      <w:r w:rsidR="003C19A5">
        <w:rPr>
          <w:rFonts w:hint="eastAsia"/>
        </w:rPr>
        <w:t>（如还款、</w:t>
      </w:r>
      <w:proofErr w:type="gramStart"/>
      <w:r w:rsidR="003C19A5">
        <w:rPr>
          <w:rFonts w:hint="eastAsia"/>
        </w:rPr>
        <w:t>入催等</w:t>
      </w:r>
      <w:proofErr w:type="gramEnd"/>
      <w:r w:rsidR="003C19A5">
        <w:rPr>
          <w:rFonts w:hint="eastAsia"/>
        </w:rPr>
        <w:t>环节）</w:t>
      </w:r>
      <w:r>
        <w:rPr>
          <w:rFonts w:hint="eastAsia"/>
        </w:rPr>
        <w:t>，</w:t>
      </w:r>
      <w:proofErr w:type="gramStart"/>
      <w:r>
        <w:rPr>
          <w:rFonts w:hint="eastAsia"/>
        </w:rPr>
        <w:t>消金</w:t>
      </w:r>
      <w:proofErr w:type="gramEnd"/>
      <w:r>
        <w:rPr>
          <w:rFonts w:hint="eastAsia"/>
        </w:rPr>
        <w:t>以合同为维度</w:t>
      </w:r>
      <w:r w:rsidR="003C19A5">
        <w:rPr>
          <w:rFonts w:hint="eastAsia"/>
        </w:rPr>
        <w:t>进行设计</w:t>
      </w:r>
      <w:r>
        <w:rPr>
          <w:rFonts w:hint="eastAsia"/>
        </w:rPr>
        <w:t>，利卡以客户为维度</w:t>
      </w:r>
      <w:r w:rsidR="003C19A5">
        <w:rPr>
          <w:rFonts w:hint="eastAsia"/>
        </w:rPr>
        <w:t>进行设计</w:t>
      </w:r>
      <w:r>
        <w:rPr>
          <w:rFonts w:hint="eastAsia"/>
        </w:rPr>
        <w:t>。</w:t>
      </w:r>
    </w:p>
    <w:p w14:paraId="401EEA06" w14:textId="77777777" w:rsidR="00D73F0F" w:rsidRDefault="00D73F0F" w:rsidP="00506552">
      <w:pPr>
        <w:pStyle w:val="2"/>
        <w:ind w:firstLine="640"/>
      </w:pPr>
      <w:bookmarkStart w:id="16" w:name="_Toc513104930"/>
      <w:r>
        <w:rPr>
          <w:rFonts w:hint="eastAsia"/>
        </w:rPr>
        <w:lastRenderedPageBreak/>
        <w:t>进件管理</w:t>
      </w:r>
      <w:bookmarkEnd w:id="16"/>
    </w:p>
    <w:p w14:paraId="7D04C2FD" w14:textId="77777777" w:rsidR="00D73F0F" w:rsidRDefault="00D73F0F" w:rsidP="00506552">
      <w:pPr>
        <w:pStyle w:val="2"/>
        <w:ind w:firstLine="640"/>
      </w:pPr>
      <w:bookmarkStart w:id="17" w:name="_Toc513104931"/>
      <w:r>
        <w:rPr>
          <w:rFonts w:hint="eastAsia"/>
        </w:rPr>
        <w:t>上标放款管理</w:t>
      </w:r>
      <w:bookmarkEnd w:id="17"/>
    </w:p>
    <w:p w14:paraId="7608C1E6" w14:textId="61A6E90D" w:rsidR="00D72661" w:rsidRDefault="00D72661" w:rsidP="00506552">
      <w:pPr>
        <w:pStyle w:val="3"/>
        <w:ind w:firstLine="640"/>
      </w:pPr>
      <w:bookmarkStart w:id="18" w:name="_Toc513104932"/>
      <w:r>
        <w:rPr>
          <w:rFonts w:hint="eastAsia"/>
        </w:rPr>
        <w:t>流程图</w:t>
      </w:r>
      <w:bookmarkEnd w:id="18"/>
    </w:p>
    <w:p w14:paraId="3E23B953" w14:textId="77777777" w:rsidR="005F3BD0" w:rsidRDefault="005F3BD0" w:rsidP="005F3BD0">
      <w:pPr>
        <w:keepNext/>
        <w:ind w:firstLineChars="0" w:firstLine="0"/>
      </w:pPr>
      <w:r>
        <w:rPr>
          <w:rFonts w:hint="eastAsia"/>
          <w:noProof/>
        </w:rPr>
        <w:drawing>
          <wp:inline distT="0" distB="0" distL="0" distR="0" wp14:anchorId="09FA8E3D" wp14:editId="7458BD8C">
            <wp:extent cx="6787264" cy="7439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放款方式对比图.png"/>
                    <pic:cNvPicPr/>
                  </pic:nvPicPr>
                  <pic:blipFill>
                    <a:blip r:embed="rId13">
                      <a:extLst>
                        <a:ext uri="{28A0092B-C50C-407E-A947-70E740481C1C}">
                          <a14:useLocalDpi xmlns:a14="http://schemas.microsoft.com/office/drawing/2010/main" val="0"/>
                        </a:ext>
                      </a:extLst>
                    </a:blip>
                    <a:stretch>
                      <a:fillRect/>
                    </a:stretch>
                  </pic:blipFill>
                  <pic:spPr>
                    <a:xfrm>
                      <a:off x="0" y="0"/>
                      <a:ext cx="6789950" cy="7441969"/>
                    </a:xfrm>
                    <a:prstGeom prst="rect">
                      <a:avLst/>
                    </a:prstGeom>
                  </pic:spPr>
                </pic:pic>
              </a:graphicData>
            </a:graphic>
          </wp:inline>
        </w:drawing>
      </w:r>
    </w:p>
    <w:p w14:paraId="5B478D35" w14:textId="36D8F9CC" w:rsidR="005F3BD0" w:rsidRPr="005F3BD0" w:rsidRDefault="005F3BD0" w:rsidP="005F3BD0">
      <w:pPr>
        <w:pStyle w:val="a5"/>
        <w:ind w:firstLine="400"/>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sidR="00B474B3">
        <w:rPr>
          <w:noProof/>
        </w:rPr>
        <w:t>4</w:t>
      </w:r>
      <w:r>
        <w:fldChar w:fldCharType="end"/>
      </w:r>
      <w:r>
        <w:t xml:space="preserve"> </w:t>
      </w:r>
      <w:r>
        <w:rPr>
          <w:rFonts w:hint="eastAsia"/>
        </w:rPr>
        <w:t>放款方式对比图</w:t>
      </w:r>
    </w:p>
    <w:p w14:paraId="361762B4" w14:textId="5A1DA739" w:rsidR="00226DF8" w:rsidRDefault="00C7201F" w:rsidP="00226DF8">
      <w:pPr>
        <w:keepNext/>
        <w:ind w:firstLineChars="0" w:firstLine="0"/>
      </w:pPr>
      <w:r>
        <w:rPr>
          <w:noProof/>
        </w:rPr>
        <w:drawing>
          <wp:inline distT="0" distB="0" distL="0" distR="0" wp14:anchorId="3EA52AE5" wp14:editId="17BE4359">
            <wp:extent cx="7128510" cy="6120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上标流程图.png"/>
                    <pic:cNvPicPr/>
                  </pic:nvPicPr>
                  <pic:blipFill>
                    <a:blip r:embed="rId14">
                      <a:extLst>
                        <a:ext uri="{28A0092B-C50C-407E-A947-70E740481C1C}">
                          <a14:useLocalDpi xmlns:a14="http://schemas.microsoft.com/office/drawing/2010/main" val="0"/>
                        </a:ext>
                      </a:extLst>
                    </a:blip>
                    <a:stretch>
                      <a:fillRect/>
                    </a:stretch>
                  </pic:blipFill>
                  <pic:spPr>
                    <a:xfrm>
                      <a:off x="0" y="0"/>
                      <a:ext cx="7128510" cy="6120130"/>
                    </a:xfrm>
                    <a:prstGeom prst="rect">
                      <a:avLst/>
                    </a:prstGeom>
                  </pic:spPr>
                </pic:pic>
              </a:graphicData>
            </a:graphic>
          </wp:inline>
        </w:drawing>
      </w:r>
    </w:p>
    <w:p w14:paraId="3D121913" w14:textId="395C1E69" w:rsidR="00D72661" w:rsidRDefault="00226DF8" w:rsidP="00226DF8">
      <w:pPr>
        <w:pStyle w:val="a5"/>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B474B3">
        <w:rPr>
          <w:noProof/>
        </w:rPr>
        <w:t>5</w:t>
      </w:r>
      <w:r>
        <w:fldChar w:fldCharType="end"/>
      </w:r>
      <w:r>
        <w:t xml:space="preserve"> </w:t>
      </w:r>
      <w:r w:rsidR="000E2329">
        <w:rPr>
          <w:rFonts w:hint="eastAsia"/>
        </w:rPr>
        <w:t>有利</w:t>
      </w:r>
      <w:r>
        <w:rPr>
          <w:rFonts w:hint="eastAsia"/>
        </w:rPr>
        <w:t>上标流程图</w:t>
      </w:r>
    </w:p>
    <w:p w14:paraId="2815ECEA" w14:textId="77777777" w:rsidR="00D23DB7" w:rsidRDefault="00D23DB7" w:rsidP="00D23DB7">
      <w:pPr>
        <w:keepNext/>
        <w:ind w:firstLineChars="0" w:firstLine="0"/>
        <w:jc w:val="center"/>
      </w:pPr>
      <w:r>
        <w:object w:dxaOrig="8476" w:dyaOrig="11221" w14:anchorId="392F5197">
          <v:shape id="_x0000_i1027" type="#_x0000_t75" style="width:415pt;height:549.5pt" o:ole="">
            <v:imagedata r:id="rId15" o:title=""/>
          </v:shape>
          <o:OLEObject Type="Embed" ProgID="Visio.Drawing.15" ShapeID="_x0000_i1027" DrawAspect="Content" ObjectID="_1586964020" r:id="rId16"/>
        </w:object>
      </w:r>
    </w:p>
    <w:p w14:paraId="66E9CB5E" w14:textId="22DC851C" w:rsidR="000E2329" w:rsidRPr="000E2329" w:rsidRDefault="00D23DB7" w:rsidP="00D23DB7">
      <w:pPr>
        <w:pStyle w:val="a5"/>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B474B3">
        <w:rPr>
          <w:noProof/>
        </w:rPr>
        <w:t>6</w:t>
      </w:r>
      <w:r>
        <w:fldChar w:fldCharType="end"/>
      </w:r>
      <w:r>
        <w:rPr>
          <w:rFonts w:hint="eastAsia"/>
        </w:rPr>
        <w:t>贷后自主放款流程图</w:t>
      </w:r>
    </w:p>
    <w:p w14:paraId="3AB969CF" w14:textId="228F7F06" w:rsidR="003278CB" w:rsidRDefault="00130D59" w:rsidP="00506552">
      <w:pPr>
        <w:pStyle w:val="3"/>
        <w:ind w:firstLine="640"/>
      </w:pPr>
      <w:bookmarkStart w:id="19" w:name="_Toc513104933"/>
      <w:r>
        <w:rPr>
          <w:rFonts w:hint="eastAsia"/>
        </w:rPr>
        <w:lastRenderedPageBreak/>
        <w:t>上标放款</w:t>
      </w:r>
      <w:r w:rsidR="00472031">
        <w:rPr>
          <w:rFonts w:hint="eastAsia"/>
        </w:rPr>
        <w:t>业务</w:t>
      </w:r>
      <w:r w:rsidR="005903E3">
        <w:rPr>
          <w:rFonts w:hint="eastAsia"/>
        </w:rPr>
        <w:t>规则</w:t>
      </w:r>
      <w:bookmarkEnd w:id="19"/>
    </w:p>
    <w:p w14:paraId="761CF473" w14:textId="77777777" w:rsidR="00745394" w:rsidRDefault="008E481D" w:rsidP="00745394">
      <w:pPr>
        <w:keepNext/>
        <w:ind w:firstLineChars="0" w:firstLine="0"/>
      </w:pPr>
      <w:r>
        <w:rPr>
          <w:noProof/>
        </w:rPr>
        <w:drawing>
          <wp:inline distT="0" distB="0" distL="0" distR="0" wp14:anchorId="7CFEEB76" wp14:editId="5A9BF6B1">
            <wp:extent cx="7096125" cy="1457325"/>
            <wp:effectExtent l="0" t="0" r="9525" b="9525"/>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7"/>
                    <a:stretch>
                      <a:fillRect/>
                    </a:stretch>
                  </pic:blipFill>
                  <pic:spPr>
                    <a:xfrm>
                      <a:off x="0" y="0"/>
                      <a:ext cx="7103482" cy="1458836"/>
                    </a:xfrm>
                    <a:prstGeom prst="rect">
                      <a:avLst/>
                    </a:prstGeom>
                  </pic:spPr>
                </pic:pic>
              </a:graphicData>
            </a:graphic>
          </wp:inline>
        </w:drawing>
      </w:r>
    </w:p>
    <w:p w14:paraId="4FDAE034" w14:textId="1EEA6A64" w:rsidR="008E481D" w:rsidRDefault="00745394" w:rsidP="00745394">
      <w:pPr>
        <w:pStyle w:val="a5"/>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B474B3">
        <w:rPr>
          <w:noProof/>
        </w:rPr>
        <w:t>7</w:t>
      </w:r>
      <w:r>
        <w:fldChar w:fldCharType="end"/>
      </w:r>
      <w:r>
        <w:t xml:space="preserve"> </w:t>
      </w:r>
      <w:r w:rsidRPr="0038593A">
        <w:rPr>
          <w:rFonts w:hint="eastAsia"/>
        </w:rPr>
        <w:t>上标放款分类</w:t>
      </w:r>
    </w:p>
    <w:p w14:paraId="1AD8119F" w14:textId="77777777" w:rsidR="005903E3" w:rsidRDefault="005903E3" w:rsidP="00225153">
      <w:pPr>
        <w:pStyle w:val="a6"/>
        <w:numPr>
          <w:ilvl w:val="0"/>
          <w:numId w:val="4"/>
        </w:numPr>
        <w:ind w:firstLineChars="0"/>
      </w:pPr>
      <w:r>
        <w:rPr>
          <w:rFonts w:hint="eastAsia"/>
        </w:rPr>
        <w:t>各业务线上标流程对比</w:t>
      </w:r>
    </w:p>
    <w:p w14:paraId="6E28B55C" w14:textId="77777777" w:rsidR="005B5174" w:rsidRDefault="0047257B" w:rsidP="000E03DF">
      <w:pPr>
        <w:ind w:firstLine="480"/>
      </w:pPr>
      <w:r>
        <w:rPr>
          <w:rFonts w:hint="eastAsia"/>
        </w:rPr>
        <w:t>合同进件后，</w:t>
      </w:r>
      <w:r w:rsidR="005B5174">
        <w:rPr>
          <w:rFonts w:hint="eastAsia"/>
        </w:rPr>
        <w:t>不同业务线合同</w:t>
      </w:r>
      <w:r w:rsidR="005F11C7">
        <w:rPr>
          <w:rFonts w:hint="eastAsia"/>
        </w:rPr>
        <w:t>会</w:t>
      </w:r>
      <w:r w:rsidR="005B5174">
        <w:rPr>
          <w:rFonts w:hint="eastAsia"/>
        </w:rPr>
        <w:t>进行不同的放款操作。</w:t>
      </w:r>
    </w:p>
    <w:p w14:paraId="2AC277E5" w14:textId="77777777" w:rsidR="003278CB" w:rsidRDefault="0047257B" w:rsidP="00225153">
      <w:pPr>
        <w:pStyle w:val="a6"/>
        <w:numPr>
          <w:ilvl w:val="0"/>
          <w:numId w:val="3"/>
        </w:numPr>
        <w:ind w:firstLineChars="0"/>
      </w:pPr>
      <w:r>
        <w:t>K</w:t>
      </w:r>
      <w:proofErr w:type="gramStart"/>
      <w:r>
        <w:rPr>
          <w:rFonts w:hint="eastAsia"/>
        </w:rPr>
        <w:t>贷合同</w:t>
      </w:r>
      <w:proofErr w:type="gramEnd"/>
      <w:r>
        <w:rPr>
          <w:rFonts w:hint="eastAsia"/>
        </w:rPr>
        <w:t>采用大投资人放款模式，由有利募集</w:t>
      </w:r>
      <w:r w:rsidR="00A06A3A">
        <w:rPr>
          <w:rFonts w:hint="eastAsia"/>
        </w:rPr>
        <w:t>资金</w:t>
      </w:r>
      <w:r>
        <w:rPr>
          <w:rFonts w:hint="eastAsia"/>
        </w:rPr>
        <w:t>并直接</w:t>
      </w:r>
      <w:r w:rsidR="00A06A3A">
        <w:rPr>
          <w:rFonts w:hint="eastAsia"/>
        </w:rPr>
        <w:t>将主标金额</w:t>
      </w:r>
      <w:r>
        <w:rPr>
          <w:rFonts w:hint="eastAsia"/>
        </w:rPr>
        <w:t>放款至借款人</w:t>
      </w:r>
      <w:r w:rsidR="00A06A3A">
        <w:rPr>
          <w:rFonts w:hint="eastAsia"/>
        </w:rPr>
        <w:t>、</w:t>
      </w:r>
      <w:proofErr w:type="gramStart"/>
      <w:r w:rsidR="00A06A3A">
        <w:rPr>
          <w:rFonts w:hint="eastAsia"/>
        </w:rPr>
        <w:t>副标金</w:t>
      </w:r>
      <w:proofErr w:type="gramEnd"/>
      <w:r w:rsidR="00A06A3A">
        <w:rPr>
          <w:rFonts w:hint="eastAsia"/>
        </w:rPr>
        <w:t>额放款至担保户。运营人员操作一次上标操作即可，</w:t>
      </w:r>
      <w:r w:rsidR="006756D4">
        <w:rPr>
          <w:rFonts w:hint="eastAsia"/>
        </w:rPr>
        <w:t>通过存管银行进行放款，</w:t>
      </w:r>
      <w:r w:rsidR="00A06A3A">
        <w:rPr>
          <w:rFonts w:hint="eastAsia"/>
        </w:rPr>
        <w:t>存管放款状态即标志着合同放款进度。</w:t>
      </w:r>
    </w:p>
    <w:p w14:paraId="017E4E35" w14:textId="77777777" w:rsidR="005B5174" w:rsidRDefault="005B5174" w:rsidP="00225153">
      <w:pPr>
        <w:pStyle w:val="a6"/>
        <w:numPr>
          <w:ilvl w:val="0"/>
          <w:numId w:val="3"/>
        </w:numPr>
        <w:ind w:firstLineChars="0"/>
      </w:pPr>
      <w:r>
        <w:rPr>
          <w:rFonts w:hint="eastAsia"/>
        </w:rPr>
        <w:t>一般</w:t>
      </w:r>
      <w:proofErr w:type="gramStart"/>
      <w:r>
        <w:rPr>
          <w:rFonts w:hint="eastAsia"/>
        </w:rPr>
        <w:t>贷合同</w:t>
      </w:r>
      <w:proofErr w:type="gramEnd"/>
      <w:r>
        <w:rPr>
          <w:rFonts w:hint="eastAsia"/>
        </w:rPr>
        <w:t>经过筛标规则匹配后，会发至不同资金渠道放款。</w:t>
      </w:r>
    </w:p>
    <w:p w14:paraId="658AFBB4" w14:textId="77777777" w:rsidR="001F4B30" w:rsidRDefault="005B5174" w:rsidP="00225153">
      <w:pPr>
        <w:pStyle w:val="a6"/>
        <w:numPr>
          <w:ilvl w:val="0"/>
          <w:numId w:val="2"/>
        </w:numPr>
        <w:ind w:firstLineChars="0"/>
      </w:pPr>
      <w:r>
        <w:rPr>
          <w:rFonts w:hint="eastAsia"/>
        </w:rPr>
        <w:t>如资金渠道为有利，则</w:t>
      </w:r>
      <w:proofErr w:type="gramStart"/>
      <w:r>
        <w:rPr>
          <w:rFonts w:hint="eastAsia"/>
        </w:rPr>
        <w:t>采用保理模式</w:t>
      </w:r>
      <w:proofErr w:type="gramEnd"/>
      <w:r>
        <w:rPr>
          <w:rFonts w:hint="eastAsia"/>
        </w:rPr>
        <w:t>垫资放款，由有利募集资金并将主标金额放款</w:t>
      </w:r>
      <w:proofErr w:type="gramStart"/>
      <w:r>
        <w:rPr>
          <w:rFonts w:hint="eastAsia"/>
        </w:rPr>
        <w:t>至保理户、副</w:t>
      </w:r>
      <w:proofErr w:type="gramEnd"/>
      <w:r>
        <w:rPr>
          <w:rFonts w:hint="eastAsia"/>
        </w:rPr>
        <w:t>标金额放款至担保户。运营人员需操作两次</w:t>
      </w:r>
      <w:r w:rsidR="006756D4">
        <w:rPr>
          <w:rFonts w:hint="eastAsia"/>
        </w:rPr>
        <w:t>放款，一次为上标操作，通过存管银行进行放款，存管放款状态标志着放款</w:t>
      </w:r>
      <w:proofErr w:type="gramStart"/>
      <w:r w:rsidR="006756D4">
        <w:rPr>
          <w:rFonts w:hint="eastAsia"/>
        </w:rPr>
        <w:t>至保理户</w:t>
      </w:r>
      <w:proofErr w:type="gramEnd"/>
      <w:r w:rsidR="006756D4">
        <w:rPr>
          <w:rFonts w:hint="eastAsia"/>
        </w:rPr>
        <w:t>进度；一次为贷后放款操作，通过结算平台或线下放款两种方式从</w:t>
      </w:r>
      <w:proofErr w:type="gramStart"/>
      <w:r w:rsidR="006756D4">
        <w:rPr>
          <w:rFonts w:hint="eastAsia"/>
        </w:rPr>
        <w:t>保理户</w:t>
      </w:r>
      <w:proofErr w:type="gramEnd"/>
      <w:r w:rsidR="006756D4">
        <w:rPr>
          <w:rFonts w:hint="eastAsia"/>
        </w:rPr>
        <w:t>放款至商户。</w:t>
      </w:r>
    </w:p>
    <w:p w14:paraId="1FE707ED" w14:textId="77777777" w:rsidR="00682F9D" w:rsidRDefault="00682F9D" w:rsidP="00225153">
      <w:pPr>
        <w:pStyle w:val="a6"/>
        <w:numPr>
          <w:ilvl w:val="0"/>
          <w:numId w:val="2"/>
        </w:numPr>
        <w:ind w:firstLineChars="0"/>
      </w:pPr>
      <w:r>
        <w:rPr>
          <w:rFonts w:hint="eastAsia"/>
        </w:rPr>
        <w:t>如资金渠道为外部渠道，则生成一条上标放款记录发至对应渠道募资并放款。</w:t>
      </w:r>
      <w:r w:rsidR="008E28B5">
        <w:rPr>
          <w:rFonts w:hint="eastAsia"/>
        </w:rPr>
        <w:t>运营人员操作一次上标操作即可。</w:t>
      </w:r>
    </w:p>
    <w:tbl>
      <w:tblPr>
        <w:tblStyle w:val="a7"/>
        <w:tblW w:w="0" w:type="auto"/>
        <w:tblInd w:w="480" w:type="dxa"/>
        <w:tblLook w:val="04A0" w:firstRow="1" w:lastRow="0" w:firstColumn="1" w:lastColumn="0" w:noHBand="0" w:noVBand="1"/>
      </w:tblPr>
      <w:tblGrid>
        <w:gridCol w:w="2672"/>
        <w:gridCol w:w="2686"/>
        <w:gridCol w:w="2686"/>
        <w:gridCol w:w="2692"/>
      </w:tblGrid>
      <w:tr w:rsidR="00A94536" w14:paraId="5C02A1B2" w14:textId="77777777" w:rsidTr="00A94536">
        <w:tc>
          <w:tcPr>
            <w:tcW w:w="2804" w:type="dxa"/>
            <w:shd w:val="clear" w:color="auto" w:fill="2F5496" w:themeFill="accent1" w:themeFillShade="BF"/>
          </w:tcPr>
          <w:p w14:paraId="7D27E4BD" w14:textId="77777777" w:rsidR="00A94536" w:rsidRPr="00A94536" w:rsidRDefault="00A94536" w:rsidP="00A94536">
            <w:pPr>
              <w:ind w:firstLineChars="0" w:firstLine="0"/>
              <w:jc w:val="center"/>
              <w:rPr>
                <w:color w:val="FFFFFF" w:themeColor="background1"/>
              </w:rPr>
            </w:pPr>
            <w:r w:rsidRPr="00A94536">
              <w:rPr>
                <w:rFonts w:hint="eastAsia"/>
                <w:color w:val="FFFFFF" w:themeColor="background1"/>
              </w:rPr>
              <w:t>渠道</w:t>
            </w:r>
          </w:p>
        </w:tc>
        <w:tc>
          <w:tcPr>
            <w:tcW w:w="2804" w:type="dxa"/>
            <w:shd w:val="clear" w:color="auto" w:fill="2F5496" w:themeFill="accent1" w:themeFillShade="BF"/>
          </w:tcPr>
          <w:p w14:paraId="7E7F1819" w14:textId="77777777" w:rsidR="00A94536" w:rsidRPr="00A94536" w:rsidRDefault="00A94536" w:rsidP="00A94536">
            <w:pPr>
              <w:ind w:firstLineChars="0" w:firstLine="0"/>
              <w:jc w:val="center"/>
              <w:rPr>
                <w:color w:val="FFFFFF" w:themeColor="background1"/>
              </w:rPr>
            </w:pPr>
            <w:r w:rsidRPr="00A94536">
              <w:rPr>
                <w:rFonts w:hint="eastAsia"/>
                <w:color w:val="FFFFFF" w:themeColor="background1"/>
              </w:rPr>
              <w:t>是否由外部渠道募资</w:t>
            </w:r>
          </w:p>
        </w:tc>
        <w:tc>
          <w:tcPr>
            <w:tcW w:w="2804" w:type="dxa"/>
            <w:shd w:val="clear" w:color="auto" w:fill="2F5496" w:themeFill="accent1" w:themeFillShade="BF"/>
          </w:tcPr>
          <w:p w14:paraId="6CCC7795" w14:textId="77777777" w:rsidR="00A94536" w:rsidRPr="00A94536" w:rsidRDefault="00A94536" w:rsidP="00A94536">
            <w:pPr>
              <w:ind w:firstLineChars="0" w:firstLine="0"/>
              <w:jc w:val="center"/>
              <w:rPr>
                <w:color w:val="FFFFFF" w:themeColor="background1"/>
              </w:rPr>
            </w:pPr>
            <w:r w:rsidRPr="00A94536">
              <w:rPr>
                <w:rFonts w:hint="eastAsia"/>
                <w:color w:val="FFFFFF" w:themeColor="background1"/>
              </w:rPr>
              <w:t>是否需要贷后自主放款</w:t>
            </w:r>
          </w:p>
        </w:tc>
        <w:tc>
          <w:tcPr>
            <w:tcW w:w="2804" w:type="dxa"/>
            <w:shd w:val="clear" w:color="auto" w:fill="2F5496" w:themeFill="accent1" w:themeFillShade="BF"/>
          </w:tcPr>
          <w:p w14:paraId="7B147CBF" w14:textId="77777777" w:rsidR="00A94536" w:rsidRPr="00A94536" w:rsidRDefault="00A94536" w:rsidP="00A94536">
            <w:pPr>
              <w:ind w:firstLineChars="0" w:firstLine="0"/>
              <w:jc w:val="center"/>
              <w:rPr>
                <w:color w:val="FFFFFF" w:themeColor="background1"/>
              </w:rPr>
            </w:pPr>
            <w:r w:rsidRPr="00A94536">
              <w:rPr>
                <w:rFonts w:hint="eastAsia"/>
                <w:color w:val="FFFFFF" w:themeColor="background1"/>
              </w:rPr>
              <w:t>备注</w:t>
            </w:r>
          </w:p>
        </w:tc>
      </w:tr>
      <w:tr w:rsidR="00A94536" w14:paraId="07ECDF74" w14:textId="77777777" w:rsidTr="00A94536">
        <w:tc>
          <w:tcPr>
            <w:tcW w:w="2804" w:type="dxa"/>
            <w:shd w:val="clear" w:color="auto" w:fill="auto"/>
          </w:tcPr>
          <w:p w14:paraId="6C0222AC" w14:textId="77777777" w:rsidR="00A94536" w:rsidRPr="00A94536" w:rsidRDefault="00A94536" w:rsidP="00A94536">
            <w:pPr>
              <w:ind w:firstLineChars="0" w:firstLine="0"/>
              <w:jc w:val="center"/>
            </w:pPr>
            <w:r w:rsidRPr="00A94536">
              <w:rPr>
                <w:rFonts w:hint="eastAsia"/>
              </w:rPr>
              <w:t>一般贷</w:t>
            </w:r>
          </w:p>
        </w:tc>
        <w:tc>
          <w:tcPr>
            <w:tcW w:w="2804" w:type="dxa"/>
            <w:shd w:val="clear" w:color="auto" w:fill="auto"/>
          </w:tcPr>
          <w:p w14:paraId="28F907BD" w14:textId="77777777" w:rsidR="00A94536" w:rsidRPr="00A94536" w:rsidRDefault="00A94536" w:rsidP="00A94536">
            <w:pPr>
              <w:ind w:firstLineChars="0" w:firstLine="0"/>
              <w:jc w:val="center"/>
            </w:pPr>
            <w:r>
              <w:rPr>
                <w:rFonts w:hint="eastAsia"/>
              </w:rPr>
              <w:t>可能会。</w:t>
            </w:r>
            <w:proofErr w:type="gramStart"/>
            <w:r w:rsidR="00D26F4D">
              <w:rPr>
                <w:rFonts w:hint="eastAsia"/>
              </w:rPr>
              <w:t>根据筛标规则</w:t>
            </w:r>
            <w:proofErr w:type="gramEnd"/>
            <w:r w:rsidR="00D26F4D">
              <w:rPr>
                <w:rFonts w:hint="eastAsia"/>
              </w:rPr>
              <w:t>在进件时自动匹配资金渠道。</w:t>
            </w:r>
          </w:p>
        </w:tc>
        <w:tc>
          <w:tcPr>
            <w:tcW w:w="2804" w:type="dxa"/>
            <w:shd w:val="clear" w:color="auto" w:fill="auto"/>
          </w:tcPr>
          <w:p w14:paraId="74AA9CD2" w14:textId="77777777" w:rsidR="00A94536" w:rsidRPr="00A94536" w:rsidRDefault="00D26F4D" w:rsidP="00A94536">
            <w:pPr>
              <w:ind w:firstLineChars="0" w:firstLine="0"/>
              <w:jc w:val="center"/>
            </w:pPr>
            <w:r>
              <w:rPr>
                <w:rFonts w:hint="eastAsia"/>
              </w:rPr>
              <w:t>可能会。如资金渠道为有利，需要额外进行贷后自主放款流程。</w:t>
            </w:r>
          </w:p>
        </w:tc>
        <w:tc>
          <w:tcPr>
            <w:tcW w:w="2804" w:type="dxa"/>
            <w:shd w:val="clear" w:color="auto" w:fill="auto"/>
          </w:tcPr>
          <w:p w14:paraId="504F2936" w14:textId="77777777" w:rsidR="00A94536" w:rsidRPr="00A94536" w:rsidRDefault="00D26F4D" w:rsidP="00A94536">
            <w:pPr>
              <w:ind w:firstLineChars="0" w:firstLine="0"/>
              <w:jc w:val="center"/>
            </w:pPr>
            <w:r>
              <w:rPr>
                <w:rFonts w:hint="eastAsia"/>
              </w:rPr>
              <w:t>如资金渠道为有利，合同状态变化以【贷后自主放款流程】为准。</w:t>
            </w:r>
          </w:p>
        </w:tc>
      </w:tr>
      <w:tr w:rsidR="00254C3A" w14:paraId="0991C819" w14:textId="77777777" w:rsidTr="00A94536">
        <w:tc>
          <w:tcPr>
            <w:tcW w:w="2804" w:type="dxa"/>
            <w:shd w:val="clear" w:color="auto" w:fill="auto"/>
          </w:tcPr>
          <w:p w14:paraId="254508A9" w14:textId="77777777" w:rsidR="00254C3A" w:rsidRPr="00A94536" w:rsidRDefault="00254C3A" w:rsidP="00A94536">
            <w:pPr>
              <w:ind w:firstLineChars="0" w:firstLine="0"/>
              <w:jc w:val="center"/>
            </w:pPr>
            <w:r>
              <w:rPr>
                <w:rFonts w:hint="eastAsia"/>
              </w:rPr>
              <w:lastRenderedPageBreak/>
              <w:t>K贷</w:t>
            </w:r>
          </w:p>
        </w:tc>
        <w:tc>
          <w:tcPr>
            <w:tcW w:w="2804" w:type="dxa"/>
            <w:shd w:val="clear" w:color="auto" w:fill="auto"/>
          </w:tcPr>
          <w:p w14:paraId="6469F29D" w14:textId="77777777" w:rsidR="00254C3A" w:rsidRDefault="00254C3A" w:rsidP="00A94536">
            <w:pPr>
              <w:ind w:firstLineChars="0" w:firstLine="0"/>
              <w:jc w:val="center"/>
            </w:pPr>
            <w:r>
              <w:rPr>
                <w:rFonts w:hint="eastAsia"/>
              </w:rPr>
              <w:t>不会</w:t>
            </w:r>
          </w:p>
        </w:tc>
        <w:tc>
          <w:tcPr>
            <w:tcW w:w="2804" w:type="dxa"/>
            <w:shd w:val="clear" w:color="auto" w:fill="auto"/>
          </w:tcPr>
          <w:p w14:paraId="4F8D6C37" w14:textId="77777777" w:rsidR="00254C3A" w:rsidRDefault="00254C3A" w:rsidP="00A94536">
            <w:pPr>
              <w:ind w:firstLineChars="0" w:firstLine="0"/>
              <w:jc w:val="center"/>
            </w:pPr>
            <w:r>
              <w:rPr>
                <w:rFonts w:hint="eastAsia"/>
              </w:rPr>
              <w:t>不会</w:t>
            </w:r>
          </w:p>
        </w:tc>
        <w:tc>
          <w:tcPr>
            <w:tcW w:w="2804" w:type="dxa"/>
            <w:shd w:val="clear" w:color="auto" w:fill="auto"/>
          </w:tcPr>
          <w:p w14:paraId="7F7D6B7E" w14:textId="77777777" w:rsidR="00254C3A" w:rsidRDefault="00254C3A" w:rsidP="00745394">
            <w:pPr>
              <w:keepNext/>
              <w:ind w:firstLineChars="0" w:firstLine="0"/>
              <w:jc w:val="center"/>
            </w:pPr>
            <w:r>
              <w:rPr>
                <w:rFonts w:hint="eastAsia"/>
              </w:rPr>
              <w:t>合同状态变化以【上标放款流程（存管放款流程）】为准</w:t>
            </w:r>
          </w:p>
        </w:tc>
      </w:tr>
    </w:tbl>
    <w:p w14:paraId="38B61C5B" w14:textId="223A4D5C" w:rsidR="00745394" w:rsidRDefault="00745394" w:rsidP="00745394">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3</w:t>
      </w:r>
      <w:r>
        <w:fldChar w:fldCharType="end"/>
      </w:r>
      <w:r>
        <w:t xml:space="preserve"> </w:t>
      </w:r>
      <w:r>
        <w:rPr>
          <w:rFonts w:hint="eastAsia"/>
        </w:rPr>
        <w:t>上标情况对比</w:t>
      </w:r>
    </w:p>
    <w:p w14:paraId="3D6AAE85" w14:textId="77777777" w:rsidR="005903E3" w:rsidRDefault="00837476" w:rsidP="00225153">
      <w:pPr>
        <w:pStyle w:val="a6"/>
        <w:numPr>
          <w:ilvl w:val="0"/>
          <w:numId w:val="4"/>
        </w:numPr>
        <w:ind w:firstLineChars="0"/>
      </w:pPr>
      <w:r>
        <w:rPr>
          <w:rFonts w:hint="eastAsia"/>
        </w:rPr>
        <w:t>其他规则</w:t>
      </w:r>
    </w:p>
    <w:p w14:paraId="5D5478A7" w14:textId="77777777" w:rsidR="00556B90" w:rsidRDefault="00837476" w:rsidP="00225153">
      <w:pPr>
        <w:pStyle w:val="a6"/>
        <w:numPr>
          <w:ilvl w:val="0"/>
          <w:numId w:val="6"/>
        </w:numPr>
        <w:ind w:firstLineChars="0"/>
      </w:pPr>
      <w:r>
        <w:rPr>
          <w:rFonts w:hint="eastAsia"/>
        </w:rPr>
        <w:t>上标操作人员：快信运营。</w:t>
      </w:r>
    </w:p>
    <w:p w14:paraId="720F0FF0" w14:textId="77777777" w:rsidR="00556B90" w:rsidRDefault="00837476" w:rsidP="00225153">
      <w:pPr>
        <w:pStyle w:val="a6"/>
        <w:numPr>
          <w:ilvl w:val="0"/>
          <w:numId w:val="6"/>
        </w:numPr>
        <w:ind w:firstLineChars="0"/>
      </w:pPr>
      <w:r>
        <w:rPr>
          <w:rFonts w:hint="eastAsia"/>
        </w:rPr>
        <w:t>上标操作时间点：每日四次，1</w:t>
      </w:r>
      <w:r>
        <w:t>1</w:t>
      </w:r>
      <w:r>
        <w:rPr>
          <w:rFonts w:hint="eastAsia"/>
        </w:rPr>
        <w:t>点、1</w:t>
      </w:r>
      <w:r>
        <w:t>3</w:t>
      </w:r>
      <w:r>
        <w:rPr>
          <w:rFonts w:hint="eastAsia"/>
        </w:rPr>
        <w:t>点、1</w:t>
      </w:r>
      <w:r>
        <w:t>5</w:t>
      </w:r>
      <w:r>
        <w:rPr>
          <w:rFonts w:hint="eastAsia"/>
        </w:rPr>
        <w:t>点、1</w:t>
      </w:r>
      <w:r>
        <w:t>8</w:t>
      </w:r>
      <w:r>
        <w:rPr>
          <w:rFonts w:hint="eastAsia"/>
        </w:rPr>
        <w:t>点。</w:t>
      </w:r>
    </w:p>
    <w:p w14:paraId="42BCE26F" w14:textId="66C6C20B" w:rsidR="00D72661" w:rsidRPr="005903E3" w:rsidRDefault="00D72661" w:rsidP="00225153">
      <w:pPr>
        <w:pStyle w:val="a6"/>
        <w:numPr>
          <w:ilvl w:val="0"/>
          <w:numId w:val="6"/>
        </w:numPr>
        <w:ind w:firstLineChars="0"/>
      </w:pPr>
      <w:r>
        <w:rPr>
          <w:rFonts w:hint="eastAsia"/>
        </w:rPr>
        <w:t>手/自动上标：系统支持手动和自动两种上标模式，目前线上采用的是手动放款。手动的含义是需要手动点击上标按钮才能发至小</w:t>
      </w:r>
      <w:proofErr w:type="gramStart"/>
      <w:r>
        <w:rPr>
          <w:rFonts w:hint="eastAsia"/>
        </w:rPr>
        <w:t>贷系统</w:t>
      </w:r>
      <w:proofErr w:type="gramEnd"/>
      <w:r>
        <w:rPr>
          <w:rFonts w:hint="eastAsia"/>
        </w:rPr>
        <w:t>上标放款；自动的含义是T+0放款的合同进</w:t>
      </w:r>
      <w:proofErr w:type="gramStart"/>
      <w:r>
        <w:rPr>
          <w:rFonts w:hint="eastAsia"/>
        </w:rPr>
        <w:t>件之后</w:t>
      </w:r>
      <w:proofErr w:type="gramEnd"/>
      <w:r>
        <w:rPr>
          <w:rFonts w:hint="eastAsia"/>
        </w:rPr>
        <w:t>实时发至小贷系统、T+1放款的合同次日</w:t>
      </w:r>
      <w:proofErr w:type="gramStart"/>
      <w:r>
        <w:rPr>
          <w:rFonts w:hint="eastAsia"/>
        </w:rPr>
        <w:t>日初跑批</w:t>
      </w:r>
      <w:proofErr w:type="gramEnd"/>
      <w:r>
        <w:rPr>
          <w:rFonts w:hint="eastAsia"/>
        </w:rPr>
        <w:t>发至小贷系统。</w:t>
      </w:r>
    </w:p>
    <w:p w14:paraId="5223B74D" w14:textId="77777777" w:rsidR="00A94536" w:rsidRDefault="00130D59" w:rsidP="00506552">
      <w:pPr>
        <w:pStyle w:val="3"/>
        <w:ind w:firstLine="640"/>
      </w:pPr>
      <w:bookmarkStart w:id="20" w:name="_Toc513104934"/>
      <w:r>
        <w:rPr>
          <w:rFonts w:hint="eastAsia"/>
        </w:rPr>
        <w:t>贷后自主放款业务</w:t>
      </w:r>
      <w:r w:rsidR="005903E3">
        <w:rPr>
          <w:rFonts w:hint="eastAsia"/>
        </w:rPr>
        <w:t>规则</w:t>
      </w:r>
      <w:bookmarkEnd w:id="20"/>
    </w:p>
    <w:p w14:paraId="3F3BD525" w14:textId="77777777" w:rsidR="00130D59" w:rsidRDefault="00941049" w:rsidP="00225153">
      <w:pPr>
        <w:pStyle w:val="a6"/>
        <w:numPr>
          <w:ilvl w:val="0"/>
          <w:numId w:val="5"/>
        </w:numPr>
        <w:ind w:firstLineChars="0"/>
      </w:pPr>
      <w:r>
        <w:rPr>
          <w:rFonts w:hint="eastAsia"/>
        </w:rPr>
        <w:t>放款对象：仅针对一般贷渠道、资金渠道为有利的合同。</w:t>
      </w:r>
    </w:p>
    <w:p w14:paraId="756CD3EA" w14:textId="77777777" w:rsidR="00941049" w:rsidRDefault="00941049" w:rsidP="00225153">
      <w:pPr>
        <w:pStyle w:val="a6"/>
        <w:numPr>
          <w:ilvl w:val="0"/>
          <w:numId w:val="5"/>
        </w:numPr>
        <w:ind w:firstLineChars="0"/>
      </w:pPr>
      <w:r>
        <w:rPr>
          <w:rFonts w:hint="eastAsia"/>
        </w:rPr>
        <w:t>放款操作人员：快信运营、</w:t>
      </w:r>
      <w:commentRangeStart w:id="21"/>
      <w:r>
        <w:rPr>
          <w:rFonts w:hint="eastAsia"/>
        </w:rPr>
        <w:t>有利运营</w:t>
      </w:r>
      <w:commentRangeEnd w:id="21"/>
      <w:r w:rsidR="00791492">
        <w:rPr>
          <w:rStyle w:val="a8"/>
        </w:rPr>
        <w:commentReference w:id="21"/>
      </w:r>
      <w:r>
        <w:rPr>
          <w:rFonts w:hint="eastAsia"/>
        </w:rPr>
        <w:t>。</w:t>
      </w:r>
    </w:p>
    <w:p w14:paraId="6B0AB24A" w14:textId="7A16A7BF" w:rsidR="00941049" w:rsidRDefault="00791492" w:rsidP="00225153">
      <w:pPr>
        <w:pStyle w:val="a6"/>
        <w:numPr>
          <w:ilvl w:val="0"/>
          <w:numId w:val="5"/>
        </w:numPr>
        <w:ind w:firstLineChars="0"/>
      </w:pPr>
      <w:r>
        <w:rPr>
          <w:rFonts w:hint="eastAsia"/>
        </w:rPr>
        <w:t>放款操作时间点：每日</w:t>
      </w:r>
      <w:r w:rsidR="006327CF">
        <w:rPr>
          <w:rFonts w:hint="eastAsia"/>
        </w:rPr>
        <w:t>两</w:t>
      </w:r>
      <w:r>
        <w:rPr>
          <w:rFonts w:hint="eastAsia"/>
        </w:rPr>
        <w:t>次，</w:t>
      </w:r>
      <w:r w:rsidR="006327CF">
        <w:rPr>
          <w:rFonts w:hint="eastAsia"/>
        </w:rPr>
        <w:t>上下午各一次</w:t>
      </w:r>
      <w:r>
        <w:rPr>
          <w:rFonts w:hint="eastAsia"/>
        </w:rPr>
        <w:t>。</w:t>
      </w:r>
    </w:p>
    <w:p w14:paraId="6902D5BF" w14:textId="77777777" w:rsidR="00C752E8" w:rsidRDefault="0027236D" w:rsidP="00225153">
      <w:pPr>
        <w:pStyle w:val="a6"/>
        <w:numPr>
          <w:ilvl w:val="0"/>
          <w:numId w:val="5"/>
        </w:numPr>
        <w:ind w:firstLineChars="0"/>
      </w:pPr>
      <w:r>
        <w:rPr>
          <w:rFonts w:hint="eastAsia"/>
        </w:rPr>
        <w:t>放款模式：分为T+0、T+1放款两类，根据商户放款属性判断得出。</w:t>
      </w:r>
      <w:r w:rsidR="00E66B5E">
        <w:rPr>
          <w:rFonts w:hint="eastAsia"/>
        </w:rPr>
        <w:t>T+0放款的合同实时生成放款订单，T+1放款的合同次日</w:t>
      </w:r>
      <w:proofErr w:type="gramStart"/>
      <w:r w:rsidR="00E66B5E">
        <w:rPr>
          <w:rFonts w:hint="eastAsia"/>
        </w:rPr>
        <w:t>日初跑批</w:t>
      </w:r>
      <w:proofErr w:type="gramEnd"/>
      <w:r w:rsidR="00E66B5E">
        <w:rPr>
          <w:rFonts w:hint="eastAsia"/>
        </w:rPr>
        <w:t>生成放款订单。</w:t>
      </w:r>
      <w:r w:rsidRPr="006D41B4">
        <w:t>如果当天某一个商户有多笔放款申请，会</w:t>
      </w:r>
      <w:proofErr w:type="gramStart"/>
      <w:r w:rsidRPr="006D41B4">
        <w:t>进行</w:t>
      </w:r>
      <w:r w:rsidRPr="006D41B4">
        <w:rPr>
          <w:rFonts w:hint="eastAsia"/>
        </w:rPr>
        <w:t>合</w:t>
      </w:r>
      <w:r w:rsidRPr="006D41B4">
        <w:t>单处理</w:t>
      </w:r>
      <w:proofErr w:type="gramEnd"/>
      <w:r w:rsidRPr="006D41B4">
        <w:t>。</w:t>
      </w:r>
    </w:p>
    <w:p w14:paraId="662AF165" w14:textId="2EC49836" w:rsidR="00C752E8" w:rsidRDefault="00C752E8" w:rsidP="00225153">
      <w:pPr>
        <w:pStyle w:val="a6"/>
        <w:numPr>
          <w:ilvl w:val="0"/>
          <w:numId w:val="5"/>
        </w:numPr>
        <w:ind w:firstLineChars="0"/>
      </w:pPr>
      <w:r>
        <w:rPr>
          <w:rFonts w:hint="eastAsia"/>
        </w:rPr>
        <w:t>放款方式：</w:t>
      </w:r>
      <w:r w:rsidRPr="006D41B4">
        <w:t>线上（</w:t>
      </w:r>
      <w:r w:rsidR="008F2A6E">
        <w:rPr>
          <w:rFonts w:hint="eastAsia"/>
        </w:rPr>
        <w:t>对接结算平台，</w:t>
      </w:r>
      <w:r w:rsidRPr="006D41B4">
        <w:t>通过第三方通联代</w:t>
      </w:r>
      <w:r w:rsidR="008F2A6E">
        <w:rPr>
          <w:rFonts w:hint="eastAsia"/>
        </w:rPr>
        <w:t>付</w:t>
      </w:r>
      <w:r w:rsidRPr="006D41B4">
        <w:t>）和线下</w:t>
      </w:r>
      <w:r w:rsidRPr="006D41B4">
        <w:rPr>
          <w:rFonts w:hint="eastAsia"/>
        </w:rPr>
        <w:t>（</w:t>
      </w:r>
      <w:proofErr w:type="gramStart"/>
      <w:r w:rsidRPr="006D41B4">
        <w:rPr>
          <w:rFonts w:hint="eastAsia"/>
        </w:rPr>
        <w:t>网银支付</w:t>
      </w:r>
      <w:proofErr w:type="gramEnd"/>
      <w:r w:rsidRPr="006D41B4">
        <w:rPr>
          <w:rFonts w:hint="eastAsia"/>
        </w:rPr>
        <w:t>）</w:t>
      </w:r>
      <w:r w:rsidRPr="006D41B4">
        <w:t>两种方式。</w:t>
      </w:r>
    </w:p>
    <w:p w14:paraId="0D062F6B" w14:textId="7475ECC8" w:rsidR="00EE3A15" w:rsidRPr="009513C1" w:rsidRDefault="00EC37B7" w:rsidP="00084F81">
      <w:pPr>
        <w:pStyle w:val="2"/>
        <w:ind w:firstLine="640"/>
      </w:pPr>
      <w:bookmarkStart w:id="22" w:name="_Toc513104935"/>
      <w:r>
        <w:rPr>
          <w:rFonts w:hint="eastAsia"/>
        </w:rPr>
        <w:t>还款管理</w:t>
      </w:r>
      <w:bookmarkEnd w:id="22"/>
    </w:p>
    <w:p w14:paraId="4155D6B1" w14:textId="77777777" w:rsidR="00EE3A15" w:rsidRDefault="00EE3A15" w:rsidP="00EE3A15">
      <w:pPr>
        <w:pStyle w:val="3"/>
        <w:ind w:firstLine="640"/>
      </w:pPr>
      <w:bookmarkStart w:id="23" w:name="_Toc513104936"/>
      <w:r>
        <w:rPr>
          <w:rFonts w:hint="eastAsia"/>
        </w:rPr>
        <w:t>还款方式</w:t>
      </w:r>
      <w:bookmarkEnd w:id="23"/>
    </w:p>
    <w:p w14:paraId="151A0E55" w14:textId="77777777" w:rsidR="00EE3A15" w:rsidRDefault="00EE3A15" w:rsidP="00EE3A15">
      <w:pPr>
        <w:ind w:firstLine="480"/>
      </w:pPr>
      <w:r>
        <w:rPr>
          <w:rFonts w:hint="eastAsia"/>
        </w:rPr>
        <w:t>贷后目前支持三种还款方式，划扣、对公、主动还款。详述如下。</w:t>
      </w:r>
    </w:p>
    <w:p w14:paraId="23A4980A" w14:textId="77777777" w:rsidR="00EE3A15" w:rsidRDefault="00EE3A15" w:rsidP="00EE3A15">
      <w:pPr>
        <w:pStyle w:val="4"/>
        <w:ind w:firstLine="560"/>
      </w:pPr>
      <w:r>
        <w:rPr>
          <w:rFonts w:hint="eastAsia"/>
        </w:rPr>
        <w:lastRenderedPageBreak/>
        <w:t>划扣还款</w:t>
      </w:r>
    </w:p>
    <w:p w14:paraId="7C698435" w14:textId="77777777" w:rsidR="00EE3A15" w:rsidRDefault="00EE3A15" w:rsidP="00EE3A15">
      <w:pPr>
        <w:pStyle w:val="5"/>
        <w:ind w:firstLine="560"/>
      </w:pPr>
      <w:r>
        <w:rPr>
          <w:rFonts w:hint="eastAsia"/>
        </w:rPr>
        <w:t>划扣流程图</w:t>
      </w:r>
    </w:p>
    <w:p w14:paraId="7701D784" w14:textId="77777777" w:rsidR="00EE3A15" w:rsidRDefault="00EE3A15" w:rsidP="00EE3A15">
      <w:pPr>
        <w:keepNext/>
        <w:ind w:firstLine="480"/>
        <w:jc w:val="center"/>
      </w:pPr>
      <w:r>
        <w:rPr>
          <w:noProof/>
        </w:rPr>
        <w:lastRenderedPageBreak/>
        <w:drawing>
          <wp:inline distT="0" distB="0" distL="0" distR="0" wp14:anchorId="1997C32C" wp14:editId="6E273950">
            <wp:extent cx="5248275" cy="9097899"/>
            <wp:effectExtent l="0" t="0" r="0" b="8255"/>
            <wp:docPr id="9" name="图片 9" descr="https://img.mubu.com/document_image/67a141f2-4162-4141-925b-7464a237df03-434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mubu.com/document_image/67a141f2-4162-4141-925b-7464a237df03-43489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9097899"/>
                    </a:xfrm>
                    <a:prstGeom prst="rect">
                      <a:avLst/>
                    </a:prstGeom>
                    <a:noFill/>
                    <a:ln>
                      <a:noFill/>
                    </a:ln>
                  </pic:spPr>
                </pic:pic>
              </a:graphicData>
            </a:graphic>
          </wp:inline>
        </w:drawing>
      </w:r>
    </w:p>
    <w:p w14:paraId="1CB5E34F" w14:textId="77777777" w:rsidR="00EE3A15" w:rsidRDefault="00EE3A15" w:rsidP="00EE3A15">
      <w:pPr>
        <w:pStyle w:val="a5"/>
        <w:ind w:firstLine="400"/>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Pr>
          <w:rFonts w:hint="eastAsia"/>
        </w:rPr>
        <w:t>划扣流程图</w:t>
      </w:r>
    </w:p>
    <w:p w14:paraId="08DE0706" w14:textId="77777777" w:rsidR="00EE3A15" w:rsidRDefault="00EE3A15" w:rsidP="00EE3A15">
      <w:pPr>
        <w:pStyle w:val="5"/>
        <w:ind w:firstLine="560"/>
      </w:pPr>
      <w:r>
        <w:rPr>
          <w:rFonts w:hint="eastAsia"/>
        </w:rPr>
        <w:t>划</w:t>
      </w:r>
      <w:proofErr w:type="gramStart"/>
      <w:r>
        <w:rPr>
          <w:rFonts w:hint="eastAsia"/>
        </w:rPr>
        <w:t>扣业务</w:t>
      </w:r>
      <w:proofErr w:type="gramEnd"/>
      <w:r>
        <w:rPr>
          <w:rFonts w:hint="eastAsia"/>
        </w:rPr>
        <w:t>规则</w:t>
      </w:r>
    </w:p>
    <w:p w14:paraId="48C022EF" w14:textId="77777777" w:rsidR="00EE3A15" w:rsidRDefault="00EE3A15" w:rsidP="00EE3A15">
      <w:pPr>
        <w:pStyle w:val="6"/>
        <w:ind w:firstLine="480"/>
      </w:pPr>
      <w:r>
        <w:rPr>
          <w:rFonts w:hint="eastAsia"/>
        </w:rPr>
        <w:t>隔日回盘</w:t>
      </w:r>
    </w:p>
    <w:p w14:paraId="0E08F5AE" w14:textId="77777777" w:rsidR="00EE3A15" w:rsidRPr="005B2C41" w:rsidRDefault="00EE3A15" w:rsidP="00225153">
      <w:pPr>
        <w:pStyle w:val="a6"/>
        <w:numPr>
          <w:ilvl w:val="0"/>
          <w:numId w:val="11"/>
        </w:numPr>
        <w:ind w:firstLineChars="0"/>
      </w:pPr>
      <w:r w:rsidRPr="005B2C41">
        <w:t>场景：回盘时间跨日，影响合同状态、逾期金额计算等。需增加隔日回盘不批逻辑。</w:t>
      </w:r>
    </w:p>
    <w:p w14:paraId="08C5D94C" w14:textId="77777777" w:rsidR="00EE3A15" w:rsidRPr="005B2C41" w:rsidRDefault="00EE3A15" w:rsidP="00225153">
      <w:pPr>
        <w:pStyle w:val="a6"/>
        <w:numPr>
          <w:ilvl w:val="0"/>
          <w:numId w:val="11"/>
        </w:numPr>
        <w:ind w:firstLineChars="0"/>
      </w:pPr>
      <w:r w:rsidRPr="005B2C41">
        <w:t>触发条件：划扣预约时间和划扣回盘时间不在同一天</w:t>
      </w:r>
      <w:r>
        <w:rPr>
          <w:rFonts w:hint="eastAsia"/>
        </w:rPr>
        <w:t>。</w:t>
      </w:r>
    </w:p>
    <w:p w14:paraId="292DFE38" w14:textId="77777777" w:rsidR="00EE3A15" w:rsidRDefault="00EE3A15" w:rsidP="00225153">
      <w:pPr>
        <w:pStyle w:val="a6"/>
        <w:numPr>
          <w:ilvl w:val="0"/>
          <w:numId w:val="11"/>
        </w:numPr>
        <w:ind w:firstLineChars="0"/>
      </w:pPr>
      <w:r w:rsidRPr="005B2C41">
        <w:t>逻辑</w:t>
      </w:r>
    </w:p>
    <w:p w14:paraId="77FE7E42" w14:textId="77777777" w:rsidR="00C66F08" w:rsidRDefault="00C66F08" w:rsidP="00C66F08">
      <w:pPr>
        <w:pStyle w:val="a6"/>
        <w:ind w:left="1320" w:firstLineChars="0" w:firstLine="0"/>
      </w:pPr>
      <w:r w:rsidRPr="00455D72">
        <w:t>补分钱（</w:t>
      </w:r>
      <w:r>
        <w:rPr>
          <w:rFonts w:hint="eastAsia"/>
        </w:rPr>
        <w:t>按照入账业务id实时分钱</w:t>
      </w:r>
      <w:r w:rsidRPr="00455D72">
        <w:t>）</w:t>
      </w:r>
    </w:p>
    <w:p w14:paraId="793EA395" w14:textId="77777777" w:rsidR="00C66F08" w:rsidRPr="00C66F08" w:rsidRDefault="00C66F08" w:rsidP="00C66F08">
      <w:pPr>
        <w:pStyle w:val="a6"/>
        <w:ind w:left="1320" w:firstLineChars="0" w:firstLine="0"/>
      </w:pPr>
      <w:r>
        <w:rPr>
          <w:rFonts w:hint="eastAsia"/>
        </w:rPr>
        <w:t>补单笔分钱（同日初分钱批逻辑，强制分钱）</w:t>
      </w:r>
    </w:p>
    <w:p w14:paraId="731683D6" w14:textId="77777777" w:rsidR="00C66F08" w:rsidRPr="00455D72" w:rsidRDefault="00C66F08" w:rsidP="00C66F08">
      <w:pPr>
        <w:pStyle w:val="a6"/>
        <w:ind w:left="1320" w:firstLineChars="0" w:firstLine="0"/>
      </w:pPr>
      <w:proofErr w:type="gramStart"/>
      <w:r w:rsidRPr="00455D72">
        <w:t>补逾罚滞</w:t>
      </w:r>
      <w:proofErr w:type="gramEnd"/>
      <w:r w:rsidRPr="00455D72">
        <w:t>（</w:t>
      </w:r>
      <w:r>
        <w:rPr>
          <w:rFonts w:hint="eastAsia"/>
        </w:rPr>
        <w:t>分钱后如合同状态未结清，则单笔补算滞纳金</w:t>
      </w:r>
      <w:r w:rsidRPr="00455D72">
        <w:t>）</w:t>
      </w:r>
    </w:p>
    <w:p w14:paraId="41CC9A8F" w14:textId="77777777" w:rsidR="00C66F08" w:rsidRPr="00455D72" w:rsidRDefault="00C66F08" w:rsidP="00C66F08">
      <w:pPr>
        <w:pStyle w:val="a6"/>
        <w:ind w:left="1320" w:firstLineChars="0" w:firstLine="0"/>
      </w:pPr>
      <w:r w:rsidRPr="00455D72">
        <w:t>补案件，新增案件 或 更新案件 或 案件跨级（同具体案件生成逻辑）</w:t>
      </w:r>
    </w:p>
    <w:p w14:paraId="77905AF6" w14:textId="7DB6F598" w:rsidR="00C66F08" w:rsidRDefault="00C66F08" w:rsidP="00C66F08">
      <w:pPr>
        <w:ind w:firstLine="480"/>
      </w:pPr>
      <w:proofErr w:type="gramStart"/>
      <w:r w:rsidRPr="005B2C41">
        <w:t>补</w:t>
      </w:r>
      <w:r>
        <w:rPr>
          <w:rFonts w:hint="eastAsia"/>
        </w:rPr>
        <w:t>系统</w:t>
      </w:r>
      <w:proofErr w:type="gramEnd"/>
      <w:r w:rsidRPr="005B2C41">
        <w:t>预约</w:t>
      </w:r>
      <w:r>
        <w:rPr>
          <w:rFonts w:hint="eastAsia"/>
        </w:rPr>
        <w:t>记录</w:t>
      </w:r>
      <w:r w:rsidRPr="005B2C41">
        <w:t>（</w:t>
      </w:r>
      <w:r>
        <w:rPr>
          <w:rFonts w:hint="eastAsia"/>
        </w:rPr>
        <w:t>如回盘后命中宽限日</w:t>
      </w:r>
      <w:r w:rsidRPr="005B2C41">
        <w:t>），</w:t>
      </w:r>
      <w:r>
        <w:rPr>
          <w:rFonts w:hint="eastAsia"/>
        </w:rPr>
        <w:t>但系统预约</w:t>
      </w:r>
      <w:proofErr w:type="gramStart"/>
      <w:r>
        <w:rPr>
          <w:rFonts w:hint="eastAsia"/>
        </w:rPr>
        <w:t>划扣批一</w:t>
      </w:r>
      <w:proofErr w:type="gramEnd"/>
      <w:r>
        <w:rPr>
          <w:rFonts w:hint="eastAsia"/>
        </w:rPr>
        <w:t>天发送一次，如果在跑批之后生成记录不会发送至结算。</w:t>
      </w:r>
    </w:p>
    <w:p w14:paraId="33DEECBB" w14:textId="77777777" w:rsidR="00EE3A15" w:rsidRDefault="00EE3A15" w:rsidP="00EE3A15">
      <w:pPr>
        <w:pStyle w:val="6"/>
        <w:ind w:firstLine="480"/>
      </w:pPr>
      <w:r>
        <w:rPr>
          <w:rFonts w:hint="eastAsia"/>
        </w:rPr>
        <w:t>补扣</w:t>
      </w:r>
    </w:p>
    <w:p w14:paraId="0A2C9BC7" w14:textId="77777777" w:rsidR="00EE3A15" w:rsidRDefault="00EE3A15" w:rsidP="00225153">
      <w:pPr>
        <w:pStyle w:val="a6"/>
        <w:numPr>
          <w:ilvl w:val="0"/>
          <w:numId w:val="24"/>
        </w:numPr>
        <w:ind w:firstLineChars="0"/>
      </w:pPr>
      <w:r w:rsidRPr="0044778B">
        <w:t>场景：由于渠道</w:t>
      </w:r>
      <w:r>
        <w:rPr>
          <w:rFonts w:hint="eastAsia"/>
        </w:rPr>
        <w:t>原因、并非客户未存钱导致该笔划扣失败，因此发起多次补扣。</w:t>
      </w:r>
    </w:p>
    <w:p w14:paraId="6C60CC99" w14:textId="77777777" w:rsidR="00EE3A15" w:rsidRDefault="00EE3A15" w:rsidP="00225153">
      <w:pPr>
        <w:pStyle w:val="a6"/>
        <w:numPr>
          <w:ilvl w:val="0"/>
          <w:numId w:val="24"/>
        </w:numPr>
        <w:ind w:firstLineChars="0"/>
      </w:pPr>
      <w:r w:rsidRPr="0044778B">
        <w:t>触发条件：划</w:t>
      </w:r>
      <w:proofErr w:type="gramStart"/>
      <w:r w:rsidRPr="0044778B">
        <w:t>扣结果</w:t>
      </w:r>
      <w:proofErr w:type="gramEnd"/>
      <w:r w:rsidRPr="0044778B">
        <w:t>失败 并且 回盘信息符合数据字典正则表达式（数据字典项：预约划扣-&gt;</w:t>
      </w:r>
      <w:proofErr w:type="gramStart"/>
      <w:r w:rsidRPr="0044778B">
        <w:t>补单信</w:t>
      </w:r>
      <w:proofErr w:type="gramEnd"/>
      <w:r w:rsidRPr="0044778B">
        <w:t>息验证表达式</w:t>
      </w:r>
      <w:r>
        <w:rPr>
          <w:rFonts w:hint="eastAsia"/>
        </w:rPr>
        <w:t>，注意按照正则表达式配置</w:t>
      </w:r>
      <w:r w:rsidRPr="0044778B">
        <w:t>）</w:t>
      </w:r>
      <w:r>
        <w:rPr>
          <w:rFonts w:hint="eastAsia"/>
        </w:rPr>
        <w:t>。</w:t>
      </w:r>
    </w:p>
    <w:p w14:paraId="58960955" w14:textId="77777777" w:rsidR="00EE3A15" w:rsidRPr="0044778B" w:rsidRDefault="00EE3A15" w:rsidP="00225153">
      <w:pPr>
        <w:pStyle w:val="a6"/>
        <w:numPr>
          <w:ilvl w:val="0"/>
          <w:numId w:val="24"/>
        </w:numPr>
        <w:ind w:firstLineChars="0"/>
      </w:pPr>
      <w:r w:rsidRPr="0044778B">
        <w:t>逻辑</w:t>
      </w:r>
    </w:p>
    <w:p w14:paraId="0EF0F68C" w14:textId="77777777" w:rsidR="00EE3A15" w:rsidRPr="0044778B" w:rsidRDefault="00EE3A15" w:rsidP="00EE3A15">
      <w:pPr>
        <w:ind w:firstLineChars="550" w:firstLine="1320"/>
      </w:pPr>
      <w:r w:rsidRPr="0044778B">
        <w:t>重新生成划扣记录</w:t>
      </w:r>
      <w:r>
        <w:rPr>
          <w:rFonts w:hint="eastAsia"/>
        </w:rPr>
        <w:t>；</w:t>
      </w:r>
    </w:p>
    <w:p w14:paraId="4D2F0537" w14:textId="77777777" w:rsidR="00EE3A15" w:rsidRDefault="00EE3A15" w:rsidP="00EE3A15">
      <w:pPr>
        <w:ind w:firstLineChars="550" w:firstLine="1320"/>
      </w:pPr>
      <w:proofErr w:type="gramStart"/>
      <w:r w:rsidRPr="0044778B">
        <w:t>跑批定时</w:t>
      </w:r>
      <w:proofErr w:type="gramEnd"/>
      <w:r w:rsidRPr="0044778B">
        <w:t>发结算划扣</w:t>
      </w:r>
      <w:r>
        <w:rPr>
          <w:rFonts w:hint="eastAsia"/>
        </w:rPr>
        <w:t>（每6分钟跑批发送至结算）；</w:t>
      </w:r>
    </w:p>
    <w:p w14:paraId="1FE7FD34" w14:textId="77777777" w:rsidR="00EE3A15" w:rsidRDefault="00EE3A15" w:rsidP="00EE3A15">
      <w:pPr>
        <w:pStyle w:val="6"/>
        <w:ind w:firstLine="480"/>
      </w:pPr>
      <w:r>
        <w:rPr>
          <w:rFonts w:hint="eastAsia"/>
        </w:rPr>
        <w:t>二次回盘</w:t>
      </w:r>
    </w:p>
    <w:p w14:paraId="21E96EC9" w14:textId="77777777" w:rsidR="00EE3A15" w:rsidRDefault="00EE3A15" w:rsidP="00225153">
      <w:pPr>
        <w:pStyle w:val="a6"/>
        <w:numPr>
          <w:ilvl w:val="0"/>
          <w:numId w:val="25"/>
        </w:numPr>
        <w:ind w:firstLineChars="0"/>
      </w:pPr>
      <w:r w:rsidRPr="002A645C">
        <w:t>场景：划</w:t>
      </w:r>
      <w:proofErr w:type="gramStart"/>
      <w:r w:rsidRPr="002A645C">
        <w:t>扣结果</w:t>
      </w:r>
      <w:proofErr w:type="gramEnd"/>
      <w:r w:rsidRPr="002A645C">
        <w:t>异常，多次通知、更新回盘结果。</w:t>
      </w:r>
    </w:p>
    <w:p w14:paraId="134BE605" w14:textId="77777777" w:rsidR="00EE3A15" w:rsidRPr="002A645C" w:rsidRDefault="00EE3A15" w:rsidP="00225153">
      <w:pPr>
        <w:pStyle w:val="a6"/>
        <w:numPr>
          <w:ilvl w:val="0"/>
          <w:numId w:val="25"/>
        </w:numPr>
        <w:ind w:firstLineChars="0"/>
      </w:pPr>
      <w:r w:rsidRPr="002A645C">
        <w:lastRenderedPageBreak/>
        <w:t>触发条件：划</w:t>
      </w:r>
      <w:proofErr w:type="gramStart"/>
      <w:r w:rsidRPr="002A645C">
        <w:t>扣结果</w:t>
      </w:r>
      <w:proofErr w:type="gramEnd"/>
      <w:r w:rsidRPr="002A645C">
        <w:t>已为终态结果时（成功，失败，部分成功），再次接收到了回盘消息</w:t>
      </w:r>
    </w:p>
    <w:p w14:paraId="61C40EDA" w14:textId="77777777" w:rsidR="00EE3A15" w:rsidRPr="002A645C" w:rsidRDefault="00EE3A15" w:rsidP="00EE3A15">
      <w:pPr>
        <w:ind w:firstLine="480"/>
      </w:pPr>
      <w:r w:rsidRPr="002A645C">
        <w:t>逻辑（只接受增量的回盘）</w:t>
      </w:r>
    </w:p>
    <w:p w14:paraId="397AB483" w14:textId="77777777" w:rsidR="00EE3A15" w:rsidRPr="002A645C" w:rsidRDefault="00EE3A15" w:rsidP="00EE3A15">
      <w:pPr>
        <w:ind w:firstLine="480"/>
      </w:pPr>
      <w:r w:rsidRPr="002A645C">
        <w:t>失败-&gt;成功：成功金额入账处理，更改订单状态为划</w:t>
      </w:r>
      <w:proofErr w:type="gramStart"/>
      <w:r w:rsidRPr="002A645C">
        <w:t>扣成功</w:t>
      </w:r>
      <w:proofErr w:type="gramEnd"/>
      <w:r w:rsidRPr="002A645C">
        <w:t>并入账、分钱。</w:t>
      </w:r>
    </w:p>
    <w:p w14:paraId="336BCDF9" w14:textId="77777777" w:rsidR="00EE3A15" w:rsidRPr="002A645C" w:rsidRDefault="00EE3A15" w:rsidP="00EE3A15">
      <w:pPr>
        <w:ind w:firstLine="480"/>
      </w:pPr>
      <w:r w:rsidRPr="002A645C">
        <w:t>部分成功-&gt;成功：以增量成功金额入账处理，更改订单状态为划</w:t>
      </w:r>
      <w:proofErr w:type="gramStart"/>
      <w:r w:rsidRPr="002A645C">
        <w:t>扣成功</w:t>
      </w:r>
      <w:proofErr w:type="gramEnd"/>
      <w:r w:rsidRPr="002A645C">
        <w:t>并入账、分钱。</w:t>
      </w:r>
    </w:p>
    <w:p w14:paraId="49C98EC4" w14:textId="77777777" w:rsidR="00EE3A15" w:rsidRPr="002A645C" w:rsidRDefault="00EE3A15" w:rsidP="00EE3A15">
      <w:pPr>
        <w:ind w:firstLine="480"/>
      </w:pPr>
      <w:r w:rsidRPr="002A645C">
        <w:t>部分成功-&gt;部分成功：如果二次回盘金额小于之前已入账金额，则</w:t>
      </w:r>
      <w:proofErr w:type="gramStart"/>
      <w:r w:rsidRPr="002A645C">
        <w:t>不予处</w:t>
      </w:r>
      <w:proofErr w:type="gramEnd"/>
      <w:r w:rsidRPr="002A645C">
        <w:t>理。否则 以增量成功金额入账处理，更改订单状态为划</w:t>
      </w:r>
      <w:proofErr w:type="gramStart"/>
      <w:r w:rsidRPr="002A645C">
        <w:t>扣成功</w:t>
      </w:r>
      <w:proofErr w:type="gramEnd"/>
      <w:r w:rsidRPr="002A645C">
        <w:t>并入账、分钱。</w:t>
      </w:r>
    </w:p>
    <w:p w14:paraId="5476CFB7" w14:textId="77777777" w:rsidR="00EE3A15" w:rsidRPr="002A645C" w:rsidRDefault="00EE3A15" w:rsidP="00EE3A15">
      <w:pPr>
        <w:ind w:firstLine="480"/>
      </w:pPr>
      <w:r w:rsidRPr="002A645C">
        <w:t>成功-&gt;失败：</w:t>
      </w:r>
      <w:proofErr w:type="gramStart"/>
      <w:r w:rsidRPr="002A645C">
        <w:t>不予处</w:t>
      </w:r>
      <w:proofErr w:type="gramEnd"/>
      <w:r w:rsidRPr="002A645C">
        <w:t>理。</w:t>
      </w:r>
    </w:p>
    <w:p w14:paraId="6D0B8980" w14:textId="77777777" w:rsidR="00EE3A15" w:rsidRPr="002A645C" w:rsidRDefault="00EE3A15" w:rsidP="00225153">
      <w:pPr>
        <w:pStyle w:val="a6"/>
        <w:numPr>
          <w:ilvl w:val="0"/>
          <w:numId w:val="26"/>
        </w:numPr>
        <w:ind w:firstLineChars="0"/>
      </w:pPr>
      <w:r w:rsidRPr="002A645C">
        <w:t>需注意</w:t>
      </w:r>
    </w:p>
    <w:p w14:paraId="6EA6F486" w14:textId="77777777" w:rsidR="00EE3A15" w:rsidRPr="002A645C" w:rsidRDefault="00EE3A15" w:rsidP="00EE3A15">
      <w:pPr>
        <w:ind w:firstLine="480"/>
      </w:pPr>
      <w:r w:rsidRPr="002A645C">
        <w:t>二次回盘由于分配逻辑限制，可能导致不会实时分配（入账来源 和 分配目标不符），此情况会等到</w:t>
      </w:r>
      <w:proofErr w:type="gramStart"/>
      <w:r w:rsidRPr="002A645C">
        <w:t>第二天跑批分配</w:t>
      </w:r>
      <w:proofErr w:type="gramEnd"/>
    </w:p>
    <w:p w14:paraId="15FFB0CB" w14:textId="77777777" w:rsidR="00EE3A15" w:rsidRDefault="00EE3A15" w:rsidP="00EE3A15">
      <w:pPr>
        <w:ind w:firstLine="480"/>
      </w:pPr>
      <w:r w:rsidRPr="002A645C">
        <w:t>上述“</w:t>
      </w:r>
      <w:proofErr w:type="gramStart"/>
      <w:r w:rsidRPr="002A645C">
        <w:t>不予处</w:t>
      </w:r>
      <w:proofErr w:type="gramEnd"/>
      <w:r w:rsidRPr="002A645C">
        <w:t>理”的情况，如若发生，</w:t>
      </w:r>
      <w:proofErr w:type="gramStart"/>
      <w:r w:rsidRPr="002A645C">
        <w:t>需改数修</w:t>
      </w:r>
      <w:proofErr w:type="gramEnd"/>
      <w:r w:rsidRPr="002A645C">
        <w:t>复。</w:t>
      </w:r>
    </w:p>
    <w:p w14:paraId="0D2E15D2" w14:textId="77777777" w:rsidR="00EE3A15" w:rsidRDefault="00EE3A15" w:rsidP="00EE3A15">
      <w:pPr>
        <w:pStyle w:val="6"/>
        <w:ind w:firstLine="480"/>
      </w:pPr>
      <w:r>
        <w:rPr>
          <w:rFonts w:hint="eastAsia"/>
        </w:rPr>
        <w:t>撤销预约</w:t>
      </w:r>
    </w:p>
    <w:p w14:paraId="3C07C400" w14:textId="77777777" w:rsidR="00EE3A15" w:rsidRPr="00BD0484" w:rsidRDefault="00EE3A15" w:rsidP="00225153">
      <w:pPr>
        <w:pStyle w:val="a6"/>
        <w:numPr>
          <w:ilvl w:val="0"/>
          <w:numId w:val="26"/>
        </w:numPr>
        <w:ind w:firstLineChars="0"/>
      </w:pPr>
      <w:r w:rsidRPr="00BD0484">
        <w:t>场景：预约划扣错误，或系统原因需批量撤销申请（如重复扣款）</w:t>
      </w:r>
      <w:r>
        <w:rPr>
          <w:rFonts w:hint="eastAsia"/>
        </w:rPr>
        <w:t>。</w:t>
      </w:r>
    </w:p>
    <w:p w14:paraId="10F6FC02" w14:textId="77777777" w:rsidR="00EE3A15" w:rsidRPr="00BD0484" w:rsidRDefault="00EE3A15" w:rsidP="00225153">
      <w:pPr>
        <w:pStyle w:val="a6"/>
        <w:numPr>
          <w:ilvl w:val="0"/>
          <w:numId w:val="26"/>
        </w:numPr>
        <w:ind w:firstLineChars="0"/>
      </w:pPr>
      <w:r w:rsidRPr="00BD0484">
        <w:t>触发条件：当日预约订单 并且 订单非终态</w:t>
      </w:r>
    </w:p>
    <w:p w14:paraId="6E2EA18E" w14:textId="77777777" w:rsidR="00EE3A15" w:rsidRPr="00BD0484" w:rsidRDefault="00EE3A15" w:rsidP="00225153">
      <w:pPr>
        <w:pStyle w:val="a6"/>
        <w:numPr>
          <w:ilvl w:val="0"/>
          <w:numId w:val="26"/>
        </w:numPr>
        <w:ind w:firstLineChars="0"/>
      </w:pPr>
      <w:r w:rsidRPr="00BD0484">
        <w:t>逻辑</w:t>
      </w:r>
    </w:p>
    <w:p w14:paraId="0DF8B3B5" w14:textId="77777777" w:rsidR="00EE3A15" w:rsidRPr="00BD0484" w:rsidRDefault="00EE3A15" w:rsidP="00EE3A15">
      <w:pPr>
        <w:ind w:firstLine="480"/>
      </w:pPr>
      <w:r w:rsidRPr="00BD0484">
        <w:t>若未发送至结算，更改预约状态为撤销</w:t>
      </w:r>
    </w:p>
    <w:p w14:paraId="1912E89E" w14:textId="77777777" w:rsidR="00EE3A15" w:rsidRDefault="00EE3A15" w:rsidP="00EE3A15">
      <w:pPr>
        <w:ind w:firstLine="480"/>
      </w:pPr>
      <w:r w:rsidRPr="00BD0484">
        <w:t>若已发送至结算，调用结算撤销结果，如果结算撤销成功，更改预约、划</w:t>
      </w:r>
      <w:proofErr w:type="gramStart"/>
      <w:r w:rsidRPr="00BD0484">
        <w:t>扣状态</w:t>
      </w:r>
      <w:proofErr w:type="gramEnd"/>
      <w:r w:rsidRPr="00BD0484">
        <w:t>为撤销。如果结算撤销失败，则贷后提示不可撤销。</w:t>
      </w:r>
    </w:p>
    <w:p w14:paraId="0572C247" w14:textId="77777777" w:rsidR="00EE3A15" w:rsidRDefault="00EE3A15" w:rsidP="00EE3A15">
      <w:pPr>
        <w:pStyle w:val="6"/>
        <w:ind w:firstLine="480"/>
      </w:pPr>
      <w:r>
        <w:rPr>
          <w:rFonts w:hint="eastAsia"/>
        </w:rPr>
        <w:t>手动回盘</w:t>
      </w:r>
    </w:p>
    <w:p w14:paraId="1E93DF35" w14:textId="77777777" w:rsidR="00EE3A15" w:rsidRPr="00BD0484" w:rsidRDefault="00EE3A15" w:rsidP="00225153">
      <w:pPr>
        <w:pStyle w:val="a6"/>
        <w:numPr>
          <w:ilvl w:val="0"/>
          <w:numId w:val="27"/>
        </w:numPr>
        <w:ind w:firstLineChars="0"/>
      </w:pPr>
      <w:r w:rsidRPr="00BD0484">
        <w:t>场景：系统原因无及时接收回盘消息时</w:t>
      </w:r>
    </w:p>
    <w:p w14:paraId="29E6BDAF" w14:textId="77777777" w:rsidR="00EE3A15" w:rsidRPr="00BD0484" w:rsidRDefault="00EE3A15" w:rsidP="00225153">
      <w:pPr>
        <w:pStyle w:val="a6"/>
        <w:numPr>
          <w:ilvl w:val="0"/>
          <w:numId w:val="27"/>
        </w:numPr>
        <w:ind w:firstLineChars="0"/>
      </w:pPr>
      <w:r w:rsidRPr="00BD0484">
        <w:t>触发条件：非终态订单 并且 人工页面发起回盘操作（系统异常情况时使用）</w:t>
      </w:r>
    </w:p>
    <w:p w14:paraId="1407BCB7" w14:textId="77777777" w:rsidR="00EE3A15" w:rsidRDefault="00EE3A15" w:rsidP="00225153">
      <w:pPr>
        <w:pStyle w:val="a6"/>
        <w:numPr>
          <w:ilvl w:val="0"/>
          <w:numId w:val="27"/>
        </w:numPr>
        <w:ind w:firstLineChars="0"/>
      </w:pPr>
      <w:r w:rsidRPr="00BD0484">
        <w:t>逻辑：调用结算接口，查询订单状态。</w:t>
      </w:r>
    </w:p>
    <w:p w14:paraId="07DF7FAB" w14:textId="77777777" w:rsidR="00EE3A15" w:rsidRDefault="00EE3A15" w:rsidP="00EE3A15">
      <w:pPr>
        <w:pStyle w:val="6"/>
        <w:ind w:firstLine="480"/>
      </w:pPr>
      <w:r>
        <w:rPr>
          <w:rFonts w:hint="eastAsia"/>
        </w:rPr>
        <w:lastRenderedPageBreak/>
        <w:t>划</w:t>
      </w:r>
      <w:proofErr w:type="gramStart"/>
      <w:r>
        <w:rPr>
          <w:rFonts w:hint="eastAsia"/>
        </w:rPr>
        <w:t>扣特殊</w:t>
      </w:r>
      <w:proofErr w:type="gramEnd"/>
      <w:r>
        <w:rPr>
          <w:rFonts w:hint="eastAsia"/>
        </w:rPr>
        <w:t>标识</w:t>
      </w:r>
    </w:p>
    <w:p w14:paraId="243165AA" w14:textId="77777777" w:rsidR="00EE3A15" w:rsidRDefault="00EE3A15" w:rsidP="00225153">
      <w:pPr>
        <w:pStyle w:val="a6"/>
        <w:numPr>
          <w:ilvl w:val="0"/>
          <w:numId w:val="28"/>
        </w:numPr>
        <w:ind w:firstLineChars="0"/>
      </w:pPr>
      <w:r>
        <w:t>场景：路由划</w:t>
      </w:r>
      <w:proofErr w:type="gramStart"/>
      <w:r>
        <w:t>扣渠道</w:t>
      </w:r>
      <w:proofErr w:type="gramEnd"/>
      <w:r>
        <w:t>需要增加数据支持，以特殊标识传输所需数据至结算系统，结算系统配置路由规则。</w:t>
      </w:r>
    </w:p>
    <w:p w14:paraId="1615FA7C" w14:textId="77777777" w:rsidR="00EE3A15" w:rsidRDefault="00EE3A15" w:rsidP="00225153">
      <w:pPr>
        <w:pStyle w:val="a6"/>
        <w:numPr>
          <w:ilvl w:val="0"/>
          <w:numId w:val="28"/>
        </w:numPr>
        <w:ind w:firstLineChars="0"/>
      </w:pPr>
      <w:r>
        <w:rPr>
          <w:rFonts w:hint="eastAsia"/>
        </w:rPr>
        <w:t>逻辑：</w:t>
      </w:r>
      <w:r w:rsidRPr="00423A2D">
        <w:t>0000</w:t>
      </w:r>
      <w:r>
        <w:t xml:space="preserve"> </w:t>
      </w:r>
      <w:r>
        <w:rPr>
          <w:rFonts w:hint="eastAsia"/>
        </w:rPr>
        <w:t>正常扣款（系统预约），</w:t>
      </w:r>
      <w:r w:rsidRPr="00423A2D">
        <w:t>0001</w:t>
      </w:r>
      <w:r>
        <w:t>T1</w:t>
      </w:r>
      <w:r>
        <w:rPr>
          <w:rFonts w:hint="eastAsia"/>
        </w:rPr>
        <w:t>催收期款，</w:t>
      </w:r>
      <w:r w:rsidRPr="00423A2D">
        <w:t>0001</w:t>
      </w:r>
      <w:r>
        <w:t>T2</w:t>
      </w:r>
      <w:r>
        <w:rPr>
          <w:rFonts w:hint="eastAsia"/>
        </w:rPr>
        <w:t>催收提前结清，</w:t>
      </w:r>
      <w:r w:rsidRPr="00423A2D">
        <w:t>0001</w:t>
      </w:r>
      <w:r>
        <w:t>T3</w:t>
      </w:r>
      <w:r>
        <w:rPr>
          <w:rFonts w:hint="eastAsia"/>
        </w:rPr>
        <w:t>催收减免提前结清，</w:t>
      </w:r>
      <w:r w:rsidRPr="00423A2D">
        <w:t>0004</w:t>
      </w:r>
      <w:r>
        <w:rPr>
          <w:rFonts w:hint="eastAsia"/>
        </w:rPr>
        <w:t>补扣，</w:t>
      </w:r>
      <w:r w:rsidRPr="00263D49">
        <w:t>1000</w:t>
      </w:r>
      <w:r>
        <w:t xml:space="preserve"> ABS</w:t>
      </w:r>
      <w:r>
        <w:rPr>
          <w:rFonts w:hint="eastAsia"/>
        </w:rPr>
        <w:t>合同（线上没有，可作废）。</w:t>
      </w:r>
    </w:p>
    <w:p w14:paraId="643724B6" w14:textId="77777777" w:rsidR="00EE3A15" w:rsidRDefault="00EE3A15" w:rsidP="00EE3A15">
      <w:pPr>
        <w:pStyle w:val="4"/>
        <w:ind w:firstLine="560"/>
      </w:pPr>
      <w:r>
        <w:rPr>
          <w:rFonts w:hint="eastAsia"/>
        </w:rPr>
        <w:lastRenderedPageBreak/>
        <w:t>对公还款</w:t>
      </w:r>
    </w:p>
    <w:p w14:paraId="328846C4" w14:textId="77777777" w:rsidR="00EE3A15" w:rsidRDefault="00EE3A15" w:rsidP="00EE3A15">
      <w:pPr>
        <w:pStyle w:val="5"/>
        <w:ind w:firstLine="560"/>
      </w:pPr>
      <w:r>
        <w:rPr>
          <w:rFonts w:hint="eastAsia"/>
        </w:rPr>
        <w:t>对公流程图</w:t>
      </w:r>
    </w:p>
    <w:p w14:paraId="310F8F37" w14:textId="77777777" w:rsidR="00EE3A15" w:rsidRDefault="00EE3A15" w:rsidP="00EE3A15">
      <w:pPr>
        <w:keepNext/>
        <w:ind w:firstLine="480"/>
        <w:jc w:val="center"/>
      </w:pPr>
      <w:r>
        <w:rPr>
          <w:noProof/>
        </w:rPr>
        <w:lastRenderedPageBreak/>
        <w:drawing>
          <wp:inline distT="0" distB="0" distL="0" distR="0" wp14:anchorId="71CE9318" wp14:editId="1CEDE240">
            <wp:extent cx="3611398" cy="8924925"/>
            <wp:effectExtent l="0" t="0" r="8255" b="0"/>
            <wp:docPr id="10" name="图片 10" descr="https://img.mubu.com/document_image/9deffa7d-6c6f-42e3-bdb0-4bc3ed946ee2-434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mubu.com/document_image/9deffa7d-6c6f-42e3-bdb0-4bc3ed946ee2-43489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1398" cy="8924925"/>
                    </a:xfrm>
                    <a:prstGeom prst="rect">
                      <a:avLst/>
                    </a:prstGeom>
                    <a:noFill/>
                    <a:ln>
                      <a:noFill/>
                    </a:ln>
                  </pic:spPr>
                </pic:pic>
              </a:graphicData>
            </a:graphic>
          </wp:inline>
        </w:drawing>
      </w:r>
    </w:p>
    <w:p w14:paraId="3CF60BCB" w14:textId="77777777" w:rsidR="00EE3A15" w:rsidRDefault="00EE3A15" w:rsidP="00EE3A15">
      <w:pPr>
        <w:pStyle w:val="a5"/>
        <w:ind w:firstLine="400"/>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对公流程图</w:t>
      </w:r>
    </w:p>
    <w:p w14:paraId="462F4A48" w14:textId="77777777" w:rsidR="00EE3A15" w:rsidRDefault="00EE3A15" w:rsidP="00EE3A15">
      <w:pPr>
        <w:pStyle w:val="5"/>
        <w:ind w:firstLine="560"/>
      </w:pPr>
      <w:r>
        <w:rPr>
          <w:rFonts w:hint="eastAsia"/>
        </w:rPr>
        <w:t>对公业务逻辑</w:t>
      </w:r>
    </w:p>
    <w:p w14:paraId="1F417656" w14:textId="77777777" w:rsidR="00EE3A15" w:rsidRDefault="00EE3A15" w:rsidP="00EE3A15">
      <w:pPr>
        <w:pStyle w:val="6"/>
        <w:ind w:firstLine="480"/>
      </w:pPr>
      <w:r>
        <w:rPr>
          <w:rFonts w:hint="eastAsia"/>
        </w:rPr>
        <w:t>隔日审核</w:t>
      </w:r>
    </w:p>
    <w:p w14:paraId="2D659457" w14:textId="77777777" w:rsidR="00EE3A15" w:rsidRPr="00455D72" w:rsidRDefault="00EE3A15" w:rsidP="00225153">
      <w:pPr>
        <w:pStyle w:val="a6"/>
        <w:numPr>
          <w:ilvl w:val="0"/>
          <w:numId w:val="29"/>
        </w:numPr>
        <w:ind w:firstLineChars="0"/>
      </w:pPr>
      <w:r w:rsidRPr="00455D72">
        <w:t>场景：审核时间跨日，影响合同状态、逾期金额计算等。</w:t>
      </w:r>
    </w:p>
    <w:p w14:paraId="2CF891F1" w14:textId="2D842CC6" w:rsidR="00EE3A15" w:rsidRPr="00455D72" w:rsidRDefault="00EE3A15" w:rsidP="00225153">
      <w:pPr>
        <w:pStyle w:val="a6"/>
        <w:numPr>
          <w:ilvl w:val="0"/>
          <w:numId w:val="29"/>
        </w:numPr>
        <w:ind w:firstLineChars="0"/>
      </w:pPr>
      <w:r w:rsidRPr="00455D72">
        <w:t>触发条件：对公申请时间和对公审核时间不在同一天</w:t>
      </w:r>
    </w:p>
    <w:p w14:paraId="57039734" w14:textId="77777777" w:rsidR="00EE3A15" w:rsidRPr="00455D72" w:rsidRDefault="00EE3A15" w:rsidP="00225153">
      <w:pPr>
        <w:pStyle w:val="a6"/>
        <w:numPr>
          <w:ilvl w:val="0"/>
          <w:numId w:val="29"/>
        </w:numPr>
        <w:ind w:firstLineChars="0"/>
      </w:pPr>
      <w:r w:rsidRPr="00455D72">
        <w:t>逻辑</w:t>
      </w:r>
    </w:p>
    <w:p w14:paraId="3FCC78C3" w14:textId="6632F2FE" w:rsidR="00EE3A15" w:rsidRDefault="00EE3A15" w:rsidP="00EE3A15">
      <w:pPr>
        <w:ind w:firstLine="480"/>
      </w:pPr>
      <w:r w:rsidRPr="00455D72">
        <w:t>补分钱（</w:t>
      </w:r>
      <w:r w:rsidR="00C66F08">
        <w:rPr>
          <w:rFonts w:hint="eastAsia"/>
        </w:rPr>
        <w:t>按照入账业务id实时分钱</w:t>
      </w:r>
      <w:r w:rsidRPr="00455D72">
        <w:t>）</w:t>
      </w:r>
    </w:p>
    <w:p w14:paraId="6A13E87C" w14:textId="046C039C" w:rsidR="00C66F08" w:rsidRPr="00C66F08" w:rsidRDefault="00C66F08" w:rsidP="00EE3A15">
      <w:pPr>
        <w:ind w:firstLine="480"/>
      </w:pPr>
      <w:r>
        <w:rPr>
          <w:rFonts w:hint="eastAsia"/>
        </w:rPr>
        <w:t>补单笔分钱（同日初分钱批逻辑，强制分钱）</w:t>
      </w:r>
    </w:p>
    <w:p w14:paraId="2241A6A3" w14:textId="5F2A9089" w:rsidR="00EE3A15" w:rsidRPr="00455D72" w:rsidRDefault="00EE3A15" w:rsidP="00EE3A15">
      <w:pPr>
        <w:ind w:firstLine="480"/>
      </w:pPr>
      <w:proofErr w:type="gramStart"/>
      <w:r w:rsidRPr="00455D72">
        <w:t>补逾罚滞</w:t>
      </w:r>
      <w:proofErr w:type="gramEnd"/>
      <w:r w:rsidRPr="00455D72">
        <w:t>（</w:t>
      </w:r>
      <w:r w:rsidR="00C66F08">
        <w:rPr>
          <w:rFonts w:hint="eastAsia"/>
        </w:rPr>
        <w:t>分钱后如合同状态未结清，则</w:t>
      </w:r>
      <w:r>
        <w:rPr>
          <w:rFonts w:hint="eastAsia"/>
        </w:rPr>
        <w:t>单笔补算滞纳金</w:t>
      </w:r>
      <w:r w:rsidRPr="00455D72">
        <w:t>）</w:t>
      </w:r>
    </w:p>
    <w:p w14:paraId="4BA26DDE" w14:textId="77777777" w:rsidR="00EE3A15" w:rsidRPr="00455D72" w:rsidRDefault="00EE3A15" w:rsidP="00EE3A15">
      <w:pPr>
        <w:ind w:firstLine="480"/>
      </w:pPr>
      <w:r w:rsidRPr="00455D72">
        <w:t>补案件，新增案件 或 更新案件 或 案件跨级（同具体案件生成逻辑）</w:t>
      </w:r>
    </w:p>
    <w:p w14:paraId="315DAF65" w14:textId="77777777" w:rsidR="00EE3A15" w:rsidRDefault="00EE3A15" w:rsidP="00EE3A15">
      <w:pPr>
        <w:pStyle w:val="6"/>
        <w:ind w:firstLine="480"/>
      </w:pPr>
      <w:r>
        <w:rPr>
          <w:rFonts w:hint="eastAsia"/>
        </w:rPr>
        <w:t>对公作废</w:t>
      </w:r>
    </w:p>
    <w:p w14:paraId="721E960C" w14:textId="77777777" w:rsidR="00EE3A15" w:rsidRPr="006F64C7" w:rsidRDefault="00EE3A15" w:rsidP="00225153">
      <w:pPr>
        <w:pStyle w:val="a6"/>
        <w:numPr>
          <w:ilvl w:val="0"/>
          <w:numId w:val="30"/>
        </w:numPr>
        <w:ind w:firstLineChars="0"/>
      </w:pPr>
      <w:r w:rsidRPr="006F64C7">
        <w:t>场景：对公申请录入错误，撤销对公申请</w:t>
      </w:r>
    </w:p>
    <w:p w14:paraId="1A6F3AD4" w14:textId="77777777" w:rsidR="00EE3A15" w:rsidRPr="006F64C7" w:rsidRDefault="00EE3A15" w:rsidP="00225153">
      <w:pPr>
        <w:pStyle w:val="a6"/>
        <w:numPr>
          <w:ilvl w:val="0"/>
          <w:numId w:val="30"/>
        </w:numPr>
        <w:ind w:firstLineChars="0"/>
      </w:pPr>
      <w:r w:rsidRPr="006F64C7">
        <w:t>条件：待审核的对公记录 且 只可作废当天的审核记录（由于没有加隔日作废的逻辑，可优化）</w:t>
      </w:r>
    </w:p>
    <w:p w14:paraId="3830A338" w14:textId="77777777" w:rsidR="00EE3A15" w:rsidRDefault="00EE3A15" w:rsidP="00225153">
      <w:pPr>
        <w:pStyle w:val="a6"/>
        <w:numPr>
          <w:ilvl w:val="0"/>
          <w:numId w:val="30"/>
        </w:numPr>
        <w:ind w:firstLineChars="0"/>
      </w:pPr>
      <w:r w:rsidRPr="006F64C7">
        <w:t>逻辑：对公申请失效，释放占用流水金额，对公锁-1</w:t>
      </w:r>
    </w:p>
    <w:p w14:paraId="3CF26AC5" w14:textId="77777777" w:rsidR="00EE3A15" w:rsidRDefault="00EE3A15" w:rsidP="00EE3A15">
      <w:pPr>
        <w:pStyle w:val="6"/>
        <w:ind w:firstLine="480"/>
      </w:pPr>
      <w:r>
        <w:rPr>
          <w:rFonts w:hint="eastAsia"/>
        </w:rPr>
        <w:t>撤销系统预约</w:t>
      </w:r>
    </w:p>
    <w:p w14:paraId="3AF6CFB9" w14:textId="77777777" w:rsidR="00EE3A15" w:rsidRPr="00A17B10" w:rsidRDefault="00EE3A15" w:rsidP="00225153">
      <w:pPr>
        <w:pStyle w:val="a6"/>
        <w:numPr>
          <w:ilvl w:val="0"/>
          <w:numId w:val="31"/>
        </w:numPr>
        <w:ind w:firstLineChars="0"/>
      </w:pPr>
      <w:r w:rsidRPr="00A17B10">
        <w:t>场景：当日对公申请，为了避免重复扣款，对公申请后，自动撤销系统预约</w:t>
      </w:r>
      <w:r>
        <w:rPr>
          <w:rFonts w:hint="eastAsia"/>
        </w:rPr>
        <w:t>；</w:t>
      </w:r>
    </w:p>
    <w:p w14:paraId="298BC2FA" w14:textId="77777777" w:rsidR="00EE3A15" w:rsidRPr="00A17B10" w:rsidRDefault="00EE3A15" w:rsidP="00225153">
      <w:pPr>
        <w:pStyle w:val="a6"/>
        <w:numPr>
          <w:ilvl w:val="0"/>
          <w:numId w:val="31"/>
        </w:numPr>
        <w:ind w:firstLineChars="0"/>
      </w:pPr>
      <w:r w:rsidRPr="00A17B10">
        <w:t>逻辑：还款日当天撤销系统预约，能撤销则撤销，不能撤销则忽略</w:t>
      </w:r>
      <w:r>
        <w:rPr>
          <w:rFonts w:hint="eastAsia"/>
        </w:rPr>
        <w:t>。</w:t>
      </w:r>
    </w:p>
    <w:p w14:paraId="71C3B155" w14:textId="77777777" w:rsidR="00EE3A15" w:rsidRPr="00A17B10" w:rsidRDefault="00EE3A15" w:rsidP="00EE3A15">
      <w:pPr>
        <w:pStyle w:val="6"/>
        <w:ind w:firstLine="480"/>
      </w:pPr>
      <w:r>
        <w:rPr>
          <w:rFonts w:hint="eastAsia"/>
        </w:rPr>
        <w:t>流水匹配</w:t>
      </w:r>
    </w:p>
    <w:p w14:paraId="7B76F2C6" w14:textId="77777777" w:rsidR="00EE3A15" w:rsidRDefault="00EE3A15" w:rsidP="00225153">
      <w:pPr>
        <w:pStyle w:val="a6"/>
        <w:numPr>
          <w:ilvl w:val="0"/>
          <w:numId w:val="32"/>
        </w:numPr>
        <w:ind w:firstLineChars="0"/>
      </w:pPr>
      <w:r w:rsidRPr="00A17B10">
        <w:t>导入</w:t>
      </w:r>
    </w:p>
    <w:p w14:paraId="1D4CA186" w14:textId="77777777" w:rsidR="00EE3A15" w:rsidRDefault="00EE3A15" w:rsidP="00225153">
      <w:pPr>
        <w:pStyle w:val="a6"/>
        <w:numPr>
          <w:ilvl w:val="0"/>
          <w:numId w:val="33"/>
        </w:numPr>
        <w:ind w:firstLineChars="0"/>
      </w:pPr>
      <w:r w:rsidRPr="00A17B10">
        <w:rPr>
          <w:rFonts w:hint="eastAsia"/>
        </w:rPr>
        <w:t>模板：</w:t>
      </w:r>
      <w:r w:rsidRPr="00A17B10">
        <w:t>招行模板</w:t>
      </w:r>
      <w:r w:rsidRPr="00A17B10">
        <w:rPr>
          <w:rFonts w:hint="eastAsia"/>
        </w:rPr>
        <w:t>、</w:t>
      </w:r>
      <w:r w:rsidRPr="00A17B10">
        <w:t>建行模板</w:t>
      </w:r>
      <w:r w:rsidRPr="00A17B10">
        <w:rPr>
          <w:rFonts w:hint="eastAsia"/>
        </w:rPr>
        <w:t>、</w:t>
      </w:r>
      <w:r w:rsidRPr="00A17B10">
        <w:t>支付宝模板</w:t>
      </w:r>
      <w:r>
        <w:rPr>
          <w:rFonts w:hint="eastAsia"/>
        </w:rPr>
        <w:t>。</w:t>
      </w:r>
    </w:p>
    <w:p w14:paraId="1FDD5471" w14:textId="77777777" w:rsidR="00EE3A15" w:rsidRDefault="00EE3A15" w:rsidP="00225153">
      <w:pPr>
        <w:pStyle w:val="a6"/>
        <w:numPr>
          <w:ilvl w:val="0"/>
          <w:numId w:val="33"/>
        </w:numPr>
        <w:ind w:firstLineChars="0"/>
      </w:pPr>
      <w:r w:rsidRPr="00A17B10">
        <w:t>导入要素</w:t>
      </w:r>
      <w:r>
        <w:rPr>
          <w:rFonts w:hint="eastAsia"/>
        </w:rPr>
        <w:t>：</w:t>
      </w:r>
      <w:r w:rsidRPr="00A17B10">
        <w:t>交易日期</w:t>
      </w:r>
      <w:r>
        <w:rPr>
          <w:rFonts w:hint="eastAsia"/>
        </w:rPr>
        <w:t>、交易银行、</w:t>
      </w:r>
      <w:r w:rsidRPr="00A17B10">
        <w:t>汇款人姓名</w:t>
      </w:r>
      <w:r>
        <w:rPr>
          <w:rFonts w:hint="eastAsia"/>
        </w:rPr>
        <w:t>、</w:t>
      </w:r>
      <w:r w:rsidRPr="00A17B10">
        <w:t>流水号</w:t>
      </w:r>
      <w:r>
        <w:rPr>
          <w:rFonts w:hint="eastAsia"/>
        </w:rPr>
        <w:t>、</w:t>
      </w:r>
      <w:r w:rsidRPr="00A17B10">
        <w:t>流水交易金额</w:t>
      </w:r>
      <w:r>
        <w:rPr>
          <w:rFonts w:hint="eastAsia"/>
        </w:rPr>
        <w:t>。</w:t>
      </w:r>
    </w:p>
    <w:p w14:paraId="08FD46D3" w14:textId="77777777" w:rsidR="00EE3A15" w:rsidRPr="00A17B10" w:rsidRDefault="00EE3A15" w:rsidP="00225153">
      <w:pPr>
        <w:pStyle w:val="a6"/>
        <w:numPr>
          <w:ilvl w:val="0"/>
          <w:numId w:val="33"/>
        </w:numPr>
        <w:ind w:firstLineChars="0"/>
      </w:pPr>
      <w:r w:rsidRPr="00A17B10">
        <w:lastRenderedPageBreak/>
        <w:t>导入校验</w:t>
      </w:r>
      <w:r>
        <w:rPr>
          <w:rFonts w:hint="eastAsia"/>
        </w:rPr>
        <w:t>：</w:t>
      </w:r>
      <w:r w:rsidRPr="00A17B10">
        <w:t>表头校验，上述要素字段表</w:t>
      </w:r>
      <w:proofErr w:type="gramStart"/>
      <w:r w:rsidRPr="00A17B10">
        <w:t>头名称</w:t>
      </w:r>
      <w:proofErr w:type="gramEnd"/>
      <w:r w:rsidRPr="00A17B10">
        <w:t>相符合</w:t>
      </w:r>
      <w:r>
        <w:rPr>
          <w:rFonts w:hint="eastAsia"/>
        </w:rPr>
        <w:t>（数据字典配置）；</w:t>
      </w:r>
      <w:r w:rsidRPr="00A17B10">
        <w:t>内容校验，要素字段内容非空</w:t>
      </w:r>
      <w:r>
        <w:rPr>
          <w:rFonts w:hint="eastAsia"/>
        </w:rPr>
        <w:t>；</w:t>
      </w:r>
      <w:r w:rsidRPr="00A17B10">
        <w:t>流水重复性校验，已导入的流水不能再次导入（作废的流水可再次导入）</w:t>
      </w:r>
      <w:r>
        <w:rPr>
          <w:rFonts w:hint="eastAsia"/>
        </w:rPr>
        <w:t>。</w:t>
      </w:r>
    </w:p>
    <w:p w14:paraId="7792C2F9" w14:textId="77777777" w:rsidR="00EE3A15" w:rsidRPr="00A17B10" w:rsidRDefault="00EE3A15" w:rsidP="00225153">
      <w:pPr>
        <w:pStyle w:val="a6"/>
        <w:numPr>
          <w:ilvl w:val="0"/>
          <w:numId w:val="33"/>
        </w:numPr>
        <w:ind w:firstLineChars="0"/>
      </w:pPr>
      <w:r w:rsidRPr="00A17B10">
        <w:t>剩余金额</w:t>
      </w:r>
      <w:r>
        <w:rPr>
          <w:rFonts w:hint="eastAsia"/>
        </w:rPr>
        <w:t>概念：</w:t>
      </w:r>
      <w:r w:rsidRPr="00A17B10">
        <w:t>流水中未被使用的金额，初始剩余金额等于导入金额，流水匹配后剩余金额随之减少。</w:t>
      </w:r>
    </w:p>
    <w:p w14:paraId="544EBEBF" w14:textId="77777777" w:rsidR="00EE3A15" w:rsidRDefault="00EE3A15" w:rsidP="00225153">
      <w:pPr>
        <w:pStyle w:val="a6"/>
        <w:numPr>
          <w:ilvl w:val="0"/>
          <w:numId w:val="32"/>
        </w:numPr>
        <w:ind w:firstLineChars="0"/>
      </w:pPr>
      <w:r w:rsidRPr="00A17B10">
        <w:t>系统</w:t>
      </w:r>
      <w:r>
        <w:rPr>
          <w:rFonts w:hint="eastAsia"/>
        </w:rPr>
        <w:t>自动</w:t>
      </w:r>
      <w:r w:rsidRPr="00A17B10">
        <w:t>匹配规则</w:t>
      </w:r>
    </w:p>
    <w:p w14:paraId="6BF87BA0" w14:textId="77777777" w:rsidR="00EE3A15" w:rsidRDefault="00EE3A15" w:rsidP="00225153">
      <w:pPr>
        <w:pStyle w:val="a6"/>
        <w:numPr>
          <w:ilvl w:val="0"/>
          <w:numId w:val="34"/>
        </w:numPr>
        <w:ind w:firstLineChars="0"/>
      </w:pPr>
      <w:r>
        <w:rPr>
          <w:rFonts w:hint="eastAsia"/>
        </w:rPr>
        <w:t>对公找流水：</w:t>
      </w:r>
      <w:r w:rsidRPr="00A17B10">
        <w:rPr>
          <w:rFonts w:hint="eastAsia"/>
        </w:rPr>
        <w:t>对公登记成功后，以此条对公登记为基础，（对公登记</w:t>
      </w:r>
      <w:proofErr w:type="gramStart"/>
      <w:r w:rsidRPr="00A17B10">
        <w:rPr>
          <w:rFonts w:hint="eastAsia"/>
        </w:rPr>
        <w:t>的网银流水号</w:t>
      </w:r>
      <w:proofErr w:type="gramEnd"/>
      <w:r w:rsidRPr="00A17B10">
        <w:rPr>
          <w:rFonts w:hint="eastAsia"/>
        </w:rPr>
        <w:t>=</w:t>
      </w:r>
      <w:proofErr w:type="gramStart"/>
      <w:r w:rsidRPr="00A17B10">
        <w:rPr>
          <w:rFonts w:hint="eastAsia"/>
        </w:rPr>
        <w:t>网银流</w:t>
      </w:r>
      <w:proofErr w:type="gramEnd"/>
      <w:r w:rsidRPr="00A17B10">
        <w:rPr>
          <w:rFonts w:hint="eastAsia"/>
        </w:rPr>
        <w:t>水中</w:t>
      </w:r>
      <w:proofErr w:type="gramStart"/>
      <w:r w:rsidRPr="00A17B10">
        <w:rPr>
          <w:rFonts w:hint="eastAsia"/>
        </w:rPr>
        <w:t>的网银流水</w:t>
      </w:r>
      <w:proofErr w:type="gramEnd"/>
      <w:r w:rsidRPr="00A17B10">
        <w:rPr>
          <w:rFonts w:hint="eastAsia"/>
        </w:rPr>
        <w:t>号）&amp;（对公登记的交易金额=</w:t>
      </w:r>
      <w:proofErr w:type="gramStart"/>
      <w:r w:rsidRPr="00A17B10">
        <w:rPr>
          <w:rFonts w:hint="eastAsia"/>
        </w:rPr>
        <w:t>网银流</w:t>
      </w:r>
      <w:proofErr w:type="gramEnd"/>
      <w:r w:rsidRPr="00A17B10">
        <w:rPr>
          <w:rFonts w:hint="eastAsia"/>
        </w:rPr>
        <w:t>水中</w:t>
      </w:r>
      <w:proofErr w:type="gramStart"/>
      <w:r w:rsidRPr="00A17B10">
        <w:rPr>
          <w:rFonts w:hint="eastAsia"/>
        </w:rPr>
        <w:t>的网银流</w:t>
      </w:r>
      <w:proofErr w:type="gramEnd"/>
      <w:r w:rsidRPr="00A17B10">
        <w:rPr>
          <w:rFonts w:hint="eastAsia"/>
        </w:rPr>
        <w:t>水余额）</w:t>
      </w:r>
    </w:p>
    <w:p w14:paraId="36ABABF3" w14:textId="77777777" w:rsidR="00EE3A15" w:rsidRPr="00A17B10" w:rsidRDefault="00EE3A15" w:rsidP="00225153">
      <w:pPr>
        <w:pStyle w:val="a6"/>
        <w:numPr>
          <w:ilvl w:val="0"/>
          <w:numId w:val="34"/>
        </w:numPr>
        <w:ind w:firstLineChars="0"/>
      </w:pPr>
      <w:r>
        <w:rPr>
          <w:rFonts w:hint="eastAsia"/>
        </w:rPr>
        <w:t>流水找对公：</w:t>
      </w:r>
      <w:proofErr w:type="gramStart"/>
      <w:r w:rsidRPr="00A17B10">
        <w:rPr>
          <w:rFonts w:hint="eastAsia"/>
        </w:rPr>
        <w:t>网银流水</w:t>
      </w:r>
      <w:proofErr w:type="gramEnd"/>
      <w:r w:rsidRPr="00A17B10">
        <w:rPr>
          <w:rFonts w:hint="eastAsia"/>
        </w:rPr>
        <w:t>导入时，以</w:t>
      </w:r>
      <w:proofErr w:type="gramStart"/>
      <w:r w:rsidRPr="00A17B10">
        <w:rPr>
          <w:rFonts w:hint="eastAsia"/>
        </w:rPr>
        <w:t>每条网银流</w:t>
      </w:r>
      <w:proofErr w:type="gramEnd"/>
      <w:r w:rsidRPr="00A17B10">
        <w:rPr>
          <w:rFonts w:hint="eastAsia"/>
        </w:rPr>
        <w:t>水为基础，（</w:t>
      </w:r>
      <w:proofErr w:type="gramStart"/>
      <w:r w:rsidRPr="00A17B10">
        <w:rPr>
          <w:rFonts w:hint="eastAsia"/>
        </w:rPr>
        <w:t>网银流</w:t>
      </w:r>
      <w:proofErr w:type="gramEnd"/>
      <w:r w:rsidRPr="00A17B10">
        <w:rPr>
          <w:rFonts w:hint="eastAsia"/>
        </w:rPr>
        <w:t>水中</w:t>
      </w:r>
      <w:proofErr w:type="gramStart"/>
      <w:r w:rsidRPr="00A17B10">
        <w:rPr>
          <w:rFonts w:hint="eastAsia"/>
        </w:rPr>
        <w:t>的网银流水</w:t>
      </w:r>
      <w:proofErr w:type="gramEnd"/>
      <w:r w:rsidRPr="00A17B10">
        <w:rPr>
          <w:rFonts w:hint="eastAsia"/>
        </w:rPr>
        <w:t>号</w:t>
      </w:r>
      <w:r w:rsidRPr="00A17B10">
        <w:t>=所有对公登记</w:t>
      </w:r>
      <w:proofErr w:type="gramStart"/>
      <w:r w:rsidRPr="00A17B10">
        <w:t>的网银流水</w:t>
      </w:r>
      <w:proofErr w:type="gramEnd"/>
      <w:r w:rsidRPr="00A17B10">
        <w:t>号）&amp;（</w:t>
      </w:r>
      <w:proofErr w:type="gramStart"/>
      <w:r w:rsidRPr="00A17B10">
        <w:t>网银流</w:t>
      </w:r>
      <w:proofErr w:type="gramEnd"/>
      <w:r w:rsidRPr="00A17B10">
        <w:t>水中</w:t>
      </w:r>
      <w:proofErr w:type="gramStart"/>
      <w:r w:rsidRPr="00A17B10">
        <w:t>的网银流</w:t>
      </w:r>
      <w:proofErr w:type="gramEnd"/>
      <w:r w:rsidRPr="00A17B10">
        <w:t>水余额=所有对公登记的交易金额之和）。</w:t>
      </w:r>
    </w:p>
    <w:p w14:paraId="72F068CF" w14:textId="77777777" w:rsidR="00EE3A15" w:rsidRDefault="00EE3A15" w:rsidP="00225153">
      <w:pPr>
        <w:pStyle w:val="a6"/>
        <w:numPr>
          <w:ilvl w:val="0"/>
          <w:numId w:val="35"/>
        </w:numPr>
        <w:ind w:firstLineChars="0"/>
      </w:pPr>
      <w:r>
        <w:rPr>
          <w:rFonts w:hint="eastAsia"/>
        </w:rPr>
        <w:t>人工手动匹配规则</w:t>
      </w:r>
    </w:p>
    <w:p w14:paraId="0BF1BDBF" w14:textId="77777777" w:rsidR="00EE3A15" w:rsidRDefault="00EE3A15" w:rsidP="00225153">
      <w:pPr>
        <w:pStyle w:val="a6"/>
        <w:numPr>
          <w:ilvl w:val="0"/>
          <w:numId w:val="36"/>
        </w:numPr>
        <w:ind w:firstLineChars="0"/>
      </w:pPr>
      <w:r w:rsidRPr="00A17B10">
        <w:t>可选择流水条件</w:t>
      </w:r>
      <w:r>
        <w:rPr>
          <w:rFonts w:hint="eastAsia"/>
        </w:rPr>
        <w:t>：</w:t>
      </w:r>
      <w:r w:rsidRPr="00A17B10">
        <w:t>对公录入流水号=导入流水号</w:t>
      </w:r>
      <w:r>
        <w:rPr>
          <w:rFonts w:hint="eastAsia"/>
        </w:rPr>
        <w:t>，</w:t>
      </w:r>
      <w:proofErr w:type="gramStart"/>
      <w:r>
        <w:rPr>
          <w:rFonts w:hint="eastAsia"/>
        </w:rPr>
        <w:t>且网银</w:t>
      </w:r>
      <w:proofErr w:type="gramEnd"/>
      <w:r>
        <w:rPr>
          <w:rFonts w:hint="eastAsia"/>
        </w:rPr>
        <w:t>流水剩余金额大于0。</w:t>
      </w:r>
    </w:p>
    <w:p w14:paraId="5408F545" w14:textId="77777777" w:rsidR="00EE3A15" w:rsidRDefault="00EE3A15" w:rsidP="00225153">
      <w:pPr>
        <w:pStyle w:val="a6"/>
        <w:numPr>
          <w:ilvl w:val="0"/>
          <w:numId w:val="36"/>
        </w:numPr>
        <w:ind w:firstLineChars="0"/>
      </w:pPr>
      <w:r>
        <w:rPr>
          <w:rFonts w:hint="eastAsia"/>
        </w:rPr>
        <w:t>除此之外页面还限制了两点：</w:t>
      </w:r>
      <w:r w:rsidRPr="00A17B10">
        <w:t>流水交易日期 =还款日期 且 还款银行=流水银行</w:t>
      </w:r>
      <w:r>
        <w:rPr>
          <w:rFonts w:hint="eastAsia"/>
        </w:rPr>
        <w:t>。</w:t>
      </w:r>
    </w:p>
    <w:p w14:paraId="76B62A56" w14:textId="77777777" w:rsidR="00EE3A15" w:rsidRDefault="00EE3A15" w:rsidP="00225153">
      <w:pPr>
        <w:pStyle w:val="a6"/>
        <w:numPr>
          <w:ilvl w:val="0"/>
          <w:numId w:val="35"/>
        </w:numPr>
        <w:ind w:firstLineChars="0"/>
      </w:pPr>
      <w:r>
        <w:rPr>
          <w:rFonts w:hint="eastAsia"/>
        </w:rPr>
        <w:t>审核通过条件</w:t>
      </w:r>
    </w:p>
    <w:p w14:paraId="45831004" w14:textId="77777777" w:rsidR="00EE3A15" w:rsidRPr="00A17B10" w:rsidRDefault="00EE3A15" w:rsidP="00EE3A15">
      <w:pPr>
        <w:pStyle w:val="a6"/>
        <w:ind w:left="1040" w:firstLineChars="0" w:firstLine="0"/>
      </w:pPr>
      <w:r w:rsidRPr="00A17B10">
        <w:t>已匹配的流水金额=交易金额</w:t>
      </w:r>
      <w:r>
        <w:rPr>
          <w:rFonts w:hint="eastAsia"/>
        </w:rPr>
        <w:t>；一条对公匹配一条流水。</w:t>
      </w:r>
    </w:p>
    <w:p w14:paraId="500A3D26" w14:textId="77777777" w:rsidR="00EE3A15" w:rsidRDefault="00EE3A15" w:rsidP="00225153">
      <w:pPr>
        <w:pStyle w:val="a6"/>
        <w:numPr>
          <w:ilvl w:val="0"/>
          <w:numId w:val="35"/>
        </w:numPr>
        <w:ind w:firstLineChars="0"/>
      </w:pPr>
      <w:r>
        <w:rPr>
          <w:rFonts w:hint="eastAsia"/>
        </w:rPr>
        <w:t>修改</w:t>
      </w:r>
    </w:p>
    <w:p w14:paraId="33D8B086" w14:textId="77777777" w:rsidR="00EE3A15" w:rsidRDefault="00EE3A15" w:rsidP="00225153">
      <w:pPr>
        <w:pStyle w:val="a6"/>
        <w:numPr>
          <w:ilvl w:val="0"/>
          <w:numId w:val="37"/>
        </w:numPr>
        <w:ind w:firstLineChars="0"/>
      </w:pPr>
      <w:r w:rsidRPr="00DA2D14">
        <w:t>修改导入流水的汇款人姓名</w:t>
      </w:r>
      <w:r>
        <w:rPr>
          <w:rFonts w:hint="eastAsia"/>
        </w:rPr>
        <w:t>；</w:t>
      </w:r>
    </w:p>
    <w:p w14:paraId="1AF8D6BB" w14:textId="77777777" w:rsidR="00EE3A15" w:rsidRPr="00DA2D14" w:rsidRDefault="00EE3A15" w:rsidP="00225153">
      <w:pPr>
        <w:pStyle w:val="a6"/>
        <w:numPr>
          <w:ilvl w:val="0"/>
          <w:numId w:val="37"/>
        </w:numPr>
        <w:ind w:firstLineChars="0"/>
      </w:pPr>
      <w:r w:rsidRPr="00DA2D14">
        <w:t>只有在流水未使用的情况下，才可更改流水汇款人姓名</w:t>
      </w:r>
      <w:r>
        <w:rPr>
          <w:rFonts w:hint="eastAsia"/>
        </w:rPr>
        <w:t>。</w:t>
      </w:r>
    </w:p>
    <w:p w14:paraId="57527370" w14:textId="77777777" w:rsidR="00EE3A15" w:rsidRDefault="00EE3A15" w:rsidP="00225153">
      <w:pPr>
        <w:pStyle w:val="a6"/>
        <w:numPr>
          <w:ilvl w:val="0"/>
          <w:numId w:val="35"/>
        </w:numPr>
        <w:ind w:firstLineChars="0"/>
      </w:pPr>
      <w:proofErr w:type="gramStart"/>
      <w:r>
        <w:rPr>
          <w:rFonts w:hint="eastAsia"/>
        </w:rPr>
        <w:t>作废网银</w:t>
      </w:r>
      <w:proofErr w:type="gramEnd"/>
      <w:r>
        <w:rPr>
          <w:rFonts w:hint="eastAsia"/>
        </w:rPr>
        <w:t>流水</w:t>
      </w:r>
    </w:p>
    <w:p w14:paraId="11236FAC" w14:textId="77777777" w:rsidR="00EE3A15" w:rsidRDefault="00EE3A15" w:rsidP="00225153">
      <w:pPr>
        <w:pStyle w:val="a6"/>
        <w:numPr>
          <w:ilvl w:val="0"/>
          <w:numId w:val="38"/>
        </w:numPr>
        <w:ind w:firstLineChars="0"/>
      </w:pPr>
      <w:r w:rsidRPr="00DA2D14">
        <w:t>只有在流水未使用的情况下，才可作废流水</w:t>
      </w:r>
      <w:r>
        <w:rPr>
          <w:rFonts w:hint="eastAsia"/>
        </w:rPr>
        <w:t>；</w:t>
      </w:r>
    </w:p>
    <w:p w14:paraId="177FE71D" w14:textId="77777777" w:rsidR="00EE3A15" w:rsidRDefault="00EE3A15" w:rsidP="00225153">
      <w:pPr>
        <w:pStyle w:val="a6"/>
        <w:numPr>
          <w:ilvl w:val="0"/>
          <w:numId w:val="38"/>
        </w:numPr>
        <w:ind w:firstLineChars="0"/>
      </w:pPr>
      <w:r w:rsidRPr="00DA2D14">
        <w:t>流水作废后，可重新导入</w:t>
      </w:r>
      <w:r>
        <w:rPr>
          <w:rFonts w:hint="eastAsia"/>
        </w:rPr>
        <w:t>。</w:t>
      </w:r>
    </w:p>
    <w:p w14:paraId="20D1FDE8" w14:textId="77777777" w:rsidR="00EE3A15" w:rsidRDefault="00EE3A15" w:rsidP="00EE3A15">
      <w:pPr>
        <w:pStyle w:val="4"/>
        <w:ind w:firstLine="560"/>
      </w:pPr>
      <w:r>
        <w:rPr>
          <w:rFonts w:hint="eastAsia"/>
        </w:rPr>
        <w:t>主动还款</w:t>
      </w:r>
    </w:p>
    <w:p w14:paraId="209B9DEC" w14:textId="6D0D85B1" w:rsidR="00EE3A15" w:rsidRDefault="00EE3A15" w:rsidP="00EE3A15">
      <w:pPr>
        <w:ind w:firstLine="480"/>
      </w:pPr>
      <w:r>
        <w:rPr>
          <w:rFonts w:hint="eastAsia"/>
        </w:rPr>
        <w:t>@新需求文档……</w:t>
      </w:r>
    </w:p>
    <w:p w14:paraId="54DD3882" w14:textId="4C48D18B" w:rsidR="00EC37B7" w:rsidRDefault="00EC37B7" w:rsidP="00506552">
      <w:pPr>
        <w:pStyle w:val="3"/>
        <w:ind w:firstLine="640"/>
      </w:pPr>
      <w:bookmarkStart w:id="24" w:name="_Toc513104937"/>
      <w:r>
        <w:rPr>
          <w:rFonts w:hint="eastAsia"/>
        </w:rPr>
        <w:lastRenderedPageBreak/>
        <w:t>还款类型</w:t>
      </w:r>
      <w:bookmarkEnd w:id="24"/>
    </w:p>
    <w:p w14:paraId="6FD4944D" w14:textId="6AF21E9B" w:rsidR="0023687A" w:rsidRDefault="003205D1" w:rsidP="0023687A">
      <w:pPr>
        <w:ind w:firstLine="480"/>
      </w:pPr>
      <w:r>
        <w:rPr>
          <w:rFonts w:hint="eastAsia"/>
        </w:rPr>
        <w:t>还款业务类型细分为三类，正常期款还款、案件还款、以及提前结清还款。</w:t>
      </w:r>
    </w:p>
    <w:p w14:paraId="658D0A08" w14:textId="58806ED9" w:rsidR="003205D1" w:rsidRDefault="003205D1" w:rsidP="00506552">
      <w:pPr>
        <w:pStyle w:val="4"/>
        <w:ind w:firstLine="560"/>
      </w:pPr>
      <w:r>
        <w:rPr>
          <w:rFonts w:hint="eastAsia"/>
        </w:rPr>
        <w:t>正常还款业务规则</w:t>
      </w:r>
    </w:p>
    <w:p w14:paraId="52297052" w14:textId="5D39B19E" w:rsidR="003205D1" w:rsidRDefault="003205D1" w:rsidP="00225153">
      <w:pPr>
        <w:pStyle w:val="a6"/>
        <w:numPr>
          <w:ilvl w:val="0"/>
          <w:numId w:val="7"/>
        </w:numPr>
        <w:ind w:firstLineChars="0"/>
      </w:pPr>
      <w:r>
        <w:rPr>
          <w:rFonts w:hint="eastAsia"/>
        </w:rPr>
        <w:t>含义</w:t>
      </w:r>
    </w:p>
    <w:p w14:paraId="17E06ED8" w14:textId="25E23F12" w:rsidR="003205D1" w:rsidRDefault="003205D1" w:rsidP="003205D1">
      <w:pPr>
        <w:pStyle w:val="a6"/>
        <w:ind w:left="900" w:firstLineChars="0" w:firstLine="0"/>
      </w:pPr>
      <w:r>
        <w:rPr>
          <w:rFonts w:hint="eastAsia"/>
        </w:rPr>
        <w:t>客户在未逾期的状态下，按照应还日逐期偿还的行为叫做正常还款。</w:t>
      </w:r>
    </w:p>
    <w:p w14:paraId="739A55AD" w14:textId="07B0B816" w:rsidR="00B70C22" w:rsidRPr="003205D1" w:rsidRDefault="00B70C22" w:rsidP="003205D1">
      <w:pPr>
        <w:pStyle w:val="a6"/>
        <w:ind w:left="900" w:firstLineChars="0" w:firstLine="0"/>
      </w:pPr>
      <w:r>
        <w:rPr>
          <w:rFonts w:hint="eastAsia"/>
        </w:rPr>
        <w:t>客户可以在应还日及之前、以及宽限日内发生正常还款。</w:t>
      </w:r>
    </w:p>
    <w:p w14:paraId="1BC25A04" w14:textId="095FD823" w:rsidR="003205D1" w:rsidRDefault="006020E8" w:rsidP="00225153">
      <w:pPr>
        <w:pStyle w:val="a6"/>
        <w:numPr>
          <w:ilvl w:val="0"/>
          <w:numId w:val="7"/>
        </w:numPr>
        <w:ind w:firstLineChars="0"/>
      </w:pPr>
      <w:r>
        <w:rPr>
          <w:rFonts w:hint="eastAsia"/>
        </w:rPr>
        <w:t>还款方式</w:t>
      </w:r>
    </w:p>
    <w:p w14:paraId="68D69223" w14:textId="77777777" w:rsidR="006020E8" w:rsidRPr="006020E8" w:rsidRDefault="006020E8" w:rsidP="006020E8">
      <w:pPr>
        <w:ind w:firstLine="480"/>
      </w:pPr>
      <w:r w:rsidRPr="006020E8">
        <w:t>应还日及其后两天系统会自动发起划扣，即T日、T+1日、T+2日连续三天进行系统划扣，一天划扣一次。期间客户也可以通过对公、主动还款的方式进行还款。</w:t>
      </w:r>
    </w:p>
    <w:p w14:paraId="387BF36C" w14:textId="3CF3731C" w:rsidR="006020E8" w:rsidRDefault="006020E8" w:rsidP="00225153">
      <w:pPr>
        <w:pStyle w:val="a6"/>
        <w:numPr>
          <w:ilvl w:val="0"/>
          <w:numId w:val="7"/>
        </w:numPr>
        <w:ind w:firstLineChars="0"/>
      </w:pPr>
      <w:r>
        <w:rPr>
          <w:rFonts w:hint="eastAsia"/>
        </w:rPr>
        <w:t>数据状态</w:t>
      </w:r>
    </w:p>
    <w:p w14:paraId="6466DD2A" w14:textId="77777777" w:rsidR="00B70C22" w:rsidRDefault="006020E8" w:rsidP="006020E8">
      <w:pPr>
        <w:ind w:firstLine="480"/>
      </w:pPr>
      <w:r>
        <w:t>逾期第一天、第二天被称为宽限日，仅有正常还款客户享有宽限日、享有系统划扣权利。</w:t>
      </w:r>
    </w:p>
    <w:p w14:paraId="718F2554" w14:textId="77777777" w:rsidR="00B70C22" w:rsidRDefault="006020E8" w:rsidP="006020E8">
      <w:pPr>
        <w:ind w:firstLine="480"/>
      </w:pPr>
      <w:r>
        <w:t>应还日及之前，还款计划状态为未还款、合同状态为还款中；</w:t>
      </w:r>
    </w:p>
    <w:p w14:paraId="31505C52" w14:textId="77777777" w:rsidR="00B70C22" w:rsidRDefault="006020E8" w:rsidP="006020E8">
      <w:pPr>
        <w:ind w:firstLine="480"/>
      </w:pPr>
      <w:r>
        <w:t>宽限日内，还款计划状态为逾期中、合同状态为逾期；</w:t>
      </w:r>
    </w:p>
    <w:p w14:paraId="02083FED" w14:textId="2B9976CF" w:rsidR="006020E8" w:rsidRDefault="006020E8" w:rsidP="006020E8">
      <w:pPr>
        <w:ind w:firstLine="480"/>
      </w:pPr>
      <w:r>
        <w:t>宽限日以后（逾期三天及以上），还款计划状态为逾期中、合同状态为案件。</w:t>
      </w:r>
    </w:p>
    <w:p w14:paraId="396FB47F" w14:textId="175AE830" w:rsidR="00460B13" w:rsidRDefault="00460B13" w:rsidP="006020E8">
      <w:pPr>
        <w:ind w:firstLine="480"/>
      </w:pPr>
      <w:r>
        <w:rPr>
          <w:rFonts w:hint="eastAsia"/>
        </w:rPr>
        <w:t>合同结清后，合同状态为正常结清。</w:t>
      </w:r>
    </w:p>
    <w:p w14:paraId="42AD7AED" w14:textId="0F66C38F" w:rsidR="006020E8" w:rsidRDefault="006020E8" w:rsidP="00506552">
      <w:pPr>
        <w:pStyle w:val="4"/>
        <w:ind w:firstLine="560"/>
      </w:pPr>
      <w:r>
        <w:rPr>
          <w:rFonts w:hint="eastAsia"/>
        </w:rPr>
        <w:t>案件还款业务规则</w:t>
      </w:r>
    </w:p>
    <w:p w14:paraId="7468FC78" w14:textId="6293BC15" w:rsidR="006020E8" w:rsidRDefault="00164250" w:rsidP="00225153">
      <w:pPr>
        <w:pStyle w:val="a6"/>
        <w:numPr>
          <w:ilvl w:val="0"/>
          <w:numId w:val="8"/>
        </w:numPr>
        <w:ind w:firstLineChars="0"/>
      </w:pPr>
      <w:r>
        <w:rPr>
          <w:rFonts w:hint="eastAsia"/>
        </w:rPr>
        <w:t>含义</w:t>
      </w:r>
    </w:p>
    <w:p w14:paraId="31F4F646" w14:textId="0CC0DEB1" w:rsidR="00164250" w:rsidRDefault="00164250" w:rsidP="00164250">
      <w:pPr>
        <w:pStyle w:val="a6"/>
        <w:ind w:left="900" w:firstLineChars="0" w:firstLine="0"/>
      </w:pPr>
      <w:r>
        <w:rPr>
          <w:rFonts w:hint="eastAsia"/>
        </w:rPr>
        <w:t>客户在</w:t>
      </w:r>
      <w:r w:rsidR="00B70C22">
        <w:rPr>
          <w:rFonts w:hint="eastAsia"/>
        </w:rPr>
        <w:t>案件状态</w:t>
      </w:r>
      <w:r w:rsidR="00074113">
        <w:rPr>
          <w:rFonts w:hint="eastAsia"/>
        </w:rPr>
        <w:t>（逾期三天及以上）</w:t>
      </w:r>
      <w:r w:rsidR="00B70C22">
        <w:rPr>
          <w:rFonts w:hint="eastAsia"/>
        </w:rPr>
        <w:t>下、发生的偿还逾期</w:t>
      </w:r>
      <w:proofErr w:type="gramStart"/>
      <w:r w:rsidR="00B70C22">
        <w:rPr>
          <w:rFonts w:hint="eastAsia"/>
        </w:rPr>
        <w:t>期</w:t>
      </w:r>
      <w:proofErr w:type="gramEnd"/>
      <w:r w:rsidR="00B70C22">
        <w:rPr>
          <w:rFonts w:hint="eastAsia"/>
        </w:rPr>
        <w:t>款的行为叫做案件还款。</w:t>
      </w:r>
    </w:p>
    <w:p w14:paraId="5E2BD49C" w14:textId="763C3A37" w:rsidR="00074113" w:rsidRDefault="00074113" w:rsidP="00164250">
      <w:pPr>
        <w:pStyle w:val="a6"/>
        <w:ind w:left="900" w:firstLineChars="0" w:firstLine="0"/>
      </w:pPr>
      <w:r>
        <w:rPr>
          <w:rFonts w:hint="eastAsia"/>
        </w:rPr>
        <w:t>已经在案件状态下、跨越下一个应还日时无宽限日概念、无系统划扣机会</w:t>
      </w:r>
      <w:r w:rsidR="0004437E">
        <w:rPr>
          <w:rFonts w:hint="eastAsia"/>
        </w:rPr>
        <w:t>，在下一应还日</w:t>
      </w:r>
      <w:proofErr w:type="gramStart"/>
      <w:r w:rsidR="0004437E">
        <w:rPr>
          <w:rFonts w:hint="eastAsia"/>
        </w:rPr>
        <w:t>次日滚案升级</w:t>
      </w:r>
      <w:proofErr w:type="gramEnd"/>
      <w:r w:rsidR="0004437E">
        <w:rPr>
          <w:rFonts w:hint="eastAsia"/>
        </w:rPr>
        <w:t>。</w:t>
      </w:r>
    </w:p>
    <w:p w14:paraId="7AE73835" w14:textId="58A35356" w:rsidR="00074113" w:rsidRDefault="00074113" w:rsidP="00225153">
      <w:pPr>
        <w:pStyle w:val="a6"/>
        <w:numPr>
          <w:ilvl w:val="0"/>
          <w:numId w:val="8"/>
        </w:numPr>
        <w:ind w:firstLineChars="0"/>
      </w:pPr>
      <w:r>
        <w:rPr>
          <w:rFonts w:hint="eastAsia"/>
        </w:rPr>
        <w:t>还款方式</w:t>
      </w:r>
    </w:p>
    <w:p w14:paraId="5378D2BE" w14:textId="0AFD2B9E" w:rsidR="00074113" w:rsidRDefault="00425F26" w:rsidP="00074113">
      <w:pPr>
        <w:pStyle w:val="a6"/>
        <w:ind w:left="900" w:firstLineChars="0" w:firstLine="0"/>
      </w:pPr>
      <w:r>
        <w:rPr>
          <w:rFonts w:hint="eastAsia"/>
        </w:rPr>
        <w:lastRenderedPageBreak/>
        <w:t>案件状态下的</w:t>
      </w:r>
      <w:proofErr w:type="gramStart"/>
      <w:r>
        <w:rPr>
          <w:rFonts w:hint="eastAsia"/>
        </w:rPr>
        <w:t>划扣均由</w:t>
      </w:r>
      <w:proofErr w:type="gramEnd"/>
      <w:r>
        <w:rPr>
          <w:rFonts w:hint="eastAsia"/>
        </w:rPr>
        <w:t>催收人员手动发起，无系统主动划扣。</w:t>
      </w:r>
    </w:p>
    <w:p w14:paraId="2D7EFF6D" w14:textId="7DE7906A" w:rsidR="00425F26" w:rsidRDefault="00425F26" w:rsidP="00074113">
      <w:pPr>
        <w:pStyle w:val="a6"/>
        <w:ind w:left="900" w:firstLineChars="0" w:firstLine="0"/>
      </w:pPr>
      <w:r w:rsidRPr="006020E8">
        <w:t>期间客户也可以通过对公、主动还款的方式进行还款。</w:t>
      </w:r>
    </w:p>
    <w:p w14:paraId="379C3A5B" w14:textId="5D69752F" w:rsidR="00425F26" w:rsidRDefault="00425F26" w:rsidP="00225153">
      <w:pPr>
        <w:pStyle w:val="a6"/>
        <w:numPr>
          <w:ilvl w:val="0"/>
          <w:numId w:val="8"/>
        </w:numPr>
        <w:ind w:firstLineChars="0"/>
      </w:pPr>
      <w:r>
        <w:rPr>
          <w:rFonts w:hint="eastAsia"/>
        </w:rPr>
        <w:t>数据状态</w:t>
      </w:r>
    </w:p>
    <w:p w14:paraId="68383396" w14:textId="77777777" w:rsidR="00425F26" w:rsidRDefault="00425F26" w:rsidP="00425F26">
      <w:pPr>
        <w:pStyle w:val="a6"/>
        <w:ind w:left="900" w:firstLineChars="0" w:firstLine="0"/>
      </w:pPr>
      <w:r>
        <w:t>逾期第一天、第二天被称为宽限日，仅有正常还款客户享有宽限日、享有系统划扣权利。</w:t>
      </w:r>
    </w:p>
    <w:p w14:paraId="70AD8165" w14:textId="31CE4F3F" w:rsidR="00460B13" w:rsidRDefault="00425F26" w:rsidP="002C3927">
      <w:pPr>
        <w:pStyle w:val="a6"/>
        <w:ind w:left="900" w:firstLineChars="0" w:firstLine="0"/>
      </w:pPr>
      <w:r>
        <w:t>宽限日以后（逾期三天及以上），还款计划状态为逾期中、合同状态为案件</w:t>
      </w:r>
      <w:r>
        <w:rPr>
          <w:rFonts w:hint="eastAsia"/>
        </w:rPr>
        <w:t>。</w:t>
      </w:r>
    </w:p>
    <w:p w14:paraId="5C68935C" w14:textId="04F8DC45" w:rsidR="00425F26" w:rsidRDefault="00425F26" w:rsidP="00506552">
      <w:pPr>
        <w:pStyle w:val="4"/>
        <w:ind w:firstLine="560"/>
      </w:pPr>
      <w:r>
        <w:rPr>
          <w:rFonts w:hint="eastAsia"/>
        </w:rPr>
        <w:t>提前结清业务规则</w:t>
      </w:r>
    </w:p>
    <w:p w14:paraId="5A26ED53" w14:textId="18A339F7" w:rsidR="00425F26" w:rsidRDefault="00425F26" w:rsidP="00225153">
      <w:pPr>
        <w:pStyle w:val="a6"/>
        <w:numPr>
          <w:ilvl w:val="0"/>
          <w:numId w:val="9"/>
        </w:numPr>
        <w:ind w:firstLineChars="0"/>
      </w:pPr>
      <w:r>
        <w:rPr>
          <w:rFonts w:hint="eastAsia"/>
        </w:rPr>
        <w:t>含义</w:t>
      </w:r>
    </w:p>
    <w:p w14:paraId="48F38468" w14:textId="22A0AA84" w:rsidR="00425F26" w:rsidRDefault="00425F26" w:rsidP="00225153">
      <w:pPr>
        <w:pStyle w:val="a6"/>
        <w:numPr>
          <w:ilvl w:val="0"/>
          <w:numId w:val="10"/>
        </w:numPr>
        <w:ind w:firstLineChars="0"/>
      </w:pPr>
      <w:r w:rsidRPr="00425F26">
        <w:rPr>
          <w:rFonts w:hint="eastAsia"/>
        </w:rPr>
        <w:t>借款人提前偿还合同项下的借款并终止合同</w:t>
      </w:r>
      <w:r>
        <w:rPr>
          <w:rFonts w:hint="eastAsia"/>
        </w:rPr>
        <w:t>的行为叫提前结清。</w:t>
      </w:r>
    </w:p>
    <w:p w14:paraId="079AADD7" w14:textId="77777777" w:rsidR="00984997" w:rsidRDefault="00425F26" w:rsidP="00984997">
      <w:pPr>
        <w:pStyle w:val="a6"/>
        <w:ind w:left="900" w:firstLineChars="0" w:firstLine="0"/>
      </w:pPr>
      <w:r>
        <w:rPr>
          <w:rFonts w:hint="eastAsia"/>
        </w:rPr>
        <w:t>只能一次性结清合同，无提前还款（提前偿还某几期）业务。</w:t>
      </w:r>
    </w:p>
    <w:p w14:paraId="6842C93E" w14:textId="3F90934B" w:rsidR="00425F26" w:rsidRDefault="00425F26" w:rsidP="00225153">
      <w:pPr>
        <w:pStyle w:val="a6"/>
        <w:numPr>
          <w:ilvl w:val="0"/>
          <w:numId w:val="10"/>
        </w:numPr>
        <w:ind w:firstLineChars="0"/>
      </w:pPr>
      <w:r>
        <w:rPr>
          <w:rFonts w:hint="eastAsia"/>
        </w:rPr>
        <w:t>提前结清又分为正常提前结清和催收提前结清，正常提前结清：正常还款客户发起的提前偿还行为；催收提前结清：案件状态下的客户发起的提前偿还行为。</w:t>
      </w:r>
    </w:p>
    <w:p w14:paraId="286F6F67" w14:textId="5AC26B58" w:rsidR="00984997" w:rsidRDefault="00984997" w:rsidP="00225153">
      <w:pPr>
        <w:pStyle w:val="a6"/>
        <w:numPr>
          <w:ilvl w:val="0"/>
          <w:numId w:val="10"/>
        </w:numPr>
        <w:ind w:firstLineChars="0"/>
      </w:pPr>
      <w:r>
        <w:rPr>
          <w:rFonts w:hint="eastAsia"/>
        </w:rPr>
        <w:t>正常提前结清规则配置在产品中心，实时调取接口计算；催收提前结清规则维护在贷后，实时计算得出。宽限日内发生的提前结清属于正常提前结清，但是应</w:t>
      </w:r>
      <w:proofErr w:type="gramStart"/>
      <w:r>
        <w:rPr>
          <w:rFonts w:hint="eastAsia"/>
        </w:rPr>
        <w:t>还金额</w:t>
      </w:r>
      <w:proofErr w:type="gramEnd"/>
      <w:r>
        <w:rPr>
          <w:rFonts w:hint="eastAsia"/>
        </w:rPr>
        <w:t>按照催收提前结清规则计算。</w:t>
      </w:r>
    </w:p>
    <w:p w14:paraId="3C3B4457" w14:textId="06F4F686" w:rsidR="00425F26" w:rsidRDefault="00425F26" w:rsidP="00225153">
      <w:pPr>
        <w:pStyle w:val="a6"/>
        <w:numPr>
          <w:ilvl w:val="0"/>
          <w:numId w:val="9"/>
        </w:numPr>
        <w:ind w:firstLineChars="0"/>
      </w:pPr>
      <w:r>
        <w:rPr>
          <w:rFonts w:hint="eastAsia"/>
        </w:rPr>
        <w:t>还款方式</w:t>
      </w:r>
    </w:p>
    <w:p w14:paraId="6E7F70C2" w14:textId="2016BC2B" w:rsidR="00A022F4" w:rsidRDefault="00A022F4" w:rsidP="00225153">
      <w:pPr>
        <w:pStyle w:val="a6"/>
        <w:numPr>
          <w:ilvl w:val="0"/>
          <w:numId w:val="11"/>
        </w:numPr>
        <w:ind w:firstLineChars="0"/>
      </w:pPr>
      <w:r>
        <w:rPr>
          <w:rFonts w:hint="eastAsia"/>
        </w:rPr>
        <w:t>正常提前结清</w:t>
      </w:r>
    </w:p>
    <w:p w14:paraId="7EA22C72" w14:textId="23F9389D" w:rsidR="00425F26" w:rsidRDefault="00A022F4" w:rsidP="00225153">
      <w:pPr>
        <w:pStyle w:val="a6"/>
        <w:numPr>
          <w:ilvl w:val="0"/>
          <w:numId w:val="12"/>
        </w:numPr>
        <w:ind w:firstLineChars="0"/>
      </w:pPr>
      <w:r>
        <w:rPr>
          <w:rFonts w:hint="eastAsia"/>
        </w:rPr>
        <w:t>申请时间：客户主动联系客服，申请当天或下一应还日</w:t>
      </w:r>
      <w:proofErr w:type="gramStart"/>
      <w:r>
        <w:rPr>
          <w:rFonts w:hint="eastAsia"/>
        </w:rPr>
        <w:t>及之前</w:t>
      </w:r>
      <w:proofErr w:type="gramEnd"/>
      <w:r>
        <w:rPr>
          <w:rFonts w:hint="eastAsia"/>
        </w:rPr>
        <w:t>的某一日操作正常提前结清</w:t>
      </w:r>
      <w:r w:rsidR="00460B13">
        <w:rPr>
          <w:rFonts w:hint="eastAsia"/>
        </w:rPr>
        <w:t>。</w:t>
      </w:r>
    </w:p>
    <w:p w14:paraId="2AFD94E9" w14:textId="0DF4839B" w:rsidR="00460B13" w:rsidRDefault="00460B13" w:rsidP="00225153">
      <w:pPr>
        <w:pStyle w:val="a6"/>
        <w:numPr>
          <w:ilvl w:val="0"/>
          <w:numId w:val="12"/>
        </w:numPr>
        <w:ind w:firstLineChars="0"/>
      </w:pPr>
      <w:r>
        <w:rPr>
          <w:rFonts w:hint="eastAsia"/>
        </w:rPr>
        <w:t>减免条件：如当天申请、当天操作正常提前结清，则无法减免。如当天申请、之后某一天进行提前结清，可联系客服和运营进行减免操作。</w:t>
      </w:r>
    </w:p>
    <w:p w14:paraId="78699484" w14:textId="04F28DE7" w:rsidR="00460B13" w:rsidRDefault="00460B13" w:rsidP="00225153">
      <w:pPr>
        <w:pStyle w:val="a6"/>
        <w:numPr>
          <w:ilvl w:val="0"/>
          <w:numId w:val="12"/>
        </w:numPr>
        <w:ind w:firstLineChars="0"/>
      </w:pPr>
      <w:r>
        <w:rPr>
          <w:rFonts w:hint="eastAsia"/>
        </w:rPr>
        <w:t>还款方式：划扣（可实时划扣、也可预约划扣）、对</w:t>
      </w:r>
      <w:proofErr w:type="gramStart"/>
      <w:r>
        <w:rPr>
          <w:rFonts w:hint="eastAsia"/>
        </w:rPr>
        <w:t>公两种</w:t>
      </w:r>
      <w:proofErr w:type="gramEnd"/>
      <w:r>
        <w:rPr>
          <w:rFonts w:hint="eastAsia"/>
        </w:rPr>
        <w:t>方式，暂无主动还款。当天申请、当天操作、还款方式为划扣的提前结清，由日间</w:t>
      </w:r>
      <w:proofErr w:type="gramStart"/>
      <w:r>
        <w:rPr>
          <w:rFonts w:hint="eastAsia"/>
        </w:rPr>
        <w:t>划扣批定时</w:t>
      </w:r>
      <w:proofErr w:type="gramEnd"/>
      <w:r>
        <w:rPr>
          <w:rFonts w:hint="eastAsia"/>
        </w:rPr>
        <w:t>发送至结算平台；当天申请、之后某一天操作、还款方式为划扣的提前结清，操作日日</w:t>
      </w:r>
      <w:proofErr w:type="gramStart"/>
      <w:r>
        <w:rPr>
          <w:rFonts w:hint="eastAsia"/>
        </w:rPr>
        <w:t>初跑批</w:t>
      </w:r>
      <w:proofErr w:type="gramEnd"/>
      <w:r>
        <w:rPr>
          <w:rFonts w:hint="eastAsia"/>
        </w:rPr>
        <w:t>生成预约记录，再由日间</w:t>
      </w:r>
      <w:proofErr w:type="gramStart"/>
      <w:r>
        <w:rPr>
          <w:rFonts w:hint="eastAsia"/>
        </w:rPr>
        <w:t>划扣</w:t>
      </w:r>
      <w:r>
        <w:rPr>
          <w:rFonts w:hint="eastAsia"/>
        </w:rPr>
        <w:lastRenderedPageBreak/>
        <w:t>批定</w:t>
      </w:r>
      <w:proofErr w:type="gramEnd"/>
      <w:r>
        <w:rPr>
          <w:rFonts w:hint="eastAsia"/>
        </w:rPr>
        <w:t>时发送。</w:t>
      </w:r>
    </w:p>
    <w:p w14:paraId="683A9CAD" w14:textId="7AC1E2A7" w:rsidR="00460B13" w:rsidRDefault="00A0206C" w:rsidP="00225153">
      <w:pPr>
        <w:pStyle w:val="a6"/>
        <w:numPr>
          <w:ilvl w:val="0"/>
          <w:numId w:val="12"/>
        </w:numPr>
        <w:ind w:firstLineChars="0"/>
      </w:pPr>
      <w:r>
        <w:rPr>
          <w:rFonts w:hint="eastAsia"/>
        </w:rPr>
        <w:t>正常提前结清规则：</w:t>
      </w:r>
      <w:r w:rsidR="0087498F">
        <w:rPr>
          <w:rFonts w:hint="eastAsia"/>
        </w:rPr>
        <w:t>规则详见产品中心配置公式</w:t>
      </w:r>
      <w:r>
        <w:rPr>
          <w:rFonts w:hint="eastAsia"/>
        </w:rPr>
        <w:t>。</w:t>
      </w:r>
    </w:p>
    <w:p w14:paraId="334A8B4B" w14:textId="7A36AF6C" w:rsidR="001A00BB" w:rsidRDefault="001A00BB" w:rsidP="001A00BB">
      <w:pPr>
        <w:ind w:firstLineChars="0" w:firstLine="0"/>
        <w:jc w:val="left"/>
      </w:pPr>
      <w:r>
        <w:rPr>
          <w:rFonts w:hint="eastAsia"/>
        </w:rPr>
        <w:t>旧规：</w:t>
      </w:r>
    </w:p>
    <w:tbl>
      <w:tblPr>
        <w:tblW w:w="11066" w:type="dxa"/>
        <w:tblLook w:val="04A0" w:firstRow="1" w:lastRow="0" w:firstColumn="1" w:lastColumn="0" w:noHBand="0" w:noVBand="1"/>
      </w:tblPr>
      <w:tblGrid>
        <w:gridCol w:w="2338"/>
        <w:gridCol w:w="1918"/>
        <w:gridCol w:w="2485"/>
        <w:gridCol w:w="662"/>
        <w:gridCol w:w="2394"/>
        <w:gridCol w:w="1269"/>
      </w:tblGrid>
      <w:tr w:rsidR="00D632A6" w:rsidRPr="00056245" w14:paraId="4A913F08" w14:textId="77777777" w:rsidTr="009513C1">
        <w:trPr>
          <w:trHeight w:val="301"/>
        </w:trPr>
        <w:tc>
          <w:tcPr>
            <w:tcW w:w="9797" w:type="dxa"/>
            <w:gridSpan w:val="5"/>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41519F39" w14:textId="225F8C58"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所有合同</w:t>
            </w:r>
          </w:p>
        </w:tc>
        <w:tc>
          <w:tcPr>
            <w:tcW w:w="1269" w:type="dxa"/>
            <w:tcBorders>
              <w:top w:val="single" w:sz="4" w:space="0" w:color="auto"/>
              <w:left w:val="nil"/>
              <w:bottom w:val="single" w:sz="4" w:space="0" w:color="auto"/>
              <w:right w:val="single" w:sz="4" w:space="0" w:color="auto"/>
            </w:tcBorders>
            <w:shd w:val="clear" w:color="000000" w:fill="92D050"/>
            <w:noWrap/>
            <w:vAlign w:val="center"/>
            <w:hideMark/>
          </w:tcPr>
          <w:p w14:paraId="73562333"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200元违约金备注</w:t>
            </w:r>
          </w:p>
        </w:tc>
      </w:tr>
      <w:tr w:rsidR="00D632A6" w:rsidRPr="00056245" w14:paraId="573A9311" w14:textId="77777777" w:rsidTr="009513C1">
        <w:trPr>
          <w:trHeight w:val="301"/>
        </w:trPr>
        <w:tc>
          <w:tcPr>
            <w:tcW w:w="2338" w:type="dxa"/>
            <w:tcBorders>
              <w:top w:val="nil"/>
              <w:left w:val="single" w:sz="4" w:space="0" w:color="auto"/>
              <w:bottom w:val="single" w:sz="4" w:space="0" w:color="auto"/>
              <w:right w:val="single" w:sz="4" w:space="0" w:color="auto"/>
            </w:tcBorders>
            <w:shd w:val="clear" w:color="000000" w:fill="92D050"/>
            <w:noWrap/>
            <w:vAlign w:val="center"/>
            <w:hideMark/>
          </w:tcPr>
          <w:p w14:paraId="412BF823"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提前结清日期-注册日期&lt;=7天</w:t>
            </w:r>
          </w:p>
        </w:tc>
        <w:tc>
          <w:tcPr>
            <w:tcW w:w="1918" w:type="dxa"/>
            <w:tcBorders>
              <w:top w:val="nil"/>
              <w:left w:val="nil"/>
              <w:bottom w:val="single" w:sz="4" w:space="0" w:color="auto"/>
              <w:right w:val="single" w:sz="4" w:space="0" w:color="auto"/>
            </w:tcBorders>
            <w:shd w:val="clear" w:color="000000" w:fill="92D050"/>
            <w:noWrap/>
            <w:vAlign w:val="center"/>
            <w:hideMark/>
          </w:tcPr>
          <w:p w14:paraId="4EDB3593"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不限定期数</w:t>
            </w:r>
          </w:p>
        </w:tc>
        <w:tc>
          <w:tcPr>
            <w:tcW w:w="2485" w:type="dxa"/>
            <w:tcBorders>
              <w:top w:val="nil"/>
              <w:left w:val="nil"/>
              <w:bottom w:val="single" w:sz="4" w:space="0" w:color="auto"/>
              <w:right w:val="single" w:sz="4" w:space="0" w:color="auto"/>
            </w:tcBorders>
            <w:shd w:val="clear" w:color="000000" w:fill="92D050"/>
            <w:noWrap/>
            <w:vAlign w:val="center"/>
            <w:hideMark/>
          </w:tcPr>
          <w:p w14:paraId="4AA32098"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6、8、9、10、12、15、18、24</w:t>
            </w:r>
          </w:p>
        </w:tc>
        <w:tc>
          <w:tcPr>
            <w:tcW w:w="662" w:type="dxa"/>
            <w:tcBorders>
              <w:top w:val="nil"/>
              <w:left w:val="nil"/>
              <w:bottom w:val="single" w:sz="4" w:space="0" w:color="auto"/>
              <w:right w:val="single" w:sz="4" w:space="0" w:color="auto"/>
            </w:tcBorders>
            <w:shd w:val="clear" w:color="000000" w:fill="92D050"/>
            <w:noWrap/>
            <w:vAlign w:val="center"/>
            <w:hideMark/>
          </w:tcPr>
          <w:p w14:paraId="6F26390A"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 xml:space="preserve">　</w:t>
            </w:r>
          </w:p>
        </w:tc>
        <w:tc>
          <w:tcPr>
            <w:tcW w:w="2393" w:type="dxa"/>
            <w:tcBorders>
              <w:top w:val="nil"/>
              <w:left w:val="nil"/>
              <w:bottom w:val="single" w:sz="4" w:space="0" w:color="auto"/>
              <w:right w:val="single" w:sz="4" w:space="0" w:color="auto"/>
            </w:tcBorders>
            <w:shd w:val="clear" w:color="000000" w:fill="92D050"/>
            <w:noWrap/>
            <w:vAlign w:val="center"/>
            <w:hideMark/>
          </w:tcPr>
          <w:p w14:paraId="28671BF6"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未还本金+200元违约金</w:t>
            </w:r>
          </w:p>
        </w:tc>
        <w:tc>
          <w:tcPr>
            <w:tcW w:w="1269" w:type="dxa"/>
            <w:tcBorders>
              <w:top w:val="nil"/>
              <w:left w:val="nil"/>
              <w:bottom w:val="single" w:sz="4" w:space="0" w:color="auto"/>
              <w:right w:val="single" w:sz="4" w:space="0" w:color="auto"/>
            </w:tcBorders>
            <w:shd w:val="clear" w:color="000000" w:fill="92D050"/>
            <w:noWrap/>
            <w:vAlign w:val="center"/>
            <w:hideMark/>
          </w:tcPr>
          <w:p w14:paraId="16A8726E"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D632A6" w:rsidRPr="00056245" w14:paraId="2F70BCEA" w14:textId="77777777" w:rsidTr="009513C1">
        <w:trPr>
          <w:trHeight w:val="520"/>
        </w:trPr>
        <w:tc>
          <w:tcPr>
            <w:tcW w:w="2338"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7D28DA59"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提前结清日期-注册日期＞7天</w:t>
            </w:r>
          </w:p>
        </w:tc>
        <w:tc>
          <w:tcPr>
            <w:tcW w:w="1918"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234D8D1B"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不限定期数</w:t>
            </w:r>
          </w:p>
        </w:tc>
        <w:tc>
          <w:tcPr>
            <w:tcW w:w="2485"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712B198D"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6、8、9、10、12、15、18、24</w:t>
            </w:r>
          </w:p>
        </w:tc>
        <w:tc>
          <w:tcPr>
            <w:tcW w:w="662" w:type="dxa"/>
            <w:tcBorders>
              <w:top w:val="nil"/>
              <w:left w:val="nil"/>
              <w:bottom w:val="single" w:sz="4" w:space="0" w:color="auto"/>
              <w:right w:val="single" w:sz="4" w:space="0" w:color="auto"/>
            </w:tcBorders>
            <w:shd w:val="clear" w:color="000000" w:fill="92D050"/>
            <w:noWrap/>
            <w:vAlign w:val="center"/>
            <w:hideMark/>
          </w:tcPr>
          <w:p w14:paraId="1D8020C6"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1-3期内</w:t>
            </w:r>
          </w:p>
        </w:tc>
        <w:tc>
          <w:tcPr>
            <w:tcW w:w="2393" w:type="dxa"/>
            <w:tcBorders>
              <w:top w:val="nil"/>
              <w:left w:val="nil"/>
              <w:bottom w:val="single" w:sz="4" w:space="0" w:color="auto"/>
              <w:right w:val="single" w:sz="4" w:space="0" w:color="auto"/>
            </w:tcBorders>
            <w:shd w:val="clear" w:color="000000" w:fill="92D050"/>
            <w:noWrap/>
            <w:vAlign w:val="center"/>
            <w:hideMark/>
          </w:tcPr>
          <w:p w14:paraId="57760ACB"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未还本金+3期内未还息费+200</w:t>
            </w:r>
          </w:p>
        </w:tc>
        <w:tc>
          <w:tcPr>
            <w:tcW w:w="1269" w:type="dxa"/>
            <w:tcBorders>
              <w:top w:val="nil"/>
              <w:left w:val="nil"/>
              <w:bottom w:val="single" w:sz="4" w:space="0" w:color="auto"/>
              <w:right w:val="single" w:sz="4" w:space="0" w:color="auto"/>
            </w:tcBorders>
            <w:shd w:val="clear" w:color="000000" w:fill="92D050"/>
            <w:noWrap/>
            <w:vAlign w:val="center"/>
            <w:hideMark/>
          </w:tcPr>
          <w:p w14:paraId="6688F6CB"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D632A6" w:rsidRPr="00056245" w14:paraId="5AA19C9C" w14:textId="77777777" w:rsidTr="009513C1">
        <w:trPr>
          <w:trHeight w:val="301"/>
        </w:trPr>
        <w:tc>
          <w:tcPr>
            <w:tcW w:w="2338" w:type="dxa"/>
            <w:vMerge/>
            <w:tcBorders>
              <w:top w:val="nil"/>
              <w:left w:val="single" w:sz="4" w:space="0" w:color="auto"/>
              <w:bottom w:val="single" w:sz="4" w:space="0" w:color="auto"/>
              <w:right w:val="single" w:sz="4" w:space="0" w:color="auto"/>
            </w:tcBorders>
            <w:vAlign w:val="center"/>
            <w:hideMark/>
          </w:tcPr>
          <w:p w14:paraId="130C1774" w14:textId="77777777" w:rsidR="00D632A6" w:rsidRPr="00056245" w:rsidRDefault="00D632A6" w:rsidP="009513C1">
            <w:pPr>
              <w:widowControl/>
              <w:spacing w:line="240" w:lineRule="auto"/>
              <w:ind w:firstLineChars="0" w:firstLine="0"/>
              <w:jc w:val="left"/>
              <w:rPr>
                <w:rFonts w:ascii="微软雅黑" w:eastAsia="微软雅黑" w:hAnsi="微软雅黑" w:cs="宋体"/>
                <w:color w:val="000000"/>
                <w:kern w:val="0"/>
                <w:sz w:val="18"/>
                <w:szCs w:val="18"/>
              </w:rPr>
            </w:pPr>
          </w:p>
        </w:tc>
        <w:tc>
          <w:tcPr>
            <w:tcW w:w="1918" w:type="dxa"/>
            <w:vMerge/>
            <w:tcBorders>
              <w:top w:val="nil"/>
              <w:left w:val="single" w:sz="4" w:space="0" w:color="auto"/>
              <w:bottom w:val="single" w:sz="4" w:space="0" w:color="auto"/>
              <w:right w:val="single" w:sz="4" w:space="0" w:color="auto"/>
            </w:tcBorders>
            <w:vAlign w:val="center"/>
            <w:hideMark/>
          </w:tcPr>
          <w:p w14:paraId="51EC8AB1" w14:textId="77777777" w:rsidR="00D632A6" w:rsidRPr="00056245" w:rsidRDefault="00D632A6" w:rsidP="009513C1">
            <w:pPr>
              <w:widowControl/>
              <w:spacing w:line="240" w:lineRule="auto"/>
              <w:ind w:firstLineChars="0" w:firstLine="0"/>
              <w:jc w:val="left"/>
              <w:rPr>
                <w:rFonts w:ascii="微软雅黑" w:eastAsia="微软雅黑" w:hAnsi="微软雅黑" w:cs="宋体"/>
                <w:color w:val="000000"/>
                <w:kern w:val="0"/>
                <w:sz w:val="18"/>
                <w:szCs w:val="18"/>
              </w:rPr>
            </w:pPr>
          </w:p>
        </w:tc>
        <w:tc>
          <w:tcPr>
            <w:tcW w:w="2485" w:type="dxa"/>
            <w:vMerge/>
            <w:tcBorders>
              <w:top w:val="nil"/>
              <w:left w:val="single" w:sz="4" w:space="0" w:color="auto"/>
              <w:bottom w:val="single" w:sz="4" w:space="0" w:color="auto"/>
              <w:right w:val="single" w:sz="4" w:space="0" w:color="auto"/>
            </w:tcBorders>
            <w:vAlign w:val="center"/>
            <w:hideMark/>
          </w:tcPr>
          <w:p w14:paraId="7A918210" w14:textId="77777777" w:rsidR="00D632A6" w:rsidRPr="00056245" w:rsidRDefault="00D632A6" w:rsidP="009513C1">
            <w:pPr>
              <w:widowControl/>
              <w:spacing w:line="240" w:lineRule="auto"/>
              <w:ind w:firstLineChars="0" w:firstLine="0"/>
              <w:jc w:val="left"/>
              <w:rPr>
                <w:rFonts w:ascii="微软雅黑" w:eastAsia="微软雅黑" w:hAnsi="微软雅黑" w:cs="宋体"/>
                <w:color w:val="000000"/>
                <w:kern w:val="0"/>
                <w:sz w:val="18"/>
                <w:szCs w:val="18"/>
              </w:rPr>
            </w:pPr>
          </w:p>
        </w:tc>
        <w:tc>
          <w:tcPr>
            <w:tcW w:w="662" w:type="dxa"/>
            <w:tcBorders>
              <w:top w:val="nil"/>
              <w:left w:val="nil"/>
              <w:bottom w:val="single" w:sz="4" w:space="0" w:color="auto"/>
              <w:right w:val="single" w:sz="4" w:space="0" w:color="auto"/>
            </w:tcBorders>
            <w:shd w:val="clear" w:color="000000" w:fill="92D050"/>
            <w:noWrap/>
            <w:vAlign w:val="center"/>
            <w:hideMark/>
          </w:tcPr>
          <w:p w14:paraId="3B3790E1"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3期外</w:t>
            </w:r>
          </w:p>
        </w:tc>
        <w:tc>
          <w:tcPr>
            <w:tcW w:w="2393" w:type="dxa"/>
            <w:tcBorders>
              <w:top w:val="nil"/>
              <w:left w:val="nil"/>
              <w:bottom w:val="single" w:sz="4" w:space="0" w:color="auto"/>
              <w:right w:val="single" w:sz="4" w:space="0" w:color="auto"/>
            </w:tcBorders>
            <w:shd w:val="clear" w:color="000000" w:fill="92D050"/>
            <w:noWrap/>
            <w:vAlign w:val="center"/>
            <w:hideMark/>
          </w:tcPr>
          <w:p w14:paraId="5DBDE552" w14:textId="77777777" w:rsidR="00D632A6" w:rsidRPr="00056245" w:rsidRDefault="00D632A6" w:rsidP="009513C1">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未还本金+当期未还息费+200</w:t>
            </w:r>
          </w:p>
        </w:tc>
        <w:tc>
          <w:tcPr>
            <w:tcW w:w="1269" w:type="dxa"/>
            <w:tcBorders>
              <w:top w:val="nil"/>
              <w:left w:val="nil"/>
              <w:bottom w:val="single" w:sz="4" w:space="0" w:color="auto"/>
              <w:right w:val="single" w:sz="4" w:space="0" w:color="auto"/>
            </w:tcBorders>
            <w:shd w:val="clear" w:color="000000" w:fill="92D050"/>
            <w:noWrap/>
            <w:vAlign w:val="center"/>
            <w:hideMark/>
          </w:tcPr>
          <w:p w14:paraId="591375F8" w14:textId="77777777" w:rsidR="00D632A6" w:rsidRPr="00056245" w:rsidRDefault="00D632A6" w:rsidP="00D632A6">
            <w:pPr>
              <w:keepNext/>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bl>
    <w:p w14:paraId="3F2E8482" w14:textId="5B0598C2" w:rsidR="00D632A6" w:rsidRDefault="00D632A6" w:rsidP="00D632A6">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4</w:t>
      </w:r>
      <w:r>
        <w:fldChar w:fldCharType="end"/>
      </w:r>
      <w:r>
        <w:t xml:space="preserve"> </w:t>
      </w:r>
      <w:r>
        <w:rPr>
          <w:rFonts w:hint="eastAsia"/>
        </w:rPr>
        <w:t>旧规</w:t>
      </w:r>
    </w:p>
    <w:p w14:paraId="40C073CD" w14:textId="77375FD5" w:rsidR="00D632A6" w:rsidRDefault="001A00BB" w:rsidP="00D632A6">
      <w:pPr>
        <w:ind w:firstLineChars="0" w:firstLine="0"/>
      </w:pPr>
      <w:r>
        <w:rPr>
          <w:rFonts w:hint="eastAsia"/>
        </w:rPr>
        <w:t>新</w:t>
      </w:r>
      <w:proofErr w:type="gramStart"/>
      <w:r>
        <w:rPr>
          <w:rFonts w:hint="eastAsia"/>
        </w:rPr>
        <w:t>规</w:t>
      </w:r>
      <w:proofErr w:type="gramEnd"/>
      <w:r>
        <w:rPr>
          <w:rFonts w:hint="eastAsia"/>
        </w:rPr>
        <w:t>一版：</w:t>
      </w:r>
    </w:p>
    <w:tbl>
      <w:tblPr>
        <w:tblW w:w="11066" w:type="dxa"/>
        <w:tblLook w:val="04A0" w:firstRow="1" w:lastRow="0" w:firstColumn="1" w:lastColumn="0" w:noHBand="0" w:noVBand="1"/>
      </w:tblPr>
      <w:tblGrid>
        <w:gridCol w:w="2338"/>
        <w:gridCol w:w="1918"/>
        <w:gridCol w:w="2485"/>
        <w:gridCol w:w="662"/>
        <w:gridCol w:w="2394"/>
        <w:gridCol w:w="1269"/>
      </w:tblGrid>
      <w:tr w:rsidR="00A0206C" w:rsidRPr="00056245" w14:paraId="72A7F14B" w14:textId="77777777" w:rsidTr="00056245">
        <w:trPr>
          <w:trHeight w:val="301"/>
        </w:trPr>
        <w:tc>
          <w:tcPr>
            <w:tcW w:w="9797" w:type="dxa"/>
            <w:gridSpan w:val="5"/>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7FD74BF"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交叉现金贷</w:t>
            </w:r>
          </w:p>
        </w:tc>
        <w:tc>
          <w:tcPr>
            <w:tcW w:w="1269" w:type="dxa"/>
            <w:tcBorders>
              <w:top w:val="single" w:sz="4" w:space="0" w:color="auto"/>
              <w:left w:val="nil"/>
              <w:bottom w:val="single" w:sz="4" w:space="0" w:color="auto"/>
              <w:right w:val="single" w:sz="4" w:space="0" w:color="auto"/>
            </w:tcBorders>
            <w:shd w:val="clear" w:color="000000" w:fill="92D050"/>
            <w:noWrap/>
            <w:vAlign w:val="center"/>
            <w:hideMark/>
          </w:tcPr>
          <w:p w14:paraId="0174A343"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200元违约金备注</w:t>
            </w:r>
          </w:p>
        </w:tc>
      </w:tr>
      <w:tr w:rsidR="00A0206C" w:rsidRPr="00056245" w14:paraId="05D34468" w14:textId="77777777" w:rsidTr="00056245">
        <w:trPr>
          <w:trHeight w:val="301"/>
        </w:trPr>
        <w:tc>
          <w:tcPr>
            <w:tcW w:w="2338" w:type="dxa"/>
            <w:tcBorders>
              <w:top w:val="nil"/>
              <w:left w:val="single" w:sz="4" w:space="0" w:color="auto"/>
              <w:bottom w:val="single" w:sz="4" w:space="0" w:color="auto"/>
              <w:right w:val="single" w:sz="4" w:space="0" w:color="auto"/>
            </w:tcBorders>
            <w:shd w:val="clear" w:color="000000" w:fill="92D050"/>
            <w:noWrap/>
            <w:vAlign w:val="center"/>
            <w:hideMark/>
          </w:tcPr>
          <w:p w14:paraId="2FE0ADAE"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提前结清日期-注册日期&lt;=7天</w:t>
            </w:r>
          </w:p>
        </w:tc>
        <w:tc>
          <w:tcPr>
            <w:tcW w:w="1918" w:type="dxa"/>
            <w:tcBorders>
              <w:top w:val="nil"/>
              <w:left w:val="nil"/>
              <w:bottom w:val="single" w:sz="4" w:space="0" w:color="auto"/>
              <w:right w:val="single" w:sz="4" w:space="0" w:color="auto"/>
            </w:tcBorders>
            <w:shd w:val="clear" w:color="000000" w:fill="92D050"/>
            <w:noWrap/>
            <w:vAlign w:val="center"/>
            <w:hideMark/>
          </w:tcPr>
          <w:p w14:paraId="5973ACB9"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不限定期数</w:t>
            </w:r>
          </w:p>
        </w:tc>
        <w:tc>
          <w:tcPr>
            <w:tcW w:w="2485" w:type="dxa"/>
            <w:tcBorders>
              <w:top w:val="nil"/>
              <w:left w:val="nil"/>
              <w:bottom w:val="single" w:sz="4" w:space="0" w:color="auto"/>
              <w:right w:val="single" w:sz="4" w:space="0" w:color="auto"/>
            </w:tcBorders>
            <w:shd w:val="clear" w:color="000000" w:fill="92D050"/>
            <w:noWrap/>
            <w:vAlign w:val="center"/>
            <w:hideMark/>
          </w:tcPr>
          <w:p w14:paraId="45B61E1B"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6、8、9、10、12、15、18、24</w:t>
            </w:r>
          </w:p>
        </w:tc>
        <w:tc>
          <w:tcPr>
            <w:tcW w:w="662" w:type="dxa"/>
            <w:tcBorders>
              <w:top w:val="nil"/>
              <w:left w:val="nil"/>
              <w:bottom w:val="single" w:sz="4" w:space="0" w:color="auto"/>
              <w:right w:val="single" w:sz="4" w:space="0" w:color="auto"/>
            </w:tcBorders>
            <w:shd w:val="clear" w:color="000000" w:fill="92D050"/>
            <w:noWrap/>
            <w:vAlign w:val="center"/>
            <w:hideMark/>
          </w:tcPr>
          <w:p w14:paraId="76ADD709"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 xml:space="preserve">　</w:t>
            </w:r>
          </w:p>
        </w:tc>
        <w:tc>
          <w:tcPr>
            <w:tcW w:w="2393" w:type="dxa"/>
            <w:tcBorders>
              <w:top w:val="nil"/>
              <w:left w:val="nil"/>
              <w:bottom w:val="single" w:sz="4" w:space="0" w:color="auto"/>
              <w:right w:val="single" w:sz="4" w:space="0" w:color="auto"/>
            </w:tcBorders>
            <w:shd w:val="clear" w:color="000000" w:fill="92D050"/>
            <w:noWrap/>
            <w:vAlign w:val="center"/>
            <w:hideMark/>
          </w:tcPr>
          <w:p w14:paraId="061F5D53"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未还本金+200元违约金</w:t>
            </w:r>
          </w:p>
        </w:tc>
        <w:tc>
          <w:tcPr>
            <w:tcW w:w="1269" w:type="dxa"/>
            <w:tcBorders>
              <w:top w:val="nil"/>
              <w:left w:val="nil"/>
              <w:bottom w:val="single" w:sz="4" w:space="0" w:color="auto"/>
              <w:right w:val="single" w:sz="4" w:space="0" w:color="auto"/>
            </w:tcBorders>
            <w:shd w:val="clear" w:color="000000" w:fill="92D050"/>
            <w:noWrap/>
            <w:vAlign w:val="center"/>
            <w:hideMark/>
          </w:tcPr>
          <w:p w14:paraId="7C4BDFBD"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0776D8F8" w14:textId="77777777" w:rsidTr="00056245">
        <w:trPr>
          <w:trHeight w:val="520"/>
        </w:trPr>
        <w:tc>
          <w:tcPr>
            <w:tcW w:w="2338"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14F40F3E"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提前结清日期-注册日期＞7天</w:t>
            </w:r>
          </w:p>
        </w:tc>
        <w:tc>
          <w:tcPr>
            <w:tcW w:w="1918"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71F97F9C"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不限定期数</w:t>
            </w:r>
          </w:p>
        </w:tc>
        <w:tc>
          <w:tcPr>
            <w:tcW w:w="2485"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0BA16575"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6、8、9、10、12、15、18、24</w:t>
            </w:r>
          </w:p>
        </w:tc>
        <w:tc>
          <w:tcPr>
            <w:tcW w:w="662" w:type="dxa"/>
            <w:tcBorders>
              <w:top w:val="nil"/>
              <w:left w:val="nil"/>
              <w:bottom w:val="single" w:sz="4" w:space="0" w:color="auto"/>
              <w:right w:val="single" w:sz="4" w:space="0" w:color="auto"/>
            </w:tcBorders>
            <w:shd w:val="clear" w:color="000000" w:fill="92D050"/>
            <w:noWrap/>
            <w:vAlign w:val="center"/>
            <w:hideMark/>
          </w:tcPr>
          <w:p w14:paraId="49BDEEA1"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1-3期内</w:t>
            </w:r>
          </w:p>
        </w:tc>
        <w:tc>
          <w:tcPr>
            <w:tcW w:w="2393" w:type="dxa"/>
            <w:tcBorders>
              <w:top w:val="nil"/>
              <w:left w:val="nil"/>
              <w:bottom w:val="single" w:sz="4" w:space="0" w:color="auto"/>
              <w:right w:val="single" w:sz="4" w:space="0" w:color="auto"/>
            </w:tcBorders>
            <w:shd w:val="clear" w:color="000000" w:fill="92D050"/>
            <w:noWrap/>
            <w:vAlign w:val="center"/>
            <w:hideMark/>
          </w:tcPr>
          <w:p w14:paraId="16786803"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未还本金+3期内未还息费+200</w:t>
            </w:r>
          </w:p>
        </w:tc>
        <w:tc>
          <w:tcPr>
            <w:tcW w:w="1269" w:type="dxa"/>
            <w:tcBorders>
              <w:top w:val="nil"/>
              <w:left w:val="nil"/>
              <w:bottom w:val="single" w:sz="4" w:space="0" w:color="auto"/>
              <w:right w:val="single" w:sz="4" w:space="0" w:color="auto"/>
            </w:tcBorders>
            <w:shd w:val="clear" w:color="000000" w:fill="92D050"/>
            <w:noWrap/>
            <w:vAlign w:val="center"/>
            <w:hideMark/>
          </w:tcPr>
          <w:p w14:paraId="243B068B"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63ED64EB" w14:textId="77777777" w:rsidTr="00056245">
        <w:trPr>
          <w:trHeight w:val="301"/>
        </w:trPr>
        <w:tc>
          <w:tcPr>
            <w:tcW w:w="2338" w:type="dxa"/>
            <w:vMerge/>
            <w:tcBorders>
              <w:top w:val="nil"/>
              <w:left w:val="single" w:sz="4" w:space="0" w:color="auto"/>
              <w:bottom w:val="single" w:sz="4" w:space="0" w:color="auto"/>
              <w:right w:val="single" w:sz="4" w:space="0" w:color="auto"/>
            </w:tcBorders>
            <w:vAlign w:val="center"/>
            <w:hideMark/>
          </w:tcPr>
          <w:p w14:paraId="756E46BB"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1918" w:type="dxa"/>
            <w:vMerge/>
            <w:tcBorders>
              <w:top w:val="nil"/>
              <w:left w:val="single" w:sz="4" w:space="0" w:color="auto"/>
              <w:bottom w:val="single" w:sz="4" w:space="0" w:color="auto"/>
              <w:right w:val="single" w:sz="4" w:space="0" w:color="auto"/>
            </w:tcBorders>
            <w:vAlign w:val="center"/>
            <w:hideMark/>
          </w:tcPr>
          <w:p w14:paraId="229C6D52"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2485" w:type="dxa"/>
            <w:vMerge/>
            <w:tcBorders>
              <w:top w:val="nil"/>
              <w:left w:val="single" w:sz="4" w:space="0" w:color="auto"/>
              <w:bottom w:val="single" w:sz="4" w:space="0" w:color="auto"/>
              <w:right w:val="single" w:sz="4" w:space="0" w:color="auto"/>
            </w:tcBorders>
            <w:vAlign w:val="center"/>
            <w:hideMark/>
          </w:tcPr>
          <w:p w14:paraId="661AA027"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662" w:type="dxa"/>
            <w:tcBorders>
              <w:top w:val="nil"/>
              <w:left w:val="nil"/>
              <w:bottom w:val="single" w:sz="4" w:space="0" w:color="auto"/>
              <w:right w:val="single" w:sz="4" w:space="0" w:color="auto"/>
            </w:tcBorders>
            <w:shd w:val="clear" w:color="000000" w:fill="92D050"/>
            <w:noWrap/>
            <w:vAlign w:val="center"/>
            <w:hideMark/>
          </w:tcPr>
          <w:p w14:paraId="267EEF4E"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3期外</w:t>
            </w:r>
          </w:p>
        </w:tc>
        <w:tc>
          <w:tcPr>
            <w:tcW w:w="2393" w:type="dxa"/>
            <w:tcBorders>
              <w:top w:val="nil"/>
              <w:left w:val="nil"/>
              <w:bottom w:val="single" w:sz="4" w:space="0" w:color="auto"/>
              <w:right w:val="single" w:sz="4" w:space="0" w:color="auto"/>
            </w:tcBorders>
            <w:shd w:val="clear" w:color="000000" w:fill="92D050"/>
            <w:noWrap/>
            <w:vAlign w:val="center"/>
            <w:hideMark/>
          </w:tcPr>
          <w:p w14:paraId="6EAF55D4"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未还本金+当期未还息费+200</w:t>
            </w:r>
          </w:p>
        </w:tc>
        <w:tc>
          <w:tcPr>
            <w:tcW w:w="1269" w:type="dxa"/>
            <w:tcBorders>
              <w:top w:val="nil"/>
              <w:left w:val="nil"/>
              <w:bottom w:val="single" w:sz="4" w:space="0" w:color="auto"/>
              <w:right w:val="single" w:sz="4" w:space="0" w:color="auto"/>
            </w:tcBorders>
            <w:shd w:val="clear" w:color="000000" w:fill="92D050"/>
            <w:noWrap/>
            <w:vAlign w:val="center"/>
            <w:hideMark/>
          </w:tcPr>
          <w:p w14:paraId="577CA5B1"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2892A6D6" w14:textId="77777777" w:rsidTr="00056245">
        <w:trPr>
          <w:trHeight w:val="301"/>
        </w:trPr>
        <w:tc>
          <w:tcPr>
            <w:tcW w:w="9797" w:type="dxa"/>
            <w:gridSpan w:val="5"/>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2545819C"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无预约现金贷</w:t>
            </w:r>
          </w:p>
        </w:tc>
        <w:tc>
          <w:tcPr>
            <w:tcW w:w="1269" w:type="dxa"/>
            <w:tcBorders>
              <w:top w:val="nil"/>
              <w:left w:val="nil"/>
              <w:bottom w:val="single" w:sz="4" w:space="0" w:color="auto"/>
              <w:right w:val="single" w:sz="4" w:space="0" w:color="auto"/>
            </w:tcBorders>
            <w:shd w:val="clear" w:color="auto" w:fill="auto"/>
            <w:noWrap/>
            <w:vAlign w:val="center"/>
            <w:hideMark/>
          </w:tcPr>
          <w:p w14:paraId="768A0946"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 xml:space="preserve">　</w:t>
            </w:r>
          </w:p>
        </w:tc>
      </w:tr>
      <w:tr w:rsidR="00A0206C" w:rsidRPr="00056245" w14:paraId="73528839" w14:textId="77777777" w:rsidTr="00056245">
        <w:trPr>
          <w:trHeight w:val="301"/>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1D172281"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提前结清日期-注册日期&lt;=7天</w:t>
            </w:r>
          </w:p>
        </w:tc>
        <w:tc>
          <w:tcPr>
            <w:tcW w:w="1918" w:type="dxa"/>
            <w:tcBorders>
              <w:top w:val="nil"/>
              <w:left w:val="nil"/>
              <w:bottom w:val="single" w:sz="4" w:space="0" w:color="auto"/>
              <w:right w:val="single" w:sz="4" w:space="0" w:color="auto"/>
            </w:tcBorders>
            <w:shd w:val="clear" w:color="auto" w:fill="auto"/>
            <w:noWrap/>
            <w:vAlign w:val="center"/>
            <w:hideMark/>
          </w:tcPr>
          <w:p w14:paraId="1B9382A3"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不限定期数</w:t>
            </w:r>
          </w:p>
        </w:tc>
        <w:tc>
          <w:tcPr>
            <w:tcW w:w="2485" w:type="dxa"/>
            <w:tcBorders>
              <w:top w:val="nil"/>
              <w:left w:val="nil"/>
              <w:bottom w:val="single" w:sz="4" w:space="0" w:color="auto"/>
              <w:right w:val="single" w:sz="4" w:space="0" w:color="auto"/>
            </w:tcBorders>
            <w:shd w:val="clear" w:color="auto" w:fill="auto"/>
            <w:noWrap/>
            <w:vAlign w:val="center"/>
            <w:hideMark/>
          </w:tcPr>
          <w:p w14:paraId="05075D8B"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6、8、9、10、12、15、18、24</w:t>
            </w:r>
          </w:p>
        </w:tc>
        <w:tc>
          <w:tcPr>
            <w:tcW w:w="662" w:type="dxa"/>
            <w:tcBorders>
              <w:top w:val="nil"/>
              <w:left w:val="nil"/>
              <w:bottom w:val="single" w:sz="4" w:space="0" w:color="auto"/>
              <w:right w:val="single" w:sz="4" w:space="0" w:color="auto"/>
            </w:tcBorders>
            <w:shd w:val="clear" w:color="auto" w:fill="auto"/>
            <w:noWrap/>
            <w:vAlign w:val="center"/>
            <w:hideMark/>
          </w:tcPr>
          <w:p w14:paraId="069C4510"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 xml:space="preserve">　</w:t>
            </w:r>
          </w:p>
        </w:tc>
        <w:tc>
          <w:tcPr>
            <w:tcW w:w="2393" w:type="dxa"/>
            <w:tcBorders>
              <w:top w:val="nil"/>
              <w:left w:val="nil"/>
              <w:bottom w:val="single" w:sz="4" w:space="0" w:color="auto"/>
              <w:right w:val="single" w:sz="4" w:space="0" w:color="auto"/>
            </w:tcBorders>
            <w:shd w:val="clear" w:color="auto" w:fill="auto"/>
            <w:noWrap/>
            <w:vAlign w:val="center"/>
            <w:hideMark/>
          </w:tcPr>
          <w:p w14:paraId="341226B1"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未还本金+200元违约金</w:t>
            </w:r>
          </w:p>
        </w:tc>
        <w:tc>
          <w:tcPr>
            <w:tcW w:w="1269" w:type="dxa"/>
            <w:tcBorders>
              <w:top w:val="nil"/>
              <w:left w:val="nil"/>
              <w:bottom w:val="single" w:sz="4" w:space="0" w:color="auto"/>
              <w:right w:val="single" w:sz="4" w:space="0" w:color="auto"/>
            </w:tcBorders>
            <w:shd w:val="clear" w:color="auto" w:fill="auto"/>
            <w:noWrap/>
            <w:vAlign w:val="center"/>
            <w:hideMark/>
          </w:tcPr>
          <w:p w14:paraId="376330C3"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2D9093FE" w14:textId="77777777" w:rsidTr="00056245">
        <w:trPr>
          <w:trHeight w:val="301"/>
        </w:trPr>
        <w:tc>
          <w:tcPr>
            <w:tcW w:w="2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40D550"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提前结清日期-注册日期＞7天</w:t>
            </w:r>
          </w:p>
        </w:tc>
        <w:tc>
          <w:tcPr>
            <w:tcW w:w="1918" w:type="dxa"/>
            <w:vMerge w:val="restart"/>
            <w:tcBorders>
              <w:top w:val="nil"/>
              <w:left w:val="single" w:sz="4" w:space="0" w:color="auto"/>
              <w:bottom w:val="single" w:sz="4" w:space="0" w:color="000000"/>
              <w:right w:val="single" w:sz="4" w:space="0" w:color="auto"/>
            </w:tcBorders>
            <w:shd w:val="clear" w:color="auto" w:fill="auto"/>
            <w:vAlign w:val="center"/>
            <w:hideMark/>
          </w:tcPr>
          <w:p w14:paraId="12443967"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合同注册日期&gt;2017-05-03 00：00</w:t>
            </w:r>
            <w:r w:rsidRPr="00056245">
              <w:rPr>
                <w:rFonts w:ascii="微软雅黑" w:eastAsia="微软雅黑" w:hAnsi="微软雅黑" w:cs="宋体" w:hint="eastAsia"/>
                <w:color w:val="000000"/>
                <w:kern w:val="0"/>
                <w:sz w:val="18"/>
                <w:szCs w:val="18"/>
              </w:rPr>
              <w:br/>
            </w:r>
            <w:r w:rsidRPr="00056245">
              <w:rPr>
                <w:rFonts w:ascii="微软雅黑" w:eastAsia="微软雅黑" w:hAnsi="微软雅黑" w:cs="宋体" w:hint="eastAsia"/>
                <w:b/>
                <w:bCs/>
                <w:color w:val="000000"/>
                <w:kern w:val="0"/>
                <w:sz w:val="18"/>
                <w:szCs w:val="18"/>
              </w:rPr>
              <w:t>且</w:t>
            </w:r>
            <w:r w:rsidRPr="00056245">
              <w:rPr>
                <w:rFonts w:ascii="微软雅黑" w:eastAsia="微软雅黑" w:hAnsi="微软雅黑" w:cs="宋体" w:hint="eastAsia"/>
                <w:color w:val="000000"/>
                <w:kern w:val="0"/>
                <w:sz w:val="18"/>
                <w:szCs w:val="18"/>
              </w:rPr>
              <w:t xml:space="preserve"> 合同总期数大于12时</w:t>
            </w:r>
          </w:p>
        </w:tc>
        <w:tc>
          <w:tcPr>
            <w:tcW w:w="24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5AE800"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15、18、24</w:t>
            </w:r>
          </w:p>
        </w:tc>
        <w:tc>
          <w:tcPr>
            <w:tcW w:w="662" w:type="dxa"/>
            <w:tcBorders>
              <w:top w:val="nil"/>
              <w:left w:val="nil"/>
              <w:bottom w:val="single" w:sz="4" w:space="0" w:color="auto"/>
              <w:right w:val="single" w:sz="4" w:space="0" w:color="auto"/>
            </w:tcBorders>
            <w:shd w:val="clear" w:color="auto" w:fill="auto"/>
            <w:noWrap/>
            <w:vAlign w:val="center"/>
            <w:hideMark/>
          </w:tcPr>
          <w:p w14:paraId="6083420E"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1-4期内</w:t>
            </w:r>
          </w:p>
        </w:tc>
        <w:tc>
          <w:tcPr>
            <w:tcW w:w="2393" w:type="dxa"/>
            <w:tcBorders>
              <w:top w:val="nil"/>
              <w:left w:val="nil"/>
              <w:bottom w:val="single" w:sz="4" w:space="0" w:color="auto"/>
              <w:right w:val="single" w:sz="4" w:space="0" w:color="auto"/>
            </w:tcBorders>
            <w:shd w:val="clear" w:color="auto" w:fill="auto"/>
            <w:noWrap/>
            <w:vAlign w:val="center"/>
            <w:hideMark/>
          </w:tcPr>
          <w:p w14:paraId="268A0F2B"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未还本金+4期内未还息费+200</w:t>
            </w:r>
          </w:p>
        </w:tc>
        <w:tc>
          <w:tcPr>
            <w:tcW w:w="1269" w:type="dxa"/>
            <w:tcBorders>
              <w:top w:val="nil"/>
              <w:left w:val="nil"/>
              <w:bottom w:val="single" w:sz="4" w:space="0" w:color="auto"/>
              <w:right w:val="single" w:sz="4" w:space="0" w:color="auto"/>
            </w:tcBorders>
            <w:shd w:val="clear" w:color="auto" w:fill="auto"/>
            <w:noWrap/>
            <w:vAlign w:val="center"/>
            <w:hideMark/>
          </w:tcPr>
          <w:p w14:paraId="1974B6AC"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0C72C1AA" w14:textId="77777777" w:rsidTr="00056245">
        <w:trPr>
          <w:trHeight w:val="301"/>
        </w:trPr>
        <w:tc>
          <w:tcPr>
            <w:tcW w:w="2338" w:type="dxa"/>
            <w:vMerge/>
            <w:tcBorders>
              <w:top w:val="nil"/>
              <w:left w:val="single" w:sz="4" w:space="0" w:color="auto"/>
              <w:bottom w:val="single" w:sz="4" w:space="0" w:color="auto"/>
              <w:right w:val="single" w:sz="4" w:space="0" w:color="auto"/>
            </w:tcBorders>
            <w:vAlign w:val="center"/>
            <w:hideMark/>
          </w:tcPr>
          <w:p w14:paraId="1E8A30E5"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1918" w:type="dxa"/>
            <w:vMerge/>
            <w:tcBorders>
              <w:top w:val="nil"/>
              <w:left w:val="single" w:sz="4" w:space="0" w:color="auto"/>
              <w:bottom w:val="single" w:sz="4" w:space="0" w:color="000000"/>
              <w:right w:val="single" w:sz="4" w:space="0" w:color="auto"/>
            </w:tcBorders>
            <w:vAlign w:val="center"/>
            <w:hideMark/>
          </w:tcPr>
          <w:p w14:paraId="36828ED1"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2485" w:type="dxa"/>
            <w:vMerge/>
            <w:tcBorders>
              <w:top w:val="nil"/>
              <w:left w:val="single" w:sz="4" w:space="0" w:color="auto"/>
              <w:bottom w:val="single" w:sz="4" w:space="0" w:color="auto"/>
              <w:right w:val="single" w:sz="4" w:space="0" w:color="auto"/>
            </w:tcBorders>
            <w:vAlign w:val="center"/>
            <w:hideMark/>
          </w:tcPr>
          <w:p w14:paraId="49ADC8A8"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662" w:type="dxa"/>
            <w:tcBorders>
              <w:top w:val="nil"/>
              <w:left w:val="nil"/>
              <w:bottom w:val="single" w:sz="4" w:space="0" w:color="auto"/>
              <w:right w:val="single" w:sz="4" w:space="0" w:color="auto"/>
            </w:tcBorders>
            <w:shd w:val="clear" w:color="auto" w:fill="auto"/>
            <w:noWrap/>
            <w:vAlign w:val="center"/>
            <w:hideMark/>
          </w:tcPr>
          <w:p w14:paraId="2AF7C1FB"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4期外</w:t>
            </w:r>
          </w:p>
        </w:tc>
        <w:tc>
          <w:tcPr>
            <w:tcW w:w="2393" w:type="dxa"/>
            <w:tcBorders>
              <w:top w:val="nil"/>
              <w:left w:val="nil"/>
              <w:bottom w:val="single" w:sz="4" w:space="0" w:color="auto"/>
              <w:right w:val="single" w:sz="4" w:space="0" w:color="auto"/>
            </w:tcBorders>
            <w:shd w:val="clear" w:color="auto" w:fill="auto"/>
            <w:noWrap/>
            <w:vAlign w:val="center"/>
            <w:hideMark/>
          </w:tcPr>
          <w:p w14:paraId="7DD971B4"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未还本金+当期未还息费+200</w:t>
            </w:r>
          </w:p>
        </w:tc>
        <w:tc>
          <w:tcPr>
            <w:tcW w:w="1269" w:type="dxa"/>
            <w:tcBorders>
              <w:top w:val="nil"/>
              <w:left w:val="nil"/>
              <w:bottom w:val="single" w:sz="4" w:space="0" w:color="auto"/>
              <w:right w:val="single" w:sz="4" w:space="0" w:color="auto"/>
            </w:tcBorders>
            <w:shd w:val="clear" w:color="auto" w:fill="auto"/>
            <w:noWrap/>
            <w:vAlign w:val="center"/>
            <w:hideMark/>
          </w:tcPr>
          <w:p w14:paraId="19EBF716"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60C559DE" w14:textId="77777777" w:rsidTr="00056245">
        <w:trPr>
          <w:trHeight w:val="301"/>
        </w:trPr>
        <w:tc>
          <w:tcPr>
            <w:tcW w:w="2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7C52DA"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提前结清日期-注册日期＞7天</w:t>
            </w:r>
          </w:p>
        </w:tc>
        <w:tc>
          <w:tcPr>
            <w:tcW w:w="1918" w:type="dxa"/>
            <w:vMerge w:val="restart"/>
            <w:tcBorders>
              <w:top w:val="nil"/>
              <w:left w:val="single" w:sz="4" w:space="0" w:color="auto"/>
              <w:bottom w:val="single" w:sz="4" w:space="0" w:color="000000"/>
              <w:right w:val="single" w:sz="4" w:space="0" w:color="auto"/>
            </w:tcBorders>
            <w:shd w:val="clear" w:color="auto" w:fill="auto"/>
            <w:vAlign w:val="center"/>
            <w:hideMark/>
          </w:tcPr>
          <w:p w14:paraId="21834299"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合同注册日期&lt;2017-05-03 00：00</w:t>
            </w:r>
            <w:r w:rsidRPr="00056245">
              <w:rPr>
                <w:rFonts w:ascii="微软雅黑" w:eastAsia="微软雅黑" w:hAnsi="微软雅黑" w:cs="宋体" w:hint="eastAsia"/>
                <w:color w:val="000000"/>
                <w:kern w:val="0"/>
                <w:sz w:val="18"/>
                <w:szCs w:val="18"/>
              </w:rPr>
              <w:br/>
            </w:r>
            <w:r w:rsidRPr="00056245">
              <w:rPr>
                <w:rFonts w:ascii="微软雅黑" w:eastAsia="微软雅黑" w:hAnsi="微软雅黑" w:cs="宋体" w:hint="eastAsia"/>
                <w:b/>
                <w:bCs/>
                <w:color w:val="000000"/>
                <w:kern w:val="0"/>
                <w:sz w:val="18"/>
                <w:szCs w:val="18"/>
              </w:rPr>
              <w:t>或</w:t>
            </w:r>
            <w:r w:rsidRPr="00056245">
              <w:rPr>
                <w:rFonts w:ascii="微软雅黑" w:eastAsia="微软雅黑" w:hAnsi="微软雅黑" w:cs="宋体" w:hint="eastAsia"/>
                <w:color w:val="000000"/>
                <w:kern w:val="0"/>
                <w:sz w:val="18"/>
                <w:szCs w:val="18"/>
              </w:rPr>
              <w:t xml:space="preserve"> 合同总期数小于等于12时</w:t>
            </w:r>
          </w:p>
        </w:tc>
        <w:tc>
          <w:tcPr>
            <w:tcW w:w="24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9EB369"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6、8、9、10、12、15、18、24</w:t>
            </w:r>
          </w:p>
        </w:tc>
        <w:tc>
          <w:tcPr>
            <w:tcW w:w="662" w:type="dxa"/>
            <w:tcBorders>
              <w:top w:val="nil"/>
              <w:left w:val="nil"/>
              <w:bottom w:val="single" w:sz="4" w:space="0" w:color="auto"/>
              <w:right w:val="single" w:sz="4" w:space="0" w:color="auto"/>
            </w:tcBorders>
            <w:shd w:val="clear" w:color="auto" w:fill="auto"/>
            <w:noWrap/>
            <w:vAlign w:val="center"/>
            <w:hideMark/>
          </w:tcPr>
          <w:p w14:paraId="3A559617"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1-3期内</w:t>
            </w:r>
          </w:p>
        </w:tc>
        <w:tc>
          <w:tcPr>
            <w:tcW w:w="2393" w:type="dxa"/>
            <w:tcBorders>
              <w:top w:val="nil"/>
              <w:left w:val="nil"/>
              <w:bottom w:val="single" w:sz="4" w:space="0" w:color="auto"/>
              <w:right w:val="single" w:sz="4" w:space="0" w:color="auto"/>
            </w:tcBorders>
            <w:shd w:val="clear" w:color="auto" w:fill="auto"/>
            <w:noWrap/>
            <w:vAlign w:val="center"/>
            <w:hideMark/>
          </w:tcPr>
          <w:p w14:paraId="006BCD1F"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未还本金+3期内未还息费+200</w:t>
            </w:r>
          </w:p>
        </w:tc>
        <w:tc>
          <w:tcPr>
            <w:tcW w:w="1269" w:type="dxa"/>
            <w:tcBorders>
              <w:top w:val="nil"/>
              <w:left w:val="nil"/>
              <w:bottom w:val="single" w:sz="4" w:space="0" w:color="auto"/>
              <w:right w:val="single" w:sz="4" w:space="0" w:color="auto"/>
            </w:tcBorders>
            <w:shd w:val="clear" w:color="auto" w:fill="auto"/>
            <w:noWrap/>
            <w:vAlign w:val="center"/>
            <w:hideMark/>
          </w:tcPr>
          <w:p w14:paraId="42A8CCCB"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4E9D2727" w14:textId="77777777" w:rsidTr="00056245">
        <w:trPr>
          <w:trHeight w:val="301"/>
        </w:trPr>
        <w:tc>
          <w:tcPr>
            <w:tcW w:w="2338" w:type="dxa"/>
            <w:vMerge/>
            <w:tcBorders>
              <w:top w:val="nil"/>
              <w:left w:val="single" w:sz="4" w:space="0" w:color="auto"/>
              <w:bottom w:val="single" w:sz="4" w:space="0" w:color="auto"/>
              <w:right w:val="single" w:sz="4" w:space="0" w:color="auto"/>
            </w:tcBorders>
            <w:vAlign w:val="center"/>
            <w:hideMark/>
          </w:tcPr>
          <w:p w14:paraId="0E1581F4"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1918" w:type="dxa"/>
            <w:vMerge/>
            <w:tcBorders>
              <w:top w:val="nil"/>
              <w:left w:val="single" w:sz="4" w:space="0" w:color="auto"/>
              <w:bottom w:val="single" w:sz="4" w:space="0" w:color="000000"/>
              <w:right w:val="single" w:sz="4" w:space="0" w:color="auto"/>
            </w:tcBorders>
            <w:vAlign w:val="center"/>
            <w:hideMark/>
          </w:tcPr>
          <w:p w14:paraId="6A271B1F"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2485" w:type="dxa"/>
            <w:vMerge/>
            <w:tcBorders>
              <w:top w:val="nil"/>
              <w:left w:val="single" w:sz="4" w:space="0" w:color="auto"/>
              <w:bottom w:val="single" w:sz="4" w:space="0" w:color="auto"/>
              <w:right w:val="single" w:sz="4" w:space="0" w:color="auto"/>
            </w:tcBorders>
            <w:vAlign w:val="center"/>
            <w:hideMark/>
          </w:tcPr>
          <w:p w14:paraId="794857EA"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662" w:type="dxa"/>
            <w:tcBorders>
              <w:top w:val="nil"/>
              <w:left w:val="nil"/>
              <w:bottom w:val="single" w:sz="4" w:space="0" w:color="auto"/>
              <w:right w:val="single" w:sz="4" w:space="0" w:color="auto"/>
            </w:tcBorders>
            <w:shd w:val="clear" w:color="auto" w:fill="auto"/>
            <w:noWrap/>
            <w:vAlign w:val="center"/>
            <w:hideMark/>
          </w:tcPr>
          <w:p w14:paraId="67619C2C"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3期外</w:t>
            </w:r>
          </w:p>
        </w:tc>
        <w:tc>
          <w:tcPr>
            <w:tcW w:w="2393" w:type="dxa"/>
            <w:tcBorders>
              <w:top w:val="nil"/>
              <w:left w:val="nil"/>
              <w:bottom w:val="single" w:sz="4" w:space="0" w:color="auto"/>
              <w:right w:val="single" w:sz="4" w:space="0" w:color="auto"/>
            </w:tcBorders>
            <w:shd w:val="clear" w:color="auto" w:fill="auto"/>
            <w:noWrap/>
            <w:vAlign w:val="center"/>
            <w:hideMark/>
          </w:tcPr>
          <w:p w14:paraId="26B1410B"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未还本金+当期未还息费+200</w:t>
            </w:r>
          </w:p>
        </w:tc>
        <w:tc>
          <w:tcPr>
            <w:tcW w:w="1269" w:type="dxa"/>
            <w:tcBorders>
              <w:top w:val="nil"/>
              <w:left w:val="nil"/>
              <w:bottom w:val="single" w:sz="4" w:space="0" w:color="auto"/>
              <w:right w:val="single" w:sz="4" w:space="0" w:color="auto"/>
            </w:tcBorders>
            <w:shd w:val="clear" w:color="auto" w:fill="auto"/>
            <w:noWrap/>
            <w:vAlign w:val="center"/>
            <w:hideMark/>
          </w:tcPr>
          <w:p w14:paraId="7918FC8A"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73AAC569" w14:textId="77777777" w:rsidTr="00056245">
        <w:trPr>
          <w:trHeight w:val="301"/>
        </w:trPr>
        <w:tc>
          <w:tcPr>
            <w:tcW w:w="9797" w:type="dxa"/>
            <w:gridSpan w:val="5"/>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DF3E818"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一般贷</w:t>
            </w:r>
          </w:p>
        </w:tc>
        <w:tc>
          <w:tcPr>
            <w:tcW w:w="1269" w:type="dxa"/>
            <w:tcBorders>
              <w:top w:val="nil"/>
              <w:left w:val="nil"/>
              <w:bottom w:val="single" w:sz="4" w:space="0" w:color="auto"/>
              <w:right w:val="single" w:sz="4" w:space="0" w:color="auto"/>
            </w:tcBorders>
            <w:shd w:val="clear" w:color="auto" w:fill="auto"/>
            <w:noWrap/>
            <w:vAlign w:val="center"/>
            <w:hideMark/>
          </w:tcPr>
          <w:p w14:paraId="111BD443"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 xml:space="preserve">　</w:t>
            </w:r>
          </w:p>
        </w:tc>
      </w:tr>
      <w:tr w:rsidR="00A0206C" w:rsidRPr="00056245" w14:paraId="149F5C0B" w14:textId="77777777" w:rsidTr="00056245">
        <w:trPr>
          <w:trHeight w:val="301"/>
        </w:trPr>
        <w:tc>
          <w:tcPr>
            <w:tcW w:w="2338" w:type="dxa"/>
            <w:tcBorders>
              <w:top w:val="nil"/>
              <w:left w:val="single" w:sz="4" w:space="0" w:color="auto"/>
              <w:bottom w:val="single" w:sz="4" w:space="0" w:color="auto"/>
              <w:right w:val="single" w:sz="4" w:space="0" w:color="auto"/>
            </w:tcBorders>
            <w:shd w:val="clear" w:color="auto" w:fill="auto"/>
            <w:noWrap/>
            <w:vAlign w:val="center"/>
            <w:hideMark/>
          </w:tcPr>
          <w:p w14:paraId="79643A63"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提前结清日期-注册日期&lt;=7天</w:t>
            </w:r>
          </w:p>
        </w:tc>
        <w:tc>
          <w:tcPr>
            <w:tcW w:w="1918" w:type="dxa"/>
            <w:tcBorders>
              <w:top w:val="nil"/>
              <w:left w:val="nil"/>
              <w:bottom w:val="single" w:sz="4" w:space="0" w:color="auto"/>
              <w:right w:val="single" w:sz="4" w:space="0" w:color="auto"/>
            </w:tcBorders>
            <w:shd w:val="clear" w:color="auto" w:fill="auto"/>
            <w:noWrap/>
            <w:vAlign w:val="center"/>
            <w:hideMark/>
          </w:tcPr>
          <w:p w14:paraId="1520E1E0"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不限定期数</w:t>
            </w:r>
          </w:p>
        </w:tc>
        <w:tc>
          <w:tcPr>
            <w:tcW w:w="2485" w:type="dxa"/>
            <w:tcBorders>
              <w:top w:val="nil"/>
              <w:left w:val="nil"/>
              <w:bottom w:val="single" w:sz="4" w:space="0" w:color="auto"/>
              <w:right w:val="single" w:sz="4" w:space="0" w:color="auto"/>
            </w:tcBorders>
            <w:shd w:val="clear" w:color="auto" w:fill="auto"/>
            <w:noWrap/>
            <w:vAlign w:val="center"/>
            <w:hideMark/>
          </w:tcPr>
          <w:p w14:paraId="2986163C"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6、8、9、10、12、15、18、24</w:t>
            </w:r>
          </w:p>
        </w:tc>
        <w:tc>
          <w:tcPr>
            <w:tcW w:w="662" w:type="dxa"/>
            <w:tcBorders>
              <w:top w:val="nil"/>
              <w:left w:val="nil"/>
              <w:bottom w:val="single" w:sz="4" w:space="0" w:color="auto"/>
              <w:right w:val="single" w:sz="4" w:space="0" w:color="auto"/>
            </w:tcBorders>
            <w:shd w:val="clear" w:color="auto" w:fill="auto"/>
            <w:noWrap/>
            <w:vAlign w:val="center"/>
            <w:hideMark/>
          </w:tcPr>
          <w:p w14:paraId="180FB6B1"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 xml:space="preserve">　</w:t>
            </w:r>
          </w:p>
        </w:tc>
        <w:tc>
          <w:tcPr>
            <w:tcW w:w="2393" w:type="dxa"/>
            <w:tcBorders>
              <w:top w:val="nil"/>
              <w:left w:val="nil"/>
              <w:bottom w:val="single" w:sz="4" w:space="0" w:color="auto"/>
              <w:right w:val="single" w:sz="4" w:space="0" w:color="auto"/>
            </w:tcBorders>
            <w:shd w:val="clear" w:color="auto" w:fill="auto"/>
            <w:noWrap/>
            <w:vAlign w:val="center"/>
            <w:hideMark/>
          </w:tcPr>
          <w:p w14:paraId="2DE0754D"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未还本金+200元违约金</w:t>
            </w:r>
          </w:p>
        </w:tc>
        <w:tc>
          <w:tcPr>
            <w:tcW w:w="1269" w:type="dxa"/>
            <w:tcBorders>
              <w:top w:val="nil"/>
              <w:left w:val="nil"/>
              <w:bottom w:val="single" w:sz="4" w:space="0" w:color="auto"/>
              <w:right w:val="single" w:sz="4" w:space="0" w:color="auto"/>
            </w:tcBorders>
            <w:shd w:val="clear" w:color="auto" w:fill="auto"/>
            <w:noWrap/>
            <w:vAlign w:val="center"/>
            <w:hideMark/>
          </w:tcPr>
          <w:p w14:paraId="1700CC03"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62DD0C27" w14:textId="77777777" w:rsidTr="00056245">
        <w:trPr>
          <w:trHeight w:val="301"/>
        </w:trPr>
        <w:tc>
          <w:tcPr>
            <w:tcW w:w="2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9ADA61"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提前结清日期-注册日期＞7天</w:t>
            </w:r>
          </w:p>
        </w:tc>
        <w:tc>
          <w:tcPr>
            <w:tcW w:w="1918" w:type="dxa"/>
            <w:vMerge w:val="restart"/>
            <w:tcBorders>
              <w:top w:val="nil"/>
              <w:left w:val="single" w:sz="4" w:space="0" w:color="auto"/>
              <w:bottom w:val="single" w:sz="4" w:space="0" w:color="000000"/>
              <w:right w:val="single" w:sz="4" w:space="0" w:color="auto"/>
            </w:tcBorders>
            <w:shd w:val="clear" w:color="auto" w:fill="auto"/>
            <w:vAlign w:val="center"/>
            <w:hideMark/>
          </w:tcPr>
          <w:p w14:paraId="0FB8808D"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合同注册日期&gt;2017-04-28 00：00</w:t>
            </w:r>
            <w:r w:rsidRPr="00056245">
              <w:rPr>
                <w:rFonts w:ascii="微软雅黑" w:eastAsia="微软雅黑" w:hAnsi="微软雅黑" w:cs="宋体" w:hint="eastAsia"/>
                <w:color w:val="000000"/>
                <w:kern w:val="0"/>
                <w:sz w:val="18"/>
                <w:szCs w:val="18"/>
              </w:rPr>
              <w:br/>
            </w:r>
            <w:r w:rsidRPr="00056245">
              <w:rPr>
                <w:rFonts w:ascii="微软雅黑" w:eastAsia="微软雅黑" w:hAnsi="微软雅黑" w:cs="宋体" w:hint="eastAsia"/>
                <w:b/>
                <w:bCs/>
                <w:color w:val="000000"/>
                <w:kern w:val="0"/>
                <w:sz w:val="18"/>
                <w:szCs w:val="18"/>
              </w:rPr>
              <w:lastRenderedPageBreak/>
              <w:t>且</w:t>
            </w:r>
            <w:r w:rsidRPr="00056245">
              <w:rPr>
                <w:rFonts w:ascii="微软雅黑" w:eastAsia="微软雅黑" w:hAnsi="微软雅黑" w:cs="宋体" w:hint="eastAsia"/>
                <w:color w:val="000000"/>
                <w:kern w:val="0"/>
                <w:sz w:val="18"/>
                <w:szCs w:val="18"/>
              </w:rPr>
              <w:t xml:space="preserve"> 合同总期数大于12时</w:t>
            </w:r>
          </w:p>
        </w:tc>
        <w:tc>
          <w:tcPr>
            <w:tcW w:w="24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285560"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lastRenderedPageBreak/>
              <w:t>15、18、24</w:t>
            </w:r>
          </w:p>
        </w:tc>
        <w:tc>
          <w:tcPr>
            <w:tcW w:w="662" w:type="dxa"/>
            <w:tcBorders>
              <w:top w:val="nil"/>
              <w:left w:val="nil"/>
              <w:bottom w:val="single" w:sz="4" w:space="0" w:color="auto"/>
              <w:right w:val="single" w:sz="4" w:space="0" w:color="auto"/>
            </w:tcBorders>
            <w:shd w:val="clear" w:color="auto" w:fill="auto"/>
            <w:noWrap/>
            <w:vAlign w:val="center"/>
            <w:hideMark/>
          </w:tcPr>
          <w:p w14:paraId="0A60078A"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1-4期内</w:t>
            </w:r>
          </w:p>
        </w:tc>
        <w:tc>
          <w:tcPr>
            <w:tcW w:w="2393" w:type="dxa"/>
            <w:tcBorders>
              <w:top w:val="nil"/>
              <w:left w:val="nil"/>
              <w:bottom w:val="single" w:sz="4" w:space="0" w:color="auto"/>
              <w:right w:val="single" w:sz="4" w:space="0" w:color="auto"/>
            </w:tcBorders>
            <w:shd w:val="clear" w:color="auto" w:fill="auto"/>
            <w:noWrap/>
            <w:vAlign w:val="center"/>
            <w:hideMark/>
          </w:tcPr>
          <w:p w14:paraId="210DED6F"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未还本金+4期内未还息费+200</w:t>
            </w:r>
          </w:p>
        </w:tc>
        <w:tc>
          <w:tcPr>
            <w:tcW w:w="1269" w:type="dxa"/>
            <w:tcBorders>
              <w:top w:val="nil"/>
              <w:left w:val="nil"/>
              <w:bottom w:val="single" w:sz="4" w:space="0" w:color="auto"/>
              <w:right w:val="single" w:sz="4" w:space="0" w:color="auto"/>
            </w:tcBorders>
            <w:shd w:val="clear" w:color="auto" w:fill="auto"/>
            <w:noWrap/>
            <w:vAlign w:val="center"/>
            <w:hideMark/>
          </w:tcPr>
          <w:p w14:paraId="2E5A8CEC"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64A28F59" w14:textId="77777777" w:rsidTr="00056245">
        <w:trPr>
          <w:trHeight w:val="301"/>
        </w:trPr>
        <w:tc>
          <w:tcPr>
            <w:tcW w:w="2338" w:type="dxa"/>
            <w:vMerge/>
            <w:tcBorders>
              <w:top w:val="nil"/>
              <w:left w:val="single" w:sz="4" w:space="0" w:color="auto"/>
              <w:bottom w:val="single" w:sz="4" w:space="0" w:color="auto"/>
              <w:right w:val="single" w:sz="4" w:space="0" w:color="auto"/>
            </w:tcBorders>
            <w:vAlign w:val="center"/>
            <w:hideMark/>
          </w:tcPr>
          <w:p w14:paraId="55282CE0"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1918" w:type="dxa"/>
            <w:vMerge/>
            <w:tcBorders>
              <w:top w:val="nil"/>
              <w:left w:val="single" w:sz="4" w:space="0" w:color="auto"/>
              <w:bottom w:val="single" w:sz="4" w:space="0" w:color="000000"/>
              <w:right w:val="single" w:sz="4" w:space="0" w:color="auto"/>
            </w:tcBorders>
            <w:vAlign w:val="center"/>
            <w:hideMark/>
          </w:tcPr>
          <w:p w14:paraId="014E7F1F"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2485" w:type="dxa"/>
            <w:vMerge/>
            <w:tcBorders>
              <w:top w:val="nil"/>
              <w:left w:val="single" w:sz="4" w:space="0" w:color="auto"/>
              <w:bottom w:val="single" w:sz="4" w:space="0" w:color="auto"/>
              <w:right w:val="single" w:sz="4" w:space="0" w:color="auto"/>
            </w:tcBorders>
            <w:vAlign w:val="center"/>
            <w:hideMark/>
          </w:tcPr>
          <w:p w14:paraId="3B6F7166"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662" w:type="dxa"/>
            <w:tcBorders>
              <w:top w:val="nil"/>
              <w:left w:val="nil"/>
              <w:bottom w:val="single" w:sz="4" w:space="0" w:color="auto"/>
              <w:right w:val="single" w:sz="4" w:space="0" w:color="auto"/>
            </w:tcBorders>
            <w:shd w:val="clear" w:color="auto" w:fill="auto"/>
            <w:noWrap/>
            <w:vAlign w:val="center"/>
            <w:hideMark/>
          </w:tcPr>
          <w:p w14:paraId="3D5E252E"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4期外</w:t>
            </w:r>
          </w:p>
        </w:tc>
        <w:tc>
          <w:tcPr>
            <w:tcW w:w="2393" w:type="dxa"/>
            <w:tcBorders>
              <w:top w:val="nil"/>
              <w:left w:val="nil"/>
              <w:bottom w:val="single" w:sz="4" w:space="0" w:color="auto"/>
              <w:right w:val="single" w:sz="4" w:space="0" w:color="auto"/>
            </w:tcBorders>
            <w:shd w:val="clear" w:color="auto" w:fill="auto"/>
            <w:noWrap/>
            <w:vAlign w:val="center"/>
            <w:hideMark/>
          </w:tcPr>
          <w:p w14:paraId="5FC533D2"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未还本金+当期未还息费+200</w:t>
            </w:r>
          </w:p>
        </w:tc>
        <w:tc>
          <w:tcPr>
            <w:tcW w:w="1269" w:type="dxa"/>
            <w:tcBorders>
              <w:top w:val="nil"/>
              <w:left w:val="nil"/>
              <w:bottom w:val="single" w:sz="4" w:space="0" w:color="auto"/>
              <w:right w:val="single" w:sz="4" w:space="0" w:color="auto"/>
            </w:tcBorders>
            <w:shd w:val="clear" w:color="auto" w:fill="auto"/>
            <w:noWrap/>
            <w:vAlign w:val="center"/>
            <w:hideMark/>
          </w:tcPr>
          <w:p w14:paraId="2B61DE86"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1B61CBA0" w14:textId="77777777" w:rsidTr="00056245">
        <w:trPr>
          <w:trHeight w:val="301"/>
        </w:trPr>
        <w:tc>
          <w:tcPr>
            <w:tcW w:w="23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622CE9"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提前结清日期-注册日期＞7天</w:t>
            </w:r>
          </w:p>
        </w:tc>
        <w:tc>
          <w:tcPr>
            <w:tcW w:w="1918" w:type="dxa"/>
            <w:vMerge w:val="restart"/>
            <w:tcBorders>
              <w:top w:val="nil"/>
              <w:left w:val="single" w:sz="4" w:space="0" w:color="auto"/>
              <w:bottom w:val="single" w:sz="4" w:space="0" w:color="000000"/>
              <w:right w:val="single" w:sz="4" w:space="0" w:color="auto"/>
            </w:tcBorders>
            <w:shd w:val="clear" w:color="auto" w:fill="auto"/>
            <w:vAlign w:val="center"/>
            <w:hideMark/>
          </w:tcPr>
          <w:p w14:paraId="1061CFD9"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合同注册日期&lt;2017-04-28 00：00</w:t>
            </w:r>
            <w:r w:rsidRPr="00056245">
              <w:rPr>
                <w:rFonts w:ascii="微软雅黑" w:eastAsia="微软雅黑" w:hAnsi="微软雅黑" w:cs="宋体" w:hint="eastAsia"/>
                <w:color w:val="000000"/>
                <w:kern w:val="0"/>
                <w:sz w:val="18"/>
                <w:szCs w:val="18"/>
              </w:rPr>
              <w:br/>
            </w:r>
            <w:r w:rsidRPr="00056245">
              <w:rPr>
                <w:rFonts w:ascii="微软雅黑" w:eastAsia="微软雅黑" w:hAnsi="微软雅黑" w:cs="宋体" w:hint="eastAsia"/>
                <w:b/>
                <w:bCs/>
                <w:color w:val="000000"/>
                <w:kern w:val="0"/>
                <w:sz w:val="18"/>
                <w:szCs w:val="18"/>
              </w:rPr>
              <w:t>或</w:t>
            </w:r>
            <w:r w:rsidRPr="00056245">
              <w:rPr>
                <w:rFonts w:ascii="微软雅黑" w:eastAsia="微软雅黑" w:hAnsi="微软雅黑" w:cs="宋体" w:hint="eastAsia"/>
                <w:color w:val="000000"/>
                <w:kern w:val="0"/>
                <w:sz w:val="18"/>
                <w:szCs w:val="18"/>
              </w:rPr>
              <w:t xml:space="preserve"> 合同总期数小于等于12时</w:t>
            </w:r>
          </w:p>
        </w:tc>
        <w:tc>
          <w:tcPr>
            <w:tcW w:w="24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6F6C36"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6、8、9、10、12</w:t>
            </w:r>
          </w:p>
        </w:tc>
        <w:tc>
          <w:tcPr>
            <w:tcW w:w="662" w:type="dxa"/>
            <w:tcBorders>
              <w:top w:val="nil"/>
              <w:left w:val="nil"/>
              <w:bottom w:val="single" w:sz="4" w:space="0" w:color="auto"/>
              <w:right w:val="single" w:sz="4" w:space="0" w:color="auto"/>
            </w:tcBorders>
            <w:shd w:val="clear" w:color="auto" w:fill="auto"/>
            <w:noWrap/>
            <w:vAlign w:val="center"/>
            <w:hideMark/>
          </w:tcPr>
          <w:p w14:paraId="349705D2"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1-3期内</w:t>
            </w:r>
          </w:p>
        </w:tc>
        <w:tc>
          <w:tcPr>
            <w:tcW w:w="2393" w:type="dxa"/>
            <w:tcBorders>
              <w:top w:val="nil"/>
              <w:left w:val="nil"/>
              <w:bottom w:val="single" w:sz="4" w:space="0" w:color="auto"/>
              <w:right w:val="single" w:sz="4" w:space="0" w:color="auto"/>
            </w:tcBorders>
            <w:shd w:val="clear" w:color="auto" w:fill="auto"/>
            <w:noWrap/>
            <w:vAlign w:val="center"/>
            <w:hideMark/>
          </w:tcPr>
          <w:p w14:paraId="20C71797"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未还本金+3期内未还息费+200</w:t>
            </w:r>
          </w:p>
        </w:tc>
        <w:tc>
          <w:tcPr>
            <w:tcW w:w="1269" w:type="dxa"/>
            <w:tcBorders>
              <w:top w:val="nil"/>
              <w:left w:val="nil"/>
              <w:bottom w:val="single" w:sz="4" w:space="0" w:color="auto"/>
              <w:right w:val="single" w:sz="4" w:space="0" w:color="auto"/>
            </w:tcBorders>
            <w:shd w:val="clear" w:color="auto" w:fill="auto"/>
            <w:noWrap/>
            <w:vAlign w:val="center"/>
            <w:hideMark/>
          </w:tcPr>
          <w:p w14:paraId="10E0CE94"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r w:rsidR="00A0206C" w:rsidRPr="00056245" w14:paraId="0E281294" w14:textId="77777777" w:rsidTr="00056245">
        <w:trPr>
          <w:trHeight w:val="301"/>
        </w:trPr>
        <w:tc>
          <w:tcPr>
            <w:tcW w:w="2338" w:type="dxa"/>
            <w:vMerge/>
            <w:tcBorders>
              <w:top w:val="nil"/>
              <w:left w:val="single" w:sz="4" w:space="0" w:color="auto"/>
              <w:bottom w:val="single" w:sz="4" w:space="0" w:color="auto"/>
              <w:right w:val="single" w:sz="4" w:space="0" w:color="auto"/>
            </w:tcBorders>
            <w:vAlign w:val="center"/>
            <w:hideMark/>
          </w:tcPr>
          <w:p w14:paraId="11CD7406"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1918" w:type="dxa"/>
            <w:vMerge/>
            <w:tcBorders>
              <w:top w:val="nil"/>
              <w:left w:val="single" w:sz="4" w:space="0" w:color="auto"/>
              <w:bottom w:val="single" w:sz="4" w:space="0" w:color="000000"/>
              <w:right w:val="single" w:sz="4" w:space="0" w:color="auto"/>
            </w:tcBorders>
            <w:vAlign w:val="center"/>
            <w:hideMark/>
          </w:tcPr>
          <w:p w14:paraId="11E8B4D1"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2485" w:type="dxa"/>
            <w:vMerge/>
            <w:tcBorders>
              <w:top w:val="nil"/>
              <w:left w:val="single" w:sz="4" w:space="0" w:color="auto"/>
              <w:bottom w:val="single" w:sz="4" w:space="0" w:color="auto"/>
              <w:right w:val="single" w:sz="4" w:space="0" w:color="auto"/>
            </w:tcBorders>
            <w:vAlign w:val="center"/>
            <w:hideMark/>
          </w:tcPr>
          <w:p w14:paraId="276D76F7" w14:textId="77777777" w:rsidR="00A0206C" w:rsidRPr="00056245" w:rsidRDefault="00A0206C" w:rsidP="00A0206C">
            <w:pPr>
              <w:widowControl/>
              <w:spacing w:line="240" w:lineRule="auto"/>
              <w:ind w:firstLineChars="0" w:firstLine="0"/>
              <w:jc w:val="left"/>
              <w:rPr>
                <w:rFonts w:ascii="微软雅黑" w:eastAsia="微软雅黑" w:hAnsi="微软雅黑" w:cs="宋体"/>
                <w:color w:val="000000"/>
                <w:kern w:val="0"/>
                <w:sz w:val="18"/>
                <w:szCs w:val="18"/>
              </w:rPr>
            </w:pPr>
          </w:p>
        </w:tc>
        <w:tc>
          <w:tcPr>
            <w:tcW w:w="662" w:type="dxa"/>
            <w:tcBorders>
              <w:top w:val="nil"/>
              <w:left w:val="nil"/>
              <w:bottom w:val="single" w:sz="4" w:space="0" w:color="auto"/>
              <w:right w:val="single" w:sz="4" w:space="0" w:color="auto"/>
            </w:tcBorders>
            <w:shd w:val="clear" w:color="auto" w:fill="auto"/>
            <w:noWrap/>
            <w:vAlign w:val="center"/>
            <w:hideMark/>
          </w:tcPr>
          <w:p w14:paraId="2D79AEAF"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3期外</w:t>
            </w:r>
          </w:p>
        </w:tc>
        <w:tc>
          <w:tcPr>
            <w:tcW w:w="2393" w:type="dxa"/>
            <w:tcBorders>
              <w:top w:val="nil"/>
              <w:left w:val="nil"/>
              <w:bottom w:val="single" w:sz="4" w:space="0" w:color="auto"/>
              <w:right w:val="single" w:sz="4" w:space="0" w:color="auto"/>
            </w:tcBorders>
            <w:shd w:val="clear" w:color="auto" w:fill="auto"/>
            <w:noWrap/>
            <w:vAlign w:val="center"/>
            <w:hideMark/>
          </w:tcPr>
          <w:p w14:paraId="302F37F5" w14:textId="77777777" w:rsidR="00A0206C" w:rsidRPr="00056245" w:rsidRDefault="00A0206C" w:rsidP="00A0206C">
            <w:pPr>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未还本金+当期未还息费+200</w:t>
            </w:r>
          </w:p>
        </w:tc>
        <w:tc>
          <w:tcPr>
            <w:tcW w:w="1269" w:type="dxa"/>
            <w:tcBorders>
              <w:top w:val="nil"/>
              <w:left w:val="nil"/>
              <w:bottom w:val="single" w:sz="4" w:space="0" w:color="auto"/>
              <w:right w:val="single" w:sz="4" w:space="0" w:color="auto"/>
            </w:tcBorders>
            <w:shd w:val="clear" w:color="auto" w:fill="auto"/>
            <w:noWrap/>
            <w:vAlign w:val="center"/>
            <w:hideMark/>
          </w:tcPr>
          <w:p w14:paraId="1E827751" w14:textId="77777777" w:rsidR="00A0206C" w:rsidRPr="00056245" w:rsidRDefault="00A0206C" w:rsidP="00D632A6">
            <w:pPr>
              <w:keepNext/>
              <w:widowControl/>
              <w:spacing w:line="240" w:lineRule="auto"/>
              <w:ind w:firstLineChars="0" w:firstLine="0"/>
              <w:jc w:val="center"/>
              <w:rPr>
                <w:rFonts w:ascii="微软雅黑" w:eastAsia="微软雅黑" w:hAnsi="微软雅黑" w:cs="宋体"/>
                <w:color w:val="000000"/>
                <w:kern w:val="0"/>
                <w:sz w:val="18"/>
                <w:szCs w:val="18"/>
              </w:rPr>
            </w:pPr>
            <w:r w:rsidRPr="00056245">
              <w:rPr>
                <w:rFonts w:ascii="微软雅黑" w:eastAsia="微软雅黑" w:hAnsi="微软雅黑" w:cs="宋体" w:hint="eastAsia"/>
                <w:color w:val="000000"/>
                <w:kern w:val="0"/>
                <w:sz w:val="18"/>
                <w:szCs w:val="18"/>
              </w:rPr>
              <w:t>必还</w:t>
            </w:r>
          </w:p>
        </w:tc>
      </w:tr>
    </w:tbl>
    <w:p w14:paraId="3402DE8C" w14:textId="1683F898" w:rsidR="00A0206C" w:rsidRDefault="00D632A6" w:rsidP="00D632A6">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5</w:t>
      </w:r>
      <w:r>
        <w:fldChar w:fldCharType="end"/>
      </w:r>
      <w:r>
        <w:t xml:space="preserve"> </w:t>
      </w:r>
      <w:r>
        <w:rPr>
          <w:rFonts w:hint="eastAsia"/>
        </w:rPr>
        <w:t>新</w:t>
      </w:r>
      <w:proofErr w:type="gramStart"/>
      <w:r>
        <w:rPr>
          <w:rFonts w:hint="eastAsia"/>
        </w:rPr>
        <w:t>规</w:t>
      </w:r>
      <w:proofErr w:type="gramEnd"/>
      <w:r>
        <w:rPr>
          <w:rFonts w:hint="eastAsia"/>
        </w:rPr>
        <w:t>一版</w:t>
      </w:r>
    </w:p>
    <w:p w14:paraId="14529BC8" w14:textId="5E173D86" w:rsidR="001A00BB" w:rsidRPr="001A00BB" w:rsidRDefault="001A00BB" w:rsidP="001A00BB">
      <w:pPr>
        <w:ind w:firstLineChars="0" w:firstLine="0"/>
      </w:pPr>
      <w:r>
        <w:rPr>
          <w:rFonts w:hint="eastAsia"/>
        </w:rPr>
        <w:t>新</w:t>
      </w:r>
      <w:proofErr w:type="gramStart"/>
      <w:r>
        <w:rPr>
          <w:rFonts w:hint="eastAsia"/>
        </w:rPr>
        <w:t>规</w:t>
      </w:r>
      <w:proofErr w:type="gramEnd"/>
      <w:r>
        <w:rPr>
          <w:rFonts w:hint="eastAsia"/>
        </w:rPr>
        <w:t>二版：</w:t>
      </w:r>
    </w:p>
    <w:tbl>
      <w:tblPr>
        <w:tblW w:w="9700" w:type="dxa"/>
        <w:jc w:val="center"/>
        <w:tblLook w:val="04A0" w:firstRow="1" w:lastRow="0" w:firstColumn="1" w:lastColumn="0" w:noHBand="0" w:noVBand="1"/>
      </w:tblPr>
      <w:tblGrid>
        <w:gridCol w:w="1326"/>
        <w:gridCol w:w="1473"/>
        <w:gridCol w:w="1156"/>
        <w:gridCol w:w="887"/>
        <w:gridCol w:w="3093"/>
        <w:gridCol w:w="1765"/>
      </w:tblGrid>
      <w:tr w:rsidR="00D632A6" w:rsidRPr="00D632A6" w14:paraId="1A3AB71C" w14:textId="77777777" w:rsidTr="00800658">
        <w:trPr>
          <w:trHeight w:val="330"/>
          <w:jc w:val="center"/>
        </w:trPr>
        <w:tc>
          <w:tcPr>
            <w:tcW w:w="9700" w:type="dxa"/>
            <w:gridSpan w:val="6"/>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ECA841A"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无预约现金贷&amp;一般贷</w:t>
            </w:r>
          </w:p>
        </w:tc>
      </w:tr>
      <w:tr w:rsidR="00D632A6" w:rsidRPr="00D632A6" w14:paraId="6B002CAC" w14:textId="77777777" w:rsidTr="00800658">
        <w:trPr>
          <w:trHeight w:val="330"/>
          <w:jc w:val="center"/>
        </w:trPr>
        <w:tc>
          <w:tcPr>
            <w:tcW w:w="1326" w:type="dxa"/>
            <w:tcBorders>
              <w:top w:val="nil"/>
              <w:left w:val="single" w:sz="4" w:space="0" w:color="auto"/>
              <w:bottom w:val="single" w:sz="4" w:space="0" w:color="auto"/>
              <w:right w:val="single" w:sz="4" w:space="0" w:color="auto"/>
            </w:tcBorders>
            <w:shd w:val="clear" w:color="auto" w:fill="auto"/>
            <w:noWrap/>
            <w:vAlign w:val="center"/>
            <w:hideMark/>
          </w:tcPr>
          <w:p w14:paraId="598F6298" w14:textId="77777777" w:rsidR="00D632A6" w:rsidRPr="00D632A6" w:rsidRDefault="00D632A6" w:rsidP="00D632A6">
            <w:pPr>
              <w:widowControl/>
              <w:spacing w:line="240" w:lineRule="auto"/>
              <w:ind w:firstLineChars="0" w:firstLine="0"/>
              <w:jc w:val="left"/>
              <w:rPr>
                <w:rFonts w:ascii="宋体" w:eastAsia="宋体" w:hAnsi="宋体" w:cs="宋体"/>
                <w:color w:val="000000"/>
                <w:kern w:val="0"/>
                <w:sz w:val="22"/>
              </w:rPr>
            </w:pPr>
            <w:r w:rsidRPr="00D632A6">
              <w:rPr>
                <w:rFonts w:ascii="宋体" w:eastAsia="宋体" w:hAnsi="宋体" w:cs="宋体" w:hint="eastAsia"/>
                <w:color w:val="000000"/>
                <w:kern w:val="0"/>
                <w:sz w:val="22"/>
              </w:rPr>
              <w:t xml:space="preserve">　</w:t>
            </w:r>
          </w:p>
        </w:tc>
        <w:tc>
          <w:tcPr>
            <w:tcW w:w="1473" w:type="dxa"/>
            <w:tcBorders>
              <w:top w:val="nil"/>
              <w:left w:val="nil"/>
              <w:bottom w:val="single" w:sz="4" w:space="0" w:color="auto"/>
              <w:right w:val="single" w:sz="4" w:space="0" w:color="auto"/>
            </w:tcBorders>
            <w:shd w:val="clear" w:color="000000" w:fill="F8CBAD"/>
            <w:noWrap/>
            <w:vAlign w:val="center"/>
            <w:hideMark/>
          </w:tcPr>
          <w:p w14:paraId="6CC64E9D"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期数周期</w:t>
            </w:r>
          </w:p>
        </w:tc>
        <w:tc>
          <w:tcPr>
            <w:tcW w:w="1156" w:type="dxa"/>
            <w:tcBorders>
              <w:top w:val="nil"/>
              <w:left w:val="nil"/>
              <w:bottom w:val="single" w:sz="4" w:space="0" w:color="auto"/>
              <w:right w:val="single" w:sz="4" w:space="0" w:color="auto"/>
            </w:tcBorders>
            <w:shd w:val="clear" w:color="000000" w:fill="F8CBAD"/>
            <w:noWrap/>
            <w:vAlign w:val="center"/>
            <w:hideMark/>
          </w:tcPr>
          <w:p w14:paraId="0EC2BE5F"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期数</w:t>
            </w:r>
          </w:p>
        </w:tc>
        <w:tc>
          <w:tcPr>
            <w:tcW w:w="887" w:type="dxa"/>
            <w:tcBorders>
              <w:top w:val="nil"/>
              <w:left w:val="nil"/>
              <w:bottom w:val="single" w:sz="4" w:space="0" w:color="auto"/>
              <w:right w:val="single" w:sz="4" w:space="0" w:color="auto"/>
            </w:tcBorders>
            <w:shd w:val="clear" w:color="000000" w:fill="F8CBAD"/>
            <w:noWrap/>
            <w:vAlign w:val="center"/>
            <w:hideMark/>
          </w:tcPr>
          <w:p w14:paraId="600DF430"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结清周期</w:t>
            </w:r>
          </w:p>
        </w:tc>
        <w:tc>
          <w:tcPr>
            <w:tcW w:w="3093" w:type="dxa"/>
            <w:tcBorders>
              <w:top w:val="nil"/>
              <w:left w:val="nil"/>
              <w:bottom w:val="single" w:sz="4" w:space="0" w:color="auto"/>
              <w:right w:val="single" w:sz="4" w:space="0" w:color="auto"/>
            </w:tcBorders>
            <w:shd w:val="clear" w:color="000000" w:fill="F8CBAD"/>
            <w:noWrap/>
            <w:vAlign w:val="center"/>
            <w:hideMark/>
          </w:tcPr>
          <w:p w14:paraId="125DBFB0"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结清金额</w:t>
            </w:r>
          </w:p>
        </w:tc>
        <w:tc>
          <w:tcPr>
            <w:tcW w:w="1765" w:type="dxa"/>
            <w:tcBorders>
              <w:top w:val="nil"/>
              <w:left w:val="nil"/>
              <w:bottom w:val="single" w:sz="4" w:space="0" w:color="auto"/>
              <w:right w:val="single" w:sz="4" w:space="0" w:color="auto"/>
            </w:tcBorders>
            <w:shd w:val="clear" w:color="auto" w:fill="auto"/>
            <w:noWrap/>
            <w:vAlign w:val="center"/>
            <w:hideMark/>
          </w:tcPr>
          <w:p w14:paraId="318F8C25"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200元违约金规则</w:t>
            </w:r>
          </w:p>
        </w:tc>
      </w:tr>
      <w:tr w:rsidR="00D632A6" w:rsidRPr="00D632A6" w14:paraId="790F8D6F" w14:textId="77777777" w:rsidTr="00800658">
        <w:trPr>
          <w:trHeight w:val="570"/>
          <w:jc w:val="center"/>
        </w:trPr>
        <w:tc>
          <w:tcPr>
            <w:tcW w:w="1326" w:type="dxa"/>
            <w:vMerge w:val="restart"/>
            <w:tcBorders>
              <w:top w:val="nil"/>
              <w:left w:val="single" w:sz="4" w:space="0" w:color="auto"/>
              <w:bottom w:val="single" w:sz="4" w:space="0" w:color="auto"/>
              <w:right w:val="single" w:sz="4" w:space="0" w:color="auto"/>
            </w:tcBorders>
            <w:shd w:val="clear" w:color="auto" w:fill="auto"/>
            <w:vAlign w:val="center"/>
            <w:hideMark/>
          </w:tcPr>
          <w:p w14:paraId="00BEBC66"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6"/>
                <w:szCs w:val="16"/>
              </w:rPr>
            </w:pPr>
            <w:r w:rsidRPr="00D632A6">
              <w:rPr>
                <w:rFonts w:ascii="微软雅黑" w:eastAsia="微软雅黑" w:hAnsi="微软雅黑" w:cs="宋体" w:hint="eastAsia"/>
                <w:color w:val="000000"/>
                <w:kern w:val="0"/>
                <w:sz w:val="16"/>
                <w:szCs w:val="16"/>
              </w:rPr>
              <w:t>20170816后注册</w:t>
            </w:r>
          </w:p>
        </w:tc>
        <w:tc>
          <w:tcPr>
            <w:tcW w:w="1473" w:type="dxa"/>
            <w:tcBorders>
              <w:top w:val="nil"/>
              <w:left w:val="nil"/>
              <w:bottom w:val="single" w:sz="4" w:space="0" w:color="auto"/>
              <w:right w:val="single" w:sz="4" w:space="0" w:color="auto"/>
            </w:tcBorders>
            <w:shd w:val="clear" w:color="auto" w:fill="auto"/>
            <w:noWrap/>
            <w:vAlign w:val="center"/>
            <w:hideMark/>
          </w:tcPr>
          <w:p w14:paraId="304E368D"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6-24期</w:t>
            </w:r>
          </w:p>
        </w:tc>
        <w:tc>
          <w:tcPr>
            <w:tcW w:w="1156" w:type="dxa"/>
            <w:tcBorders>
              <w:top w:val="nil"/>
              <w:left w:val="nil"/>
              <w:bottom w:val="single" w:sz="4" w:space="0" w:color="auto"/>
              <w:right w:val="single" w:sz="4" w:space="0" w:color="auto"/>
            </w:tcBorders>
            <w:shd w:val="clear" w:color="auto" w:fill="auto"/>
            <w:vAlign w:val="center"/>
            <w:hideMark/>
          </w:tcPr>
          <w:p w14:paraId="438F7A1E"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6、8、9、10、12、15、18、24</w:t>
            </w:r>
          </w:p>
        </w:tc>
        <w:tc>
          <w:tcPr>
            <w:tcW w:w="887" w:type="dxa"/>
            <w:tcBorders>
              <w:top w:val="nil"/>
              <w:left w:val="nil"/>
              <w:bottom w:val="single" w:sz="4" w:space="0" w:color="auto"/>
              <w:right w:val="single" w:sz="4" w:space="0" w:color="auto"/>
            </w:tcBorders>
            <w:shd w:val="clear" w:color="auto" w:fill="auto"/>
            <w:noWrap/>
            <w:vAlign w:val="center"/>
            <w:hideMark/>
          </w:tcPr>
          <w:p w14:paraId="724CAD65"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7天内</w:t>
            </w:r>
          </w:p>
        </w:tc>
        <w:tc>
          <w:tcPr>
            <w:tcW w:w="3093" w:type="dxa"/>
            <w:tcBorders>
              <w:top w:val="nil"/>
              <w:left w:val="nil"/>
              <w:bottom w:val="single" w:sz="4" w:space="0" w:color="auto"/>
              <w:right w:val="single" w:sz="4" w:space="0" w:color="auto"/>
            </w:tcBorders>
            <w:shd w:val="clear" w:color="auto" w:fill="auto"/>
            <w:noWrap/>
            <w:vAlign w:val="center"/>
            <w:hideMark/>
          </w:tcPr>
          <w:p w14:paraId="02A4F1C8"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本金+200</w:t>
            </w:r>
          </w:p>
        </w:tc>
        <w:tc>
          <w:tcPr>
            <w:tcW w:w="1765" w:type="dxa"/>
            <w:tcBorders>
              <w:top w:val="nil"/>
              <w:left w:val="nil"/>
              <w:bottom w:val="single" w:sz="4" w:space="0" w:color="auto"/>
              <w:right w:val="single" w:sz="4" w:space="0" w:color="auto"/>
            </w:tcBorders>
            <w:shd w:val="clear" w:color="auto" w:fill="auto"/>
            <w:noWrap/>
            <w:vAlign w:val="center"/>
            <w:hideMark/>
          </w:tcPr>
          <w:p w14:paraId="0CDC4353"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必还</w:t>
            </w:r>
          </w:p>
        </w:tc>
      </w:tr>
      <w:tr w:rsidR="00D632A6" w:rsidRPr="00D632A6" w14:paraId="21117B70" w14:textId="77777777" w:rsidTr="00800658">
        <w:trPr>
          <w:trHeight w:val="330"/>
          <w:jc w:val="center"/>
        </w:trPr>
        <w:tc>
          <w:tcPr>
            <w:tcW w:w="1326" w:type="dxa"/>
            <w:vMerge/>
            <w:tcBorders>
              <w:top w:val="nil"/>
              <w:left w:val="single" w:sz="4" w:space="0" w:color="auto"/>
              <w:bottom w:val="single" w:sz="4" w:space="0" w:color="auto"/>
              <w:right w:val="single" w:sz="4" w:space="0" w:color="auto"/>
            </w:tcBorders>
            <w:vAlign w:val="center"/>
            <w:hideMark/>
          </w:tcPr>
          <w:p w14:paraId="64B1DAB1"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4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1FA147"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小于等于12期</w:t>
            </w:r>
          </w:p>
        </w:tc>
        <w:tc>
          <w:tcPr>
            <w:tcW w:w="1156" w:type="dxa"/>
            <w:vMerge w:val="restart"/>
            <w:tcBorders>
              <w:top w:val="nil"/>
              <w:left w:val="single" w:sz="4" w:space="0" w:color="auto"/>
              <w:bottom w:val="single" w:sz="4" w:space="0" w:color="auto"/>
              <w:right w:val="single" w:sz="4" w:space="0" w:color="auto"/>
            </w:tcBorders>
            <w:shd w:val="clear" w:color="auto" w:fill="auto"/>
            <w:vAlign w:val="center"/>
            <w:hideMark/>
          </w:tcPr>
          <w:p w14:paraId="567AE6A0"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6、8、9、10、12</w:t>
            </w:r>
          </w:p>
        </w:tc>
        <w:tc>
          <w:tcPr>
            <w:tcW w:w="887" w:type="dxa"/>
            <w:tcBorders>
              <w:top w:val="nil"/>
              <w:left w:val="nil"/>
              <w:bottom w:val="single" w:sz="4" w:space="0" w:color="auto"/>
              <w:right w:val="single" w:sz="4" w:space="0" w:color="auto"/>
            </w:tcBorders>
            <w:shd w:val="clear" w:color="auto" w:fill="auto"/>
            <w:noWrap/>
            <w:vAlign w:val="center"/>
            <w:hideMark/>
          </w:tcPr>
          <w:p w14:paraId="43EE6D0E"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1-3期内</w:t>
            </w:r>
          </w:p>
        </w:tc>
        <w:tc>
          <w:tcPr>
            <w:tcW w:w="3093" w:type="dxa"/>
            <w:tcBorders>
              <w:top w:val="nil"/>
              <w:left w:val="nil"/>
              <w:bottom w:val="single" w:sz="4" w:space="0" w:color="auto"/>
              <w:right w:val="single" w:sz="4" w:space="0" w:color="auto"/>
            </w:tcBorders>
            <w:shd w:val="clear" w:color="auto" w:fill="auto"/>
            <w:noWrap/>
            <w:vAlign w:val="center"/>
            <w:hideMark/>
          </w:tcPr>
          <w:p w14:paraId="2CDA7F43"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剩余本金+3期内未还费用+200</w:t>
            </w:r>
          </w:p>
        </w:tc>
        <w:tc>
          <w:tcPr>
            <w:tcW w:w="1765" w:type="dxa"/>
            <w:tcBorders>
              <w:top w:val="nil"/>
              <w:left w:val="nil"/>
              <w:bottom w:val="single" w:sz="4" w:space="0" w:color="auto"/>
              <w:right w:val="single" w:sz="4" w:space="0" w:color="auto"/>
            </w:tcBorders>
            <w:shd w:val="clear" w:color="auto" w:fill="auto"/>
            <w:noWrap/>
            <w:vAlign w:val="center"/>
            <w:hideMark/>
          </w:tcPr>
          <w:p w14:paraId="55510AA0"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必还</w:t>
            </w:r>
          </w:p>
        </w:tc>
      </w:tr>
      <w:tr w:rsidR="00D632A6" w:rsidRPr="00D632A6" w14:paraId="690AB341" w14:textId="77777777" w:rsidTr="00800658">
        <w:trPr>
          <w:trHeight w:val="330"/>
          <w:jc w:val="center"/>
        </w:trPr>
        <w:tc>
          <w:tcPr>
            <w:tcW w:w="1326" w:type="dxa"/>
            <w:vMerge/>
            <w:tcBorders>
              <w:top w:val="nil"/>
              <w:left w:val="single" w:sz="4" w:space="0" w:color="auto"/>
              <w:bottom w:val="single" w:sz="4" w:space="0" w:color="auto"/>
              <w:right w:val="single" w:sz="4" w:space="0" w:color="auto"/>
            </w:tcBorders>
            <w:vAlign w:val="center"/>
            <w:hideMark/>
          </w:tcPr>
          <w:p w14:paraId="36B92CF6"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473" w:type="dxa"/>
            <w:vMerge/>
            <w:tcBorders>
              <w:top w:val="nil"/>
              <w:left w:val="single" w:sz="4" w:space="0" w:color="auto"/>
              <w:bottom w:val="single" w:sz="4" w:space="0" w:color="auto"/>
              <w:right w:val="single" w:sz="4" w:space="0" w:color="auto"/>
            </w:tcBorders>
            <w:vAlign w:val="center"/>
            <w:hideMark/>
          </w:tcPr>
          <w:p w14:paraId="78FEB8D3"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p>
        </w:tc>
        <w:tc>
          <w:tcPr>
            <w:tcW w:w="1156" w:type="dxa"/>
            <w:vMerge/>
            <w:tcBorders>
              <w:top w:val="nil"/>
              <w:left w:val="single" w:sz="4" w:space="0" w:color="auto"/>
              <w:bottom w:val="single" w:sz="4" w:space="0" w:color="auto"/>
              <w:right w:val="single" w:sz="4" w:space="0" w:color="auto"/>
            </w:tcBorders>
            <w:vAlign w:val="center"/>
            <w:hideMark/>
          </w:tcPr>
          <w:p w14:paraId="5F05603A"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p>
        </w:tc>
        <w:tc>
          <w:tcPr>
            <w:tcW w:w="887" w:type="dxa"/>
            <w:tcBorders>
              <w:top w:val="nil"/>
              <w:left w:val="nil"/>
              <w:bottom w:val="single" w:sz="4" w:space="0" w:color="auto"/>
              <w:right w:val="single" w:sz="4" w:space="0" w:color="auto"/>
            </w:tcBorders>
            <w:shd w:val="clear" w:color="auto" w:fill="auto"/>
            <w:noWrap/>
            <w:vAlign w:val="center"/>
            <w:hideMark/>
          </w:tcPr>
          <w:p w14:paraId="6C49685C"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3期外</w:t>
            </w:r>
          </w:p>
        </w:tc>
        <w:tc>
          <w:tcPr>
            <w:tcW w:w="3093" w:type="dxa"/>
            <w:tcBorders>
              <w:top w:val="nil"/>
              <w:left w:val="nil"/>
              <w:bottom w:val="single" w:sz="4" w:space="0" w:color="auto"/>
              <w:right w:val="single" w:sz="4" w:space="0" w:color="auto"/>
            </w:tcBorders>
            <w:shd w:val="clear" w:color="auto" w:fill="auto"/>
            <w:noWrap/>
            <w:vAlign w:val="center"/>
            <w:hideMark/>
          </w:tcPr>
          <w:p w14:paraId="573582B6"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剩余本金+当期未还费用+200</w:t>
            </w:r>
          </w:p>
        </w:tc>
        <w:tc>
          <w:tcPr>
            <w:tcW w:w="1765" w:type="dxa"/>
            <w:tcBorders>
              <w:top w:val="nil"/>
              <w:left w:val="nil"/>
              <w:bottom w:val="single" w:sz="4" w:space="0" w:color="auto"/>
              <w:right w:val="single" w:sz="4" w:space="0" w:color="auto"/>
            </w:tcBorders>
            <w:shd w:val="clear" w:color="auto" w:fill="auto"/>
            <w:noWrap/>
            <w:vAlign w:val="center"/>
            <w:hideMark/>
          </w:tcPr>
          <w:p w14:paraId="3AE47289"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proofErr w:type="gramStart"/>
            <w:r w:rsidRPr="00D632A6">
              <w:rPr>
                <w:rFonts w:ascii="微软雅黑" w:eastAsia="微软雅黑" w:hAnsi="微软雅黑" w:cs="宋体" w:hint="eastAsia"/>
                <w:color w:val="000000"/>
                <w:kern w:val="0"/>
                <w:sz w:val="18"/>
                <w:szCs w:val="18"/>
              </w:rPr>
              <w:t>视随心包</w:t>
            </w:r>
            <w:proofErr w:type="gramEnd"/>
            <w:r w:rsidRPr="00D632A6">
              <w:rPr>
                <w:rFonts w:ascii="微软雅黑" w:eastAsia="微软雅黑" w:hAnsi="微软雅黑" w:cs="宋体" w:hint="eastAsia"/>
                <w:color w:val="000000"/>
                <w:kern w:val="0"/>
                <w:sz w:val="18"/>
                <w:szCs w:val="18"/>
              </w:rPr>
              <w:t>规则判断</w:t>
            </w:r>
          </w:p>
        </w:tc>
      </w:tr>
      <w:tr w:rsidR="00D632A6" w:rsidRPr="00D632A6" w14:paraId="4BC17D32" w14:textId="77777777" w:rsidTr="00800658">
        <w:trPr>
          <w:trHeight w:val="330"/>
          <w:jc w:val="center"/>
        </w:trPr>
        <w:tc>
          <w:tcPr>
            <w:tcW w:w="1326" w:type="dxa"/>
            <w:vMerge/>
            <w:tcBorders>
              <w:top w:val="nil"/>
              <w:left w:val="single" w:sz="4" w:space="0" w:color="auto"/>
              <w:bottom w:val="single" w:sz="4" w:space="0" w:color="auto"/>
              <w:right w:val="single" w:sz="4" w:space="0" w:color="auto"/>
            </w:tcBorders>
            <w:vAlign w:val="center"/>
            <w:hideMark/>
          </w:tcPr>
          <w:p w14:paraId="5A8BBB60"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4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A027E5"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6"/>
                <w:szCs w:val="16"/>
              </w:rPr>
            </w:pPr>
            <w:r w:rsidRPr="00D632A6">
              <w:rPr>
                <w:rFonts w:ascii="微软雅黑" w:eastAsia="微软雅黑" w:hAnsi="微软雅黑" w:cs="宋体" w:hint="eastAsia"/>
                <w:color w:val="000000"/>
                <w:kern w:val="0"/>
                <w:sz w:val="16"/>
                <w:szCs w:val="16"/>
              </w:rPr>
              <w:t>12期＜≤15期</w:t>
            </w:r>
          </w:p>
        </w:tc>
        <w:tc>
          <w:tcPr>
            <w:tcW w:w="1156" w:type="dxa"/>
            <w:vMerge w:val="restart"/>
            <w:tcBorders>
              <w:top w:val="nil"/>
              <w:left w:val="single" w:sz="4" w:space="0" w:color="auto"/>
              <w:bottom w:val="single" w:sz="4" w:space="0" w:color="auto"/>
              <w:right w:val="single" w:sz="4" w:space="0" w:color="auto"/>
            </w:tcBorders>
            <w:shd w:val="clear" w:color="auto" w:fill="auto"/>
            <w:vAlign w:val="center"/>
            <w:hideMark/>
          </w:tcPr>
          <w:p w14:paraId="442743BF"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15</w:t>
            </w:r>
          </w:p>
        </w:tc>
        <w:tc>
          <w:tcPr>
            <w:tcW w:w="887" w:type="dxa"/>
            <w:tcBorders>
              <w:top w:val="nil"/>
              <w:left w:val="nil"/>
              <w:bottom w:val="single" w:sz="4" w:space="0" w:color="auto"/>
              <w:right w:val="single" w:sz="4" w:space="0" w:color="auto"/>
            </w:tcBorders>
            <w:shd w:val="clear" w:color="auto" w:fill="auto"/>
            <w:noWrap/>
            <w:vAlign w:val="center"/>
            <w:hideMark/>
          </w:tcPr>
          <w:p w14:paraId="315EE223"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1-4期内</w:t>
            </w:r>
          </w:p>
        </w:tc>
        <w:tc>
          <w:tcPr>
            <w:tcW w:w="3093" w:type="dxa"/>
            <w:tcBorders>
              <w:top w:val="nil"/>
              <w:left w:val="nil"/>
              <w:bottom w:val="single" w:sz="4" w:space="0" w:color="auto"/>
              <w:right w:val="single" w:sz="4" w:space="0" w:color="auto"/>
            </w:tcBorders>
            <w:shd w:val="clear" w:color="auto" w:fill="auto"/>
            <w:noWrap/>
            <w:vAlign w:val="center"/>
            <w:hideMark/>
          </w:tcPr>
          <w:p w14:paraId="201613D6"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剩余本金+4期内未还费用+200</w:t>
            </w:r>
          </w:p>
        </w:tc>
        <w:tc>
          <w:tcPr>
            <w:tcW w:w="1765" w:type="dxa"/>
            <w:tcBorders>
              <w:top w:val="nil"/>
              <w:left w:val="nil"/>
              <w:bottom w:val="single" w:sz="4" w:space="0" w:color="auto"/>
              <w:right w:val="single" w:sz="4" w:space="0" w:color="auto"/>
            </w:tcBorders>
            <w:shd w:val="clear" w:color="auto" w:fill="auto"/>
            <w:noWrap/>
            <w:vAlign w:val="center"/>
            <w:hideMark/>
          </w:tcPr>
          <w:p w14:paraId="0A03B849"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必还</w:t>
            </w:r>
          </w:p>
        </w:tc>
      </w:tr>
      <w:tr w:rsidR="00D632A6" w:rsidRPr="00D632A6" w14:paraId="4D8DD918" w14:textId="77777777" w:rsidTr="00800658">
        <w:trPr>
          <w:trHeight w:val="330"/>
          <w:jc w:val="center"/>
        </w:trPr>
        <w:tc>
          <w:tcPr>
            <w:tcW w:w="1326" w:type="dxa"/>
            <w:vMerge/>
            <w:tcBorders>
              <w:top w:val="nil"/>
              <w:left w:val="single" w:sz="4" w:space="0" w:color="auto"/>
              <w:bottom w:val="single" w:sz="4" w:space="0" w:color="auto"/>
              <w:right w:val="single" w:sz="4" w:space="0" w:color="auto"/>
            </w:tcBorders>
            <w:vAlign w:val="center"/>
            <w:hideMark/>
          </w:tcPr>
          <w:p w14:paraId="58ECB53D"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473" w:type="dxa"/>
            <w:vMerge/>
            <w:tcBorders>
              <w:top w:val="nil"/>
              <w:left w:val="single" w:sz="4" w:space="0" w:color="auto"/>
              <w:bottom w:val="single" w:sz="4" w:space="0" w:color="auto"/>
              <w:right w:val="single" w:sz="4" w:space="0" w:color="auto"/>
            </w:tcBorders>
            <w:vAlign w:val="center"/>
            <w:hideMark/>
          </w:tcPr>
          <w:p w14:paraId="0BF1C958"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156" w:type="dxa"/>
            <w:vMerge/>
            <w:tcBorders>
              <w:top w:val="nil"/>
              <w:left w:val="single" w:sz="4" w:space="0" w:color="auto"/>
              <w:bottom w:val="single" w:sz="4" w:space="0" w:color="auto"/>
              <w:right w:val="single" w:sz="4" w:space="0" w:color="auto"/>
            </w:tcBorders>
            <w:vAlign w:val="center"/>
            <w:hideMark/>
          </w:tcPr>
          <w:p w14:paraId="55C5E2D3"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p>
        </w:tc>
        <w:tc>
          <w:tcPr>
            <w:tcW w:w="887" w:type="dxa"/>
            <w:tcBorders>
              <w:top w:val="nil"/>
              <w:left w:val="nil"/>
              <w:bottom w:val="single" w:sz="4" w:space="0" w:color="auto"/>
              <w:right w:val="single" w:sz="4" w:space="0" w:color="auto"/>
            </w:tcBorders>
            <w:shd w:val="clear" w:color="auto" w:fill="auto"/>
            <w:noWrap/>
            <w:vAlign w:val="center"/>
            <w:hideMark/>
          </w:tcPr>
          <w:p w14:paraId="239B98CA"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4期外</w:t>
            </w:r>
          </w:p>
        </w:tc>
        <w:tc>
          <w:tcPr>
            <w:tcW w:w="3093" w:type="dxa"/>
            <w:tcBorders>
              <w:top w:val="nil"/>
              <w:left w:val="nil"/>
              <w:bottom w:val="single" w:sz="4" w:space="0" w:color="auto"/>
              <w:right w:val="single" w:sz="4" w:space="0" w:color="auto"/>
            </w:tcBorders>
            <w:shd w:val="clear" w:color="auto" w:fill="auto"/>
            <w:noWrap/>
            <w:vAlign w:val="center"/>
            <w:hideMark/>
          </w:tcPr>
          <w:p w14:paraId="23413295"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剩余本金+当期未还费用+200</w:t>
            </w:r>
          </w:p>
        </w:tc>
        <w:tc>
          <w:tcPr>
            <w:tcW w:w="1765" w:type="dxa"/>
            <w:tcBorders>
              <w:top w:val="nil"/>
              <w:left w:val="nil"/>
              <w:bottom w:val="single" w:sz="4" w:space="0" w:color="auto"/>
              <w:right w:val="single" w:sz="4" w:space="0" w:color="auto"/>
            </w:tcBorders>
            <w:shd w:val="clear" w:color="auto" w:fill="auto"/>
            <w:noWrap/>
            <w:vAlign w:val="center"/>
            <w:hideMark/>
          </w:tcPr>
          <w:p w14:paraId="173E569F"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proofErr w:type="gramStart"/>
            <w:r w:rsidRPr="00D632A6">
              <w:rPr>
                <w:rFonts w:ascii="微软雅黑" w:eastAsia="微软雅黑" w:hAnsi="微软雅黑" w:cs="宋体" w:hint="eastAsia"/>
                <w:color w:val="000000"/>
                <w:kern w:val="0"/>
                <w:sz w:val="18"/>
                <w:szCs w:val="18"/>
              </w:rPr>
              <w:t>视随心包</w:t>
            </w:r>
            <w:proofErr w:type="gramEnd"/>
            <w:r w:rsidRPr="00D632A6">
              <w:rPr>
                <w:rFonts w:ascii="微软雅黑" w:eastAsia="微软雅黑" w:hAnsi="微软雅黑" w:cs="宋体" w:hint="eastAsia"/>
                <w:color w:val="000000"/>
                <w:kern w:val="0"/>
                <w:sz w:val="18"/>
                <w:szCs w:val="18"/>
              </w:rPr>
              <w:t>规则判断</w:t>
            </w:r>
          </w:p>
        </w:tc>
      </w:tr>
      <w:tr w:rsidR="00D632A6" w:rsidRPr="00D632A6" w14:paraId="0D292F09" w14:textId="77777777" w:rsidTr="00800658">
        <w:trPr>
          <w:trHeight w:val="330"/>
          <w:jc w:val="center"/>
        </w:trPr>
        <w:tc>
          <w:tcPr>
            <w:tcW w:w="1326" w:type="dxa"/>
            <w:vMerge/>
            <w:tcBorders>
              <w:top w:val="nil"/>
              <w:left w:val="single" w:sz="4" w:space="0" w:color="auto"/>
              <w:bottom w:val="single" w:sz="4" w:space="0" w:color="auto"/>
              <w:right w:val="single" w:sz="4" w:space="0" w:color="auto"/>
            </w:tcBorders>
            <w:vAlign w:val="center"/>
            <w:hideMark/>
          </w:tcPr>
          <w:p w14:paraId="55CE448F"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4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290FCB"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6"/>
                <w:szCs w:val="16"/>
              </w:rPr>
            </w:pPr>
            <w:r w:rsidRPr="00D632A6">
              <w:rPr>
                <w:rFonts w:ascii="微软雅黑" w:eastAsia="微软雅黑" w:hAnsi="微软雅黑" w:cs="宋体" w:hint="eastAsia"/>
                <w:color w:val="000000"/>
                <w:kern w:val="0"/>
                <w:sz w:val="16"/>
                <w:szCs w:val="16"/>
              </w:rPr>
              <w:t>15期＜≤18期</w:t>
            </w:r>
          </w:p>
        </w:tc>
        <w:tc>
          <w:tcPr>
            <w:tcW w:w="1156" w:type="dxa"/>
            <w:vMerge w:val="restart"/>
            <w:tcBorders>
              <w:top w:val="nil"/>
              <w:left w:val="single" w:sz="4" w:space="0" w:color="auto"/>
              <w:bottom w:val="single" w:sz="4" w:space="0" w:color="auto"/>
              <w:right w:val="single" w:sz="4" w:space="0" w:color="auto"/>
            </w:tcBorders>
            <w:shd w:val="clear" w:color="auto" w:fill="auto"/>
            <w:vAlign w:val="center"/>
            <w:hideMark/>
          </w:tcPr>
          <w:p w14:paraId="734FC386"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18</w:t>
            </w:r>
          </w:p>
        </w:tc>
        <w:tc>
          <w:tcPr>
            <w:tcW w:w="887" w:type="dxa"/>
            <w:tcBorders>
              <w:top w:val="nil"/>
              <w:left w:val="nil"/>
              <w:bottom w:val="single" w:sz="4" w:space="0" w:color="auto"/>
              <w:right w:val="single" w:sz="4" w:space="0" w:color="auto"/>
            </w:tcBorders>
            <w:shd w:val="clear" w:color="auto" w:fill="auto"/>
            <w:noWrap/>
            <w:vAlign w:val="center"/>
            <w:hideMark/>
          </w:tcPr>
          <w:p w14:paraId="560CD148"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1-5期内</w:t>
            </w:r>
          </w:p>
        </w:tc>
        <w:tc>
          <w:tcPr>
            <w:tcW w:w="3093" w:type="dxa"/>
            <w:tcBorders>
              <w:top w:val="nil"/>
              <w:left w:val="nil"/>
              <w:bottom w:val="single" w:sz="4" w:space="0" w:color="auto"/>
              <w:right w:val="single" w:sz="4" w:space="0" w:color="auto"/>
            </w:tcBorders>
            <w:shd w:val="clear" w:color="auto" w:fill="auto"/>
            <w:noWrap/>
            <w:vAlign w:val="center"/>
            <w:hideMark/>
          </w:tcPr>
          <w:p w14:paraId="44C59CAF"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剩余本金+5期内未还费用+200</w:t>
            </w:r>
          </w:p>
        </w:tc>
        <w:tc>
          <w:tcPr>
            <w:tcW w:w="1765" w:type="dxa"/>
            <w:tcBorders>
              <w:top w:val="nil"/>
              <w:left w:val="nil"/>
              <w:bottom w:val="single" w:sz="4" w:space="0" w:color="auto"/>
              <w:right w:val="single" w:sz="4" w:space="0" w:color="auto"/>
            </w:tcBorders>
            <w:shd w:val="clear" w:color="auto" w:fill="auto"/>
            <w:noWrap/>
            <w:vAlign w:val="center"/>
            <w:hideMark/>
          </w:tcPr>
          <w:p w14:paraId="6C18C422"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必还</w:t>
            </w:r>
          </w:p>
        </w:tc>
      </w:tr>
      <w:tr w:rsidR="00D632A6" w:rsidRPr="00D632A6" w14:paraId="03779729" w14:textId="77777777" w:rsidTr="00800658">
        <w:trPr>
          <w:trHeight w:val="330"/>
          <w:jc w:val="center"/>
        </w:trPr>
        <w:tc>
          <w:tcPr>
            <w:tcW w:w="1326" w:type="dxa"/>
            <w:vMerge/>
            <w:tcBorders>
              <w:top w:val="nil"/>
              <w:left w:val="single" w:sz="4" w:space="0" w:color="auto"/>
              <w:bottom w:val="single" w:sz="4" w:space="0" w:color="auto"/>
              <w:right w:val="single" w:sz="4" w:space="0" w:color="auto"/>
            </w:tcBorders>
            <w:vAlign w:val="center"/>
            <w:hideMark/>
          </w:tcPr>
          <w:p w14:paraId="7FFE2849"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473" w:type="dxa"/>
            <w:vMerge/>
            <w:tcBorders>
              <w:top w:val="nil"/>
              <w:left w:val="single" w:sz="4" w:space="0" w:color="auto"/>
              <w:bottom w:val="single" w:sz="4" w:space="0" w:color="auto"/>
              <w:right w:val="single" w:sz="4" w:space="0" w:color="auto"/>
            </w:tcBorders>
            <w:vAlign w:val="center"/>
            <w:hideMark/>
          </w:tcPr>
          <w:p w14:paraId="545C6551"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156" w:type="dxa"/>
            <w:vMerge/>
            <w:tcBorders>
              <w:top w:val="nil"/>
              <w:left w:val="single" w:sz="4" w:space="0" w:color="auto"/>
              <w:bottom w:val="single" w:sz="4" w:space="0" w:color="auto"/>
              <w:right w:val="single" w:sz="4" w:space="0" w:color="auto"/>
            </w:tcBorders>
            <w:vAlign w:val="center"/>
            <w:hideMark/>
          </w:tcPr>
          <w:p w14:paraId="77A7A45F"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p>
        </w:tc>
        <w:tc>
          <w:tcPr>
            <w:tcW w:w="887" w:type="dxa"/>
            <w:tcBorders>
              <w:top w:val="nil"/>
              <w:left w:val="nil"/>
              <w:bottom w:val="single" w:sz="4" w:space="0" w:color="auto"/>
              <w:right w:val="single" w:sz="4" w:space="0" w:color="auto"/>
            </w:tcBorders>
            <w:shd w:val="clear" w:color="auto" w:fill="auto"/>
            <w:noWrap/>
            <w:vAlign w:val="center"/>
            <w:hideMark/>
          </w:tcPr>
          <w:p w14:paraId="7559C971"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5期外</w:t>
            </w:r>
          </w:p>
        </w:tc>
        <w:tc>
          <w:tcPr>
            <w:tcW w:w="3093" w:type="dxa"/>
            <w:tcBorders>
              <w:top w:val="nil"/>
              <w:left w:val="nil"/>
              <w:bottom w:val="single" w:sz="4" w:space="0" w:color="auto"/>
              <w:right w:val="single" w:sz="4" w:space="0" w:color="auto"/>
            </w:tcBorders>
            <w:shd w:val="clear" w:color="auto" w:fill="auto"/>
            <w:noWrap/>
            <w:vAlign w:val="center"/>
            <w:hideMark/>
          </w:tcPr>
          <w:p w14:paraId="1091FADA"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剩余本金+当期未还费用+200</w:t>
            </w:r>
          </w:p>
        </w:tc>
        <w:tc>
          <w:tcPr>
            <w:tcW w:w="1765" w:type="dxa"/>
            <w:tcBorders>
              <w:top w:val="nil"/>
              <w:left w:val="nil"/>
              <w:bottom w:val="single" w:sz="4" w:space="0" w:color="auto"/>
              <w:right w:val="single" w:sz="4" w:space="0" w:color="auto"/>
            </w:tcBorders>
            <w:shd w:val="clear" w:color="auto" w:fill="auto"/>
            <w:noWrap/>
            <w:vAlign w:val="center"/>
            <w:hideMark/>
          </w:tcPr>
          <w:p w14:paraId="4B5127FB"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proofErr w:type="gramStart"/>
            <w:r w:rsidRPr="00D632A6">
              <w:rPr>
                <w:rFonts w:ascii="微软雅黑" w:eastAsia="微软雅黑" w:hAnsi="微软雅黑" w:cs="宋体" w:hint="eastAsia"/>
                <w:color w:val="000000"/>
                <w:kern w:val="0"/>
                <w:sz w:val="18"/>
                <w:szCs w:val="18"/>
              </w:rPr>
              <w:t>视随心包</w:t>
            </w:r>
            <w:proofErr w:type="gramEnd"/>
            <w:r w:rsidRPr="00D632A6">
              <w:rPr>
                <w:rFonts w:ascii="微软雅黑" w:eastAsia="微软雅黑" w:hAnsi="微软雅黑" w:cs="宋体" w:hint="eastAsia"/>
                <w:color w:val="000000"/>
                <w:kern w:val="0"/>
                <w:sz w:val="18"/>
                <w:szCs w:val="18"/>
              </w:rPr>
              <w:t>规则判断</w:t>
            </w:r>
          </w:p>
        </w:tc>
      </w:tr>
      <w:tr w:rsidR="00D632A6" w:rsidRPr="00D632A6" w14:paraId="062BB041" w14:textId="77777777" w:rsidTr="00800658">
        <w:trPr>
          <w:trHeight w:val="330"/>
          <w:jc w:val="center"/>
        </w:trPr>
        <w:tc>
          <w:tcPr>
            <w:tcW w:w="1326" w:type="dxa"/>
            <w:vMerge/>
            <w:tcBorders>
              <w:top w:val="nil"/>
              <w:left w:val="single" w:sz="4" w:space="0" w:color="auto"/>
              <w:bottom w:val="single" w:sz="4" w:space="0" w:color="auto"/>
              <w:right w:val="single" w:sz="4" w:space="0" w:color="auto"/>
            </w:tcBorders>
            <w:vAlign w:val="center"/>
            <w:hideMark/>
          </w:tcPr>
          <w:p w14:paraId="1DEEC49B"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4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F93770"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6"/>
                <w:szCs w:val="16"/>
              </w:rPr>
            </w:pPr>
            <w:r w:rsidRPr="00D632A6">
              <w:rPr>
                <w:rFonts w:ascii="微软雅黑" w:eastAsia="微软雅黑" w:hAnsi="微软雅黑" w:cs="宋体" w:hint="eastAsia"/>
                <w:color w:val="000000"/>
                <w:kern w:val="0"/>
                <w:sz w:val="16"/>
                <w:szCs w:val="16"/>
              </w:rPr>
              <w:t>18期＜≤24期</w:t>
            </w:r>
          </w:p>
        </w:tc>
        <w:tc>
          <w:tcPr>
            <w:tcW w:w="1156" w:type="dxa"/>
            <w:vMerge w:val="restart"/>
            <w:tcBorders>
              <w:top w:val="nil"/>
              <w:left w:val="single" w:sz="4" w:space="0" w:color="auto"/>
              <w:bottom w:val="single" w:sz="4" w:space="0" w:color="auto"/>
              <w:right w:val="single" w:sz="4" w:space="0" w:color="auto"/>
            </w:tcBorders>
            <w:shd w:val="clear" w:color="auto" w:fill="auto"/>
            <w:vAlign w:val="center"/>
            <w:hideMark/>
          </w:tcPr>
          <w:p w14:paraId="52D0A851"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24</w:t>
            </w:r>
          </w:p>
        </w:tc>
        <w:tc>
          <w:tcPr>
            <w:tcW w:w="887" w:type="dxa"/>
            <w:tcBorders>
              <w:top w:val="nil"/>
              <w:left w:val="nil"/>
              <w:bottom w:val="single" w:sz="4" w:space="0" w:color="auto"/>
              <w:right w:val="single" w:sz="4" w:space="0" w:color="auto"/>
            </w:tcBorders>
            <w:shd w:val="clear" w:color="auto" w:fill="auto"/>
            <w:noWrap/>
            <w:vAlign w:val="center"/>
            <w:hideMark/>
          </w:tcPr>
          <w:p w14:paraId="29D6032B"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1-6期内</w:t>
            </w:r>
          </w:p>
        </w:tc>
        <w:tc>
          <w:tcPr>
            <w:tcW w:w="3093" w:type="dxa"/>
            <w:tcBorders>
              <w:top w:val="nil"/>
              <w:left w:val="nil"/>
              <w:bottom w:val="single" w:sz="4" w:space="0" w:color="auto"/>
              <w:right w:val="single" w:sz="4" w:space="0" w:color="auto"/>
            </w:tcBorders>
            <w:shd w:val="clear" w:color="auto" w:fill="auto"/>
            <w:noWrap/>
            <w:vAlign w:val="center"/>
            <w:hideMark/>
          </w:tcPr>
          <w:p w14:paraId="12445700"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剩余本金+6期内未还费用+200</w:t>
            </w:r>
          </w:p>
        </w:tc>
        <w:tc>
          <w:tcPr>
            <w:tcW w:w="1765" w:type="dxa"/>
            <w:tcBorders>
              <w:top w:val="nil"/>
              <w:left w:val="nil"/>
              <w:bottom w:val="single" w:sz="4" w:space="0" w:color="auto"/>
              <w:right w:val="single" w:sz="4" w:space="0" w:color="auto"/>
            </w:tcBorders>
            <w:shd w:val="clear" w:color="auto" w:fill="auto"/>
            <w:noWrap/>
            <w:vAlign w:val="center"/>
            <w:hideMark/>
          </w:tcPr>
          <w:p w14:paraId="62CA4E53"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必还</w:t>
            </w:r>
          </w:p>
        </w:tc>
      </w:tr>
      <w:tr w:rsidR="00D632A6" w:rsidRPr="00D632A6" w14:paraId="1F2D438F" w14:textId="77777777" w:rsidTr="00800658">
        <w:trPr>
          <w:trHeight w:val="330"/>
          <w:jc w:val="center"/>
        </w:trPr>
        <w:tc>
          <w:tcPr>
            <w:tcW w:w="1326" w:type="dxa"/>
            <w:vMerge/>
            <w:tcBorders>
              <w:top w:val="nil"/>
              <w:left w:val="single" w:sz="4" w:space="0" w:color="auto"/>
              <w:bottom w:val="single" w:sz="4" w:space="0" w:color="auto"/>
              <w:right w:val="single" w:sz="4" w:space="0" w:color="auto"/>
            </w:tcBorders>
            <w:vAlign w:val="center"/>
            <w:hideMark/>
          </w:tcPr>
          <w:p w14:paraId="551568E1"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473" w:type="dxa"/>
            <w:vMerge/>
            <w:tcBorders>
              <w:top w:val="nil"/>
              <w:left w:val="single" w:sz="4" w:space="0" w:color="auto"/>
              <w:bottom w:val="single" w:sz="4" w:space="0" w:color="auto"/>
              <w:right w:val="single" w:sz="4" w:space="0" w:color="auto"/>
            </w:tcBorders>
            <w:vAlign w:val="center"/>
            <w:hideMark/>
          </w:tcPr>
          <w:p w14:paraId="31657394"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6"/>
                <w:szCs w:val="16"/>
              </w:rPr>
            </w:pPr>
          </w:p>
        </w:tc>
        <w:tc>
          <w:tcPr>
            <w:tcW w:w="1156" w:type="dxa"/>
            <w:vMerge/>
            <w:tcBorders>
              <w:top w:val="nil"/>
              <w:left w:val="single" w:sz="4" w:space="0" w:color="auto"/>
              <w:bottom w:val="single" w:sz="4" w:space="0" w:color="auto"/>
              <w:right w:val="single" w:sz="4" w:space="0" w:color="auto"/>
            </w:tcBorders>
            <w:vAlign w:val="center"/>
            <w:hideMark/>
          </w:tcPr>
          <w:p w14:paraId="1C0FC790"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p>
        </w:tc>
        <w:tc>
          <w:tcPr>
            <w:tcW w:w="887" w:type="dxa"/>
            <w:tcBorders>
              <w:top w:val="nil"/>
              <w:left w:val="nil"/>
              <w:bottom w:val="single" w:sz="4" w:space="0" w:color="auto"/>
              <w:right w:val="single" w:sz="4" w:space="0" w:color="auto"/>
            </w:tcBorders>
            <w:shd w:val="clear" w:color="auto" w:fill="auto"/>
            <w:noWrap/>
            <w:vAlign w:val="center"/>
            <w:hideMark/>
          </w:tcPr>
          <w:p w14:paraId="2467AE24" w14:textId="77777777" w:rsidR="00D632A6" w:rsidRPr="00D632A6" w:rsidRDefault="00D632A6" w:rsidP="00D632A6">
            <w:pPr>
              <w:widowControl/>
              <w:spacing w:line="240" w:lineRule="auto"/>
              <w:ind w:firstLineChars="0" w:firstLine="0"/>
              <w:jc w:val="left"/>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6期外</w:t>
            </w:r>
          </w:p>
        </w:tc>
        <w:tc>
          <w:tcPr>
            <w:tcW w:w="3093" w:type="dxa"/>
            <w:tcBorders>
              <w:top w:val="nil"/>
              <w:left w:val="nil"/>
              <w:bottom w:val="single" w:sz="4" w:space="0" w:color="auto"/>
              <w:right w:val="single" w:sz="4" w:space="0" w:color="auto"/>
            </w:tcBorders>
            <w:shd w:val="clear" w:color="auto" w:fill="auto"/>
            <w:noWrap/>
            <w:vAlign w:val="center"/>
            <w:hideMark/>
          </w:tcPr>
          <w:p w14:paraId="389051DA" w14:textId="77777777" w:rsidR="00D632A6" w:rsidRPr="00D632A6" w:rsidRDefault="00D632A6" w:rsidP="00D632A6">
            <w:pPr>
              <w:widowControl/>
              <w:spacing w:line="240" w:lineRule="auto"/>
              <w:ind w:firstLineChars="0" w:firstLine="0"/>
              <w:jc w:val="center"/>
              <w:rPr>
                <w:rFonts w:ascii="微软雅黑" w:eastAsia="微软雅黑" w:hAnsi="微软雅黑" w:cs="宋体"/>
                <w:color w:val="000000"/>
                <w:kern w:val="0"/>
                <w:sz w:val="18"/>
                <w:szCs w:val="18"/>
              </w:rPr>
            </w:pPr>
            <w:r w:rsidRPr="00D632A6">
              <w:rPr>
                <w:rFonts w:ascii="微软雅黑" w:eastAsia="微软雅黑" w:hAnsi="微软雅黑" w:cs="宋体" w:hint="eastAsia"/>
                <w:color w:val="000000"/>
                <w:kern w:val="0"/>
                <w:sz w:val="18"/>
                <w:szCs w:val="18"/>
              </w:rPr>
              <w:t>剩余本金+当期未还费用+200</w:t>
            </w:r>
          </w:p>
        </w:tc>
        <w:tc>
          <w:tcPr>
            <w:tcW w:w="1765" w:type="dxa"/>
            <w:tcBorders>
              <w:top w:val="nil"/>
              <w:left w:val="nil"/>
              <w:bottom w:val="single" w:sz="4" w:space="0" w:color="auto"/>
              <w:right w:val="single" w:sz="4" w:space="0" w:color="auto"/>
            </w:tcBorders>
            <w:shd w:val="clear" w:color="auto" w:fill="auto"/>
            <w:noWrap/>
            <w:vAlign w:val="center"/>
            <w:hideMark/>
          </w:tcPr>
          <w:p w14:paraId="13A0E992" w14:textId="77777777" w:rsidR="00D632A6" w:rsidRPr="00D632A6" w:rsidRDefault="00D632A6" w:rsidP="00D632A6">
            <w:pPr>
              <w:keepNext/>
              <w:widowControl/>
              <w:spacing w:line="240" w:lineRule="auto"/>
              <w:ind w:firstLineChars="0" w:firstLine="0"/>
              <w:jc w:val="center"/>
              <w:rPr>
                <w:rFonts w:ascii="微软雅黑" w:eastAsia="微软雅黑" w:hAnsi="微软雅黑" w:cs="宋体"/>
                <w:color w:val="000000"/>
                <w:kern w:val="0"/>
                <w:sz w:val="18"/>
                <w:szCs w:val="18"/>
              </w:rPr>
            </w:pPr>
            <w:proofErr w:type="gramStart"/>
            <w:r w:rsidRPr="00D632A6">
              <w:rPr>
                <w:rFonts w:ascii="微软雅黑" w:eastAsia="微软雅黑" w:hAnsi="微软雅黑" w:cs="宋体" w:hint="eastAsia"/>
                <w:color w:val="000000"/>
                <w:kern w:val="0"/>
                <w:sz w:val="18"/>
                <w:szCs w:val="18"/>
              </w:rPr>
              <w:t>视随心包</w:t>
            </w:r>
            <w:proofErr w:type="gramEnd"/>
            <w:r w:rsidRPr="00D632A6">
              <w:rPr>
                <w:rFonts w:ascii="微软雅黑" w:eastAsia="微软雅黑" w:hAnsi="微软雅黑" w:cs="宋体" w:hint="eastAsia"/>
                <w:color w:val="000000"/>
                <w:kern w:val="0"/>
                <w:sz w:val="18"/>
                <w:szCs w:val="18"/>
              </w:rPr>
              <w:t>规则判断</w:t>
            </w:r>
          </w:p>
        </w:tc>
      </w:tr>
    </w:tbl>
    <w:p w14:paraId="1078E474" w14:textId="4E0C84AC" w:rsidR="00A0206C" w:rsidRDefault="00D632A6" w:rsidP="00D632A6">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6</w:t>
      </w:r>
      <w:r>
        <w:fldChar w:fldCharType="end"/>
      </w:r>
      <w:r>
        <w:t xml:space="preserve"> </w:t>
      </w:r>
      <w:r>
        <w:rPr>
          <w:rFonts w:hint="eastAsia"/>
        </w:rPr>
        <w:t>新</w:t>
      </w:r>
      <w:proofErr w:type="gramStart"/>
      <w:r>
        <w:rPr>
          <w:rFonts w:hint="eastAsia"/>
        </w:rPr>
        <w:t>规</w:t>
      </w:r>
      <w:proofErr w:type="gramEnd"/>
      <w:r>
        <w:rPr>
          <w:rFonts w:hint="eastAsia"/>
        </w:rPr>
        <w:t>二版</w:t>
      </w:r>
    </w:p>
    <w:p w14:paraId="7B784716" w14:textId="014DACAD" w:rsidR="004503EA" w:rsidRDefault="0087498F" w:rsidP="004503EA">
      <w:pPr>
        <w:ind w:firstLineChars="0" w:firstLine="0"/>
      </w:pPr>
      <w:r>
        <w:rPr>
          <w:rFonts w:hint="eastAsia"/>
        </w:rPr>
        <w:t>K享贷：</w:t>
      </w:r>
    </w:p>
    <w:p w14:paraId="5382E435" w14:textId="7A78D42C" w:rsidR="0087498F" w:rsidRDefault="0087498F" w:rsidP="0087498F">
      <w:pPr>
        <w:ind w:firstLineChars="0" w:firstLine="480"/>
      </w:pPr>
      <w:r>
        <w:t>K</w:t>
      </w:r>
      <w:proofErr w:type="gramStart"/>
      <w:r>
        <w:t>贷产品</w:t>
      </w:r>
      <w:proofErr w:type="gramEnd"/>
      <w:r>
        <w:t>如果客户在三个月内选择提前结清，则需支付提前结清当期应还本金、利息和服务费，以及剩余全部本金、利息和服务费。</w:t>
      </w:r>
    </w:p>
    <w:p w14:paraId="4EA9B9CA" w14:textId="77777777" w:rsidR="0087498F" w:rsidRDefault="0087498F" w:rsidP="0087498F">
      <w:pPr>
        <w:ind w:firstLineChars="0" w:firstLine="0"/>
      </w:pPr>
      <w:r>
        <w:rPr>
          <w:rFonts w:hint="eastAsia"/>
        </w:rPr>
        <w:t>即：当期应还额（本金</w:t>
      </w:r>
      <w:r>
        <w:t>+利息+服务费）+剩余应还款（本金+利息+服务费）</w:t>
      </w:r>
    </w:p>
    <w:p w14:paraId="02262C53" w14:textId="5C0F3679" w:rsidR="0087498F" w:rsidRDefault="0087498F" w:rsidP="0087498F">
      <w:pPr>
        <w:ind w:firstLine="480"/>
      </w:pPr>
      <w:r>
        <w:t>若客户在三个月之后提前还款，则需支付借款合同项下所有尚未偿还的借款本金，并缴纳手续费300元。</w:t>
      </w:r>
    </w:p>
    <w:p w14:paraId="1BE6265E" w14:textId="0DB1B060" w:rsidR="0087498F" w:rsidRDefault="0087498F" w:rsidP="0087498F">
      <w:pPr>
        <w:ind w:firstLineChars="0" w:firstLine="0"/>
      </w:pPr>
      <w:r>
        <w:rPr>
          <w:rFonts w:hint="eastAsia"/>
        </w:rPr>
        <w:t>即：剩余本金</w:t>
      </w:r>
      <w:r>
        <w:t>+300元</w:t>
      </w:r>
    </w:p>
    <w:p w14:paraId="0A2111D5" w14:textId="77777777" w:rsidR="006A55C7" w:rsidRDefault="006A55C7" w:rsidP="0087498F">
      <w:pPr>
        <w:ind w:firstLineChars="0" w:firstLine="0"/>
      </w:pPr>
    </w:p>
    <w:p w14:paraId="7D2DE1E3" w14:textId="65149AF5" w:rsidR="006A55C7" w:rsidRDefault="006A55C7" w:rsidP="0087498F">
      <w:pPr>
        <w:ind w:firstLineChars="0" w:firstLine="0"/>
      </w:pPr>
      <w:r>
        <w:rPr>
          <w:rFonts w:hint="eastAsia"/>
        </w:rPr>
        <w:lastRenderedPageBreak/>
        <w:t>电商贷</w:t>
      </w:r>
      <w:r w:rsidR="00F151EF">
        <w:rPr>
          <w:rFonts w:hint="eastAsia"/>
        </w:rPr>
        <w:t>&amp;</w:t>
      </w:r>
      <w:r w:rsidR="00F151EF">
        <w:t>key</w:t>
      </w:r>
      <w:r w:rsidR="00F151EF">
        <w:rPr>
          <w:rFonts w:hint="eastAsia"/>
        </w:rPr>
        <w:t>商贷</w:t>
      </w:r>
      <w:r>
        <w:rPr>
          <w:rFonts w:hint="eastAsia"/>
        </w:rPr>
        <w:t>：</w:t>
      </w:r>
    </w:p>
    <w:p w14:paraId="2D50761E" w14:textId="77777777" w:rsidR="006A55C7" w:rsidRDefault="006A55C7" w:rsidP="006A55C7">
      <w:pPr>
        <w:ind w:firstLineChars="0" w:firstLine="0"/>
      </w:pPr>
      <w:r>
        <w:rPr>
          <w:rFonts w:hint="eastAsia"/>
        </w:rPr>
        <w:t>原则上客户已偿还</w:t>
      </w:r>
      <w:proofErr w:type="gramStart"/>
      <w:r>
        <w:rPr>
          <w:rFonts w:hint="eastAsia"/>
        </w:rPr>
        <w:t>一期期款</w:t>
      </w:r>
      <w:proofErr w:type="gramEnd"/>
      <w:r>
        <w:rPr>
          <w:rFonts w:hint="eastAsia"/>
        </w:rPr>
        <w:t>后，才能申请提前结清，如客户未符合要求，在还款第一期内要求结清的话，按如下标准进行结清：</w:t>
      </w:r>
    </w:p>
    <w:p w14:paraId="02D01732" w14:textId="77777777" w:rsidR="006A55C7" w:rsidRDefault="006A55C7" w:rsidP="006A55C7">
      <w:pPr>
        <w:ind w:firstLineChars="0" w:firstLine="0"/>
      </w:pPr>
      <w:r>
        <w:t>A.</w:t>
      </w:r>
      <w:r>
        <w:tab/>
        <w:t>放款后1-3天，结清款项：剩余本金+前2个月利息；</w:t>
      </w:r>
    </w:p>
    <w:p w14:paraId="041698C8" w14:textId="77777777" w:rsidR="006A55C7" w:rsidRDefault="006A55C7" w:rsidP="006A55C7">
      <w:pPr>
        <w:ind w:firstLineChars="0" w:firstLine="0"/>
      </w:pPr>
      <w:r>
        <w:t>B.</w:t>
      </w:r>
      <w:r>
        <w:tab/>
        <w:t>放款后4-15天，结清款项：实际使用天数利息+剩余本金+前2个月利息；</w:t>
      </w:r>
    </w:p>
    <w:p w14:paraId="1C4926EC" w14:textId="3248415B" w:rsidR="006A55C7" w:rsidRDefault="006A55C7" w:rsidP="006A55C7">
      <w:pPr>
        <w:ind w:firstLineChars="0" w:firstLine="0"/>
      </w:pPr>
      <w:r>
        <w:t>C.</w:t>
      </w:r>
      <w:r>
        <w:tab/>
        <w:t>放款后15-29，结清款项：实际使用天数利息+剩余本金+前3个月利息。</w:t>
      </w:r>
    </w:p>
    <w:p w14:paraId="300BCAF9" w14:textId="5DD4F2A2" w:rsidR="006A55C7" w:rsidRDefault="006A55C7" w:rsidP="006A55C7">
      <w:pPr>
        <w:ind w:firstLineChars="0" w:firstLine="0"/>
      </w:pPr>
      <w:r>
        <w:rPr>
          <w:rFonts w:hint="eastAsia"/>
        </w:rPr>
        <w:t>客户已还款一期后，提前结清：剩余本金</w:t>
      </w:r>
      <w:r>
        <w:t>+应付利息（即实际使用天数利息）+手续费（剩余本金*3%）</w:t>
      </w:r>
    </w:p>
    <w:p w14:paraId="4D6D2211" w14:textId="17607C80" w:rsidR="00EA7320" w:rsidRDefault="00EA7320" w:rsidP="006A55C7">
      <w:pPr>
        <w:ind w:firstLineChars="0" w:firstLine="0"/>
      </w:pPr>
    </w:p>
    <w:p w14:paraId="6B94F3F8" w14:textId="2F4A6893" w:rsidR="002F6FE9" w:rsidRDefault="002F6FE9" w:rsidP="006A55C7">
      <w:pPr>
        <w:ind w:firstLineChars="0" w:firstLine="0"/>
      </w:pPr>
      <w:r w:rsidRPr="002F6FE9">
        <w:rPr>
          <w:rFonts w:hint="eastAsia"/>
          <w:highlight w:val="yellow"/>
        </w:rPr>
        <w:t>柠檬3</w:t>
      </w:r>
      <w:r w:rsidRPr="002F6FE9">
        <w:rPr>
          <w:highlight w:val="yellow"/>
        </w:rPr>
        <w:t>C</w:t>
      </w:r>
      <w:r w:rsidRPr="002F6FE9">
        <w:rPr>
          <w:rFonts w:hint="eastAsia"/>
          <w:highlight w:val="yellow"/>
        </w:rPr>
        <w:t>：</w:t>
      </w:r>
    </w:p>
    <w:p w14:paraId="549AAEC9" w14:textId="77777777" w:rsidR="002F6FE9" w:rsidRDefault="002F6FE9" w:rsidP="006A55C7">
      <w:pPr>
        <w:ind w:firstLineChars="0" w:firstLine="0"/>
      </w:pPr>
    </w:p>
    <w:p w14:paraId="23DA3E07" w14:textId="3E598B31" w:rsidR="00507F60" w:rsidRDefault="00507F60" w:rsidP="00225153">
      <w:pPr>
        <w:pStyle w:val="a6"/>
        <w:numPr>
          <w:ilvl w:val="0"/>
          <w:numId w:val="11"/>
        </w:numPr>
        <w:ind w:firstLineChars="0"/>
      </w:pPr>
      <w:r>
        <w:rPr>
          <w:rFonts w:hint="eastAsia"/>
        </w:rPr>
        <w:t>催收提前结清</w:t>
      </w:r>
    </w:p>
    <w:p w14:paraId="068A4619" w14:textId="2D12861A" w:rsidR="00507F60" w:rsidRDefault="00507F60" w:rsidP="00225153">
      <w:pPr>
        <w:pStyle w:val="a6"/>
        <w:numPr>
          <w:ilvl w:val="0"/>
          <w:numId w:val="13"/>
        </w:numPr>
        <w:ind w:firstLineChars="0"/>
      </w:pPr>
      <w:r>
        <w:rPr>
          <w:rFonts w:hint="eastAsia"/>
        </w:rPr>
        <w:t>申请时间：催收专员联系客户，M2以上会引导客户进行催收提前结清。催收提前结清只能申请当天操作，对公有效期一天、划扣</w:t>
      </w:r>
      <w:r w:rsidR="00494DB2">
        <w:rPr>
          <w:rFonts w:hint="eastAsia"/>
        </w:rPr>
        <w:t>有效期以回盘时间为准</w:t>
      </w:r>
      <w:r>
        <w:rPr>
          <w:rFonts w:hint="eastAsia"/>
        </w:rPr>
        <w:t>（未回盘除外）</w:t>
      </w:r>
      <w:r w:rsidR="00494DB2">
        <w:rPr>
          <w:rFonts w:hint="eastAsia"/>
        </w:rPr>
        <w:t>；催收减免提前结清直至下次滚案前均有效。</w:t>
      </w:r>
    </w:p>
    <w:p w14:paraId="5318A1B0" w14:textId="6D30CEFE" w:rsidR="00507F60" w:rsidRDefault="00507F60" w:rsidP="00225153">
      <w:pPr>
        <w:pStyle w:val="a6"/>
        <w:numPr>
          <w:ilvl w:val="0"/>
          <w:numId w:val="13"/>
        </w:numPr>
        <w:ind w:firstLineChars="0"/>
      </w:pPr>
      <w:r>
        <w:rPr>
          <w:rFonts w:hint="eastAsia"/>
        </w:rPr>
        <w:t>还款方式：划扣（可实时划扣、也可预约划扣）、对公</w:t>
      </w:r>
      <w:r w:rsidR="00866B80">
        <w:rPr>
          <w:rFonts w:hint="eastAsia"/>
        </w:rPr>
        <w:t>、</w:t>
      </w:r>
      <w:r>
        <w:rPr>
          <w:rFonts w:hint="eastAsia"/>
        </w:rPr>
        <w:t>主动还款。</w:t>
      </w:r>
      <w:r w:rsidR="00866B80">
        <w:rPr>
          <w:rFonts w:hint="eastAsia"/>
        </w:rPr>
        <w:t>主动还款仅支持催收提前结清，不支持催收减免提前结清。</w:t>
      </w:r>
    </w:p>
    <w:p w14:paraId="7B40C7AF" w14:textId="2C73FEDF" w:rsidR="00827157" w:rsidRDefault="00827157" w:rsidP="00225153">
      <w:pPr>
        <w:pStyle w:val="a6"/>
        <w:numPr>
          <w:ilvl w:val="0"/>
          <w:numId w:val="13"/>
        </w:numPr>
        <w:ind w:firstLineChars="0"/>
      </w:pPr>
      <w:r>
        <w:rPr>
          <w:rFonts w:hint="eastAsia"/>
        </w:rPr>
        <w:t>催收</w:t>
      </w:r>
      <w:r w:rsidR="00507F60">
        <w:rPr>
          <w:rFonts w:hint="eastAsia"/>
        </w:rPr>
        <w:t>提前结清规则：</w:t>
      </w:r>
    </w:p>
    <w:p w14:paraId="79056B3A" w14:textId="3A5638FE" w:rsidR="00827157" w:rsidRDefault="00827157" w:rsidP="00827157">
      <w:pPr>
        <w:ind w:firstLineChars="0"/>
      </w:pPr>
      <w:r>
        <w:rPr>
          <w:rFonts w:hint="eastAsia"/>
        </w:rPr>
        <w:t>旧规：</w:t>
      </w:r>
    </w:p>
    <w:tbl>
      <w:tblPr>
        <w:tblW w:w="10916" w:type="dxa"/>
        <w:tblLook w:val="04A0" w:firstRow="1" w:lastRow="0" w:firstColumn="1" w:lastColumn="0" w:noHBand="0" w:noVBand="1"/>
      </w:tblPr>
      <w:tblGrid>
        <w:gridCol w:w="2458"/>
        <w:gridCol w:w="932"/>
        <w:gridCol w:w="2708"/>
        <w:gridCol w:w="721"/>
        <w:gridCol w:w="2610"/>
        <w:gridCol w:w="1487"/>
      </w:tblGrid>
      <w:tr w:rsidR="00827157" w:rsidRPr="00827157" w14:paraId="200B1545" w14:textId="77777777" w:rsidTr="00827157">
        <w:trPr>
          <w:trHeight w:val="291"/>
        </w:trPr>
        <w:tc>
          <w:tcPr>
            <w:tcW w:w="10916" w:type="dxa"/>
            <w:gridSpan w:val="6"/>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025AA8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无滞纳金</w:t>
            </w:r>
          </w:p>
        </w:tc>
      </w:tr>
      <w:tr w:rsidR="00827157" w:rsidRPr="00827157" w14:paraId="20457211" w14:textId="77777777" w:rsidTr="00827157">
        <w:trPr>
          <w:trHeight w:val="291"/>
        </w:trPr>
        <w:tc>
          <w:tcPr>
            <w:tcW w:w="9429" w:type="dxa"/>
            <w:gridSpan w:val="5"/>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43BBBF3"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无预约现金贷&amp;交叉现金贷</w:t>
            </w:r>
          </w:p>
        </w:tc>
        <w:tc>
          <w:tcPr>
            <w:tcW w:w="1487" w:type="dxa"/>
            <w:tcBorders>
              <w:top w:val="nil"/>
              <w:left w:val="nil"/>
              <w:bottom w:val="single" w:sz="4" w:space="0" w:color="auto"/>
              <w:right w:val="single" w:sz="4" w:space="0" w:color="auto"/>
            </w:tcBorders>
            <w:shd w:val="clear" w:color="000000" w:fill="92D050"/>
            <w:noWrap/>
            <w:vAlign w:val="center"/>
            <w:hideMark/>
          </w:tcPr>
          <w:p w14:paraId="62A648D8"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200元违约金备注</w:t>
            </w:r>
          </w:p>
        </w:tc>
      </w:tr>
      <w:tr w:rsidR="00827157" w:rsidRPr="00827157" w14:paraId="345C8BAA" w14:textId="77777777" w:rsidTr="00827157">
        <w:trPr>
          <w:trHeight w:val="291"/>
        </w:trPr>
        <w:tc>
          <w:tcPr>
            <w:tcW w:w="24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2335C9B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提前结清日期-注册日期＞7天</w:t>
            </w:r>
          </w:p>
        </w:tc>
        <w:tc>
          <w:tcPr>
            <w:tcW w:w="932"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618885F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不限定期数</w:t>
            </w:r>
          </w:p>
        </w:tc>
        <w:tc>
          <w:tcPr>
            <w:tcW w:w="2708" w:type="dxa"/>
            <w:vMerge w:val="restart"/>
            <w:tcBorders>
              <w:top w:val="nil"/>
              <w:left w:val="single" w:sz="4" w:space="0" w:color="auto"/>
              <w:bottom w:val="single" w:sz="4" w:space="0" w:color="auto"/>
              <w:right w:val="single" w:sz="4" w:space="0" w:color="auto"/>
            </w:tcBorders>
            <w:shd w:val="clear" w:color="000000" w:fill="92D050"/>
            <w:noWrap/>
            <w:vAlign w:val="center"/>
            <w:hideMark/>
          </w:tcPr>
          <w:p w14:paraId="4D891533"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6、8、9、10、12、15、18、24</w:t>
            </w:r>
          </w:p>
        </w:tc>
        <w:tc>
          <w:tcPr>
            <w:tcW w:w="721" w:type="dxa"/>
            <w:tcBorders>
              <w:top w:val="nil"/>
              <w:left w:val="nil"/>
              <w:bottom w:val="single" w:sz="4" w:space="0" w:color="auto"/>
              <w:right w:val="single" w:sz="4" w:space="0" w:color="auto"/>
            </w:tcBorders>
            <w:shd w:val="clear" w:color="000000" w:fill="92D050"/>
            <w:noWrap/>
            <w:vAlign w:val="center"/>
            <w:hideMark/>
          </w:tcPr>
          <w:p w14:paraId="1EFF1AA6"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1-3期内</w:t>
            </w:r>
          </w:p>
        </w:tc>
        <w:tc>
          <w:tcPr>
            <w:tcW w:w="2608" w:type="dxa"/>
            <w:tcBorders>
              <w:top w:val="nil"/>
              <w:left w:val="nil"/>
              <w:bottom w:val="single" w:sz="4" w:space="0" w:color="auto"/>
              <w:right w:val="single" w:sz="4" w:space="0" w:color="auto"/>
            </w:tcBorders>
            <w:shd w:val="clear" w:color="000000" w:fill="92D050"/>
            <w:noWrap/>
            <w:vAlign w:val="center"/>
            <w:hideMark/>
          </w:tcPr>
          <w:p w14:paraId="3BAE12F8"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未还本金+3期内未还息费+200</w:t>
            </w:r>
          </w:p>
        </w:tc>
        <w:tc>
          <w:tcPr>
            <w:tcW w:w="1487" w:type="dxa"/>
            <w:tcBorders>
              <w:top w:val="nil"/>
              <w:left w:val="nil"/>
              <w:bottom w:val="single" w:sz="4" w:space="0" w:color="auto"/>
              <w:right w:val="single" w:sz="4" w:space="0" w:color="auto"/>
            </w:tcBorders>
            <w:shd w:val="clear" w:color="000000" w:fill="92D050"/>
            <w:noWrap/>
            <w:vAlign w:val="center"/>
            <w:hideMark/>
          </w:tcPr>
          <w:p w14:paraId="201A849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必还</w:t>
            </w:r>
          </w:p>
        </w:tc>
      </w:tr>
      <w:tr w:rsidR="00827157" w:rsidRPr="00827157" w14:paraId="6A3A7B14" w14:textId="77777777" w:rsidTr="00827157">
        <w:trPr>
          <w:trHeight w:val="291"/>
        </w:trPr>
        <w:tc>
          <w:tcPr>
            <w:tcW w:w="2458" w:type="dxa"/>
            <w:vMerge/>
            <w:tcBorders>
              <w:top w:val="nil"/>
              <w:left w:val="single" w:sz="4" w:space="0" w:color="auto"/>
              <w:bottom w:val="single" w:sz="4" w:space="0" w:color="auto"/>
              <w:right w:val="single" w:sz="4" w:space="0" w:color="auto"/>
            </w:tcBorders>
            <w:vAlign w:val="center"/>
            <w:hideMark/>
          </w:tcPr>
          <w:p w14:paraId="5D66BC31"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20"/>
                <w:szCs w:val="20"/>
              </w:rPr>
            </w:pPr>
          </w:p>
        </w:tc>
        <w:tc>
          <w:tcPr>
            <w:tcW w:w="932" w:type="dxa"/>
            <w:vMerge/>
            <w:tcBorders>
              <w:top w:val="nil"/>
              <w:left w:val="single" w:sz="4" w:space="0" w:color="auto"/>
              <w:bottom w:val="single" w:sz="4" w:space="0" w:color="auto"/>
              <w:right w:val="single" w:sz="4" w:space="0" w:color="auto"/>
            </w:tcBorders>
            <w:vAlign w:val="center"/>
            <w:hideMark/>
          </w:tcPr>
          <w:p w14:paraId="494E8FEC"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20"/>
                <w:szCs w:val="20"/>
              </w:rPr>
            </w:pPr>
          </w:p>
        </w:tc>
        <w:tc>
          <w:tcPr>
            <w:tcW w:w="2708" w:type="dxa"/>
            <w:vMerge/>
            <w:tcBorders>
              <w:top w:val="nil"/>
              <w:left w:val="single" w:sz="4" w:space="0" w:color="auto"/>
              <w:bottom w:val="single" w:sz="4" w:space="0" w:color="auto"/>
              <w:right w:val="single" w:sz="4" w:space="0" w:color="auto"/>
            </w:tcBorders>
            <w:vAlign w:val="center"/>
            <w:hideMark/>
          </w:tcPr>
          <w:p w14:paraId="65F42EB1"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20"/>
                <w:szCs w:val="20"/>
              </w:rPr>
            </w:pPr>
          </w:p>
        </w:tc>
        <w:tc>
          <w:tcPr>
            <w:tcW w:w="721" w:type="dxa"/>
            <w:tcBorders>
              <w:top w:val="nil"/>
              <w:left w:val="nil"/>
              <w:bottom w:val="single" w:sz="4" w:space="0" w:color="auto"/>
              <w:right w:val="single" w:sz="4" w:space="0" w:color="auto"/>
            </w:tcBorders>
            <w:shd w:val="clear" w:color="000000" w:fill="92D050"/>
            <w:noWrap/>
            <w:vAlign w:val="center"/>
            <w:hideMark/>
          </w:tcPr>
          <w:p w14:paraId="63B033F6"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3期外</w:t>
            </w:r>
          </w:p>
        </w:tc>
        <w:tc>
          <w:tcPr>
            <w:tcW w:w="2608" w:type="dxa"/>
            <w:tcBorders>
              <w:top w:val="nil"/>
              <w:left w:val="nil"/>
              <w:bottom w:val="single" w:sz="4" w:space="0" w:color="auto"/>
              <w:right w:val="single" w:sz="4" w:space="0" w:color="auto"/>
            </w:tcBorders>
            <w:shd w:val="clear" w:color="000000" w:fill="92D050"/>
            <w:noWrap/>
            <w:vAlign w:val="center"/>
            <w:hideMark/>
          </w:tcPr>
          <w:p w14:paraId="79C64146"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未还本金+当期未还息费+200</w:t>
            </w:r>
          </w:p>
        </w:tc>
        <w:tc>
          <w:tcPr>
            <w:tcW w:w="1487" w:type="dxa"/>
            <w:tcBorders>
              <w:top w:val="nil"/>
              <w:left w:val="nil"/>
              <w:bottom w:val="single" w:sz="4" w:space="0" w:color="auto"/>
              <w:right w:val="single" w:sz="4" w:space="0" w:color="auto"/>
            </w:tcBorders>
            <w:shd w:val="clear" w:color="000000" w:fill="92D050"/>
            <w:noWrap/>
            <w:vAlign w:val="center"/>
            <w:hideMark/>
          </w:tcPr>
          <w:p w14:paraId="45C323A0"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必还</w:t>
            </w:r>
          </w:p>
        </w:tc>
      </w:tr>
      <w:tr w:rsidR="00827157" w:rsidRPr="00827157" w14:paraId="08457F71" w14:textId="77777777" w:rsidTr="00827157">
        <w:trPr>
          <w:trHeight w:val="291"/>
        </w:trPr>
        <w:tc>
          <w:tcPr>
            <w:tcW w:w="9429" w:type="dxa"/>
            <w:gridSpan w:val="5"/>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609092D1"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一般贷</w:t>
            </w:r>
          </w:p>
        </w:tc>
        <w:tc>
          <w:tcPr>
            <w:tcW w:w="1487" w:type="dxa"/>
            <w:tcBorders>
              <w:top w:val="nil"/>
              <w:left w:val="nil"/>
              <w:bottom w:val="single" w:sz="4" w:space="0" w:color="auto"/>
              <w:right w:val="single" w:sz="4" w:space="0" w:color="auto"/>
            </w:tcBorders>
            <w:shd w:val="clear" w:color="auto" w:fill="auto"/>
            <w:noWrap/>
            <w:vAlign w:val="center"/>
            <w:hideMark/>
          </w:tcPr>
          <w:p w14:paraId="255D52F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 xml:space="preserve">　</w:t>
            </w:r>
          </w:p>
        </w:tc>
      </w:tr>
      <w:tr w:rsidR="00827157" w:rsidRPr="00827157" w14:paraId="2AF2CF94" w14:textId="77777777" w:rsidTr="00827157">
        <w:trPr>
          <w:trHeight w:val="291"/>
        </w:trPr>
        <w:tc>
          <w:tcPr>
            <w:tcW w:w="2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36C91F"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提前结清日期-申请日期＞7天</w:t>
            </w:r>
          </w:p>
        </w:tc>
        <w:tc>
          <w:tcPr>
            <w:tcW w:w="9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CE9781"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不限定期数</w:t>
            </w:r>
          </w:p>
        </w:tc>
        <w:tc>
          <w:tcPr>
            <w:tcW w:w="27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9729C6"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6、8、9、10、12、15、18、24</w:t>
            </w:r>
          </w:p>
        </w:tc>
        <w:tc>
          <w:tcPr>
            <w:tcW w:w="721" w:type="dxa"/>
            <w:tcBorders>
              <w:top w:val="nil"/>
              <w:left w:val="nil"/>
              <w:bottom w:val="single" w:sz="4" w:space="0" w:color="auto"/>
              <w:right w:val="single" w:sz="4" w:space="0" w:color="auto"/>
            </w:tcBorders>
            <w:shd w:val="clear" w:color="auto" w:fill="auto"/>
            <w:noWrap/>
            <w:vAlign w:val="center"/>
            <w:hideMark/>
          </w:tcPr>
          <w:p w14:paraId="032A58B7"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1-3期内</w:t>
            </w:r>
          </w:p>
        </w:tc>
        <w:tc>
          <w:tcPr>
            <w:tcW w:w="2608" w:type="dxa"/>
            <w:tcBorders>
              <w:top w:val="nil"/>
              <w:left w:val="nil"/>
              <w:bottom w:val="single" w:sz="4" w:space="0" w:color="auto"/>
              <w:right w:val="single" w:sz="4" w:space="0" w:color="auto"/>
            </w:tcBorders>
            <w:shd w:val="clear" w:color="auto" w:fill="auto"/>
            <w:noWrap/>
            <w:vAlign w:val="center"/>
            <w:hideMark/>
          </w:tcPr>
          <w:p w14:paraId="0A9A186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未还本金+3期内未还息费+200</w:t>
            </w:r>
          </w:p>
        </w:tc>
        <w:tc>
          <w:tcPr>
            <w:tcW w:w="1487" w:type="dxa"/>
            <w:tcBorders>
              <w:top w:val="nil"/>
              <w:left w:val="nil"/>
              <w:bottom w:val="single" w:sz="4" w:space="0" w:color="auto"/>
              <w:right w:val="single" w:sz="4" w:space="0" w:color="auto"/>
            </w:tcBorders>
            <w:shd w:val="clear" w:color="auto" w:fill="auto"/>
            <w:noWrap/>
            <w:vAlign w:val="center"/>
            <w:hideMark/>
          </w:tcPr>
          <w:p w14:paraId="54A722E7"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必还</w:t>
            </w:r>
          </w:p>
        </w:tc>
      </w:tr>
      <w:tr w:rsidR="00827157" w:rsidRPr="00827157" w14:paraId="5CB8642C" w14:textId="77777777" w:rsidTr="00827157">
        <w:trPr>
          <w:trHeight w:val="291"/>
        </w:trPr>
        <w:tc>
          <w:tcPr>
            <w:tcW w:w="2458" w:type="dxa"/>
            <w:vMerge/>
            <w:tcBorders>
              <w:top w:val="nil"/>
              <w:left w:val="single" w:sz="4" w:space="0" w:color="auto"/>
              <w:bottom w:val="single" w:sz="4" w:space="0" w:color="auto"/>
              <w:right w:val="single" w:sz="4" w:space="0" w:color="auto"/>
            </w:tcBorders>
            <w:vAlign w:val="center"/>
            <w:hideMark/>
          </w:tcPr>
          <w:p w14:paraId="401218E3"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20"/>
                <w:szCs w:val="20"/>
              </w:rPr>
            </w:pPr>
          </w:p>
        </w:tc>
        <w:tc>
          <w:tcPr>
            <w:tcW w:w="932" w:type="dxa"/>
            <w:vMerge/>
            <w:tcBorders>
              <w:top w:val="nil"/>
              <w:left w:val="single" w:sz="4" w:space="0" w:color="auto"/>
              <w:bottom w:val="single" w:sz="4" w:space="0" w:color="auto"/>
              <w:right w:val="single" w:sz="4" w:space="0" w:color="auto"/>
            </w:tcBorders>
            <w:vAlign w:val="center"/>
            <w:hideMark/>
          </w:tcPr>
          <w:p w14:paraId="1151982E"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20"/>
                <w:szCs w:val="20"/>
              </w:rPr>
            </w:pPr>
          </w:p>
        </w:tc>
        <w:tc>
          <w:tcPr>
            <w:tcW w:w="2708" w:type="dxa"/>
            <w:vMerge/>
            <w:tcBorders>
              <w:top w:val="nil"/>
              <w:left w:val="single" w:sz="4" w:space="0" w:color="auto"/>
              <w:bottom w:val="single" w:sz="4" w:space="0" w:color="auto"/>
              <w:right w:val="single" w:sz="4" w:space="0" w:color="auto"/>
            </w:tcBorders>
            <w:vAlign w:val="center"/>
            <w:hideMark/>
          </w:tcPr>
          <w:p w14:paraId="0247DCC7"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20"/>
                <w:szCs w:val="20"/>
              </w:rPr>
            </w:pPr>
          </w:p>
        </w:tc>
        <w:tc>
          <w:tcPr>
            <w:tcW w:w="721" w:type="dxa"/>
            <w:tcBorders>
              <w:top w:val="nil"/>
              <w:left w:val="nil"/>
              <w:bottom w:val="single" w:sz="4" w:space="0" w:color="auto"/>
              <w:right w:val="single" w:sz="4" w:space="0" w:color="auto"/>
            </w:tcBorders>
            <w:shd w:val="clear" w:color="auto" w:fill="auto"/>
            <w:noWrap/>
            <w:vAlign w:val="center"/>
            <w:hideMark/>
          </w:tcPr>
          <w:p w14:paraId="19ED7D63"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3期外</w:t>
            </w:r>
          </w:p>
        </w:tc>
        <w:tc>
          <w:tcPr>
            <w:tcW w:w="2608" w:type="dxa"/>
            <w:tcBorders>
              <w:top w:val="nil"/>
              <w:left w:val="nil"/>
              <w:bottom w:val="single" w:sz="4" w:space="0" w:color="auto"/>
              <w:right w:val="single" w:sz="4" w:space="0" w:color="auto"/>
            </w:tcBorders>
            <w:shd w:val="clear" w:color="auto" w:fill="auto"/>
            <w:noWrap/>
            <w:vAlign w:val="center"/>
            <w:hideMark/>
          </w:tcPr>
          <w:p w14:paraId="46EFF03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未还本金+当期未还息费+200</w:t>
            </w:r>
          </w:p>
        </w:tc>
        <w:tc>
          <w:tcPr>
            <w:tcW w:w="1487" w:type="dxa"/>
            <w:tcBorders>
              <w:top w:val="nil"/>
              <w:left w:val="nil"/>
              <w:bottom w:val="single" w:sz="4" w:space="0" w:color="auto"/>
              <w:right w:val="single" w:sz="4" w:space="0" w:color="auto"/>
            </w:tcBorders>
            <w:shd w:val="clear" w:color="auto" w:fill="auto"/>
            <w:noWrap/>
            <w:vAlign w:val="center"/>
            <w:hideMark/>
          </w:tcPr>
          <w:p w14:paraId="7DDE859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必还</w:t>
            </w:r>
          </w:p>
        </w:tc>
      </w:tr>
      <w:tr w:rsidR="00827157" w:rsidRPr="00827157" w14:paraId="611564DF" w14:textId="77777777" w:rsidTr="00827157">
        <w:trPr>
          <w:trHeight w:val="291"/>
        </w:trPr>
        <w:tc>
          <w:tcPr>
            <w:tcW w:w="10916" w:type="dxa"/>
            <w:gridSpan w:val="6"/>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8E7D64F"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有滞纳金</w:t>
            </w:r>
          </w:p>
        </w:tc>
      </w:tr>
      <w:tr w:rsidR="00827157" w:rsidRPr="00827157" w14:paraId="643DCA23" w14:textId="77777777" w:rsidTr="00827157">
        <w:trPr>
          <w:trHeight w:val="291"/>
        </w:trPr>
        <w:tc>
          <w:tcPr>
            <w:tcW w:w="9429" w:type="dxa"/>
            <w:gridSpan w:val="5"/>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CCBA67E"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无预约现金贷&amp;交叉现金贷</w:t>
            </w:r>
          </w:p>
        </w:tc>
        <w:tc>
          <w:tcPr>
            <w:tcW w:w="1487" w:type="dxa"/>
            <w:tcBorders>
              <w:top w:val="nil"/>
              <w:left w:val="nil"/>
              <w:bottom w:val="single" w:sz="4" w:space="0" w:color="auto"/>
              <w:right w:val="single" w:sz="4" w:space="0" w:color="auto"/>
            </w:tcBorders>
            <w:shd w:val="clear" w:color="000000" w:fill="92D050"/>
            <w:noWrap/>
            <w:vAlign w:val="center"/>
            <w:hideMark/>
          </w:tcPr>
          <w:p w14:paraId="7BBEDD54"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200元违约金备注</w:t>
            </w:r>
          </w:p>
        </w:tc>
      </w:tr>
      <w:tr w:rsidR="00827157" w:rsidRPr="00827157" w14:paraId="088265C0" w14:textId="77777777" w:rsidTr="00827157">
        <w:trPr>
          <w:trHeight w:val="291"/>
        </w:trPr>
        <w:tc>
          <w:tcPr>
            <w:tcW w:w="2458" w:type="dxa"/>
            <w:tcBorders>
              <w:top w:val="nil"/>
              <w:left w:val="single" w:sz="4" w:space="0" w:color="auto"/>
              <w:bottom w:val="single" w:sz="4" w:space="0" w:color="auto"/>
              <w:right w:val="single" w:sz="4" w:space="0" w:color="auto"/>
            </w:tcBorders>
            <w:shd w:val="clear" w:color="000000" w:fill="92D050"/>
            <w:noWrap/>
            <w:vAlign w:val="center"/>
            <w:hideMark/>
          </w:tcPr>
          <w:p w14:paraId="31808CD6"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提前结清日期-注册日期＞7天</w:t>
            </w:r>
          </w:p>
        </w:tc>
        <w:tc>
          <w:tcPr>
            <w:tcW w:w="932" w:type="dxa"/>
            <w:tcBorders>
              <w:top w:val="nil"/>
              <w:left w:val="nil"/>
              <w:bottom w:val="single" w:sz="4" w:space="0" w:color="auto"/>
              <w:right w:val="single" w:sz="4" w:space="0" w:color="auto"/>
            </w:tcBorders>
            <w:shd w:val="clear" w:color="000000" w:fill="92D050"/>
            <w:noWrap/>
            <w:vAlign w:val="center"/>
            <w:hideMark/>
          </w:tcPr>
          <w:p w14:paraId="2BA7CBB4"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不限定期数</w:t>
            </w:r>
          </w:p>
        </w:tc>
        <w:tc>
          <w:tcPr>
            <w:tcW w:w="2708" w:type="dxa"/>
            <w:tcBorders>
              <w:top w:val="nil"/>
              <w:left w:val="nil"/>
              <w:bottom w:val="single" w:sz="4" w:space="0" w:color="auto"/>
              <w:right w:val="single" w:sz="4" w:space="0" w:color="auto"/>
            </w:tcBorders>
            <w:shd w:val="clear" w:color="000000" w:fill="92D050"/>
            <w:noWrap/>
            <w:vAlign w:val="center"/>
            <w:hideMark/>
          </w:tcPr>
          <w:p w14:paraId="5F3E89B0"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6、8、9、10、12、15、18、24</w:t>
            </w:r>
          </w:p>
        </w:tc>
        <w:tc>
          <w:tcPr>
            <w:tcW w:w="721" w:type="dxa"/>
            <w:tcBorders>
              <w:top w:val="nil"/>
              <w:left w:val="nil"/>
              <w:bottom w:val="single" w:sz="4" w:space="0" w:color="auto"/>
              <w:right w:val="single" w:sz="4" w:space="0" w:color="auto"/>
            </w:tcBorders>
            <w:shd w:val="clear" w:color="000000" w:fill="92D050"/>
            <w:noWrap/>
            <w:vAlign w:val="center"/>
            <w:hideMark/>
          </w:tcPr>
          <w:p w14:paraId="7D3501D8"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 xml:space="preserve">　</w:t>
            </w:r>
          </w:p>
        </w:tc>
        <w:tc>
          <w:tcPr>
            <w:tcW w:w="2608" w:type="dxa"/>
            <w:tcBorders>
              <w:top w:val="nil"/>
              <w:left w:val="nil"/>
              <w:bottom w:val="single" w:sz="4" w:space="0" w:color="auto"/>
              <w:right w:val="single" w:sz="4" w:space="0" w:color="auto"/>
            </w:tcBorders>
            <w:shd w:val="clear" w:color="000000" w:fill="92D050"/>
            <w:noWrap/>
            <w:vAlign w:val="center"/>
            <w:hideMark/>
          </w:tcPr>
          <w:p w14:paraId="7594C4A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未还本金+</w:t>
            </w:r>
            <w:r w:rsidRPr="00827157">
              <w:rPr>
                <w:rFonts w:ascii="微软雅黑" w:eastAsia="微软雅黑" w:hAnsi="微软雅黑" w:cs="宋体" w:hint="eastAsia"/>
                <w:color w:val="FF0000"/>
                <w:kern w:val="0"/>
                <w:sz w:val="20"/>
                <w:szCs w:val="20"/>
              </w:rPr>
              <w:t>未还息费</w:t>
            </w:r>
            <w:r w:rsidRPr="00827157">
              <w:rPr>
                <w:rFonts w:ascii="微软雅黑" w:eastAsia="微软雅黑" w:hAnsi="微软雅黑" w:cs="宋体" w:hint="eastAsia"/>
                <w:color w:val="000000"/>
                <w:kern w:val="0"/>
                <w:sz w:val="20"/>
                <w:szCs w:val="20"/>
              </w:rPr>
              <w:t>+200</w:t>
            </w:r>
          </w:p>
        </w:tc>
        <w:tc>
          <w:tcPr>
            <w:tcW w:w="1487" w:type="dxa"/>
            <w:tcBorders>
              <w:top w:val="nil"/>
              <w:left w:val="nil"/>
              <w:bottom w:val="single" w:sz="4" w:space="0" w:color="auto"/>
              <w:right w:val="single" w:sz="4" w:space="0" w:color="auto"/>
            </w:tcBorders>
            <w:shd w:val="clear" w:color="000000" w:fill="92D050"/>
            <w:noWrap/>
            <w:vAlign w:val="center"/>
            <w:hideMark/>
          </w:tcPr>
          <w:p w14:paraId="674977B6"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必还</w:t>
            </w:r>
          </w:p>
        </w:tc>
      </w:tr>
      <w:tr w:rsidR="00827157" w:rsidRPr="00827157" w14:paraId="26A48796" w14:textId="77777777" w:rsidTr="00827157">
        <w:trPr>
          <w:trHeight w:val="291"/>
        </w:trPr>
        <w:tc>
          <w:tcPr>
            <w:tcW w:w="9429" w:type="dxa"/>
            <w:gridSpan w:val="5"/>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0D86280E"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一般贷</w:t>
            </w:r>
          </w:p>
        </w:tc>
        <w:tc>
          <w:tcPr>
            <w:tcW w:w="1487" w:type="dxa"/>
            <w:tcBorders>
              <w:top w:val="nil"/>
              <w:left w:val="nil"/>
              <w:bottom w:val="single" w:sz="4" w:space="0" w:color="auto"/>
              <w:right w:val="single" w:sz="4" w:space="0" w:color="auto"/>
            </w:tcBorders>
            <w:shd w:val="clear" w:color="auto" w:fill="auto"/>
            <w:noWrap/>
            <w:vAlign w:val="center"/>
            <w:hideMark/>
          </w:tcPr>
          <w:p w14:paraId="6EBB687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 xml:space="preserve">　</w:t>
            </w:r>
          </w:p>
        </w:tc>
      </w:tr>
      <w:tr w:rsidR="00827157" w:rsidRPr="00827157" w14:paraId="47CB3936" w14:textId="77777777" w:rsidTr="00827157">
        <w:trPr>
          <w:trHeight w:val="291"/>
        </w:trPr>
        <w:tc>
          <w:tcPr>
            <w:tcW w:w="2458" w:type="dxa"/>
            <w:tcBorders>
              <w:top w:val="nil"/>
              <w:left w:val="single" w:sz="4" w:space="0" w:color="auto"/>
              <w:bottom w:val="single" w:sz="4" w:space="0" w:color="auto"/>
              <w:right w:val="single" w:sz="4" w:space="0" w:color="auto"/>
            </w:tcBorders>
            <w:shd w:val="clear" w:color="auto" w:fill="auto"/>
            <w:noWrap/>
            <w:vAlign w:val="center"/>
            <w:hideMark/>
          </w:tcPr>
          <w:p w14:paraId="10F248DB"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提前结清日期-申请日期＞7天</w:t>
            </w:r>
          </w:p>
        </w:tc>
        <w:tc>
          <w:tcPr>
            <w:tcW w:w="932" w:type="dxa"/>
            <w:tcBorders>
              <w:top w:val="nil"/>
              <w:left w:val="nil"/>
              <w:bottom w:val="single" w:sz="4" w:space="0" w:color="auto"/>
              <w:right w:val="single" w:sz="4" w:space="0" w:color="auto"/>
            </w:tcBorders>
            <w:shd w:val="clear" w:color="auto" w:fill="auto"/>
            <w:noWrap/>
            <w:vAlign w:val="center"/>
            <w:hideMark/>
          </w:tcPr>
          <w:p w14:paraId="39E1B85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不限定期数</w:t>
            </w:r>
          </w:p>
        </w:tc>
        <w:tc>
          <w:tcPr>
            <w:tcW w:w="2708" w:type="dxa"/>
            <w:tcBorders>
              <w:top w:val="nil"/>
              <w:left w:val="nil"/>
              <w:bottom w:val="single" w:sz="4" w:space="0" w:color="auto"/>
              <w:right w:val="single" w:sz="4" w:space="0" w:color="auto"/>
            </w:tcBorders>
            <w:shd w:val="clear" w:color="auto" w:fill="auto"/>
            <w:noWrap/>
            <w:vAlign w:val="center"/>
            <w:hideMark/>
          </w:tcPr>
          <w:p w14:paraId="236A106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6、8、9、10、12、15、18、24</w:t>
            </w:r>
          </w:p>
        </w:tc>
        <w:tc>
          <w:tcPr>
            <w:tcW w:w="721" w:type="dxa"/>
            <w:tcBorders>
              <w:top w:val="nil"/>
              <w:left w:val="nil"/>
              <w:bottom w:val="single" w:sz="4" w:space="0" w:color="auto"/>
              <w:right w:val="single" w:sz="4" w:space="0" w:color="auto"/>
            </w:tcBorders>
            <w:shd w:val="clear" w:color="auto" w:fill="auto"/>
            <w:noWrap/>
            <w:vAlign w:val="center"/>
            <w:hideMark/>
          </w:tcPr>
          <w:p w14:paraId="3704836E"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 xml:space="preserve">　</w:t>
            </w:r>
          </w:p>
        </w:tc>
        <w:tc>
          <w:tcPr>
            <w:tcW w:w="2608" w:type="dxa"/>
            <w:tcBorders>
              <w:top w:val="nil"/>
              <w:left w:val="nil"/>
              <w:bottom w:val="single" w:sz="4" w:space="0" w:color="auto"/>
              <w:right w:val="single" w:sz="4" w:space="0" w:color="auto"/>
            </w:tcBorders>
            <w:shd w:val="clear" w:color="auto" w:fill="auto"/>
            <w:noWrap/>
            <w:vAlign w:val="center"/>
            <w:hideMark/>
          </w:tcPr>
          <w:p w14:paraId="4332F365"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未还本金+</w:t>
            </w:r>
            <w:r w:rsidRPr="00827157">
              <w:rPr>
                <w:rFonts w:ascii="微软雅黑" w:eastAsia="微软雅黑" w:hAnsi="微软雅黑" w:cs="宋体" w:hint="eastAsia"/>
                <w:color w:val="FF0000"/>
                <w:kern w:val="0"/>
                <w:sz w:val="20"/>
                <w:szCs w:val="20"/>
              </w:rPr>
              <w:t>未还息费</w:t>
            </w:r>
            <w:r w:rsidRPr="00827157">
              <w:rPr>
                <w:rFonts w:ascii="微软雅黑" w:eastAsia="微软雅黑" w:hAnsi="微软雅黑" w:cs="宋体" w:hint="eastAsia"/>
                <w:color w:val="000000"/>
                <w:kern w:val="0"/>
                <w:sz w:val="20"/>
                <w:szCs w:val="20"/>
              </w:rPr>
              <w:t>+200</w:t>
            </w:r>
          </w:p>
        </w:tc>
        <w:tc>
          <w:tcPr>
            <w:tcW w:w="1487" w:type="dxa"/>
            <w:tcBorders>
              <w:top w:val="nil"/>
              <w:left w:val="nil"/>
              <w:bottom w:val="single" w:sz="4" w:space="0" w:color="auto"/>
              <w:right w:val="single" w:sz="4" w:space="0" w:color="auto"/>
            </w:tcBorders>
            <w:shd w:val="clear" w:color="auto" w:fill="auto"/>
            <w:noWrap/>
            <w:vAlign w:val="center"/>
            <w:hideMark/>
          </w:tcPr>
          <w:p w14:paraId="14B03AC4"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20"/>
                <w:szCs w:val="20"/>
              </w:rPr>
            </w:pPr>
            <w:r w:rsidRPr="00827157">
              <w:rPr>
                <w:rFonts w:ascii="微软雅黑" w:eastAsia="微软雅黑" w:hAnsi="微软雅黑" w:cs="宋体" w:hint="eastAsia"/>
                <w:color w:val="000000"/>
                <w:kern w:val="0"/>
                <w:sz w:val="20"/>
                <w:szCs w:val="20"/>
              </w:rPr>
              <w:t>必还</w:t>
            </w:r>
          </w:p>
        </w:tc>
      </w:tr>
      <w:tr w:rsidR="00827157" w:rsidRPr="00827157" w14:paraId="79982588" w14:textId="77777777" w:rsidTr="00827157">
        <w:trPr>
          <w:trHeight w:val="291"/>
        </w:trPr>
        <w:tc>
          <w:tcPr>
            <w:tcW w:w="1091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A5E9572" w14:textId="77777777" w:rsidR="00827157" w:rsidRPr="00827157" w:rsidRDefault="00827157" w:rsidP="00827157">
            <w:pPr>
              <w:keepNext/>
              <w:widowControl/>
              <w:spacing w:line="240" w:lineRule="auto"/>
              <w:ind w:firstLineChars="0" w:firstLine="0"/>
              <w:jc w:val="center"/>
              <w:rPr>
                <w:rFonts w:ascii="微软雅黑" w:eastAsia="微软雅黑" w:hAnsi="微软雅黑" w:cs="宋体"/>
                <w:color w:val="FF0000"/>
                <w:kern w:val="0"/>
                <w:sz w:val="20"/>
                <w:szCs w:val="20"/>
              </w:rPr>
            </w:pPr>
            <w:r w:rsidRPr="00827157">
              <w:rPr>
                <w:rFonts w:ascii="微软雅黑" w:eastAsia="微软雅黑" w:hAnsi="微软雅黑" w:cs="宋体" w:hint="eastAsia"/>
                <w:color w:val="FF0000"/>
                <w:kern w:val="0"/>
                <w:sz w:val="20"/>
                <w:szCs w:val="20"/>
              </w:rPr>
              <w:t>未还息费</w:t>
            </w:r>
            <w:r w:rsidRPr="00827157">
              <w:rPr>
                <w:rFonts w:ascii="微软雅黑" w:eastAsia="微软雅黑" w:hAnsi="微软雅黑" w:cs="宋体" w:hint="eastAsia"/>
                <w:color w:val="000000"/>
                <w:kern w:val="0"/>
                <w:sz w:val="20"/>
                <w:szCs w:val="20"/>
              </w:rPr>
              <w:t>：所有未还还款计划的到期日减提前结清日期，相减小于等于30天，收取当期所有未还息费；否则不收。</w:t>
            </w:r>
          </w:p>
        </w:tc>
      </w:tr>
    </w:tbl>
    <w:p w14:paraId="18D5403E" w14:textId="261F5E7A" w:rsidR="00827157" w:rsidRPr="00827157" w:rsidRDefault="00827157" w:rsidP="00827157">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7</w:t>
      </w:r>
      <w:r>
        <w:fldChar w:fldCharType="end"/>
      </w:r>
      <w:r>
        <w:t xml:space="preserve"> </w:t>
      </w:r>
      <w:r>
        <w:rPr>
          <w:rFonts w:hint="eastAsia"/>
        </w:rPr>
        <w:t>旧规</w:t>
      </w:r>
    </w:p>
    <w:p w14:paraId="66D78760" w14:textId="2F1A958C" w:rsidR="00827157" w:rsidRDefault="00827157" w:rsidP="00827157">
      <w:pPr>
        <w:ind w:firstLineChars="0"/>
      </w:pPr>
    </w:p>
    <w:p w14:paraId="29E7F746" w14:textId="58AD4D1F" w:rsidR="00827157" w:rsidRDefault="00827157" w:rsidP="00827157">
      <w:pPr>
        <w:ind w:firstLineChars="0"/>
      </w:pPr>
      <w:r>
        <w:rPr>
          <w:rFonts w:hint="eastAsia"/>
        </w:rPr>
        <w:t>新</w:t>
      </w:r>
      <w:proofErr w:type="gramStart"/>
      <w:r>
        <w:rPr>
          <w:rFonts w:hint="eastAsia"/>
        </w:rPr>
        <w:t>规</w:t>
      </w:r>
      <w:proofErr w:type="gramEnd"/>
      <w:r>
        <w:rPr>
          <w:rFonts w:hint="eastAsia"/>
        </w:rPr>
        <w:t>：</w:t>
      </w:r>
    </w:p>
    <w:tbl>
      <w:tblPr>
        <w:tblW w:w="9700" w:type="dxa"/>
        <w:jc w:val="center"/>
        <w:tblLook w:val="04A0" w:firstRow="1" w:lastRow="0" w:firstColumn="1" w:lastColumn="0" w:noHBand="0" w:noVBand="1"/>
      </w:tblPr>
      <w:tblGrid>
        <w:gridCol w:w="1364"/>
        <w:gridCol w:w="1331"/>
        <w:gridCol w:w="1162"/>
        <w:gridCol w:w="784"/>
        <w:gridCol w:w="3579"/>
        <w:gridCol w:w="1480"/>
      </w:tblGrid>
      <w:tr w:rsidR="00827157" w:rsidRPr="00827157" w14:paraId="3A6DF9C1" w14:textId="77777777" w:rsidTr="00827157">
        <w:trPr>
          <w:trHeight w:val="330"/>
          <w:jc w:val="center"/>
        </w:trPr>
        <w:tc>
          <w:tcPr>
            <w:tcW w:w="8220" w:type="dxa"/>
            <w:gridSpan w:val="5"/>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1FF5D111"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无预约现金贷（按滞纳金新规则计算）</w:t>
            </w:r>
          </w:p>
        </w:tc>
        <w:tc>
          <w:tcPr>
            <w:tcW w:w="1480" w:type="dxa"/>
            <w:tcBorders>
              <w:top w:val="single" w:sz="4" w:space="0" w:color="auto"/>
              <w:left w:val="nil"/>
              <w:bottom w:val="single" w:sz="4" w:space="0" w:color="auto"/>
              <w:right w:val="single" w:sz="4" w:space="0" w:color="auto"/>
            </w:tcBorders>
            <w:shd w:val="clear" w:color="000000" w:fill="F8CBAD"/>
            <w:noWrap/>
            <w:vAlign w:val="center"/>
            <w:hideMark/>
          </w:tcPr>
          <w:p w14:paraId="34624E98"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200元违约金备注</w:t>
            </w:r>
          </w:p>
        </w:tc>
      </w:tr>
      <w:tr w:rsidR="00827157" w:rsidRPr="00827157" w14:paraId="10E763DF" w14:textId="77777777" w:rsidTr="00827157">
        <w:trPr>
          <w:trHeight w:val="330"/>
          <w:jc w:val="center"/>
        </w:trPr>
        <w:tc>
          <w:tcPr>
            <w:tcW w:w="1364" w:type="dxa"/>
            <w:vMerge w:val="restart"/>
            <w:tcBorders>
              <w:top w:val="nil"/>
              <w:left w:val="single" w:sz="4" w:space="0" w:color="auto"/>
              <w:bottom w:val="single" w:sz="4" w:space="0" w:color="auto"/>
              <w:right w:val="single" w:sz="4" w:space="0" w:color="auto"/>
            </w:tcBorders>
            <w:shd w:val="clear" w:color="auto" w:fill="auto"/>
            <w:vAlign w:val="center"/>
            <w:hideMark/>
          </w:tcPr>
          <w:p w14:paraId="28134778"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20170816后注册</w:t>
            </w:r>
          </w:p>
        </w:tc>
        <w:tc>
          <w:tcPr>
            <w:tcW w:w="1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A97EB8"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≤12期</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hideMark/>
          </w:tcPr>
          <w:p w14:paraId="2F6F0E3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6、8、9、10、12</w:t>
            </w:r>
          </w:p>
        </w:tc>
        <w:tc>
          <w:tcPr>
            <w:tcW w:w="784" w:type="dxa"/>
            <w:tcBorders>
              <w:top w:val="nil"/>
              <w:left w:val="nil"/>
              <w:bottom w:val="single" w:sz="4" w:space="0" w:color="auto"/>
              <w:right w:val="single" w:sz="4" w:space="0" w:color="auto"/>
            </w:tcBorders>
            <w:shd w:val="clear" w:color="auto" w:fill="auto"/>
            <w:noWrap/>
            <w:vAlign w:val="center"/>
            <w:hideMark/>
          </w:tcPr>
          <w:p w14:paraId="5280543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1-3期内</w:t>
            </w:r>
          </w:p>
        </w:tc>
        <w:tc>
          <w:tcPr>
            <w:tcW w:w="3579" w:type="dxa"/>
            <w:tcBorders>
              <w:top w:val="nil"/>
              <w:left w:val="nil"/>
              <w:bottom w:val="single" w:sz="4" w:space="0" w:color="auto"/>
              <w:right w:val="single" w:sz="4" w:space="0" w:color="auto"/>
            </w:tcBorders>
            <w:shd w:val="clear" w:color="auto" w:fill="auto"/>
            <w:noWrap/>
            <w:vAlign w:val="center"/>
            <w:hideMark/>
          </w:tcPr>
          <w:p w14:paraId="202C1A87"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剩余本金+3期内未还费用+200+滞纳金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57025E45"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7653C222"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17EF1D95"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tcBorders>
              <w:top w:val="nil"/>
              <w:left w:val="single" w:sz="4" w:space="0" w:color="auto"/>
              <w:bottom w:val="single" w:sz="4" w:space="0" w:color="auto"/>
              <w:right w:val="single" w:sz="4" w:space="0" w:color="auto"/>
            </w:tcBorders>
            <w:vAlign w:val="center"/>
            <w:hideMark/>
          </w:tcPr>
          <w:p w14:paraId="4B4EA01D"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162" w:type="dxa"/>
            <w:vMerge/>
            <w:tcBorders>
              <w:top w:val="nil"/>
              <w:left w:val="single" w:sz="4" w:space="0" w:color="auto"/>
              <w:bottom w:val="single" w:sz="4" w:space="0" w:color="auto"/>
              <w:right w:val="single" w:sz="4" w:space="0" w:color="auto"/>
            </w:tcBorders>
            <w:vAlign w:val="center"/>
            <w:hideMark/>
          </w:tcPr>
          <w:p w14:paraId="22616136"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784" w:type="dxa"/>
            <w:tcBorders>
              <w:top w:val="nil"/>
              <w:left w:val="nil"/>
              <w:bottom w:val="single" w:sz="4" w:space="0" w:color="auto"/>
              <w:right w:val="single" w:sz="4" w:space="0" w:color="auto"/>
            </w:tcBorders>
            <w:shd w:val="clear" w:color="auto" w:fill="auto"/>
            <w:noWrap/>
            <w:vAlign w:val="center"/>
            <w:hideMark/>
          </w:tcPr>
          <w:p w14:paraId="0CDB24F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3期外</w:t>
            </w:r>
          </w:p>
        </w:tc>
        <w:tc>
          <w:tcPr>
            <w:tcW w:w="3579" w:type="dxa"/>
            <w:tcBorders>
              <w:top w:val="nil"/>
              <w:left w:val="nil"/>
              <w:bottom w:val="single" w:sz="4" w:space="0" w:color="auto"/>
              <w:right w:val="single" w:sz="4" w:space="0" w:color="auto"/>
            </w:tcBorders>
            <w:shd w:val="clear" w:color="auto" w:fill="auto"/>
            <w:noWrap/>
            <w:vAlign w:val="center"/>
            <w:hideMark/>
          </w:tcPr>
          <w:p w14:paraId="4E25009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剩余本金+当期未还费用+200+滞纳金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7C94DF9F"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391C431B"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064B776F"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319227"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12期＜≤15期</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hideMark/>
          </w:tcPr>
          <w:p w14:paraId="40C097D1"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15</w:t>
            </w:r>
          </w:p>
        </w:tc>
        <w:tc>
          <w:tcPr>
            <w:tcW w:w="784" w:type="dxa"/>
            <w:tcBorders>
              <w:top w:val="nil"/>
              <w:left w:val="nil"/>
              <w:bottom w:val="single" w:sz="4" w:space="0" w:color="auto"/>
              <w:right w:val="single" w:sz="4" w:space="0" w:color="auto"/>
            </w:tcBorders>
            <w:shd w:val="clear" w:color="auto" w:fill="auto"/>
            <w:noWrap/>
            <w:vAlign w:val="center"/>
            <w:hideMark/>
          </w:tcPr>
          <w:p w14:paraId="378D08D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1-4期内</w:t>
            </w:r>
          </w:p>
        </w:tc>
        <w:tc>
          <w:tcPr>
            <w:tcW w:w="3579" w:type="dxa"/>
            <w:tcBorders>
              <w:top w:val="nil"/>
              <w:left w:val="nil"/>
              <w:bottom w:val="single" w:sz="4" w:space="0" w:color="auto"/>
              <w:right w:val="single" w:sz="4" w:space="0" w:color="auto"/>
            </w:tcBorders>
            <w:shd w:val="clear" w:color="auto" w:fill="auto"/>
            <w:noWrap/>
            <w:vAlign w:val="center"/>
            <w:hideMark/>
          </w:tcPr>
          <w:p w14:paraId="3899DB41"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剩余本金+4期内未还费用+200+滞纳金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017D25B5"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3202D616"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0C473F0D"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tcBorders>
              <w:top w:val="nil"/>
              <w:left w:val="single" w:sz="4" w:space="0" w:color="auto"/>
              <w:bottom w:val="single" w:sz="4" w:space="0" w:color="auto"/>
              <w:right w:val="single" w:sz="4" w:space="0" w:color="auto"/>
            </w:tcBorders>
            <w:vAlign w:val="center"/>
            <w:hideMark/>
          </w:tcPr>
          <w:p w14:paraId="244A854E"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162" w:type="dxa"/>
            <w:vMerge/>
            <w:tcBorders>
              <w:top w:val="nil"/>
              <w:left w:val="single" w:sz="4" w:space="0" w:color="auto"/>
              <w:bottom w:val="single" w:sz="4" w:space="0" w:color="auto"/>
              <w:right w:val="single" w:sz="4" w:space="0" w:color="auto"/>
            </w:tcBorders>
            <w:vAlign w:val="center"/>
            <w:hideMark/>
          </w:tcPr>
          <w:p w14:paraId="59E8C1EC"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784" w:type="dxa"/>
            <w:tcBorders>
              <w:top w:val="nil"/>
              <w:left w:val="nil"/>
              <w:bottom w:val="single" w:sz="4" w:space="0" w:color="auto"/>
              <w:right w:val="single" w:sz="4" w:space="0" w:color="auto"/>
            </w:tcBorders>
            <w:shd w:val="clear" w:color="auto" w:fill="auto"/>
            <w:noWrap/>
            <w:vAlign w:val="center"/>
            <w:hideMark/>
          </w:tcPr>
          <w:p w14:paraId="51646A9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4期外</w:t>
            </w:r>
          </w:p>
        </w:tc>
        <w:tc>
          <w:tcPr>
            <w:tcW w:w="3579" w:type="dxa"/>
            <w:tcBorders>
              <w:top w:val="nil"/>
              <w:left w:val="nil"/>
              <w:bottom w:val="single" w:sz="4" w:space="0" w:color="auto"/>
              <w:right w:val="single" w:sz="4" w:space="0" w:color="auto"/>
            </w:tcBorders>
            <w:shd w:val="clear" w:color="auto" w:fill="auto"/>
            <w:noWrap/>
            <w:vAlign w:val="center"/>
            <w:hideMark/>
          </w:tcPr>
          <w:p w14:paraId="145A770E"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剩余本金+当期未还费用+200+滞纳金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6D961725"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427B3C3F"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31DBD658"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BACB54"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15期＜≤18期</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hideMark/>
          </w:tcPr>
          <w:p w14:paraId="6E173BC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18</w:t>
            </w:r>
          </w:p>
        </w:tc>
        <w:tc>
          <w:tcPr>
            <w:tcW w:w="784" w:type="dxa"/>
            <w:tcBorders>
              <w:top w:val="nil"/>
              <w:left w:val="nil"/>
              <w:bottom w:val="single" w:sz="4" w:space="0" w:color="auto"/>
              <w:right w:val="single" w:sz="4" w:space="0" w:color="auto"/>
            </w:tcBorders>
            <w:shd w:val="clear" w:color="auto" w:fill="auto"/>
            <w:noWrap/>
            <w:vAlign w:val="center"/>
            <w:hideMark/>
          </w:tcPr>
          <w:p w14:paraId="0C5DB244"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1-5期内</w:t>
            </w:r>
          </w:p>
        </w:tc>
        <w:tc>
          <w:tcPr>
            <w:tcW w:w="3579" w:type="dxa"/>
            <w:tcBorders>
              <w:top w:val="nil"/>
              <w:left w:val="nil"/>
              <w:bottom w:val="single" w:sz="4" w:space="0" w:color="auto"/>
              <w:right w:val="single" w:sz="4" w:space="0" w:color="auto"/>
            </w:tcBorders>
            <w:shd w:val="clear" w:color="auto" w:fill="auto"/>
            <w:noWrap/>
            <w:vAlign w:val="center"/>
            <w:hideMark/>
          </w:tcPr>
          <w:p w14:paraId="018C942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剩余本金+5期内未还费用+200+滞纳金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091D420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3E130D93"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0CC30E3A"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tcBorders>
              <w:top w:val="nil"/>
              <w:left w:val="single" w:sz="4" w:space="0" w:color="auto"/>
              <w:bottom w:val="single" w:sz="4" w:space="0" w:color="auto"/>
              <w:right w:val="single" w:sz="4" w:space="0" w:color="auto"/>
            </w:tcBorders>
            <w:vAlign w:val="center"/>
            <w:hideMark/>
          </w:tcPr>
          <w:p w14:paraId="32056DE2"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162" w:type="dxa"/>
            <w:vMerge/>
            <w:tcBorders>
              <w:top w:val="nil"/>
              <w:left w:val="single" w:sz="4" w:space="0" w:color="auto"/>
              <w:bottom w:val="single" w:sz="4" w:space="0" w:color="auto"/>
              <w:right w:val="single" w:sz="4" w:space="0" w:color="auto"/>
            </w:tcBorders>
            <w:vAlign w:val="center"/>
            <w:hideMark/>
          </w:tcPr>
          <w:p w14:paraId="15555464"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784" w:type="dxa"/>
            <w:tcBorders>
              <w:top w:val="nil"/>
              <w:left w:val="nil"/>
              <w:bottom w:val="single" w:sz="4" w:space="0" w:color="auto"/>
              <w:right w:val="single" w:sz="4" w:space="0" w:color="auto"/>
            </w:tcBorders>
            <w:shd w:val="clear" w:color="auto" w:fill="auto"/>
            <w:noWrap/>
            <w:vAlign w:val="center"/>
            <w:hideMark/>
          </w:tcPr>
          <w:p w14:paraId="05933947"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5期外</w:t>
            </w:r>
          </w:p>
        </w:tc>
        <w:tc>
          <w:tcPr>
            <w:tcW w:w="3579" w:type="dxa"/>
            <w:tcBorders>
              <w:top w:val="nil"/>
              <w:left w:val="nil"/>
              <w:bottom w:val="single" w:sz="4" w:space="0" w:color="auto"/>
              <w:right w:val="single" w:sz="4" w:space="0" w:color="auto"/>
            </w:tcBorders>
            <w:shd w:val="clear" w:color="auto" w:fill="auto"/>
            <w:noWrap/>
            <w:vAlign w:val="center"/>
            <w:hideMark/>
          </w:tcPr>
          <w:p w14:paraId="7C090E10"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剩余本金+当期未还费用+200+滞纳金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026D81A3"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7AE60BE6"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7BFCA58E"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6831AC"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18期＜≤24期</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hideMark/>
          </w:tcPr>
          <w:p w14:paraId="06465B58"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24</w:t>
            </w:r>
          </w:p>
        </w:tc>
        <w:tc>
          <w:tcPr>
            <w:tcW w:w="784" w:type="dxa"/>
            <w:tcBorders>
              <w:top w:val="nil"/>
              <w:left w:val="nil"/>
              <w:bottom w:val="single" w:sz="4" w:space="0" w:color="auto"/>
              <w:right w:val="single" w:sz="4" w:space="0" w:color="auto"/>
            </w:tcBorders>
            <w:shd w:val="clear" w:color="auto" w:fill="auto"/>
            <w:noWrap/>
            <w:vAlign w:val="center"/>
            <w:hideMark/>
          </w:tcPr>
          <w:p w14:paraId="542AF9D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1-6期内</w:t>
            </w:r>
          </w:p>
        </w:tc>
        <w:tc>
          <w:tcPr>
            <w:tcW w:w="3579" w:type="dxa"/>
            <w:tcBorders>
              <w:top w:val="nil"/>
              <w:left w:val="nil"/>
              <w:bottom w:val="single" w:sz="4" w:space="0" w:color="auto"/>
              <w:right w:val="single" w:sz="4" w:space="0" w:color="auto"/>
            </w:tcBorders>
            <w:shd w:val="clear" w:color="auto" w:fill="auto"/>
            <w:noWrap/>
            <w:vAlign w:val="center"/>
            <w:hideMark/>
          </w:tcPr>
          <w:p w14:paraId="0FC0644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剩余本金+6期内未还费用+200+滞纳金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62D4058E"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51BAE304"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6663654C"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tcBorders>
              <w:top w:val="nil"/>
              <w:left w:val="single" w:sz="4" w:space="0" w:color="auto"/>
              <w:bottom w:val="single" w:sz="4" w:space="0" w:color="auto"/>
              <w:right w:val="single" w:sz="4" w:space="0" w:color="auto"/>
            </w:tcBorders>
            <w:vAlign w:val="center"/>
            <w:hideMark/>
          </w:tcPr>
          <w:p w14:paraId="0E32006F"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162" w:type="dxa"/>
            <w:vMerge/>
            <w:tcBorders>
              <w:top w:val="nil"/>
              <w:left w:val="single" w:sz="4" w:space="0" w:color="auto"/>
              <w:bottom w:val="single" w:sz="4" w:space="0" w:color="auto"/>
              <w:right w:val="single" w:sz="4" w:space="0" w:color="auto"/>
            </w:tcBorders>
            <w:vAlign w:val="center"/>
            <w:hideMark/>
          </w:tcPr>
          <w:p w14:paraId="2F47646A"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784" w:type="dxa"/>
            <w:tcBorders>
              <w:top w:val="nil"/>
              <w:left w:val="nil"/>
              <w:bottom w:val="single" w:sz="4" w:space="0" w:color="auto"/>
              <w:right w:val="single" w:sz="4" w:space="0" w:color="auto"/>
            </w:tcBorders>
            <w:shd w:val="clear" w:color="auto" w:fill="auto"/>
            <w:noWrap/>
            <w:vAlign w:val="center"/>
            <w:hideMark/>
          </w:tcPr>
          <w:p w14:paraId="60E3F1E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6期外</w:t>
            </w:r>
          </w:p>
        </w:tc>
        <w:tc>
          <w:tcPr>
            <w:tcW w:w="3579" w:type="dxa"/>
            <w:tcBorders>
              <w:top w:val="nil"/>
              <w:left w:val="nil"/>
              <w:bottom w:val="single" w:sz="4" w:space="0" w:color="auto"/>
              <w:right w:val="single" w:sz="4" w:space="0" w:color="auto"/>
            </w:tcBorders>
            <w:shd w:val="clear" w:color="auto" w:fill="auto"/>
            <w:noWrap/>
            <w:vAlign w:val="center"/>
            <w:hideMark/>
          </w:tcPr>
          <w:p w14:paraId="23C4EC83"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剩余本金+当期未还费用+200+滞纳金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54B22824"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26B5323B" w14:textId="77777777" w:rsidTr="00827157">
        <w:trPr>
          <w:trHeight w:val="330"/>
          <w:jc w:val="center"/>
        </w:trPr>
        <w:tc>
          <w:tcPr>
            <w:tcW w:w="8220" w:type="dxa"/>
            <w:gridSpan w:val="5"/>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09A3E68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一般贷（按滞纳金新规则计算）</w:t>
            </w:r>
          </w:p>
        </w:tc>
        <w:tc>
          <w:tcPr>
            <w:tcW w:w="1480" w:type="dxa"/>
            <w:tcBorders>
              <w:top w:val="nil"/>
              <w:left w:val="nil"/>
              <w:bottom w:val="single" w:sz="4" w:space="0" w:color="auto"/>
              <w:right w:val="single" w:sz="4" w:space="0" w:color="auto"/>
            </w:tcBorders>
            <w:shd w:val="clear" w:color="000000" w:fill="F8CBAD"/>
            <w:noWrap/>
            <w:vAlign w:val="center"/>
            <w:hideMark/>
          </w:tcPr>
          <w:p w14:paraId="6FD0576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200元违约金备注</w:t>
            </w:r>
          </w:p>
        </w:tc>
      </w:tr>
      <w:tr w:rsidR="00827157" w:rsidRPr="00827157" w14:paraId="2CE413AF" w14:textId="77777777" w:rsidTr="00827157">
        <w:trPr>
          <w:trHeight w:val="330"/>
          <w:jc w:val="center"/>
        </w:trPr>
        <w:tc>
          <w:tcPr>
            <w:tcW w:w="1364" w:type="dxa"/>
            <w:vMerge w:val="restart"/>
            <w:tcBorders>
              <w:top w:val="nil"/>
              <w:left w:val="single" w:sz="4" w:space="0" w:color="auto"/>
              <w:bottom w:val="single" w:sz="4" w:space="0" w:color="auto"/>
              <w:right w:val="single" w:sz="4" w:space="0" w:color="auto"/>
            </w:tcBorders>
            <w:shd w:val="clear" w:color="auto" w:fill="auto"/>
            <w:vAlign w:val="center"/>
            <w:hideMark/>
          </w:tcPr>
          <w:p w14:paraId="1054BD01"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20170816后申请</w:t>
            </w:r>
          </w:p>
        </w:tc>
        <w:tc>
          <w:tcPr>
            <w:tcW w:w="1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E3925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≤12期</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hideMark/>
          </w:tcPr>
          <w:p w14:paraId="3E72490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6、8、9、10、12</w:t>
            </w:r>
          </w:p>
        </w:tc>
        <w:tc>
          <w:tcPr>
            <w:tcW w:w="784" w:type="dxa"/>
            <w:tcBorders>
              <w:top w:val="nil"/>
              <w:left w:val="nil"/>
              <w:bottom w:val="single" w:sz="4" w:space="0" w:color="auto"/>
              <w:right w:val="single" w:sz="4" w:space="0" w:color="auto"/>
            </w:tcBorders>
            <w:shd w:val="clear" w:color="auto" w:fill="auto"/>
            <w:noWrap/>
            <w:vAlign w:val="center"/>
            <w:hideMark/>
          </w:tcPr>
          <w:p w14:paraId="4167A20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1-3期内</w:t>
            </w:r>
          </w:p>
        </w:tc>
        <w:tc>
          <w:tcPr>
            <w:tcW w:w="3579" w:type="dxa"/>
            <w:tcBorders>
              <w:top w:val="nil"/>
              <w:left w:val="nil"/>
              <w:bottom w:val="single" w:sz="4" w:space="0" w:color="auto"/>
              <w:right w:val="single" w:sz="4" w:space="0" w:color="auto"/>
            </w:tcBorders>
            <w:shd w:val="clear" w:color="auto" w:fill="auto"/>
            <w:noWrap/>
            <w:vAlign w:val="center"/>
            <w:hideMark/>
          </w:tcPr>
          <w:p w14:paraId="3FC09BC6"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剩余本金+3期内未还费用+200+滞纳金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5B24C69B"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2AA22488"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44D3DF37"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tcBorders>
              <w:top w:val="nil"/>
              <w:left w:val="single" w:sz="4" w:space="0" w:color="auto"/>
              <w:bottom w:val="single" w:sz="4" w:space="0" w:color="auto"/>
              <w:right w:val="single" w:sz="4" w:space="0" w:color="auto"/>
            </w:tcBorders>
            <w:vAlign w:val="center"/>
            <w:hideMark/>
          </w:tcPr>
          <w:p w14:paraId="0F271521"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162" w:type="dxa"/>
            <w:vMerge/>
            <w:tcBorders>
              <w:top w:val="nil"/>
              <w:left w:val="single" w:sz="4" w:space="0" w:color="auto"/>
              <w:bottom w:val="single" w:sz="4" w:space="0" w:color="auto"/>
              <w:right w:val="single" w:sz="4" w:space="0" w:color="auto"/>
            </w:tcBorders>
            <w:vAlign w:val="center"/>
            <w:hideMark/>
          </w:tcPr>
          <w:p w14:paraId="696245CA"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784" w:type="dxa"/>
            <w:tcBorders>
              <w:top w:val="nil"/>
              <w:left w:val="nil"/>
              <w:bottom w:val="single" w:sz="4" w:space="0" w:color="auto"/>
              <w:right w:val="single" w:sz="4" w:space="0" w:color="auto"/>
            </w:tcBorders>
            <w:shd w:val="clear" w:color="auto" w:fill="auto"/>
            <w:noWrap/>
            <w:vAlign w:val="center"/>
            <w:hideMark/>
          </w:tcPr>
          <w:p w14:paraId="7A1C3610"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3期外</w:t>
            </w:r>
          </w:p>
        </w:tc>
        <w:tc>
          <w:tcPr>
            <w:tcW w:w="3579" w:type="dxa"/>
            <w:tcBorders>
              <w:top w:val="nil"/>
              <w:left w:val="nil"/>
              <w:bottom w:val="single" w:sz="4" w:space="0" w:color="auto"/>
              <w:right w:val="single" w:sz="4" w:space="0" w:color="auto"/>
            </w:tcBorders>
            <w:shd w:val="clear" w:color="auto" w:fill="auto"/>
            <w:noWrap/>
            <w:vAlign w:val="center"/>
            <w:hideMark/>
          </w:tcPr>
          <w:p w14:paraId="2753024B"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剩余本金+当期未还费用+200+滞纳金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368BC21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780905C9" w14:textId="77777777" w:rsidTr="00827157">
        <w:trPr>
          <w:trHeight w:val="330"/>
          <w:jc w:val="center"/>
        </w:trPr>
        <w:tc>
          <w:tcPr>
            <w:tcW w:w="1364" w:type="dxa"/>
            <w:vMerge/>
            <w:tcBorders>
              <w:top w:val="nil"/>
              <w:left w:val="single" w:sz="4" w:space="0" w:color="auto"/>
              <w:bottom w:val="single" w:sz="4" w:space="0" w:color="auto"/>
              <w:right w:val="single" w:sz="4" w:space="0" w:color="auto"/>
            </w:tcBorders>
            <w:vAlign w:val="center"/>
            <w:hideMark/>
          </w:tcPr>
          <w:p w14:paraId="29603B04"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C4D87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12期＜≤15期</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hideMark/>
          </w:tcPr>
          <w:p w14:paraId="79B199DB"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15</w:t>
            </w:r>
          </w:p>
        </w:tc>
        <w:tc>
          <w:tcPr>
            <w:tcW w:w="784" w:type="dxa"/>
            <w:tcBorders>
              <w:top w:val="nil"/>
              <w:left w:val="nil"/>
              <w:bottom w:val="single" w:sz="4" w:space="0" w:color="auto"/>
              <w:right w:val="single" w:sz="4" w:space="0" w:color="auto"/>
            </w:tcBorders>
            <w:shd w:val="clear" w:color="auto" w:fill="auto"/>
            <w:noWrap/>
            <w:vAlign w:val="center"/>
            <w:hideMark/>
          </w:tcPr>
          <w:p w14:paraId="2D68692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1-4期内</w:t>
            </w:r>
          </w:p>
        </w:tc>
        <w:tc>
          <w:tcPr>
            <w:tcW w:w="3579" w:type="dxa"/>
            <w:tcBorders>
              <w:top w:val="nil"/>
              <w:left w:val="nil"/>
              <w:bottom w:val="single" w:sz="4" w:space="0" w:color="auto"/>
              <w:right w:val="single" w:sz="4" w:space="0" w:color="auto"/>
            </w:tcBorders>
            <w:shd w:val="clear" w:color="auto" w:fill="auto"/>
            <w:noWrap/>
            <w:vAlign w:val="center"/>
            <w:hideMark/>
          </w:tcPr>
          <w:p w14:paraId="19971473"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剩余本金+4期内未还费用+200+滞纳金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53F84F5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7124BFC2" w14:textId="77777777" w:rsidTr="00827157">
        <w:trPr>
          <w:trHeight w:val="270"/>
          <w:jc w:val="center"/>
        </w:trPr>
        <w:tc>
          <w:tcPr>
            <w:tcW w:w="1364" w:type="dxa"/>
            <w:vMerge/>
            <w:tcBorders>
              <w:top w:val="nil"/>
              <w:left w:val="single" w:sz="4" w:space="0" w:color="auto"/>
              <w:bottom w:val="single" w:sz="4" w:space="0" w:color="auto"/>
              <w:right w:val="single" w:sz="4" w:space="0" w:color="auto"/>
            </w:tcBorders>
            <w:vAlign w:val="center"/>
            <w:hideMark/>
          </w:tcPr>
          <w:p w14:paraId="0D2FE4E9"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tcBorders>
              <w:top w:val="nil"/>
              <w:left w:val="single" w:sz="4" w:space="0" w:color="auto"/>
              <w:bottom w:val="single" w:sz="4" w:space="0" w:color="auto"/>
              <w:right w:val="single" w:sz="4" w:space="0" w:color="auto"/>
            </w:tcBorders>
            <w:vAlign w:val="center"/>
            <w:hideMark/>
          </w:tcPr>
          <w:p w14:paraId="016D7FE9"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162" w:type="dxa"/>
            <w:vMerge/>
            <w:tcBorders>
              <w:top w:val="nil"/>
              <w:left w:val="single" w:sz="4" w:space="0" w:color="auto"/>
              <w:bottom w:val="single" w:sz="4" w:space="0" w:color="auto"/>
              <w:right w:val="single" w:sz="4" w:space="0" w:color="auto"/>
            </w:tcBorders>
            <w:vAlign w:val="center"/>
            <w:hideMark/>
          </w:tcPr>
          <w:p w14:paraId="60D0C923"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784" w:type="dxa"/>
            <w:tcBorders>
              <w:top w:val="nil"/>
              <w:left w:val="nil"/>
              <w:bottom w:val="single" w:sz="4" w:space="0" w:color="auto"/>
              <w:right w:val="single" w:sz="4" w:space="0" w:color="auto"/>
            </w:tcBorders>
            <w:shd w:val="clear" w:color="auto" w:fill="auto"/>
            <w:noWrap/>
            <w:vAlign w:val="center"/>
            <w:hideMark/>
          </w:tcPr>
          <w:p w14:paraId="44C1261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4期外</w:t>
            </w:r>
          </w:p>
        </w:tc>
        <w:tc>
          <w:tcPr>
            <w:tcW w:w="3579" w:type="dxa"/>
            <w:tcBorders>
              <w:top w:val="nil"/>
              <w:left w:val="nil"/>
              <w:bottom w:val="single" w:sz="4" w:space="0" w:color="auto"/>
              <w:right w:val="single" w:sz="4" w:space="0" w:color="auto"/>
            </w:tcBorders>
            <w:shd w:val="clear" w:color="auto" w:fill="auto"/>
            <w:noWrap/>
            <w:vAlign w:val="center"/>
            <w:hideMark/>
          </w:tcPr>
          <w:p w14:paraId="40DF5EFB"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剩余本金+当期未还费用+200+滞纳金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544B8B1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613D9154" w14:textId="77777777" w:rsidTr="00827157">
        <w:trPr>
          <w:trHeight w:val="270"/>
          <w:jc w:val="center"/>
        </w:trPr>
        <w:tc>
          <w:tcPr>
            <w:tcW w:w="1364" w:type="dxa"/>
            <w:vMerge/>
            <w:tcBorders>
              <w:top w:val="nil"/>
              <w:left w:val="single" w:sz="4" w:space="0" w:color="auto"/>
              <w:bottom w:val="single" w:sz="4" w:space="0" w:color="auto"/>
              <w:right w:val="single" w:sz="4" w:space="0" w:color="auto"/>
            </w:tcBorders>
            <w:vAlign w:val="center"/>
            <w:hideMark/>
          </w:tcPr>
          <w:p w14:paraId="29DD68B8"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071C68"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15期＜≤18期</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hideMark/>
          </w:tcPr>
          <w:p w14:paraId="61D99925"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18</w:t>
            </w:r>
          </w:p>
        </w:tc>
        <w:tc>
          <w:tcPr>
            <w:tcW w:w="784" w:type="dxa"/>
            <w:tcBorders>
              <w:top w:val="nil"/>
              <w:left w:val="nil"/>
              <w:bottom w:val="single" w:sz="4" w:space="0" w:color="auto"/>
              <w:right w:val="single" w:sz="4" w:space="0" w:color="auto"/>
            </w:tcBorders>
            <w:shd w:val="clear" w:color="auto" w:fill="auto"/>
            <w:noWrap/>
            <w:vAlign w:val="center"/>
            <w:hideMark/>
          </w:tcPr>
          <w:p w14:paraId="73D518B3"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1-5期内</w:t>
            </w:r>
          </w:p>
        </w:tc>
        <w:tc>
          <w:tcPr>
            <w:tcW w:w="3579" w:type="dxa"/>
            <w:tcBorders>
              <w:top w:val="nil"/>
              <w:left w:val="nil"/>
              <w:bottom w:val="single" w:sz="4" w:space="0" w:color="auto"/>
              <w:right w:val="single" w:sz="4" w:space="0" w:color="auto"/>
            </w:tcBorders>
            <w:shd w:val="clear" w:color="auto" w:fill="auto"/>
            <w:noWrap/>
            <w:vAlign w:val="center"/>
            <w:hideMark/>
          </w:tcPr>
          <w:p w14:paraId="5121795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剩余本金+5期内未还费用+200+滞纳金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0C382705"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46BF72DC" w14:textId="77777777" w:rsidTr="00827157">
        <w:trPr>
          <w:trHeight w:val="270"/>
          <w:jc w:val="center"/>
        </w:trPr>
        <w:tc>
          <w:tcPr>
            <w:tcW w:w="1364" w:type="dxa"/>
            <w:vMerge/>
            <w:tcBorders>
              <w:top w:val="nil"/>
              <w:left w:val="single" w:sz="4" w:space="0" w:color="auto"/>
              <w:bottom w:val="single" w:sz="4" w:space="0" w:color="auto"/>
              <w:right w:val="single" w:sz="4" w:space="0" w:color="auto"/>
            </w:tcBorders>
            <w:vAlign w:val="center"/>
            <w:hideMark/>
          </w:tcPr>
          <w:p w14:paraId="11FD2B4B"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tcBorders>
              <w:top w:val="nil"/>
              <w:left w:val="single" w:sz="4" w:space="0" w:color="auto"/>
              <w:bottom w:val="single" w:sz="4" w:space="0" w:color="auto"/>
              <w:right w:val="single" w:sz="4" w:space="0" w:color="auto"/>
            </w:tcBorders>
            <w:vAlign w:val="center"/>
            <w:hideMark/>
          </w:tcPr>
          <w:p w14:paraId="3872A5AD"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162" w:type="dxa"/>
            <w:vMerge/>
            <w:tcBorders>
              <w:top w:val="nil"/>
              <w:left w:val="single" w:sz="4" w:space="0" w:color="auto"/>
              <w:bottom w:val="single" w:sz="4" w:space="0" w:color="auto"/>
              <w:right w:val="single" w:sz="4" w:space="0" w:color="auto"/>
            </w:tcBorders>
            <w:vAlign w:val="center"/>
            <w:hideMark/>
          </w:tcPr>
          <w:p w14:paraId="214AB7FD"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784" w:type="dxa"/>
            <w:tcBorders>
              <w:top w:val="nil"/>
              <w:left w:val="nil"/>
              <w:bottom w:val="single" w:sz="4" w:space="0" w:color="auto"/>
              <w:right w:val="single" w:sz="4" w:space="0" w:color="auto"/>
            </w:tcBorders>
            <w:shd w:val="clear" w:color="auto" w:fill="auto"/>
            <w:noWrap/>
            <w:vAlign w:val="center"/>
            <w:hideMark/>
          </w:tcPr>
          <w:p w14:paraId="4A812C17"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5期外</w:t>
            </w:r>
          </w:p>
        </w:tc>
        <w:tc>
          <w:tcPr>
            <w:tcW w:w="3579" w:type="dxa"/>
            <w:tcBorders>
              <w:top w:val="nil"/>
              <w:left w:val="nil"/>
              <w:bottom w:val="single" w:sz="4" w:space="0" w:color="auto"/>
              <w:right w:val="single" w:sz="4" w:space="0" w:color="auto"/>
            </w:tcBorders>
            <w:shd w:val="clear" w:color="auto" w:fill="auto"/>
            <w:noWrap/>
            <w:vAlign w:val="center"/>
            <w:hideMark/>
          </w:tcPr>
          <w:p w14:paraId="58855D9F"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剩余本金+当期未还费用+200+滞纳金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0F6592DA"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7B4A74CC" w14:textId="77777777" w:rsidTr="00827157">
        <w:trPr>
          <w:trHeight w:val="270"/>
          <w:jc w:val="center"/>
        </w:trPr>
        <w:tc>
          <w:tcPr>
            <w:tcW w:w="1364" w:type="dxa"/>
            <w:vMerge/>
            <w:tcBorders>
              <w:top w:val="nil"/>
              <w:left w:val="single" w:sz="4" w:space="0" w:color="auto"/>
              <w:bottom w:val="single" w:sz="4" w:space="0" w:color="auto"/>
              <w:right w:val="single" w:sz="4" w:space="0" w:color="auto"/>
            </w:tcBorders>
            <w:vAlign w:val="center"/>
            <w:hideMark/>
          </w:tcPr>
          <w:p w14:paraId="39A64E92"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20F90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18期＜≤24期</w:t>
            </w:r>
          </w:p>
        </w:tc>
        <w:tc>
          <w:tcPr>
            <w:tcW w:w="1162" w:type="dxa"/>
            <w:vMerge w:val="restart"/>
            <w:tcBorders>
              <w:top w:val="nil"/>
              <w:left w:val="single" w:sz="4" w:space="0" w:color="auto"/>
              <w:bottom w:val="single" w:sz="4" w:space="0" w:color="auto"/>
              <w:right w:val="single" w:sz="4" w:space="0" w:color="auto"/>
            </w:tcBorders>
            <w:shd w:val="clear" w:color="auto" w:fill="auto"/>
            <w:vAlign w:val="center"/>
            <w:hideMark/>
          </w:tcPr>
          <w:p w14:paraId="57FF4289"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24</w:t>
            </w:r>
          </w:p>
        </w:tc>
        <w:tc>
          <w:tcPr>
            <w:tcW w:w="784" w:type="dxa"/>
            <w:tcBorders>
              <w:top w:val="nil"/>
              <w:left w:val="nil"/>
              <w:bottom w:val="single" w:sz="4" w:space="0" w:color="auto"/>
              <w:right w:val="single" w:sz="4" w:space="0" w:color="auto"/>
            </w:tcBorders>
            <w:shd w:val="clear" w:color="auto" w:fill="auto"/>
            <w:noWrap/>
            <w:vAlign w:val="center"/>
            <w:hideMark/>
          </w:tcPr>
          <w:p w14:paraId="76A8614D"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1-6期内</w:t>
            </w:r>
          </w:p>
        </w:tc>
        <w:tc>
          <w:tcPr>
            <w:tcW w:w="3579" w:type="dxa"/>
            <w:tcBorders>
              <w:top w:val="nil"/>
              <w:left w:val="nil"/>
              <w:bottom w:val="single" w:sz="4" w:space="0" w:color="auto"/>
              <w:right w:val="single" w:sz="4" w:space="0" w:color="auto"/>
            </w:tcBorders>
            <w:shd w:val="clear" w:color="auto" w:fill="auto"/>
            <w:noWrap/>
            <w:vAlign w:val="center"/>
            <w:hideMark/>
          </w:tcPr>
          <w:p w14:paraId="34A9B784"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剩余本金+6期内未还费用+200+滞纳金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6DF21632"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r w:rsidR="00827157" w:rsidRPr="00827157" w14:paraId="586EC477" w14:textId="77777777" w:rsidTr="00827157">
        <w:trPr>
          <w:trHeight w:val="270"/>
          <w:jc w:val="center"/>
        </w:trPr>
        <w:tc>
          <w:tcPr>
            <w:tcW w:w="1364" w:type="dxa"/>
            <w:vMerge/>
            <w:tcBorders>
              <w:top w:val="nil"/>
              <w:left w:val="single" w:sz="4" w:space="0" w:color="auto"/>
              <w:bottom w:val="single" w:sz="4" w:space="0" w:color="auto"/>
              <w:right w:val="single" w:sz="4" w:space="0" w:color="auto"/>
            </w:tcBorders>
            <w:vAlign w:val="center"/>
            <w:hideMark/>
          </w:tcPr>
          <w:p w14:paraId="726FA108"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331" w:type="dxa"/>
            <w:vMerge/>
            <w:tcBorders>
              <w:top w:val="nil"/>
              <w:left w:val="single" w:sz="4" w:space="0" w:color="auto"/>
              <w:bottom w:val="single" w:sz="4" w:space="0" w:color="auto"/>
              <w:right w:val="single" w:sz="4" w:space="0" w:color="auto"/>
            </w:tcBorders>
            <w:vAlign w:val="center"/>
            <w:hideMark/>
          </w:tcPr>
          <w:p w14:paraId="3F81918A"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1162" w:type="dxa"/>
            <w:vMerge/>
            <w:tcBorders>
              <w:top w:val="nil"/>
              <w:left w:val="single" w:sz="4" w:space="0" w:color="auto"/>
              <w:bottom w:val="single" w:sz="4" w:space="0" w:color="auto"/>
              <w:right w:val="single" w:sz="4" w:space="0" w:color="auto"/>
            </w:tcBorders>
            <w:vAlign w:val="center"/>
            <w:hideMark/>
          </w:tcPr>
          <w:p w14:paraId="68B928AE" w14:textId="77777777" w:rsidR="00827157" w:rsidRPr="00827157" w:rsidRDefault="00827157" w:rsidP="00827157">
            <w:pPr>
              <w:widowControl/>
              <w:spacing w:line="240" w:lineRule="auto"/>
              <w:ind w:firstLineChars="0" w:firstLine="0"/>
              <w:jc w:val="left"/>
              <w:rPr>
                <w:rFonts w:ascii="微软雅黑" w:eastAsia="微软雅黑" w:hAnsi="微软雅黑" w:cs="宋体"/>
                <w:color w:val="000000"/>
                <w:kern w:val="0"/>
                <w:sz w:val="16"/>
                <w:szCs w:val="16"/>
              </w:rPr>
            </w:pPr>
          </w:p>
        </w:tc>
        <w:tc>
          <w:tcPr>
            <w:tcW w:w="784" w:type="dxa"/>
            <w:tcBorders>
              <w:top w:val="nil"/>
              <w:left w:val="nil"/>
              <w:bottom w:val="single" w:sz="4" w:space="0" w:color="auto"/>
              <w:right w:val="single" w:sz="4" w:space="0" w:color="auto"/>
            </w:tcBorders>
            <w:shd w:val="clear" w:color="auto" w:fill="auto"/>
            <w:noWrap/>
            <w:vAlign w:val="center"/>
            <w:hideMark/>
          </w:tcPr>
          <w:p w14:paraId="225A9B57"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6期外</w:t>
            </w:r>
          </w:p>
        </w:tc>
        <w:tc>
          <w:tcPr>
            <w:tcW w:w="3579" w:type="dxa"/>
            <w:tcBorders>
              <w:top w:val="nil"/>
              <w:left w:val="nil"/>
              <w:bottom w:val="single" w:sz="4" w:space="0" w:color="auto"/>
              <w:right w:val="single" w:sz="4" w:space="0" w:color="auto"/>
            </w:tcBorders>
            <w:shd w:val="clear" w:color="auto" w:fill="auto"/>
            <w:noWrap/>
            <w:vAlign w:val="center"/>
            <w:hideMark/>
          </w:tcPr>
          <w:p w14:paraId="09062350" w14:textId="77777777" w:rsidR="00827157" w:rsidRPr="00827157" w:rsidRDefault="00827157" w:rsidP="00827157">
            <w:pPr>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剩余本金+当期未还费用+200+滞纳金</w:t>
            </w:r>
          </w:p>
        </w:tc>
        <w:tc>
          <w:tcPr>
            <w:tcW w:w="1480" w:type="dxa"/>
            <w:tcBorders>
              <w:top w:val="nil"/>
              <w:left w:val="nil"/>
              <w:bottom w:val="single" w:sz="4" w:space="0" w:color="auto"/>
              <w:right w:val="single" w:sz="4" w:space="0" w:color="auto"/>
            </w:tcBorders>
            <w:shd w:val="clear" w:color="auto" w:fill="auto"/>
            <w:noWrap/>
            <w:vAlign w:val="center"/>
            <w:hideMark/>
          </w:tcPr>
          <w:p w14:paraId="4B856B36" w14:textId="77777777" w:rsidR="00827157" w:rsidRPr="00827157" w:rsidRDefault="00827157" w:rsidP="00827157">
            <w:pPr>
              <w:keepNext/>
              <w:widowControl/>
              <w:spacing w:line="240" w:lineRule="auto"/>
              <w:ind w:firstLineChars="0" w:firstLine="0"/>
              <w:jc w:val="center"/>
              <w:rPr>
                <w:rFonts w:ascii="微软雅黑" w:eastAsia="微软雅黑" w:hAnsi="微软雅黑" w:cs="宋体"/>
                <w:color w:val="000000"/>
                <w:kern w:val="0"/>
                <w:sz w:val="16"/>
                <w:szCs w:val="16"/>
              </w:rPr>
            </w:pPr>
            <w:r w:rsidRPr="00827157">
              <w:rPr>
                <w:rFonts w:ascii="微软雅黑" w:eastAsia="微软雅黑" w:hAnsi="微软雅黑" w:cs="宋体" w:hint="eastAsia"/>
                <w:color w:val="000000"/>
                <w:kern w:val="0"/>
                <w:sz w:val="16"/>
                <w:szCs w:val="16"/>
              </w:rPr>
              <w:t>必还</w:t>
            </w:r>
          </w:p>
        </w:tc>
      </w:tr>
    </w:tbl>
    <w:p w14:paraId="4F5EC1B2" w14:textId="7315284A" w:rsidR="00827157" w:rsidRDefault="00827157" w:rsidP="00827157">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8</w:t>
      </w:r>
      <w:r>
        <w:fldChar w:fldCharType="end"/>
      </w:r>
      <w:r>
        <w:t xml:space="preserve"> </w:t>
      </w:r>
      <w:r>
        <w:rPr>
          <w:rFonts w:hint="eastAsia"/>
        </w:rPr>
        <w:t>新</w:t>
      </w:r>
      <w:proofErr w:type="gramStart"/>
      <w:r>
        <w:rPr>
          <w:rFonts w:hint="eastAsia"/>
        </w:rPr>
        <w:t>规</w:t>
      </w:r>
      <w:proofErr w:type="gramEnd"/>
    </w:p>
    <w:p w14:paraId="4060248D" w14:textId="4366FEF4" w:rsidR="00827157" w:rsidRDefault="00827157" w:rsidP="00827157">
      <w:pPr>
        <w:ind w:firstLine="480"/>
      </w:pPr>
    </w:p>
    <w:p w14:paraId="614FA64A" w14:textId="420A14A3" w:rsidR="00827157" w:rsidRDefault="00827157" w:rsidP="00827157">
      <w:pPr>
        <w:ind w:firstLine="480"/>
      </w:pPr>
      <w:r>
        <w:rPr>
          <w:rFonts w:hint="eastAsia"/>
        </w:rPr>
        <w:t>K享贷：</w:t>
      </w:r>
    </w:p>
    <w:p w14:paraId="34A6A2B8" w14:textId="77777777" w:rsidR="00827157" w:rsidRPr="00400377" w:rsidRDefault="00827157" w:rsidP="00827157">
      <w:pPr>
        <w:ind w:firstLine="480"/>
      </w:pPr>
      <w:r>
        <w:rPr>
          <w:rFonts w:hint="eastAsia"/>
        </w:rPr>
        <w:t>逾期</w:t>
      </w:r>
      <w:r>
        <w:t>开始期数为</w:t>
      </w:r>
      <w:r>
        <w:rPr>
          <w:rFonts w:hint="eastAsia"/>
        </w:rPr>
        <w:t>M</w:t>
      </w:r>
      <w:r>
        <w:t>，</w:t>
      </w:r>
      <w:r w:rsidRPr="003B5E72">
        <w:rPr>
          <w:b/>
        </w:rPr>
        <w:t>逾期结束期数为N</w:t>
      </w:r>
      <w:r>
        <w:rPr>
          <w:rFonts w:hint="eastAsia"/>
        </w:rPr>
        <w:t>，详见</w:t>
      </w:r>
      <w:r>
        <w:t>下表：</w:t>
      </w:r>
    </w:p>
    <w:tbl>
      <w:tblPr>
        <w:tblW w:w="8460" w:type="dxa"/>
        <w:jc w:val="center"/>
        <w:tblLook w:val="04A0" w:firstRow="1" w:lastRow="0" w:firstColumn="1" w:lastColumn="0" w:noHBand="0" w:noVBand="1"/>
      </w:tblPr>
      <w:tblGrid>
        <w:gridCol w:w="988"/>
        <w:gridCol w:w="1417"/>
        <w:gridCol w:w="6055"/>
      </w:tblGrid>
      <w:tr w:rsidR="00827157" w:rsidRPr="0019335F" w14:paraId="31B26BBE" w14:textId="77777777" w:rsidTr="00827157">
        <w:trPr>
          <w:trHeight w:val="270"/>
          <w:jc w:val="center"/>
        </w:trPr>
        <w:tc>
          <w:tcPr>
            <w:tcW w:w="8460" w:type="dxa"/>
            <w:gridSpan w:val="3"/>
            <w:tcBorders>
              <w:top w:val="single" w:sz="4" w:space="0" w:color="auto"/>
              <w:left w:val="single" w:sz="4" w:space="0" w:color="auto"/>
              <w:bottom w:val="single" w:sz="4" w:space="0" w:color="auto"/>
              <w:right w:val="single" w:sz="4" w:space="0" w:color="000000"/>
            </w:tcBorders>
            <w:shd w:val="clear" w:color="000000" w:fill="F8CBAD"/>
            <w:noWrap/>
            <w:vAlign w:val="center"/>
            <w:hideMark/>
          </w:tcPr>
          <w:p w14:paraId="77BD3BF7" w14:textId="77777777" w:rsidR="00827157" w:rsidRPr="0019335F" w:rsidRDefault="00827157" w:rsidP="009513C1">
            <w:pPr>
              <w:spacing w:line="240" w:lineRule="auto"/>
              <w:ind w:firstLine="400"/>
              <w:jc w:val="center"/>
              <w:rPr>
                <w:rFonts w:ascii="微软雅黑" w:eastAsia="微软雅黑" w:hAnsi="微软雅黑" w:cs="宋体"/>
                <w:color w:val="000000"/>
                <w:sz w:val="20"/>
                <w:szCs w:val="16"/>
              </w:rPr>
            </w:pPr>
            <w:r w:rsidRPr="0019335F">
              <w:rPr>
                <w:rFonts w:ascii="微软雅黑" w:eastAsia="微软雅黑" w:hAnsi="微软雅黑" w:cs="宋体" w:hint="eastAsia"/>
                <w:color w:val="000000"/>
                <w:sz w:val="20"/>
                <w:szCs w:val="16"/>
              </w:rPr>
              <w:t>k</w:t>
            </w:r>
            <w:proofErr w:type="gramStart"/>
            <w:r w:rsidRPr="0019335F">
              <w:rPr>
                <w:rFonts w:ascii="微软雅黑" w:eastAsia="微软雅黑" w:hAnsi="微软雅黑" w:cs="宋体" w:hint="eastAsia"/>
                <w:color w:val="000000"/>
                <w:sz w:val="20"/>
                <w:szCs w:val="16"/>
              </w:rPr>
              <w:t>享贷</w:t>
            </w:r>
            <w:proofErr w:type="gramEnd"/>
          </w:p>
        </w:tc>
      </w:tr>
      <w:tr w:rsidR="00827157" w:rsidRPr="0019335F" w14:paraId="439DD999" w14:textId="77777777" w:rsidTr="00827157">
        <w:trPr>
          <w:trHeight w:val="270"/>
          <w:jc w:val="center"/>
        </w:trPr>
        <w:tc>
          <w:tcPr>
            <w:tcW w:w="988" w:type="dxa"/>
            <w:tcBorders>
              <w:top w:val="nil"/>
              <w:left w:val="single" w:sz="4" w:space="0" w:color="auto"/>
              <w:bottom w:val="single" w:sz="4" w:space="0" w:color="auto"/>
              <w:right w:val="single" w:sz="4" w:space="0" w:color="auto"/>
            </w:tcBorders>
            <w:shd w:val="clear" w:color="000000" w:fill="F8CBAD"/>
            <w:noWrap/>
            <w:vAlign w:val="center"/>
            <w:hideMark/>
          </w:tcPr>
          <w:p w14:paraId="24DC18FD" w14:textId="77777777" w:rsidR="00827157" w:rsidRPr="0019335F" w:rsidRDefault="00827157" w:rsidP="009513C1">
            <w:pPr>
              <w:spacing w:line="240" w:lineRule="auto"/>
              <w:ind w:firstLine="400"/>
              <w:jc w:val="center"/>
              <w:rPr>
                <w:rFonts w:ascii="微软雅黑" w:eastAsia="微软雅黑" w:hAnsi="微软雅黑" w:cs="宋体"/>
                <w:color w:val="000000"/>
                <w:sz w:val="20"/>
                <w:szCs w:val="16"/>
              </w:rPr>
            </w:pPr>
            <w:r w:rsidRPr="0019335F">
              <w:rPr>
                <w:rFonts w:ascii="微软雅黑" w:eastAsia="微软雅黑" w:hAnsi="微软雅黑" w:cs="宋体" w:hint="eastAsia"/>
                <w:color w:val="000000"/>
                <w:sz w:val="20"/>
                <w:szCs w:val="16"/>
              </w:rPr>
              <w:t>期数</w:t>
            </w:r>
          </w:p>
        </w:tc>
        <w:tc>
          <w:tcPr>
            <w:tcW w:w="1417" w:type="dxa"/>
            <w:tcBorders>
              <w:top w:val="nil"/>
              <w:left w:val="nil"/>
              <w:bottom w:val="single" w:sz="4" w:space="0" w:color="auto"/>
              <w:right w:val="single" w:sz="4" w:space="0" w:color="auto"/>
            </w:tcBorders>
            <w:shd w:val="clear" w:color="000000" w:fill="F8CBAD"/>
            <w:noWrap/>
            <w:vAlign w:val="center"/>
            <w:hideMark/>
          </w:tcPr>
          <w:p w14:paraId="2AB767E5" w14:textId="77777777" w:rsidR="00827157" w:rsidRPr="00864444" w:rsidRDefault="00827157" w:rsidP="009513C1">
            <w:pPr>
              <w:spacing w:line="240" w:lineRule="auto"/>
              <w:ind w:firstLine="480"/>
              <w:jc w:val="center"/>
              <w:rPr>
                <w:rFonts w:ascii="微软雅黑" w:eastAsia="微软雅黑" w:hAnsi="微软雅黑" w:cs="宋体"/>
                <w:color w:val="000000"/>
                <w:sz w:val="20"/>
                <w:szCs w:val="16"/>
                <w:highlight w:val="yellow"/>
              </w:rPr>
            </w:pPr>
            <w:r w:rsidRPr="00864444">
              <w:rPr>
                <w:rFonts w:hint="eastAsia"/>
              </w:rPr>
              <w:t>N所在</w:t>
            </w:r>
            <w:r w:rsidRPr="00864444">
              <w:t>期数</w:t>
            </w:r>
          </w:p>
        </w:tc>
        <w:tc>
          <w:tcPr>
            <w:tcW w:w="6055" w:type="dxa"/>
            <w:tcBorders>
              <w:top w:val="single" w:sz="4" w:space="0" w:color="auto"/>
              <w:left w:val="nil"/>
              <w:bottom w:val="single" w:sz="4" w:space="0" w:color="auto"/>
              <w:right w:val="single" w:sz="4" w:space="0" w:color="000000"/>
            </w:tcBorders>
            <w:shd w:val="clear" w:color="000000" w:fill="F8CBAD"/>
            <w:noWrap/>
            <w:vAlign w:val="center"/>
            <w:hideMark/>
          </w:tcPr>
          <w:p w14:paraId="591988B1" w14:textId="77777777" w:rsidR="00827157" w:rsidRPr="0019335F" w:rsidRDefault="00827157" w:rsidP="009513C1">
            <w:pPr>
              <w:spacing w:line="240" w:lineRule="auto"/>
              <w:ind w:firstLine="400"/>
              <w:jc w:val="center"/>
              <w:rPr>
                <w:rFonts w:ascii="微软雅黑" w:eastAsia="微软雅黑" w:hAnsi="微软雅黑" w:cs="宋体"/>
                <w:color w:val="000000"/>
                <w:sz w:val="20"/>
                <w:szCs w:val="16"/>
              </w:rPr>
            </w:pPr>
            <w:r w:rsidRPr="0019335F">
              <w:rPr>
                <w:rFonts w:ascii="微软雅黑" w:eastAsia="微软雅黑" w:hAnsi="微软雅黑" w:cs="宋体" w:hint="eastAsia"/>
                <w:color w:val="000000"/>
                <w:sz w:val="20"/>
                <w:szCs w:val="16"/>
              </w:rPr>
              <w:t>提前结清金额</w:t>
            </w:r>
          </w:p>
        </w:tc>
      </w:tr>
      <w:tr w:rsidR="00827157" w:rsidRPr="0019335F" w14:paraId="4E8F3510" w14:textId="77777777" w:rsidTr="00827157">
        <w:trPr>
          <w:trHeight w:val="27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9B1A09F" w14:textId="77777777" w:rsidR="00827157" w:rsidRPr="0019335F" w:rsidRDefault="00827157" w:rsidP="009513C1">
            <w:pPr>
              <w:spacing w:line="240" w:lineRule="auto"/>
              <w:ind w:firstLine="400"/>
              <w:jc w:val="center"/>
              <w:rPr>
                <w:rFonts w:ascii="微软雅黑" w:eastAsia="微软雅黑" w:hAnsi="微软雅黑" w:cs="宋体"/>
                <w:color w:val="000000"/>
                <w:sz w:val="20"/>
                <w:szCs w:val="16"/>
              </w:rPr>
            </w:pPr>
            <w:r w:rsidRPr="0019335F">
              <w:rPr>
                <w:rFonts w:ascii="微软雅黑" w:eastAsia="微软雅黑" w:hAnsi="微软雅黑" w:cs="宋体" w:hint="eastAsia"/>
                <w:color w:val="000000"/>
                <w:sz w:val="20"/>
                <w:szCs w:val="16"/>
              </w:rPr>
              <w:t>6</w:t>
            </w:r>
            <w:r>
              <w:rPr>
                <w:rFonts w:ascii="微软雅黑" w:eastAsia="微软雅黑" w:hAnsi="微软雅黑" w:cs="宋体" w:hint="eastAsia"/>
                <w:color w:val="000000"/>
                <w:sz w:val="20"/>
                <w:szCs w:val="16"/>
              </w:rPr>
              <w:t>、</w:t>
            </w:r>
            <w:r w:rsidRPr="0019335F">
              <w:rPr>
                <w:rFonts w:ascii="微软雅黑" w:eastAsia="微软雅黑" w:hAnsi="微软雅黑" w:cs="宋体" w:hint="eastAsia"/>
                <w:color w:val="000000"/>
                <w:sz w:val="20"/>
                <w:szCs w:val="16"/>
              </w:rPr>
              <w:t>9、12</w:t>
            </w:r>
          </w:p>
        </w:tc>
        <w:tc>
          <w:tcPr>
            <w:tcW w:w="1417" w:type="dxa"/>
            <w:tcBorders>
              <w:top w:val="nil"/>
              <w:left w:val="nil"/>
              <w:bottom w:val="single" w:sz="4" w:space="0" w:color="auto"/>
              <w:right w:val="single" w:sz="4" w:space="0" w:color="auto"/>
            </w:tcBorders>
            <w:shd w:val="clear" w:color="auto" w:fill="auto"/>
            <w:noWrap/>
            <w:vAlign w:val="center"/>
            <w:hideMark/>
          </w:tcPr>
          <w:p w14:paraId="4E6BA5AA" w14:textId="77777777" w:rsidR="00827157" w:rsidRPr="0019335F" w:rsidRDefault="00827157" w:rsidP="009513C1">
            <w:pPr>
              <w:spacing w:line="240" w:lineRule="auto"/>
              <w:ind w:firstLine="400"/>
              <w:jc w:val="center"/>
              <w:rPr>
                <w:rFonts w:ascii="微软雅黑" w:eastAsia="微软雅黑" w:hAnsi="微软雅黑" w:cs="宋体"/>
                <w:color w:val="000000"/>
                <w:sz w:val="20"/>
                <w:szCs w:val="16"/>
              </w:rPr>
            </w:pPr>
            <w:r w:rsidRPr="0019335F">
              <w:rPr>
                <w:rFonts w:ascii="微软雅黑" w:eastAsia="微软雅黑" w:hAnsi="微软雅黑" w:cs="宋体" w:hint="eastAsia"/>
                <w:color w:val="000000"/>
                <w:sz w:val="20"/>
                <w:szCs w:val="16"/>
              </w:rPr>
              <w:t>1-3期内</w:t>
            </w:r>
          </w:p>
        </w:tc>
        <w:tc>
          <w:tcPr>
            <w:tcW w:w="6055" w:type="dxa"/>
            <w:tcBorders>
              <w:top w:val="single" w:sz="4" w:space="0" w:color="auto"/>
              <w:left w:val="nil"/>
              <w:bottom w:val="single" w:sz="4" w:space="0" w:color="auto"/>
              <w:right w:val="single" w:sz="4" w:space="0" w:color="000000"/>
            </w:tcBorders>
            <w:shd w:val="clear" w:color="auto" w:fill="auto"/>
            <w:noWrap/>
            <w:vAlign w:val="center"/>
            <w:hideMark/>
          </w:tcPr>
          <w:p w14:paraId="12BF438D" w14:textId="77777777" w:rsidR="00827157" w:rsidRPr="0019335F" w:rsidRDefault="00827157" w:rsidP="009513C1">
            <w:pPr>
              <w:spacing w:line="240" w:lineRule="auto"/>
              <w:ind w:firstLine="400"/>
              <w:rPr>
                <w:rFonts w:ascii="微软雅黑" w:eastAsia="微软雅黑" w:hAnsi="微软雅黑" w:cs="宋体"/>
                <w:color w:val="000000"/>
                <w:sz w:val="20"/>
                <w:szCs w:val="16"/>
              </w:rPr>
            </w:pPr>
            <w:r>
              <w:rPr>
                <w:rFonts w:ascii="微软雅黑" w:eastAsia="微软雅黑" w:hAnsi="微软雅黑" w:cs="宋体" w:hint="eastAsia"/>
                <w:color w:val="000000"/>
                <w:sz w:val="20"/>
                <w:szCs w:val="16"/>
              </w:rPr>
              <w:t>剩余未还</w:t>
            </w:r>
            <w:r w:rsidRPr="006053F7">
              <w:rPr>
                <w:rFonts w:ascii="微软雅黑" w:eastAsia="微软雅黑" w:hAnsi="微软雅黑" w:cs="宋体" w:hint="eastAsia"/>
                <w:b/>
                <w:color w:val="000000"/>
                <w:sz w:val="20"/>
                <w:szCs w:val="16"/>
              </w:rPr>
              <w:t>本金</w:t>
            </w:r>
            <w:r>
              <w:rPr>
                <w:rFonts w:ascii="微软雅黑" w:eastAsia="微软雅黑" w:hAnsi="微软雅黑" w:cs="宋体" w:hint="eastAsia"/>
                <w:color w:val="000000"/>
                <w:sz w:val="20"/>
                <w:szCs w:val="16"/>
              </w:rPr>
              <w:t>+剩余未还</w:t>
            </w:r>
            <w:r w:rsidRPr="006053F7">
              <w:rPr>
                <w:rFonts w:ascii="微软雅黑" w:eastAsia="微软雅黑" w:hAnsi="微软雅黑" w:cs="宋体" w:hint="eastAsia"/>
                <w:b/>
                <w:color w:val="000000"/>
                <w:sz w:val="20"/>
                <w:szCs w:val="16"/>
              </w:rPr>
              <w:t>利息</w:t>
            </w:r>
            <w:r>
              <w:rPr>
                <w:rFonts w:ascii="微软雅黑" w:eastAsia="微软雅黑" w:hAnsi="微软雅黑" w:cs="宋体" w:hint="eastAsia"/>
                <w:color w:val="000000"/>
                <w:sz w:val="20"/>
                <w:szCs w:val="16"/>
              </w:rPr>
              <w:t>+剩余未还</w:t>
            </w:r>
            <w:r w:rsidRPr="006053F7">
              <w:rPr>
                <w:rFonts w:ascii="微软雅黑" w:eastAsia="微软雅黑" w:hAnsi="微软雅黑" w:cs="宋体" w:hint="eastAsia"/>
                <w:b/>
                <w:color w:val="000000"/>
                <w:sz w:val="20"/>
                <w:szCs w:val="16"/>
              </w:rPr>
              <w:t>服务费</w:t>
            </w:r>
            <w:r>
              <w:rPr>
                <w:rFonts w:ascii="微软雅黑" w:eastAsia="微软雅黑" w:hAnsi="微软雅黑" w:cs="宋体" w:hint="eastAsia"/>
                <w:color w:val="000000"/>
                <w:sz w:val="20"/>
                <w:szCs w:val="16"/>
              </w:rPr>
              <w:t>+剩余未还</w:t>
            </w:r>
            <w:r w:rsidRPr="006053F7">
              <w:rPr>
                <w:rFonts w:ascii="微软雅黑" w:eastAsia="微软雅黑" w:hAnsi="微软雅黑" w:cs="宋体" w:hint="eastAsia"/>
                <w:b/>
                <w:color w:val="000000"/>
                <w:sz w:val="20"/>
                <w:szCs w:val="16"/>
              </w:rPr>
              <w:t>滞纳金</w:t>
            </w:r>
          </w:p>
        </w:tc>
      </w:tr>
      <w:tr w:rsidR="00827157" w:rsidRPr="0019335F" w14:paraId="323529F6" w14:textId="77777777" w:rsidTr="00827157">
        <w:trPr>
          <w:trHeight w:val="27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6F39388" w14:textId="77777777" w:rsidR="00827157" w:rsidRPr="0019335F" w:rsidRDefault="00827157" w:rsidP="009513C1">
            <w:pPr>
              <w:spacing w:line="240" w:lineRule="auto"/>
              <w:ind w:firstLine="400"/>
              <w:jc w:val="center"/>
              <w:rPr>
                <w:rFonts w:ascii="微软雅黑" w:eastAsia="微软雅黑" w:hAnsi="微软雅黑" w:cs="宋体"/>
                <w:color w:val="000000"/>
                <w:sz w:val="20"/>
                <w:szCs w:val="16"/>
              </w:rPr>
            </w:pPr>
            <w:r w:rsidRPr="0019335F">
              <w:rPr>
                <w:rFonts w:ascii="微软雅黑" w:eastAsia="微软雅黑" w:hAnsi="微软雅黑" w:cs="宋体" w:hint="eastAsia"/>
                <w:color w:val="000000"/>
                <w:sz w:val="20"/>
                <w:szCs w:val="16"/>
              </w:rPr>
              <w:t>6、9、12</w:t>
            </w:r>
          </w:p>
        </w:tc>
        <w:tc>
          <w:tcPr>
            <w:tcW w:w="1417" w:type="dxa"/>
            <w:tcBorders>
              <w:top w:val="nil"/>
              <w:left w:val="nil"/>
              <w:bottom w:val="single" w:sz="4" w:space="0" w:color="auto"/>
              <w:right w:val="single" w:sz="4" w:space="0" w:color="auto"/>
            </w:tcBorders>
            <w:shd w:val="clear" w:color="auto" w:fill="auto"/>
            <w:noWrap/>
            <w:vAlign w:val="center"/>
            <w:hideMark/>
          </w:tcPr>
          <w:p w14:paraId="296FB7C0" w14:textId="77777777" w:rsidR="00827157" w:rsidRPr="0019335F" w:rsidRDefault="00827157" w:rsidP="009513C1">
            <w:pPr>
              <w:spacing w:line="240" w:lineRule="auto"/>
              <w:ind w:firstLine="400"/>
              <w:jc w:val="center"/>
              <w:rPr>
                <w:rFonts w:ascii="微软雅黑" w:eastAsia="微软雅黑" w:hAnsi="微软雅黑" w:cs="宋体"/>
                <w:color w:val="000000"/>
                <w:sz w:val="20"/>
                <w:szCs w:val="16"/>
              </w:rPr>
            </w:pPr>
            <w:r w:rsidRPr="0019335F">
              <w:rPr>
                <w:rFonts w:ascii="微软雅黑" w:eastAsia="微软雅黑" w:hAnsi="微软雅黑" w:cs="宋体" w:hint="eastAsia"/>
                <w:color w:val="000000"/>
                <w:sz w:val="20"/>
                <w:szCs w:val="16"/>
              </w:rPr>
              <w:t>3期外</w:t>
            </w:r>
          </w:p>
        </w:tc>
        <w:tc>
          <w:tcPr>
            <w:tcW w:w="6055" w:type="dxa"/>
            <w:tcBorders>
              <w:top w:val="single" w:sz="4" w:space="0" w:color="auto"/>
              <w:left w:val="nil"/>
              <w:bottom w:val="single" w:sz="4" w:space="0" w:color="auto"/>
              <w:right w:val="single" w:sz="4" w:space="0" w:color="000000"/>
            </w:tcBorders>
            <w:shd w:val="clear" w:color="auto" w:fill="auto"/>
            <w:noWrap/>
            <w:vAlign w:val="center"/>
            <w:hideMark/>
          </w:tcPr>
          <w:p w14:paraId="3DE91771" w14:textId="77777777" w:rsidR="00827157" w:rsidRPr="0019335F" w:rsidRDefault="00827157" w:rsidP="00827157">
            <w:pPr>
              <w:keepNext/>
              <w:spacing w:line="240" w:lineRule="auto"/>
              <w:ind w:firstLine="400"/>
              <w:rPr>
                <w:rFonts w:ascii="微软雅黑" w:eastAsia="微软雅黑" w:hAnsi="微软雅黑" w:cs="宋体"/>
                <w:color w:val="000000"/>
                <w:sz w:val="20"/>
                <w:szCs w:val="16"/>
              </w:rPr>
            </w:pPr>
            <w:r>
              <w:rPr>
                <w:rFonts w:ascii="微软雅黑" w:eastAsia="微软雅黑" w:hAnsi="微软雅黑" w:cs="宋体" w:hint="eastAsia"/>
                <w:color w:val="000000"/>
                <w:sz w:val="20"/>
                <w:szCs w:val="16"/>
              </w:rPr>
              <w:t>剩余未还</w:t>
            </w:r>
            <w:r w:rsidRPr="006053F7">
              <w:rPr>
                <w:rFonts w:ascii="微软雅黑" w:eastAsia="微软雅黑" w:hAnsi="微软雅黑" w:cs="宋体" w:hint="eastAsia"/>
                <w:b/>
                <w:color w:val="000000"/>
                <w:sz w:val="20"/>
                <w:szCs w:val="16"/>
              </w:rPr>
              <w:t>本金</w:t>
            </w:r>
            <w:r w:rsidRPr="006053F7">
              <w:rPr>
                <w:rFonts w:ascii="微软雅黑" w:eastAsia="微软雅黑" w:hAnsi="微软雅黑" w:cs="宋体" w:hint="eastAsia"/>
                <w:color w:val="000000"/>
                <w:sz w:val="20"/>
                <w:szCs w:val="16"/>
              </w:rPr>
              <w:t>+</w:t>
            </w:r>
            <w:r>
              <w:rPr>
                <w:rFonts w:ascii="微软雅黑" w:eastAsia="微软雅黑" w:hAnsi="微软雅黑" w:cs="宋体" w:hint="eastAsia"/>
                <w:color w:val="000000"/>
                <w:sz w:val="20"/>
                <w:szCs w:val="16"/>
              </w:rPr>
              <w:t>逾期阶段应还</w:t>
            </w:r>
            <w:r w:rsidRPr="006053F7">
              <w:rPr>
                <w:rFonts w:ascii="微软雅黑" w:eastAsia="微软雅黑" w:hAnsi="微软雅黑" w:cs="宋体" w:hint="eastAsia"/>
                <w:b/>
                <w:color w:val="000000"/>
                <w:sz w:val="20"/>
                <w:szCs w:val="16"/>
              </w:rPr>
              <w:t>利息</w:t>
            </w:r>
            <w:r>
              <w:rPr>
                <w:rFonts w:ascii="微软雅黑" w:eastAsia="微软雅黑" w:hAnsi="微软雅黑" w:cs="宋体" w:hint="eastAsia"/>
                <w:color w:val="000000"/>
                <w:sz w:val="20"/>
                <w:szCs w:val="16"/>
              </w:rPr>
              <w:t>+逾期阶段应还</w:t>
            </w:r>
            <w:r w:rsidRPr="006053F7">
              <w:rPr>
                <w:rFonts w:ascii="微软雅黑" w:eastAsia="微软雅黑" w:hAnsi="微软雅黑" w:cs="宋体" w:hint="eastAsia"/>
                <w:b/>
                <w:color w:val="000000"/>
                <w:sz w:val="20"/>
                <w:szCs w:val="16"/>
              </w:rPr>
              <w:t>服务费</w:t>
            </w:r>
            <w:r w:rsidRPr="006053F7">
              <w:rPr>
                <w:rFonts w:ascii="微软雅黑" w:eastAsia="微软雅黑" w:hAnsi="微软雅黑" w:cs="宋体" w:hint="eastAsia"/>
                <w:color w:val="000000"/>
                <w:sz w:val="20"/>
                <w:szCs w:val="16"/>
              </w:rPr>
              <w:t>+</w:t>
            </w:r>
            <w:r>
              <w:rPr>
                <w:rFonts w:ascii="微软雅黑" w:eastAsia="微软雅黑" w:hAnsi="微软雅黑" w:cs="宋体" w:hint="eastAsia"/>
                <w:color w:val="000000"/>
                <w:sz w:val="20"/>
                <w:szCs w:val="16"/>
              </w:rPr>
              <w:t>剩余未还</w:t>
            </w:r>
            <w:r w:rsidRPr="006053F7">
              <w:rPr>
                <w:rFonts w:ascii="微软雅黑" w:eastAsia="微软雅黑" w:hAnsi="微软雅黑" w:cs="宋体" w:hint="eastAsia"/>
                <w:b/>
                <w:color w:val="000000"/>
                <w:sz w:val="20"/>
                <w:szCs w:val="16"/>
              </w:rPr>
              <w:t>滞纳金</w:t>
            </w:r>
            <w:r w:rsidRPr="0019335F">
              <w:rPr>
                <w:rFonts w:ascii="微软雅黑" w:eastAsia="微软雅黑" w:hAnsi="微软雅黑" w:cs="宋体" w:hint="eastAsia"/>
                <w:color w:val="000000"/>
                <w:sz w:val="20"/>
                <w:szCs w:val="16"/>
              </w:rPr>
              <w:t>+ 300（违约金）</w:t>
            </w:r>
          </w:p>
        </w:tc>
      </w:tr>
    </w:tbl>
    <w:p w14:paraId="17C67C98" w14:textId="0A68E0A1" w:rsidR="00827157" w:rsidRDefault="00827157" w:rsidP="00827157">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9</w:t>
      </w:r>
      <w:r>
        <w:fldChar w:fldCharType="end"/>
      </w:r>
      <w:r>
        <w:t xml:space="preserve"> K</w:t>
      </w:r>
      <w:proofErr w:type="gramStart"/>
      <w:r>
        <w:rPr>
          <w:rFonts w:hint="eastAsia"/>
        </w:rPr>
        <w:t>享贷催收</w:t>
      </w:r>
      <w:proofErr w:type="gramEnd"/>
      <w:r>
        <w:rPr>
          <w:rFonts w:hint="eastAsia"/>
        </w:rPr>
        <w:t>提前结清规则</w:t>
      </w:r>
    </w:p>
    <w:p w14:paraId="3B786D89" w14:textId="160F0254" w:rsidR="00827157" w:rsidRDefault="00827157" w:rsidP="00827157">
      <w:pPr>
        <w:ind w:firstLine="480"/>
      </w:pPr>
    </w:p>
    <w:p w14:paraId="58D91706" w14:textId="09EF7396" w:rsidR="00827157" w:rsidRDefault="00827157" w:rsidP="00827157">
      <w:pPr>
        <w:ind w:firstLine="480"/>
      </w:pPr>
      <w:r>
        <w:lastRenderedPageBreak/>
        <w:t>K</w:t>
      </w:r>
      <w:r>
        <w:rPr>
          <w:rFonts w:hint="eastAsia"/>
        </w:rPr>
        <w:t>ey商贷</w:t>
      </w:r>
      <w:r w:rsidR="00BA101F">
        <w:rPr>
          <w:rFonts w:hint="eastAsia"/>
        </w:rPr>
        <w:t>&amp;电商贷</w:t>
      </w:r>
      <w:r>
        <w:rPr>
          <w:rFonts w:hint="eastAsia"/>
        </w:rPr>
        <w:t>：</w:t>
      </w:r>
    </w:p>
    <w:p w14:paraId="6707D8A1" w14:textId="77777777" w:rsidR="00827157" w:rsidRDefault="00827157" w:rsidP="00827157">
      <w:pPr>
        <w:ind w:firstLine="480"/>
      </w:pPr>
      <w:r w:rsidRPr="00A80C83">
        <w:rPr>
          <w:rFonts w:hint="eastAsia"/>
        </w:rPr>
        <w:t>逾期结清还款（剩余本金+逾期时间段应付利息+逾期违约金+</w:t>
      </w:r>
      <w:r w:rsidRPr="00C74A2B">
        <w:rPr>
          <w:rFonts w:hint="eastAsia"/>
          <w:b/>
        </w:rPr>
        <w:t>提前还款手续费</w:t>
      </w:r>
      <w:r w:rsidRPr="00A80C83">
        <w:rPr>
          <w:rFonts w:hint="eastAsia"/>
        </w:rPr>
        <w:t>）</w:t>
      </w:r>
    </w:p>
    <w:tbl>
      <w:tblPr>
        <w:tblW w:w="9214" w:type="dxa"/>
        <w:jc w:val="center"/>
        <w:tblLook w:val="04A0" w:firstRow="1" w:lastRow="0" w:firstColumn="1" w:lastColumn="0" w:noHBand="0" w:noVBand="1"/>
      </w:tblPr>
      <w:tblGrid>
        <w:gridCol w:w="1276"/>
        <w:gridCol w:w="7938"/>
      </w:tblGrid>
      <w:tr w:rsidR="00827157" w:rsidRPr="00C74A2B" w14:paraId="4F8C2C6C" w14:textId="77777777" w:rsidTr="00827157">
        <w:trPr>
          <w:trHeight w:val="270"/>
          <w:jc w:val="center"/>
        </w:trPr>
        <w:tc>
          <w:tcPr>
            <w:tcW w:w="9214" w:type="dxa"/>
            <w:gridSpan w:val="2"/>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330E8835" w14:textId="77777777" w:rsidR="00827157" w:rsidRPr="00C74A2B" w:rsidRDefault="00827157" w:rsidP="009513C1">
            <w:pPr>
              <w:spacing w:line="240" w:lineRule="auto"/>
              <w:ind w:firstLine="400"/>
              <w:jc w:val="center"/>
              <w:rPr>
                <w:rFonts w:ascii="微软雅黑" w:eastAsia="微软雅黑" w:hAnsi="微软雅黑" w:cs="宋体"/>
                <w:color w:val="000000"/>
                <w:sz w:val="20"/>
                <w:szCs w:val="16"/>
              </w:rPr>
            </w:pPr>
            <w:r w:rsidRPr="00C74A2B">
              <w:rPr>
                <w:rFonts w:ascii="微软雅黑" w:eastAsia="微软雅黑" w:hAnsi="微软雅黑" w:cs="宋体" w:hint="eastAsia"/>
                <w:color w:val="000000"/>
                <w:sz w:val="20"/>
                <w:szCs w:val="16"/>
              </w:rPr>
              <w:t>key商户贷</w:t>
            </w:r>
          </w:p>
        </w:tc>
      </w:tr>
      <w:tr w:rsidR="00827157" w:rsidRPr="00C74A2B" w14:paraId="03151907" w14:textId="77777777" w:rsidTr="00827157">
        <w:trPr>
          <w:trHeight w:val="270"/>
          <w:jc w:val="center"/>
        </w:trPr>
        <w:tc>
          <w:tcPr>
            <w:tcW w:w="1276" w:type="dxa"/>
            <w:tcBorders>
              <w:top w:val="nil"/>
              <w:left w:val="single" w:sz="4" w:space="0" w:color="auto"/>
              <w:bottom w:val="single" w:sz="4" w:space="0" w:color="auto"/>
              <w:right w:val="single" w:sz="4" w:space="0" w:color="auto"/>
            </w:tcBorders>
            <w:shd w:val="clear" w:color="000000" w:fill="F8CBAD"/>
            <w:noWrap/>
            <w:vAlign w:val="center"/>
            <w:hideMark/>
          </w:tcPr>
          <w:p w14:paraId="4F911CE6" w14:textId="77777777" w:rsidR="00827157" w:rsidRPr="00C74A2B" w:rsidRDefault="00827157" w:rsidP="009513C1">
            <w:pPr>
              <w:spacing w:line="240" w:lineRule="auto"/>
              <w:ind w:firstLine="320"/>
              <w:jc w:val="center"/>
              <w:rPr>
                <w:rFonts w:ascii="微软雅黑" w:eastAsia="微软雅黑" w:hAnsi="微软雅黑" w:cs="宋体"/>
                <w:color w:val="000000"/>
                <w:sz w:val="16"/>
                <w:szCs w:val="16"/>
              </w:rPr>
            </w:pPr>
            <w:r w:rsidRPr="00C74A2B">
              <w:rPr>
                <w:rFonts w:ascii="微软雅黑" w:eastAsia="微软雅黑" w:hAnsi="微软雅黑" w:cs="宋体" w:hint="eastAsia"/>
                <w:color w:val="000000"/>
                <w:sz w:val="16"/>
                <w:szCs w:val="16"/>
              </w:rPr>
              <w:t>期数</w:t>
            </w:r>
          </w:p>
        </w:tc>
        <w:tc>
          <w:tcPr>
            <w:tcW w:w="7938" w:type="dxa"/>
            <w:tcBorders>
              <w:top w:val="single" w:sz="4" w:space="0" w:color="auto"/>
              <w:left w:val="nil"/>
              <w:bottom w:val="single" w:sz="4" w:space="0" w:color="auto"/>
              <w:right w:val="single" w:sz="4" w:space="0" w:color="auto"/>
            </w:tcBorders>
            <w:shd w:val="clear" w:color="000000" w:fill="F8CBAD"/>
            <w:noWrap/>
            <w:vAlign w:val="center"/>
            <w:hideMark/>
          </w:tcPr>
          <w:p w14:paraId="0D0E9274" w14:textId="77777777" w:rsidR="00827157" w:rsidRPr="00C74A2B" w:rsidRDefault="00827157" w:rsidP="009513C1">
            <w:pPr>
              <w:spacing w:line="240" w:lineRule="auto"/>
              <w:ind w:firstLine="400"/>
              <w:jc w:val="center"/>
              <w:rPr>
                <w:rFonts w:ascii="微软雅黑" w:eastAsia="微软雅黑" w:hAnsi="微软雅黑" w:cs="宋体"/>
                <w:color w:val="000000"/>
                <w:sz w:val="20"/>
                <w:szCs w:val="16"/>
              </w:rPr>
            </w:pPr>
            <w:r w:rsidRPr="00C74A2B">
              <w:rPr>
                <w:rFonts w:ascii="微软雅黑" w:eastAsia="微软雅黑" w:hAnsi="微软雅黑" w:cs="宋体" w:hint="eastAsia"/>
                <w:color w:val="000000"/>
                <w:sz w:val="20"/>
                <w:szCs w:val="16"/>
              </w:rPr>
              <w:t>提前结清金额</w:t>
            </w:r>
          </w:p>
        </w:tc>
      </w:tr>
      <w:tr w:rsidR="00827157" w:rsidRPr="00C74A2B" w14:paraId="3B48CED9" w14:textId="77777777" w:rsidTr="00827157">
        <w:trPr>
          <w:trHeight w:val="27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5B6DCD73" w14:textId="77777777" w:rsidR="00827157" w:rsidRPr="00C74A2B" w:rsidRDefault="00827157" w:rsidP="009513C1">
            <w:pPr>
              <w:spacing w:line="240" w:lineRule="auto"/>
              <w:ind w:firstLine="320"/>
              <w:rPr>
                <w:rFonts w:ascii="微软雅黑" w:eastAsia="微软雅黑" w:hAnsi="微软雅黑" w:cs="宋体"/>
                <w:color w:val="000000"/>
                <w:sz w:val="16"/>
                <w:szCs w:val="16"/>
              </w:rPr>
            </w:pPr>
            <w:r w:rsidRPr="00C74A2B">
              <w:rPr>
                <w:rFonts w:ascii="微软雅黑" w:eastAsia="微软雅黑" w:hAnsi="微软雅黑" w:cs="宋体" w:hint="eastAsia"/>
                <w:color w:val="000000"/>
                <w:sz w:val="16"/>
                <w:szCs w:val="16"/>
              </w:rPr>
              <w:t>3、6、9、12</w:t>
            </w:r>
          </w:p>
        </w:tc>
        <w:tc>
          <w:tcPr>
            <w:tcW w:w="7938" w:type="dxa"/>
            <w:tcBorders>
              <w:top w:val="single" w:sz="4" w:space="0" w:color="auto"/>
              <w:left w:val="nil"/>
              <w:bottom w:val="single" w:sz="4" w:space="0" w:color="auto"/>
              <w:right w:val="single" w:sz="4" w:space="0" w:color="auto"/>
            </w:tcBorders>
            <w:shd w:val="clear" w:color="auto" w:fill="auto"/>
            <w:noWrap/>
            <w:vAlign w:val="center"/>
            <w:hideMark/>
          </w:tcPr>
          <w:p w14:paraId="1E6F9F8E" w14:textId="77777777" w:rsidR="00827157" w:rsidRPr="00C74A2B" w:rsidRDefault="00827157" w:rsidP="00827157">
            <w:pPr>
              <w:keepNext/>
              <w:spacing w:line="240" w:lineRule="auto"/>
              <w:ind w:firstLine="400"/>
              <w:rPr>
                <w:rFonts w:ascii="微软雅黑" w:eastAsia="微软雅黑" w:hAnsi="微软雅黑" w:cs="宋体"/>
                <w:color w:val="000000"/>
                <w:sz w:val="20"/>
                <w:szCs w:val="16"/>
              </w:rPr>
            </w:pPr>
            <w:r>
              <w:rPr>
                <w:rFonts w:ascii="微软雅黑" w:eastAsia="微软雅黑" w:hAnsi="微软雅黑" w:cs="宋体" w:hint="eastAsia"/>
                <w:color w:val="000000"/>
                <w:sz w:val="20"/>
                <w:szCs w:val="16"/>
              </w:rPr>
              <w:t>剩余未还</w:t>
            </w:r>
            <w:r w:rsidRPr="00820285">
              <w:rPr>
                <w:rFonts w:ascii="微软雅黑" w:eastAsia="微软雅黑" w:hAnsi="微软雅黑" w:cs="宋体" w:hint="eastAsia"/>
                <w:b/>
                <w:color w:val="000000"/>
                <w:sz w:val="20"/>
                <w:szCs w:val="16"/>
              </w:rPr>
              <w:t>本金</w:t>
            </w:r>
            <w:r>
              <w:rPr>
                <w:rFonts w:ascii="微软雅黑" w:eastAsia="微软雅黑" w:hAnsi="微软雅黑" w:cs="宋体" w:hint="eastAsia"/>
                <w:color w:val="000000"/>
                <w:sz w:val="20"/>
                <w:szCs w:val="16"/>
              </w:rPr>
              <w:t>+（逾期阶段</w:t>
            </w:r>
            <w:r w:rsidRPr="00820285">
              <w:rPr>
                <w:rFonts w:ascii="微软雅黑" w:eastAsia="微软雅黑" w:hAnsi="微软雅黑" w:cs="宋体" w:hint="eastAsia"/>
                <w:b/>
                <w:color w:val="000000"/>
                <w:sz w:val="20"/>
                <w:szCs w:val="16"/>
              </w:rPr>
              <w:t>利息</w:t>
            </w:r>
            <w:r>
              <w:rPr>
                <w:rFonts w:ascii="微软雅黑" w:eastAsia="微软雅黑" w:hAnsi="微软雅黑" w:cs="宋体" w:hint="eastAsia"/>
                <w:color w:val="000000"/>
                <w:sz w:val="20"/>
                <w:szCs w:val="16"/>
              </w:rPr>
              <w:t>+</w:t>
            </w:r>
            <w:r w:rsidRPr="00C74A2B">
              <w:rPr>
                <w:rFonts w:ascii="微软雅黑" w:eastAsia="微软雅黑" w:hAnsi="微软雅黑" w:cs="宋体" w:hint="eastAsia"/>
                <w:color w:val="000000"/>
                <w:sz w:val="20"/>
                <w:szCs w:val="16"/>
              </w:rPr>
              <w:t>最早一期未</w:t>
            </w:r>
            <w:r>
              <w:rPr>
                <w:rFonts w:ascii="微软雅黑" w:eastAsia="微软雅黑" w:hAnsi="微软雅黑" w:cs="宋体" w:hint="eastAsia"/>
                <w:color w:val="000000"/>
                <w:sz w:val="20"/>
                <w:szCs w:val="16"/>
              </w:rPr>
              <w:t>还未</w:t>
            </w:r>
            <w:r w:rsidRPr="00C74A2B">
              <w:rPr>
                <w:rFonts w:ascii="微软雅黑" w:eastAsia="微软雅黑" w:hAnsi="微软雅黑" w:cs="宋体" w:hint="eastAsia"/>
                <w:color w:val="000000"/>
                <w:sz w:val="20"/>
                <w:szCs w:val="16"/>
              </w:rPr>
              <w:t>逾期阶段实际使用天数的</w:t>
            </w:r>
            <w:r w:rsidRPr="00820285">
              <w:rPr>
                <w:rFonts w:ascii="微软雅黑" w:eastAsia="微软雅黑" w:hAnsi="微软雅黑" w:cs="宋体" w:hint="eastAsia"/>
                <w:b/>
                <w:color w:val="000000"/>
                <w:sz w:val="20"/>
                <w:szCs w:val="16"/>
              </w:rPr>
              <w:t>利息</w:t>
            </w:r>
            <w:r>
              <w:rPr>
                <w:rFonts w:ascii="微软雅黑" w:eastAsia="微软雅黑" w:hAnsi="微软雅黑" w:cs="宋体" w:hint="eastAsia"/>
                <w:color w:val="000000"/>
                <w:sz w:val="20"/>
                <w:szCs w:val="16"/>
              </w:rPr>
              <w:t>）</w:t>
            </w:r>
            <w:r w:rsidRPr="00C74A2B">
              <w:rPr>
                <w:rFonts w:ascii="微软雅黑" w:eastAsia="微软雅黑" w:hAnsi="微软雅黑" w:cs="宋体" w:hint="eastAsia"/>
                <w:color w:val="000000"/>
                <w:sz w:val="20"/>
                <w:szCs w:val="16"/>
              </w:rPr>
              <w:t>+</w:t>
            </w:r>
            <w:r>
              <w:rPr>
                <w:rFonts w:ascii="微软雅黑" w:eastAsia="微软雅黑" w:hAnsi="微软雅黑" w:cs="宋体" w:hint="eastAsia"/>
                <w:color w:val="000000"/>
                <w:sz w:val="20"/>
                <w:szCs w:val="16"/>
              </w:rPr>
              <w:t>（逾期阶段</w:t>
            </w:r>
            <w:r w:rsidRPr="00820285">
              <w:rPr>
                <w:rFonts w:ascii="微软雅黑" w:eastAsia="微软雅黑" w:hAnsi="微软雅黑" w:cs="宋体" w:hint="eastAsia"/>
                <w:b/>
                <w:color w:val="000000"/>
                <w:sz w:val="20"/>
                <w:szCs w:val="16"/>
              </w:rPr>
              <w:t>服务费</w:t>
            </w:r>
            <w:r>
              <w:rPr>
                <w:rFonts w:ascii="微软雅黑" w:eastAsia="微软雅黑" w:hAnsi="微软雅黑" w:cs="宋体" w:hint="eastAsia"/>
                <w:color w:val="000000"/>
                <w:sz w:val="20"/>
                <w:szCs w:val="16"/>
              </w:rPr>
              <w:t>+</w:t>
            </w:r>
            <w:r w:rsidRPr="00C74A2B">
              <w:rPr>
                <w:rFonts w:ascii="微软雅黑" w:eastAsia="微软雅黑" w:hAnsi="微软雅黑" w:cs="宋体" w:hint="eastAsia"/>
                <w:color w:val="000000"/>
                <w:sz w:val="20"/>
                <w:szCs w:val="16"/>
              </w:rPr>
              <w:t>最早一期未</w:t>
            </w:r>
            <w:r>
              <w:rPr>
                <w:rFonts w:ascii="微软雅黑" w:eastAsia="微软雅黑" w:hAnsi="微软雅黑" w:cs="宋体" w:hint="eastAsia"/>
                <w:color w:val="000000"/>
                <w:sz w:val="20"/>
                <w:szCs w:val="16"/>
              </w:rPr>
              <w:t>还未</w:t>
            </w:r>
            <w:r w:rsidRPr="00C74A2B">
              <w:rPr>
                <w:rFonts w:ascii="微软雅黑" w:eastAsia="微软雅黑" w:hAnsi="微软雅黑" w:cs="宋体" w:hint="eastAsia"/>
                <w:color w:val="000000"/>
                <w:sz w:val="20"/>
                <w:szCs w:val="16"/>
              </w:rPr>
              <w:t>逾期阶段实际使用天数的</w:t>
            </w:r>
            <w:r>
              <w:rPr>
                <w:rFonts w:ascii="微软雅黑" w:eastAsia="微软雅黑" w:hAnsi="微软雅黑" w:cs="宋体" w:hint="eastAsia"/>
                <w:b/>
                <w:color w:val="000000"/>
                <w:sz w:val="20"/>
                <w:szCs w:val="16"/>
              </w:rPr>
              <w:t>服务费</w:t>
            </w:r>
            <w:r>
              <w:rPr>
                <w:rFonts w:ascii="微软雅黑" w:eastAsia="微软雅黑" w:hAnsi="微软雅黑" w:cs="宋体" w:hint="eastAsia"/>
                <w:color w:val="000000"/>
                <w:sz w:val="20"/>
                <w:szCs w:val="16"/>
              </w:rPr>
              <w:t>）</w:t>
            </w:r>
            <w:r w:rsidRPr="00C74A2B">
              <w:rPr>
                <w:rFonts w:ascii="微软雅黑" w:eastAsia="微软雅黑" w:hAnsi="微软雅黑" w:cs="宋体" w:hint="eastAsia"/>
                <w:color w:val="000000"/>
                <w:sz w:val="20"/>
                <w:szCs w:val="16"/>
              </w:rPr>
              <w:t>+</w:t>
            </w:r>
            <w:r>
              <w:rPr>
                <w:rFonts w:ascii="微软雅黑" w:eastAsia="微软雅黑" w:hAnsi="微软雅黑" w:cs="宋体" w:hint="eastAsia"/>
                <w:color w:val="000000"/>
                <w:sz w:val="20"/>
                <w:szCs w:val="16"/>
              </w:rPr>
              <w:t>滞纳金+</w:t>
            </w:r>
            <w:r w:rsidRPr="00C74A2B">
              <w:rPr>
                <w:rFonts w:ascii="微软雅黑" w:eastAsia="微软雅黑" w:hAnsi="微软雅黑" w:cs="宋体" w:hint="eastAsia"/>
                <w:color w:val="000000"/>
                <w:sz w:val="20"/>
                <w:szCs w:val="16"/>
              </w:rPr>
              <w:t>剩余</w:t>
            </w:r>
            <w:r>
              <w:rPr>
                <w:rFonts w:ascii="微软雅黑" w:eastAsia="微软雅黑" w:hAnsi="微软雅黑" w:cs="宋体" w:hint="eastAsia"/>
                <w:color w:val="000000"/>
                <w:sz w:val="20"/>
                <w:szCs w:val="16"/>
              </w:rPr>
              <w:t>未还</w:t>
            </w:r>
            <w:r w:rsidRPr="00C74A2B">
              <w:rPr>
                <w:rFonts w:ascii="微软雅黑" w:eastAsia="微软雅黑" w:hAnsi="微软雅黑" w:cs="宋体" w:hint="eastAsia"/>
                <w:color w:val="000000"/>
                <w:sz w:val="20"/>
                <w:szCs w:val="16"/>
              </w:rPr>
              <w:t>本金*3%</w:t>
            </w:r>
            <w:r>
              <w:rPr>
                <w:rFonts w:ascii="微软雅黑" w:eastAsia="微软雅黑" w:hAnsi="微软雅黑" w:cs="宋体" w:hint="eastAsia"/>
                <w:color w:val="000000"/>
                <w:sz w:val="20"/>
                <w:szCs w:val="16"/>
              </w:rPr>
              <w:t>（违约金）</w:t>
            </w:r>
          </w:p>
        </w:tc>
      </w:tr>
    </w:tbl>
    <w:p w14:paraId="73342083" w14:textId="13F026B1" w:rsidR="00827157" w:rsidRDefault="00827157" w:rsidP="00827157">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10</w:t>
      </w:r>
      <w:r>
        <w:fldChar w:fldCharType="end"/>
      </w:r>
      <w:r>
        <w:t xml:space="preserve"> Key</w:t>
      </w:r>
      <w:r>
        <w:rPr>
          <w:rFonts w:hint="eastAsia"/>
        </w:rPr>
        <w:t>商贷</w:t>
      </w:r>
      <w:r w:rsidR="00BA101F">
        <w:rPr>
          <w:rFonts w:hint="eastAsia"/>
        </w:rPr>
        <w:t>&amp;</w:t>
      </w:r>
      <w:r w:rsidR="00BA101F">
        <w:rPr>
          <w:rFonts w:hint="eastAsia"/>
        </w:rPr>
        <w:t>电商贷</w:t>
      </w:r>
      <w:r>
        <w:rPr>
          <w:rFonts w:hint="eastAsia"/>
        </w:rPr>
        <w:t>催收提前结清规则</w:t>
      </w:r>
    </w:p>
    <w:p w14:paraId="2015B5D4" w14:textId="7BED3A63" w:rsidR="0015212B" w:rsidRDefault="0015212B" w:rsidP="0015212B">
      <w:pPr>
        <w:ind w:firstLine="480"/>
      </w:pPr>
    </w:p>
    <w:p w14:paraId="6921E26A" w14:textId="3068E5D5" w:rsidR="009513C1" w:rsidRDefault="009513C1" w:rsidP="009513C1">
      <w:pPr>
        <w:ind w:firstLine="480"/>
      </w:pPr>
      <w:r>
        <w:rPr>
          <w:rFonts w:hint="eastAsia"/>
        </w:rPr>
        <w:t>柠檬3</w:t>
      </w:r>
      <w:r>
        <w:t>C</w:t>
      </w:r>
      <w:r>
        <w:rPr>
          <w:rFonts w:hint="eastAsia"/>
        </w:rPr>
        <w:t>：</w:t>
      </w:r>
    </w:p>
    <w:tbl>
      <w:tblPr>
        <w:tblW w:w="10920" w:type="dxa"/>
        <w:tblLook w:val="04A0" w:firstRow="1" w:lastRow="0" w:firstColumn="1" w:lastColumn="0" w:noHBand="0" w:noVBand="1"/>
      </w:tblPr>
      <w:tblGrid>
        <w:gridCol w:w="2580"/>
        <w:gridCol w:w="2680"/>
        <w:gridCol w:w="5660"/>
      </w:tblGrid>
      <w:tr w:rsidR="009513C1" w:rsidRPr="009513C1" w14:paraId="14B6A5D0" w14:textId="77777777" w:rsidTr="009513C1">
        <w:trPr>
          <w:trHeight w:val="585"/>
        </w:trPr>
        <w:tc>
          <w:tcPr>
            <w:tcW w:w="10920" w:type="dxa"/>
            <w:gridSpan w:val="3"/>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32A23ACD"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6"/>
                <w:szCs w:val="16"/>
              </w:rPr>
            </w:pPr>
            <w:r w:rsidRPr="009513C1">
              <w:rPr>
                <w:rFonts w:ascii="微软雅黑" w:eastAsia="微软雅黑" w:hAnsi="微软雅黑" w:cs="宋体" w:hint="eastAsia"/>
                <w:color w:val="000000"/>
                <w:kern w:val="0"/>
                <w:sz w:val="16"/>
                <w:szCs w:val="16"/>
              </w:rPr>
              <w:t>柠檬催收提前结清</w:t>
            </w:r>
          </w:p>
        </w:tc>
      </w:tr>
      <w:tr w:rsidR="009513C1" w:rsidRPr="009513C1" w14:paraId="3C1D7764" w14:textId="77777777" w:rsidTr="009513C1">
        <w:trPr>
          <w:trHeight w:val="570"/>
        </w:trPr>
        <w:tc>
          <w:tcPr>
            <w:tcW w:w="25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3E03E026"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6"/>
                <w:szCs w:val="16"/>
              </w:rPr>
            </w:pPr>
            <w:r w:rsidRPr="009513C1">
              <w:rPr>
                <w:rFonts w:ascii="微软雅黑" w:eastAsia="微软雅黑" w:hAnsi="微软雅黑" w:cs="宋体" w:hint="eastAsia"/>
                <w:color w:val="000000"/>
                <w:kern w:val="0"/>
                <w:sz w:val="16"/>
                <w:szCs w:val="16"/>
              </w:rPr>
              <w:t>判断期数</w:t>
            </w:r>
          </w:p>
        </w:tc>
        <w:tc>
          <w:tcPr>
            <w:tcW w:w="2680" w:type="dxa"/>
            <w:tcBorders>
              <w:top w:val="single" w:sz="4" w:space="0" w:color="auto"/>
              <w:left w:val="nil"/>
              <w:bottom w:val="single" w:sz="4" w:space="0" w:color="auto"/>
              <w:right w:val="single" w:sz="4" w:space="0" w:color="auto"/>
            </w:tcBorders>
            <w:shd w:val="clear" w:color="000000" w:fill="F8CBAD"/>
            <w:noWrap/>
            <w:vAlign w:val="center"/>
            <w:hideMark/>
          </w:tcPr>
          <w:p w14:paraId="35BAE580"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6"/>
                <w:szCs w:val="16"/>
              </w:rPr>
            </w:pPr>
            <w:r w:rsidRPr="009513C1">
              <w:rPr>
                <w:rFonts w:ascii="微软雅黑" w:eastAsia="微软雅黑" w:hAnsi="微软雅黑" w:cs="宋体" w:hint="eastAsia"/>
                <w:color w:val="000000"/>
                <w:kern w:val="0"/>
                <w:sz w:val="16"/>
                <w:szCs w:val="16"/>
              </w:rPr>
              <w:t>距离下一个还款日期限</w:t>
            </w:r>
          </w:p>
        </w:tc>
        <w:tc>
          <w:tcPr>
            <w:tcW w:w="5660" w:type="dxa"/>
            <w:tcBorders>
              <w:top w:val="single" w:sz="4" w:space="0" w:color="auto"/>
              <w:left w:val="nil"/>
              <w:bottom w:val="single" w:sz="4" w:space="0" w:color="auto"/>
              <w:right w:val="single" w:sz="4" w:space="0" w:color="auto"/>
            </w:tcBorders>
            <w:shd w:val="clear" w:color="000000" w:fill="F8CBAD"/>
            <w:noWrap/>
            <w:vAlign w:val="center"/>
            <w:hideMark/>
          </w:tcPr>
          <w:p w14:paraId="5E033537"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6"/>
                <w:szCs w:val="16"/>
              </w:rPr>
            </w:pPr>
            <w:r w:rsidRPr="009513C1">
              <w:rPr>
                <w:rFonts w:ascii="微软雅黑" w:eastAsia="微软雅黑" w:hAnsi="微软雅黑" w:cs="宋体" w:hint="eastAsia"/>
                <w:color w:val="000000"/>
                <w:kern w:val="0"/>
                <w:sz w:val="16"/>
                <w:szCs w:val="16"/>
              </w:rPr>
              <w:t>计算规则</w:t>
            </w:r>
          </w:p>
        </w:tc>
      </w:tr>
      <w:tr w:rsidR="009513C1" w:rsidRPr="009513C1" w14:paraId="469D8EB1" w14:textId="77777777" w:rsidTr="009513C1">
        <w:trPr>
          <w:trHeight w:val="270"/>
        </w:trPr>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A0D32"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8"/>
                <w:szCs w:val="18"/>
              </w:rPr>
            </w:pPr>
            <w:r w:rsidRPr="009513C1">
              <w:rPr>
                <w:rFonts w:ascii="微软雅黑" w:eastAsia="微软雅黑" w:hAnsi="微软雅黑" w:cs="宋体" w:hint="eastAsia"/>
                <w:color w:val="000000"/>
                <w:kern w:val="0"/>
                <w:sz w:val="18"/>
                <w:szCs w:val="18"/>
              </w:rPr>
              <w:t>已逾期的还款计划</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52591725"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8"/>
                <w:szCs w:val="18"/>
              </w:rPr>
            </w:pPr>
            <w:r w:rsidRPr="009513C1">
              <w:rPr>
                <w:rFonts w:ascii="微软雅黑" w:eastAsia="微软雅黑" w:hAnsi="微软雅黑" w:cs="宋体" w:hint="eastAsia"/>
                <w:color w:val="000000"/>
                <w:kern w:val="0"/>
                <w:sz w:val="18"/>
                <w:szCs w:val="18"/>
              </w:rPr>
              <w:t>无</w:t>
            </w:r>
          </w:p>
        </w:tc>
        <w:tc>
          <w:tcPr>
            <w:tcW w:w="5660" w:type="dxa"/>
            <w:tcBorders>
              <w:top w:val="single" w:sz="4" w:space="0" w:color="auto"/>
              <w:left w:val="nil"/>
              <w:bottom w:val="single" w:sz="4" w:space="0" w:color="auto"/>
              <w:right w:val="single" w:sz="4" w:space="0" w:color="auto"/>
            </w:tcBorders>
            <w:shd w:val="clear" w:color="auto" w:fill="auto"/>
            <w:noWrap/>
            <w:vAlign w:val="center"/>
            <w:hideMark/>
          </w:tcPr>
          <w:p w14:paraId="3ED9DA6E"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6"/>
                <w:szCs w:val="16"/>
              </w:rPr>
            </w:pPr>
            <w:r w:rsidRPr="009513C1">
              <w:rPr>
                <w:rFonts w:ascii="微软雅黑" w:eastAsia="微软雅黑" w:hAnsi="微软雅黑" w:cs="宋体" w:hint="eastAsia"/>
                <w:color w:val="000000"/>
                <w:kern w:val="0"/>
                <w:sz w:val="16"/>
                <w:szCs w:val="16"/>
              </w:rPr>
              <w:t>全部收取</w:t>
            </w:r>
          </w:p>
        </w:tc>
      </w:tr>
      <w:tr w:rsidR="009513C1" w:rsidRPr="009513C1" w14:paraId="22810E03" w14:textId="77777777" w:rsidTr="009513C1">
        <w:trPr>
          <w:trHeight w:val="285"/>
        </w:trPr>
        <w:tc>
          <w:tcPr>
            <w:tcW w:w="25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780940"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8"/>
                <w:szCs w:val="18"/>
              </w:rPr>
            </w:pPr>
            <w:r w:rsidRPr="009513C1">
              <w:rPr>
                <w:rFonts w:ascii="微软雅黑" w:eastAsia="微软雅黑" w:hAnsi="微软雅黑" w:cs="宋体" w:hint="eastAsia"/>
                <w:color w:val="000000"/>
                <w:kern w:val="0"/>
                <w:sz w:val="18"/>
                <w:szCs w:val="18"/>
              </w:rPr>
              <w:t>当期（即案件逾期结束期数+1）</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090793C7"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8"/>
                <w:szCs w:val="18"/>
              </w:rPr>
            </w:pPr>
            <w:r w:rsidRPr="009513C1">
              <w:rPr>
                <w:rFonts w:ascii="微软雅黑" w:eastAsia="微软雅黑" w:hAnsi="微软雅黑" w:cs="宋体" w:hint="eastAsia"/>
                <w:color w:val="000000"/>
                <w:kern w:val="0"/>
                <w:sz w:val="18"/>
                <w:szCs w:val="18"/>
              </w:rPr>
              <w:t>大于等于15天</w:t>
            </w:r>
          </w:p>
        </w:tc>
        <w:tc>
          <w:tcPr>
            <w:tcW w:w="5660" w:type="dxa"/>
            <w:tcBorders>
              <w:top w:val="single" w:sz="4" w:space="0" w:color="auto"/>
              <w:left w:val="nil"/>
              <w:bottom w:val="single" w:sz="4" w:space="0" w:color="auto"/>
              <w:right w:val="single" w:sz="4" w:space="0" w:color="auto"/>
            </w:tcBorders>
            <w:shd w:val="clear" w:color="auto" w:fill="auto"/>
            <w:noWrap/>
            <w:vAlign w:val="center"/>
            <w:hideMark/>
          </w:tcPr>
          <w:p w14:paraId="02BCDD43"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6"/>
                <w:szCs w:val="16"/>
              </w:rPr>
            </w:pPr>
            <w:r w:rsidRPr="009513C1">
              <w:rPr>
                <w:rFonts w:ascii="微软雅黑" w:eastAsia="微软雅黑" w:hAnsi="微软雅黑" w:cs="宋体" w:hint="eastAsia"/>
                <w:color w:val="000000"/>
                <w:kern w:val="0"/>
                <w:sz w:val="16"/>
                <w:szCs w:val="16"/>
              </w:rPr>
              <w:t>剩余本金+</w:t>
            </w:r>
            <w:proofErr w:type="gramStart"/>
            <w:r w:rsidRPr="009513C1">
              <w:rPr>
                <w:rFonts w:ascii="微软雅黑" w:eastAsia="微软雅黑" w:hAnsi="微软雅黑" w:cs="宋体" w:hint="eastAsia"/>
                <w:color w:val="000000"/>
                <w:kern w:val="0"/>
                <w:sz w:val="16"/>
                <w:szCs w:val="16"/>
              </w:rPr>
              <w:t>当期息费</w:t>
            </w:r>
            <w:proofErr w:type="gramEnd"/>
            <w:r w:rsidRPr="009513C1">
              <w:rPr>
                <w:rFonts w:ascii="微软雅黑" w:eastAsia="微软雅黑" w:hAnsi="微软雅黑" w:cs="宋体" w:hint="eastAsia"/>
                <w:color w:val="000000"/>
                <w:kern w:val="0"/>
                <w:sz w:val="16"/>
                <w:szCs w:val="16"/>
              </w:rPr>
              <w:t>+200违约金+滞纳金（如有）</w:t>
            </w:r>
          </w:p>
        </w:tc>
      </w:tr>
      <w:tr w:rsidR="009513C1" w:rsidRPr="009513C1" w14:paraId="4ACAB62F" w14:textId="77777777" w:rsidTr="009513C1">
        <w:trPr>
          <w:trHeight w:val="285"/>
        </w:trPr>
        <w:tc>
          <w:tcPr>
            <w:tcW w:w="2580" w:type="dxa"/>
            <w:vMerge/>
            <w:tcBorders>
              <w:top w:val="single" w:sz="4" w:space="0" w:color="auto"/>
              <w:left w:val="single" w:sz="4" w:space="0" w:color="auto"/>
              <w:bottom w:val="single" w:sz="4" w:space="0" w:color="auto"/>
              <w:right w:val="single" w:sz="4" w:space="0" w:color="auto"/>
            </w:tcBorders>
            <w:vAlign w:val="center"/>
            <w:hideMark/>
          </w:tcPr>
          <w:p w14:paraId="4C03452F" w14:textId="77777777" w:rsidR="009513C1" w:rsidRPr="009513C1" w:rsidRDefault="009513C1" w:rsidP="009513C1">
            <w:pPr>
              <w:widowControl/>
              <w:spacing w:line="240" w:lineRule="auto"/>
              <w:ind w:firstLineChars="0" w:firstLine="0"/>
              <w:jc w:val="left"/>
              <w:rPr>
                <w:rFonts w:ascii="微软雅黑" w:eastAsia="微软雅黑" w:hAnsi="微软雅黑" w:cs="宋体"/>
                <w:color w:val="000000"/>
                <w:kern w:val="0"/>
                <w:sz w:val="18"/>
                <w:szCs w:val="1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3482007B"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8"/>
                <w:szCs w:val="18"/>
              </w:rPr>
            </w:pPr>
            <w:r w:rsidRPr="009513C1">
              <w:rPr>
                <w:rFonts w:ascii="微软雅黑" w:eastAsia="微软雅黑" w:hAnsi="微软雅黑" w:cs="宋体" w:hint="eastAsia"/>
                <w:color w:val="000000"/>
                <w:kern w:val="0"/>
                <w:sz w:val="18"/>
                <w:szCs w:val="18"/>
              </w:rPr>
              <w:t>小于15天</w:t>
            </w:r>
          </w:p>
        </w:tc>
        <w:tc>
          <w:tcPr>
            <w:tcW w:w="5660" w:type="dxa"/>
            <w:tcBorders>
              <w:top w:val="single" w:sz="4" w:space="0" w:color="auto"/>
              <w:left w:val="nil"/>
              <w:bottom w:val="single" w:sz="4" w:space="0" w:color="auto"/>
              <w:right w:val="single" w:sz="4" w:space="0" w:color="auto"/>
            </w:tcBorders>
            <w:shd w:val="clear" w:color="auto" w:fill="auto"/>
            <w:noWrap/>
            <w:vAlign w:val="center"/>
            <w:hideMark/>
          </w:tcPr>
          <w:p w14:paraId="7A593171" w14:textId="77777777" w:rsidR="009513C1" w:rsidRPr="009513C1" w:rsidRDefault="009513C1" w:rsidP="009513C1">
            <w:pPr>
              <w:widowControl/>
              <w:spacing w:line="240" w:lineRule="auto"/>
              <w:ind w:firstLineChars="0" w:firstLine="0"/>
              <w:jc w:val="center"/>
              <w:rPr>
                <w:rFonts w:ascii="微软雅黑" w:eastAsia="微软雅黑" w:hAnsi="微软雅黑" w:cs="宋体"/>
                <w:color w:val="000000"/>
                <w:kern w:val="0"/>
                <w:sz w:val="16"/>
                <w:szCs w:val="16"/>
              </w:rPr>
            </w:pPr>
            <w:r w:rsidRPr="009513C1">
              <w:rPr>
                <w:rFonts w:ascii="微软雅黑" w:eastAsia="微软雅黑" w:hAnsi="微软雅黑" w:cs="宋体" w:hint="eastAsia"/>
                <w:color w:val="000000"/>
                <w:kern w:val="0"/>
                <w:sz w:val="16"/>
                <w:szCs w:val="16"/>
              </w:rPr>
              <w:t>剩余本金+当期及</w:t>
            </w:r>
            <w:proofErr w:type="gramStart"/>
            <w:r w:rsidRPr="009513C1">
              <w:rPr>
                <w:rFonts w:ascii="微软雅黑" w:eastAsia="微软雅黑" w:hAnsi="微软雅黑" w:cs="宋体" w:hint="eastAsia"/>
                <w:color w:val="000000"/>
                <w:kern w:val="0"/>
                <w:sz w:val="16"/>
                <w:szCs w:val="16"/>
              </w:rPr>
              <w:t>下期息费</w:t>
            </w:r>
            <w:proofErr w:type="gramEnd"/>
            <w:r w:rsidRPr="009513C1">
              <w:rPr>
                <w:rFonts w:ascii="微软雅黑" w:eastAsia="微软雅黑" w:hAnsi="微软雅黑" w:cs="宋体" w:hint="eastAsia"/>
                <w:color w:val="000000"/>
                <w:kern w:val="0"/>
                <w:sz w:val="16"/>
                <w:szCs w:val="16"/>
              </w:rPr>
              <w:t>+200违约金+滞纳金（如有）</w:t>
            </w:r>
          </w:p>
        </w:tc>
      </w:tr>
    </w:tbl>
    <w:p w14:paraId="6765245B" w14:textId="39E1ED31" w:rsidR="00EE3A15" w:rsidRDefault="00EE3A15" w:rsidP="00EE3A15">
      <w:pPr>
        <w:pStyle w:val="3"/>
        <w:ind w:firstLine="640"/>
      </w:pPr>
      <w:bookmarkStart w:id="25" w:name="_Toc513104938"/>
      <w:r>
        <w:rPr>
          <w:rFonts w:hint="eastAsia"/>
        </w:rPr>
        <w:t>还款业务详述</w:t>
      </w:r>
      <w:bookmarkEnd w:id="25"/>
    </w:p>
    <w:p w14:paraId="2B553B5B" w14:textId="26A7A8D3" w:rsidR="00EE3A15" w:rsidRDefault="00084F81" w:rsidP="00084F81">
      <w:pPr>
        <w:pStyle w:val="4"/>
        <w:ind w:firstLine="560"/>
      </w:pPr>
      <w:r>
        <w:rPr>
          <w:rFonts w:hint="eastAsia"/>
        </w:rPr>
        <w:t>正常还款</w:t>
      </w:r>
    </w:p>
    <w:p w14:paraId="2FBCFFA5" w14:textId="2FA22CF9" w:rsidR="00084F81" w:rsidRDefault="00084F81" w:rsidP="001065EC">
      <w:pPr>
        <w:ind w:firstLine="480"/>
      </w:pPr>
      <w:r w:rsidRPr="00084F81">
        <w:t>触发形式</w:t>
      </w:r>
      <w:r w:rsidR="001065EC">
        <w:rPr>
          <w:rFonts w:hint="eastAsia"/>
        </w:rPr>
        <w:t>分为两种，</w:t>
      </w:r>
      <w:proofErr w:type="gramStart"/>
      <w:r w:rsidR="001065EC">
        <w:rPr>
          <w:rFonts w:hint="eastAsia"/>
        </w:rPr>
        <w:t>系统跑批和</w:t>
      </w:r>
      <w:proofErr w:type="gramEnd"/>
      <w:r w:rsidR="001065EC">
        <w:rPr>
          <w:rFonts w:hint="eastAsia"/>
        </w:rPr>
        <w:t>人工预约。</w:t>
      </w:r>
    </w:p>
    <w:p w14:paraId="69945F3F" w14:textId="77777777" w:rsidR="00084F81" w:rsidRDefault="00084F81" w:rsidP="00225153">
      <w:pPr>
        <w:pStyle w:val="a6"/>
        <w:numPr>
          <w:ilvl w:val="0"/>
          <w:numId w:val="39"/>
        </w:numPr>
        <w:ind w:firstLineChars="0"/>
      </w:pPr>
      <w:r w:rsidRPr="00084F81">
        <w:t>系统跑批</w:t>
      </w:r>
    </w:p>
    <w:p w14:paraId="3386260D" w14:textId="77777777" w:rsidR="00084F81" w:rsidRDefault="00084F81" w:rsidP="00225153">
      <w:pPr>
        <w:pStyle w:val="a6"/>
        <w:numPr>
          <w:ilvl w:val="0"/>
          <w:numId w:val="40"/>
        </w:numPr>
        <w:ind w:firstLineChars="0"/>
      </w:pPr>
      <w:r w:rsidRPr="00084F81">
        <w:t xml:space="preserve">触发条件：还款计划未还 且 </w:t>
      </w:r>
      <w:r>
        <w:rPr>
          <w:rFonts w:hint="eastAsia"/>
        </w:rPr>
        <w:t>位于</w:t>
      </w:r>
      <w:r w:rsidRPr="00084F81">
        <w:t>还款日T日至T+3日</w:t>
      </w:r>
      <w:r>
        <w:rPr>
          <w:rFonts w:hint="eastAsia"/>
        </w:rPr>
        <w:t>；</w:t>
      </w:r>
    </w:p>
    <w:p w14:paraId="070D19C5" w14:textId="1CA25A55" w:rsidR="00084F81" w:rsidRDefault="00084F81" w:rsidP="00225153">
      <w:pPr>
        <w:pStyle w:val="a6"/>
        <w:numPr>
          <w:ilvl w:val="0"/>
          <w:numId w:val="40"/>
        </w:numPr>
        <w:ind w:firstLineChars="0"/>
      </w:pPr>
      <w:r w:rsidRPr="00084F81">
        <w:t>还款金额：期款应还-实还-减免</w:t>
      </w:r>
      <w:r>
        <w:rPr>
          <w:rFonts w:hint="eastAsia"/>
        </w:rPr>
        <w:t>；</w:t>
      </w:r>
    </w:p>
    <w:p w14:paraId="7DC1EBD1" w14:textId="47F05526" w:rsidR="00084F81" w:rsidRDefault="00084F81" w:rsidP="00225153">
      <w:pPr>
        <w:pStyle w:val="a6"/>
        <w:numPr>
          <w:ilvl w:val="0"/>
          <w:numId w:val="40"/>
        </w:numPr>
        <w:ind w:firstLineChars="0"/>
      </w:pPr>
      <w:proofErr w:type="gramStart"/>
      <w:r w:rsidRPr="00084F81">
        <w:t>跑批时间</w:t>
      </w:r>
      <w:proofErr w:type="gramEnd"/>
      <w:r w:rsidRPr="00084F81">
        <w:t>：</w:t>
      </w:r>
      <w:proofErr w:type="gramStart"/>
      <w:r w:rsidRPr="00084F81">
        <w:t>批任务</w:t>
      </w:r>
      <w:proofErr w:type="gramEnd"/>
      <w:r w:rsidRPr="00084F81">
        <w:t>配置</w:t>
      </w:r>
      <w:r>
        <w:rPr>
          <w:rFonts w:hint="eastAsia"/>
        </w:rPr>
        <w:t>，目前是凌晨4点；</w:t>
      </w:r>
    </w:p>
    <w:p w14:paraId="3EC625CE" w14:textId="77777777" w:rsidR="00036C78" w:rsidRDefault="00084F81" w:rsidP="00225153">
      <w:pPr>
        <w:pStyle w:val="a6"/>
        <w:numPr>
          <w:ilvl w:val="0"/>
          <w:numId w:val="40"/>
        </w:numPr>
        <w:ind w:firstLineChars="0"/>
      </w:pPr>
      <w:proofErr w:type="gramStart"/>
      <w:r w:rsidRPr="00084F81">
        <w:t>跑批频率</w:t>
      </w:r>
      <w:proofErr w:type="gramEnd"/>
      <w:r w:rsidRPr="00084F81">
        <w:t>：预约</w:t>
      </w:r>
      <w:proofErr w:type="gramStart"/>
      <w:r w:rsidRPr="00084F81">
        <w:t>批每天</w:t>
      </w:r>
      <w:proofErr w:type="gramEnd"/>
      <w:r w:rsidRPr="00084F81">
        <w:t>一次，生成预约记录。划</w:t>
      </w:r>
      <w:proofErr w:type="gramStart"/>
      <w:r w:rsidRPr="00084F81">
        <w:t>扣批每天</w:t>
      </w:r>
      <w:proofErr w:type="gramEnd"/>
      <w:r w:rsidRPr="00084F81">
        <w:t>可多次，分别生成并发送划扣</w:t>
      </w:r>
      <w:r w:rsidRPr="00084F81">
        <w:lastRenderedPageBreak/>
        <w:t>订单。</w:t>
      </w:r>
    </w:p>
    <w:p w14:paraId="026061B3" w14:textId="77777777" w:rsidR="00036C78" w:rsidRDefault="00084F81" w:rsidP="00225153">
      <w:pPr>
        <w:pStyle w:val="a6"/>
        <w:numPr>
          <w:ilvl w:val="0"/>
          <w:numId w:val="39"/>
        </w:numPr>
        <w:ind w:firstLineChars="0"/>
      </w:pPr>
      <w:r w:rsidRPr="00084F81">
        <w:t>人工预约</w:t>
      </w:r>
    </w:p>
    <w:p w14:paraId="2C4D61D6" w14:textId="6EED467D" w:rsidR="00890111" w:rsidRDefault="00890111" w:rsidP="00225153">
      <w:pPr>
        <w:pStyle w:val="a6"/>
        <w:numPr>
          <w:ilvl w:val="0"/>
          <w:numId w:val="41"/>
        </w:numPr>
        <w:ind w:firstLineChars="0"/>
      </w:pPr>
      <w:r>
        <w:rPr>
          <w:rFonts w:hint="eastAsia"/>
        </w:rPr>
        <w:t>运营</w:t>
      </w:r>
      <w:r w:rsidR="00403FAE">
        <w:rPr>
          <w:rFonts w:hint="eastAsia"/>
        </w:rPr>
        <w:t>享</w:t>
      </w:r>
      <w:r>
        <w:rPr>
          <w:rFonts w:hint="eastAsia"/>
        </w:rPr>
        <w:t>有人工预约权限，仅在重复放款等特殊情况下使用；</w:t>
      </w:r>
    </w:p>
    <w:p w14:paraId="01ECF498" w14:textId="667EDF67" w:rsidR="00036C78" w:rsidRDefault="00084F81" w:rsidP="00225153">
      <w:pPr>
        <w:pStyle w:val="a6"/>
        <w:numPr>
          <w:ilvl w:val="0"/>
          <w:numId w:val="41"/>
        </w:numPr>
        <w:ind w:firstLineChars="0"/>
      </w:pPr>
      <w:r w:rsidRPr="00084F81">
        <w:t>入口：预约管理-&gt;正常预约申请</w:t>
      </w:r>
      <w:r w:rsidR="00036C78">
        <w:rPr>
          <w:rFonts w:hint="eastAsia"/>
        </w:rPr>
        <w:t>；</w:t>
      </w:r>
    </w:p>
    <w:p w14:paraId="110F3BAD" w14:textId="77777777" w:rsidR="00036C78" w:rsidRDefault="00084F81" w:rsidP="00225153">
      <w:pPr>
        <w:pStyle w:val="a6"/>
        <w:numPr>
          <w:ilvl w:val="0"/>
          <w:numId w:val="41"/>
        </w:numPr>
        <w:ind w:firstLineChars="0"/>
      </w:pPr>
      <w:r w:rsidRPr="00084F81">
        <w:t>可预约条件：合同状态为还款中</w:t>
      </w:r>
      <w:r w:rsidR="00036C78">
        <w:rPr>
          <w:rFonts w:hint="eastAsia"/>
        </w:rPr>
        <w:t>；</w:t>
      </w:r>
      <w:r w:rsidRPr="00084F81">
        <w:t>无划扣锁，无对公锁，无减免锁，无提前结清锁</w:t>
      </w:r>
      <w:r w:rsidR="00036C78">
        <w:rPr>
          <w:rFonts w:hint="eastAsia"/>
        </w:rPr>
        <w:t>；</w:t>
      </w:r>
      <w:r w:rsidRPr="00084F81">
        <w:t>可预约还款时间：大于等于当前日期 且小于等于当期还款日</w:t>
      </w:r>
      <w:r w:rsidR="00036C78">
        <w:rPr>
          <w:rFonts w:hint="eastAsia"/>
        </w:rPr>
        <w:t>；</w:t>
      </w:r>
    </w:p>
    <w:p w14:paraId="0904801F" w14:textId="4F2A1EFB" w:rsidR="00084F81" w:rsidRDefault="00084F81" w:rsidP="00225153">
      <w:pPr>
        <w:pStyle w:val="a6"/>
        <w:numPr>
          <w:ilvl w:val="0"/>
          <w:numId w:val="41"/>
        </w:numPr>
        <w:ind w:firstLineChars="0"/>
      </w:pPr>
      <w:r w:rsidRPr="00084F81">
        <w:t>还款金额：人工输入</w:t>
      </w:r>
      <w:r w:rsidR="006660C3">
        <w:rPr>
          <w:rFonts w:hint="eastAsia"/>
        </w:rPr>
        <w:t>。</w:t>
      </w:r>
    </w:p>
    <w:p w14:paraId="1DF360FF" w14:textId="2FAD3FEF" w:rsidR="006660C3" w:rsidRDefault="006660C3" w:rsidP="006660C3">
      <w:pPr>
        <w:pStyle w:val="4"/>
        <w:ind w:firstLine="560"/>
      </w:pPr>
      <w:r>
        <w:rPr>
          <w:rFonts w:hint="eastAsia"/>
        </w:rPr>
        <w:t>正常提前结清</w:t>
      </w:r>
    </w:p>
    <w:p w14:paraId="0E4CBF00" w14:textId="77777777" w:rsidR="006660C3" w:rsidRDefault="006660C3" w:rsidP="006660C3">
      <w:pPr>
        <w:ind w:firstLine="480"/>
      </w:pPr>
      <w:r w:rsidRPr="00084F81">
        <w:t>触发形式</w:t>
      </w:r>
      <w:r>
        <w:rPr>
          <w:rFonts w:hint="eastAsia"/>
        </w:rPr>
        <w:t>为人工预约。</w:t>
      </w:r>
    </w:p>
    <w:p w14:paraId="15FAC1D8" w14:textId="77777777" w:rsidR="006660C3" w:rsidRDefault="006660C3" w:rsidP="00225153">
      <w:pPr>
        <w:pStyle w:val="a6"/>
        <w:numPr>
          <w:ilvl w:val="0"/>
          <w:numId w:val="42"/>
        </w:numPr>
        <w:ind w:firstLineChars="0"/>
      </w:pPr>
      <w:r w:rsidRPr="006660C3">
        <w:t>入口：预约管理-&gt;提前结清申请</w:t>
      </w:r>
      <w:r>
        <w:rPr>
          <w:rFonts w:hint="eastAsia"/>
        </w:rPr>
        <w:t>；</w:t>
      </w:r>
    </w:p>
    <w:p w14:paraId="5621A165" w14:textId="42BA720D" w:rsidR="006660C3" w:rsidRDefault="006660C3" w:rsidP="00225153">
      <w:pPr>
        <w:pStyle w:val="a6"/>
        <w:numPr>
          <w:ilvl w:val="0"/>
          <w:numId w:val="42"/>
        </w:numPr>
        <w:ind w:firstLineChars="0"/>
      </w:pPr>
      <w:r w:rsidRPr="006660C3">
        <w:t>可预约条件：合同状态为还款中</w:t>
      </w:r>
      <w:r>
        <w:rPr>
          <w:rFonts w:hint="eastAsia"/>
        </w:rPr>
        <w:t>或逾期；</w:t>
      </w:r>
      <w:r w:rsidRPr="006660C3">
        <w:t>无划扣锁，无对公锁，无减免锁，无提前结清锁</w:t>
      </w:r>
      <w:r>
        <w:rPr>
          <w:rFonts w:hint="eastAsia"/>
        </w:rPr>
        <w:t>。</w:t>
      </w:r>
    </w:p>
    <w:p w14:paraId="3AA2C09F" w14:textId="7E2DB642" w:rsidR="006660C3" w:rsidRDefault="006660C3" w:rsidP="00225153">
      <w:pPr>
        <w:pStyle w:val="a6"/>
        <w:numPr>
          <w:ilvl w:val="0"/>
          <w:numId w:val="42"/>
        </w:numPr>
        <w:ind w:firstLineChars="0"/>
      </w:pPr>
      <w:r>
        <w:rPr>
          <w:rFonts w:hint="eastAsia"/>
        </w:rPr>
        <w:t>还款金额：正常提前结清规则配置在产品中心，实时调取接口计算。宽限日内发生的提前结清属于正常提前结清，但是应</w:t>
      </w:r>
      <w:proofErr w:type="gramStart"/>
      <w:r>
        <w:rPr>
          <w:rFonts w:hint="eastAsia"/>
        </w:rPr>
        <w:t>还金额</w:t>
      </w:r>
      <w:proofErr w:type="gramEnd"/>
      <w:r>
        <w:rPr>
          <w:rFonts w:hint="eastAsia"/>
        </w:rPr>
        <w:t>按照催收提前结清规则计算。</w:t>
      </w:r>
    </w:p>
    <w:p w14:paraId="3FE418D4" w14:textId="75D26BF9" w:rsidR="001065EC" w:rsidRDefault="001525C3" w:rsidP="001525C3">
      <w:pPr>
        <w:pStyle w:val="4"/>
        <w:ind w:firstLine="560"/>
      </w:pPr>
      <w:r>
        <w:rPr>
          <w:rFonts w:hint="eastAsia"/>
        </w:rPr>
        <w:t>案件还款</w:t>
      </w:r>
    </w:p>
    <w:p w14:paraId="1BCD4433" w14:textId="77777777" w:rsidR="00452F85" w:rsidRDefault="001525C3" w:rsidP="00452F85">
      <w:pPr>
        <w:ind w:firstLine="480"/>
      </w:pPr>
      <w:r>
        <w:rPr>
          <w:rFonts w:hint="eastAsia"/>
        </w:rPr>
        <w:t>触发形式为</w:t>
      </w:r>
      <w:proofErr w:type="gramStart"/>
      <w:r w:rsidR="00452F85">
        <w:rPr>
          <w:rFonts w:hint="eastAsia"/>
        </w:rPr>
        <w:t>系统跑批和</w:t>
      </w:r>
      <w:proofErr w:type="gramEnd"/>
      <w:r w:rsidR="00452F85">
        <w:rPr>
          <w:rFonts w:hint="eastAsia"/>
        </w:rPr>
        <w:t>人工预约，</w:t>
      </w:r>
      <w:proofErr w:type="gramStart"/>
      <w:r w:rsidR="00452F85">
        <w:rPr>
          <w:rFonts w:hint="eastAsia"/>
        </w:rPr>
        <w:t>但线</w:t>
      </w:r>
      <w:proofErr w:type="gramEnd"/>
      <w:r w:rsidR="00452F85">
        <w:rPr>
          <w:rFonts w:hint="eastAsia"/>
        </w:rPr>
        <w:t>上只启用了人工预约。</w:t>
      </w:r>
    </w:p>
    <w:p w14:paraId="54E9AC01" w14:textId="77777777" w:rsidR="00452F85" w:rsidRDefault="00452F85" w:rsidP="00225153">
      <w:pPr>
        <w:pStyle w:val="a6"/>
        <w:numPr>
          <w:ilvl w:val="0"/>
          <w:numId w:val="43"/>
        </w:numPr>
        <w:ind w:firstLineChars="0"/>
      </w:pPr>
      <w:r w:rsidRPr="00452F85">
        <w:t>系统跑批（生产环境未启用）</w:t>
      </w:r>
    </w:p>
    <w:p w14:paraId="3DF2E99D" w14:textId="77777777" w:rsidR="00452F85" w:rsidRDefault="00452F85" w:rsidP="00225153">
      <w:pPr>
        <w:pStyle w:val="a6"/>
        <w:numPr>
          <w:ilvl w:val="0"/>
          <w:numId w:val="44"/>
        </w:numPr>
        <w:ind w:firstLineChars="0"/>
      </w:pPr>
      <w:r w:rsidRPr="00452F85">
        <w:t>触发条件：所有逾期未还案件</w:t>
      </w:r>
      <w:r>
        <w:rPr>
          <w:rFonts w:hint="eastAsia"/>
        </w:rPr>
        <w:t>；</w:t>
      </w:r>
    </w:p>
    <w:p w14:paraId="4633709A" w14:textId="77777777" w:rsidR="00452F85" w:rsidRDefault="00452F85" w:rsidP="00225153">
      <w:pPr>
        <w:pStyle w:val="a6"/>
        <w:numPr>
          <w:ilvl w:val="0"/>
          <w:numId w:val="44"/>
        </w:numPr>
        <w:ind w:firstLineChars="0"/>
      </w:pPr>
      <w:r w:rsidRPr="00452F85">
        <w:t>还款金额：案件应还-实还-减免</w:t>
      </w:r>
      <w:r>
        <w:rPr>
          <w:rFonts w:hint="eastAsia"/>
        </w:rPr>
        <w:t>；</w:t>
      </w:r>
    </w:p>
    <w:p w14:paraId="360CFE2A" w14:textId="77777777" w:rsidR="00452F85" w:rsidRDefault="00452F85" w:rsidP="00225153">
      <w:pPr>
        <w:pStyle w:val="a6"/>
        <w:numPr>
          <w:ilvl w:val="0"/>
          <w:numId w:val="44"/>
        </w:numPr>
        <w:ind w:firstLineChars="0"/>
      </w:pPr>
      <w:proofErr w:type="gramStart"/>
      <w:r w:rsidRPr="00452F85">
        <w:t>跑批时间</w:t>
      </w:r>
      <w:proofErr w:type="gramEnd"/>
      <w:r w:rsidRPr="00452F85">
        <w:t>：</w:t>
      </w:r>
      <w:proofErr w:type="gramStart"/>
      <w:r w:rsidRPr="00452F85">
        <w:t>批任务</w:t>
      </w:r>
      <w:proofErr w:type="gramEnd"/>
      <w:r w:rsidRPr="00452F85">
        <w:t>配置</w:t>
      </w:r>
      <w:r>
        <w:rPr>
          <w:rFonts w:hint="eastAsia"/>
        </w:rPr>
        <w:t>；</w:t>
      </w:r>
    </w:p>
    <w:p w14:paraId="06D0E210" w14:textId="77777777" w:rsidR="00452F85" w:rsidRDefault="00452F85" w:rsidP="00225153">
      <w:pPr>
        <w:pStyle w:val="a6"/>
        <w:numPr>
          <w:ilvl w:val="0"/>
          <w:numId w:val="44"/>
        </w:numPr>
        <w:ind w:firstLineChars="0"/>
      </w:pPr>
      <w:proofErr w:type="gramStart"/>
      <w:r w:rsidRPr="00452F85">
        <w:t>跑批频率</w:t>
      </w:r>
      <w:proofErr w:type="gramEnd"/>
      <w:r w:rsidRPr="00452F85">
        <w:t>：线上未配置，可支持一天多次</w:t>
      </w:r>
      <w:r>
        <w:rPr>
          <w:rFonts w:hint="eastAsia"/>
        </w:rPr>
        <w:t>。</w:t>
      </w:r>
    </w:p>
    <w:p w14:paraId="48D38DB0" w14:textId="77777777" w:rsidR="00452F85" w:rsidRDefault="00452F85" w:rsidP="00225153">
      <w:pPr>
        <w:pStyle w:val="a6"/>
        <w:numPr>
          <w:ilvl w:val="0"/>
          <w:numId w:val="43"/>
        </w:numPr>
        <w:ind w:firstLineChars="0"/>
      </w:pPr>
      <w:r w:rsidRPr="00452F85">
        <w:t>人工预约</w:t>
      </w:r>
    </w:p>
    <w:p w14:paraId="132001E9" w14:textId="77777777" w:rsidR="00452F85" w:rsidRDefault="00452F85" w:rsidP="00225153">
      <w:pPr>
        <w:pStyle w:val="a6"/>
        <w:numPr>
          <w:ilvl w:val="0"/>
          <w:numId w:val="45"/>
        </w:numPr>
        <w:ind w:firstLineChars="0"/>
      </w:pPr>
      <w:r w:rsidRPr="00452F85">
        <w:lastRenderedPageBreak/>
        <w:t>入口：</w:t>
      </w:r>
    </w:p>
    <w:p w14:paraId="161187C9" w14:textId="4AC951AF" w:rsidR="00452F85" w:rsidRDefault="00452F85" w:rsidP="00452F85">
      <w:pPr>
        <w:pStyle w:val="a6"/>
        <w:ind w:left="2160" w:firstLineChars="0" w:firstLine="0"/>
      </w:pPr>
      <w:r>
        <w:rPr>
          <w:rFonts w:hint="eastAsia"/>
        </w:rPr>
        <w:t>a</w:t>
      </w:r>
      <w:r>
        <w:t>.</w:t>
      </w:r>
      <w:r>
        <w:rPr>
          <w:rFonts w:hint="eastAsia"/>
        </w:rPr>
        <w:t>贷后系统：</w:t>
      </w:r>
      <w:r w:rsidRPr="00452F85">
        <w:t>逾期管理-&gt;案件处理-&gt;案件处理</w:t>
      </w:r>
      <w:r>
        <w:rPr>
          <w:rFonts w:hint="eastAsia"/>
        </w:rPr>
        <w:t>按钮，</w:t>
      </w:r>
      <w:proofErr w:type="gramStart"/>
      <w:r>
        <w:rPr>
          <w:rFonts w:hint="eastAsia"/>
        </w:rPr>
        <w:t>仅业务</w:t>
      </w:r>
      <w:proofErr w:type="gramEnd"/>
      <w:r>
        <w:rPr>
          <w:rFonts w:hint="eastAsia"/>
        </w:rPr>
        <w:t>支持组</w:t>
      </w:r>
      <w:r w:rsidR="00BD5172">
        <w:rPr>
          <w:rFonts w:hint="eastAsia"/>
        </w:rPr>
        <w:t>、直催组（M5、M6级别案件）、</w:t>
      </w:r>
      <w:commentRangeStart w:id="26"/>
      <w:r w:rsidR="00BD5172">
        <w:rPr>
          <w:rFonts w:hint="eastAsia"/>
        </w:rPr>
        <w:t>委外业务支持组（M7及以上）</w:t>
      </w:r>
      <w:commentRangeEnd w:id="26"/>
      <w:r w:rsidR="007C21FE">
        <w:rPr>
          <w:rStyle w:val="a8"/>
        </w:rPr>
        <w:commentReference w:id="26"/>
      </w:r>
      <w:r w:rsidR="00BD5172">
        <w:rPr>
          <w:rFonts w:hint="eastAsia"/>
        </w:rPr>
        <w:t>、</w:t>
      </w:r>
      <w:r>
        <w:rPr>
          <w:rFonts w:hint="eastAsia"/>
        </w:rPr>
        <w:t>主管有权限，贷后的划扣入口无催收模型校验。</w:t>
      </w:r>
    </w:p>
    <w:p w14:paraId="131C8A09" w14:textId="77777777" w:rsidR="00FE16A4" w:rsidRDefault="00452F85" w:rsidP="00FE16A4">
      <w:pPr>
        <w:pStyle w:val="a6"/>
        <w:ind w:left="2160" w:firstLineChars="0" w:firstLine="0"/>
      </w:pPr>
      <w:r>
        <w:rPr>
          <w:rFonts w:hint="eastAsia"/>
        </w:rPr>
        <w:t>b.</w:t>
      </w:r>
      <w:r w:rsidR="00BD5172">
        <w:rPr>
          <w:rFonts w:hint="eastAsia"/>
        </w:rPr>
        <w:t>电催</w:t>
      </w:r>
      <w:r>
        <w:rPr>
          <w:rFonts w:hint="eastAsia"/>
        </w:rPr>
        <w:t>系统：个人收件箱</w:t>
      </w:r>
      <w:r w:rsidRPr="00452F85">
        <w:t>-&gt;</w:t>
      </w:r>
      <w:r>
        <w:rPr>
          <w:rFonts w:hint="eastAsia"/>
        </w:rPr>
        <w:t>划扣按钮，催收专员拥有权限，划扣时先校验当天剩余可划扣次数、以及是否满足催收模型。</w:t>
      </w:r>
    </w:p>
    <w:p w14:paraId="5CC432C0" w14:textId="77777777" w:rsidR="00FE16A4" w:rsidRDefault="00452F85" w:rsidP="00225153">
      <w:pPr>
        <w:pStyle w:val="a6"/>
        <w:numPr>
          <w:ilvl w:val="0"/>
          <w:numId w:val="45"/>
        </w:numPr>
        <w:ind w:firstLineChars="0"/>
      </w:pPr>
      <w:r w:rsidRPr="00452F85">
        <w:t>可预约条件：案件状态非出催，非失效</w:t>
      </w:r>
      <w:r w:rsidR="00FE16A4">
        <w:rPr>
          <w:rFonts w:hint="eastAsia"/>
        </w:rPr>
        <w:t>；</w:t>
      </w:r>
      <w:r w:rsidRPr="00452F85">
        <w:t>无划扣锁，无对公锁，无减免锁，无提前结清锁</w:t>
      </w:r>
      <w:r w:rsidR="00FE16A4">
        <w:rPr>
          <w:rFonts w:hint="eastAsia"/>
        </w:rPr>
        <w:t>。</w:t>
      </w:r>
    </w:p>
    <w:p w14:paraId="77AE7EAB" w14:textId="66BA5E84" w:rsidR="00FE16A4" w:rsidRDefault="00452F85" w:rsidP="00225153">
      <w:pPr>
        <w:pStyle w:val="a6"/>
        <w:numPr>
          <w:ilvl w:val="0"/>
          <w:numId w:val="45"/>
        </w:numPr>
        <w:ind w:firstLineChars="0"/>
      </w:pPr>
      <w:r w:rsidRPr="00452F85">
        <w:t>可预约还款时间及方式：数据字典配置，逾期属性-&gt;催收逾期属性 和 逾期属性-&gt;划扣次数限制</w:t>
      </w:r>
      <w:r w:rsidR="00FE16A4">
        <w:rPr>
          <w:rFonts w:hint="eastAsia"/>
        </w:rPr>
        <w:t>。目前线上一个案件一天只能划扣一次。</w:t>
      </w:r>
    </w:p>
    <w:p w14:paraId="0C1D64A0" w14:textId="0323E30A" w:rsidR="00452F85" w:rsidRDefault="00452F85" w:rsidP="00225153">
      <w:pPr>
        <w:pStyle w:val="a6"/>
        <w:numPr>
          <w:ilvl w:val="0"/>
          <w:numId w:val="45"/>
        </w:numPr>
        <w:ind w:firstLineChars="0"/>
      </w:pPr>
      <w:r w:rsidRPr="00452F85">
        <w:t>还款金额：默认为案件未还金额，可人工输入，不能大于案件提前结清金额</w:t>
      </w:r>
      <w:r w:rsidR="00F44E64">
        <w:rPr>
          <w:rFonts w:hint="eastAsia"/>
        </w:rPr>
        <w:t>。</w:t>
      </w:r>
    </w:p>
    <w:p w14:paraId="12C9A970" w14:textId="590EEDBF" w:rsidR="00F44E64" w:rsidRDefault="00F44E64" w:rsidP="00F44E64">
      <w:pPr>
        <w:pStyle w:val="4"/>
        <w:ind w:firstLine="560"/>
      </w:pPr>
      <w:r>
        <w:rPr>
          <w:rFonts w:hint="eastAsia"/>
        </w:rPr>
        <w:t>催收提前结清</w:t>
      </w:r>
    </w:p>
    <w:p w14:paraId="1154E51F" w14:textId="77777777" w:rsidR="00F44E64" w:rsidRDefault="00F44E64" w:rsidP="00F44E64">
      <w:pPr>
        <w:ind w:firstLine="480"/>
      </w:pPr>
      <w:r w:rsidRPr="00084F81">
        <w:t>触发形式</w:t>
      </w:r>
      <w:r>
        <w:rPr>
          <w:rFonts w:hint="eastAsia"/>
        </w:rPr>
        <w:t>为人工预约。</w:t>
      </w:r>
    </w:p>
    <w:p w14:paraId="2C304B94" w14:textId="57A34439" w:rsidR="00F44E64" w:rsidRDefault="00F44E64" w:rsidP="00225153">
      <w:pPr>
        <w:pStyle w:val="a6"/>
        <w:numPr>
          <w:ilvl w:val="0"/>
          <w:numId w:val="46"/>
        </w:numPr>
        <w:ind w:firstLineChars="0"/>
      </w:pPr>
      <w:r w:rsidRPr="00F44E64">
        <w:t>入口：</w:t>
      </w:r>
    </w:p>
    <w:p w14:paraId="341AB969" w14:textId="77777777" w:rsidR="00F44E64" w:rsidRDefault="00F44E64" w:rsidP="00F44E64">
      <w:pPr>
        <w:pStyle w:val="a6"/>
        <w:ind w:left="900" w:firstLineChars="0" w:firstLine="0"/>
      </w:pPr>
      <w:r>
        <w:rPr>
          <w:rFonts w:hint="eastAsia"/>
        </w:rPr>
        <w:t>a</w:t>
      </w:r>
      <w:r>
        <w:t>.</w:t>
      </w:r>
      <w:r>
        <w:rPr>
          <w:rFonts w:hint="eastAsia"/>
        </w:rPr>
        <w:t>贷后系统：</w:t>
      </w:r>
      <w:r w:rsidRPr="00452F85">
        <w:t>逾期管理-&gt;案件处理-&gt;案件处理</w:t>
      </w:r>
      <w:r>
        <w:rPr>
          <w:rFonts w:hint="eastAsia"/>
        </w:rPr>
        <w:t>按钮，</w:t>
      </w:r>
      <w:proofErr w:type="gramStart"/>
      <w:r>
        <w:rPr>
          <w:rFonts w:hint="eastAsia"/>
        </w:rPr>
        <w:t>仅业务</w:t>
      </w:r>
      <w:proofErr w:type="gramEnd"/>
      <w:r>
        <w:rPr>
          <w:rFonts w:hint="eastAsia"/>
        </w:rPr>
        <w:t>支持组、直催组（M5、M6级别案件）、</w:t>
      </w:r>
      <w:commentRangeStart w:id="27"/>
      <w:r>
        <w:rPr>
          <w:rFonts w:hint="eastAsia"/>
        </w:rPr>
        <w:t>委外业务支持组（M7及以上）</w:t>
      </w:r>
      <w:commentRangeEnd w:id="27"/>
      <w:r>
        <w:rPr>
          <w:rStyle w:val="a8"/>
        </w:rPr>
        <w:commentReference w:id="27"/>
      </w:r>
      <w:r>
        <w:rPr>
          <w:rFonts w:hint="eastAsia"/>
        </w:rPr>
        <w:t>、主管有权限，贷后的划扣入口无催收模型校验。</w:t>
      </w:r>
    </w:p>
    <w:p w14:paraId="7A72E3F6" w14:textId="11C8E1EF" w:rsidR="008A5247" w:rsidRDefault="00F44E64" w:rsidP="00225153">
      <w:pPr>
        <w:pStyle w:val="a6"/>
        <w:numPr>
          <w:ilvl w:val="0"/>
          <w:numId w:val="47"/>
        </w:numPr>
        <w:ind w:firstLineChars="0"/>
      </w:pPr>
      <w:r>
        <w:rPr>
          <w:rFonts w:hint="eastAsia"/>
        </w:rPr>
        <w:t>b.电催系统：个人收件箱</w:t>
      </w:r>
      <w:r w:rsidRPr="00452F85">
        <w:t>-&gt;</w:t>
      </w:r>
      <w:r>
        <w:rPr>
          <w:rFonts w:hint="eastAsia"/>
        </w:rPr>
        <w:t>划扣按钮</w:t>
      </w:r>
      <w:r w:rsidR="00A927F9" w:rsidRPr="00452F85">
        <w:t>-&gt;</w:t>
      </w:r>
      <w:r w:rsidR="00A927F9">
        <w:rPr>
          <w:rFonts w:hint="eastAsia"/>
        </w:rPr>
        <w:t>贷后</w:t>
      </w:r>
      <w:r w:rsidR="00A927F9" w:rsidRPr="00452F85">
        <w:t>案件处理</w:t>
      </w:r>
      <w:r w:rsidR="00A927F9">
        <w:rPr>
          <w:rFonts w:hint="eastAsia"/>
        </w:rPr>
        <w:t>页面</w:t>
      </w:r>
      <w:r>
        <w:rPr>
          <w:rFonts w:hint="eastAsia"/>
        </w:rPr>
        <w:t>，催收专员拥有权限，划扣时先校验当天剩余可划扣次数、以及是否满足催收模型。</w:t>
      </w:r>
    </w:p>
    <w:p w14:paraId="74764279" w14:textId="77777777" w:rsidR="008A5247" w:rsidRDefault="00F44E64" w:rsidP="00225153">
      <w:pPr>
        <w:pStyle w:val="a6"/>
        <w:numPr>
          <w:ilvl w:val="0"/>
          <w:numId w:val="46"/>
        </w:numPr>
        <w:ind w:firstLineChars="0"/>
      </w:pPr>
      <w:r w:rsidRPr="00F44E64">
        <w:t>可预约条件：案件状态非出催，非失效</w:t>
      </w:r>
      <w:r w:rsidR="008A5247">
        <w:rPr>
          <w:rFonts w:hint="eastAsia"/>
        </w:rPr>
        <w:t>；</w:t>
      </w:r>
      <w:r w:rsidRPr="00F44E64">
        <w:t>无划扣锁，无对公锁，无减免锁，无提前结清锁</w:t>
      </w:r>
      <w:r w:rsidR="008A5247">
        <w:rPr>
          <w:rFonts w:hint="eastAsia"/>
        </w:rPr>
        <w:t>。</w:t>
      </w:r>
    </w:p>
    <w:p w14:paraId="36578AAF" w14:textId="77777777" w:rsidR="008A5247" w:rsidRDefault="00F44E64" w:rsidP="00225153">
      <w:pPr>
        <w:pStyle w:val="a6"/>
        <w:numPr>
          <w:ilvl w:val="0"/>
          <w:numId w:val="46"/>
        </w:numPr>
        <w:ind w:firstLineChars="0"/>
      </w:pPr>
      <w:r w:rsidRPr="00F44E64">
        <w:t>可预约还款时间及方式：数据字典配置，逾期属性-&gt;催收逾期属性 和 逾期属性-&gt;划扣次数限制</w:t>
      </w:r>
      <w:r w:rsidR="008A5247">
        <w:rPr>
          <w:rFonts w:hint="eastAsia"/>
        </w:rPr>
        <w:t>；</w:t>
      </w:r>
    </w:p>
    <w:p w14:paraId="2CC39B25" w14:textId="44A97E14" w:rsidR="00F44E64" w:rsidRDefault="00F44E64" w:rsidP="00225153">
      <w:pPr>
        <w:pStyle w:val="a6"/>
        <w:numPr>
          <w:ilvl w:val="0"/>
          <w:numId w:val="46"/>
        </w:numPr>
        <w:ind w:firstLineChars="0"/>
      </w:pPr>
      <w:r w:rsidRPr="00F44E64">
        <w:t>还款金额：按公式计算（不支持更改）</w:t>
      </w:r>
      <w:r w:rsidR="00C65C56">
        <w:rPr>
          <w:rFonts w:hint="eastAsia"/>
        </w:rPr>
        <w:t>。</w:t>
      </w:r>
    </w:p>
    <w:p w14:paraId="3556B0CA" w14:textId="66B98634" w:rsidR="00C65C56" w:rsidRDefault="00C65C56" w:rsidP="00C65C56">
      <w:pPr>
        <w:pStyle w:val="4"/>
        <w:ind w:firstLine="560"/>
      </w:pPr>
      <w:r>
        <w:rPr>
          <w:rFonts w:hint="eastAsia"/>
        </w:rPr>
        <w:lastRenderedPageBreak/>
        <w:t>催收减免提前结清</w:t>
      </w:r>
    </w:p>
    <w:p w14:paraId="6A8C646C" w14:textId="77777777" w:rsidR="00C65C56" w:rsidRDefault="00C65C56" w:rsidP="00C65C56">
      <w:pPr>
        <w:ind w:firstLine="480"/>
      </w:pPr>
      <w:r w:rsidRPr="00084F81">
        <w:t>触发形式</w:t>
      </w:r>
      <w:r>
        <w:rPr>
          <w:rFonts w:hint="eastAsia"/>
        </w:rPr>
        <w:t>为人工预约。</w:t>
      </w:r>
    </w:p>
    <w:p w14:paraId="6AD21016" w14:textId="532991E0" w:rsidR="00BA6965" w:rsidRDefault="00BA6965" w:rsidP="00225153">
      <w:pPr>
        <w:pStyle w:val="a6"/>
        <w:numPr>
          <w:ilvl w:val="0"/>
          <w:numId w:val="47"/>
        </w:numPr>
        <w:ind w:firstLineChars="0"/>
      </w:pPr>
      <w:r>
        <w:rPr>
          <w:rFonts w:hint="eastAsia"/>
        </w:rPr>
        <w:t>流程：先申请减免提前结清，计算减免金额，人工审核减免金额通过后，再申请提前结清。</w:t>
      </w:r>
    </w:p>
    <w:p w14:paraId="7CCE23E6" w14:textId="42EA25E0" w:rsidR="00BA6965" w:rsidRDefault="00BA6965" w:rsidP="00225153">
      <w:pPr>
        <w:pStyle w:val="a6"/>
        <w:numPr>
          <w:ilvl w:val="0"/>
          <w:numId w:val="47"/>
        </w:numPr>
        <w:ind w:firstLineChars="0"/>
      </w:pPr>
      <w:r>
        <w:rPr>
          <w:rFonts w:hint="eastAsia"/>
        </w:rPr>
        <w:t>数据状态：先申请减免提前结清-</w:t>
      </w:r>
      <w:r>
        <w:t>&gt;</w:t>
      </w:r>
      <w:r>
        <w:rPr>
          <w:rFonts w:hint="eastAsia"/>
        </w:rPr>
        <w:t>减免表中插入记录；减免审核通过后，再申请提前结清还款方式</w:t>
      </w:r>
      <w:r>
        <w:t>-&gt;</w:t>
      </w:r>
      <w:r>
        <w:rPr>
          <w:rFonts w:hint="eastAsia"/>
        </w:rPr>
        <w:t>提前结清表中插入记录。</w:t>
      </w:r>
    </w:p>
    <w:p w14:paraId="765E635C" w14:textId="68E55BC1" w:rsidR="00C65C56" w:rsidRDefault="0066134C" w:rsidP="00225153">
      <w:pPr>
        <w:pStyle w:val="a6"/>
        <w:numPr>
          <w:ilvl w:val="0"/>
          <w:numId w:val="47"/>
        </w:numPr>
        <w:ind w:firstLineChars="0"/>
      </w:pPr>
      <w:r>
        <w:rPr>
          <w:rFonts w:hint="eastAsia"/>
        </w:rPr>
        <w:t>入口：a</w:t>
      </w:r>
      <w:r>
        <w:t>.</w:t>
      </w:r>
      <w:r>
        <w:rPr>
          <w:rFonts w:hint="eastAsia"/>
        </w:rPr>
        <w:t>贷后系统：</w:t>
      </w:r>
      <w:r w:rsidRPr="00452F85">
        <w:t>逾期管理-&gt;案件处理-&gt;案件处理</w:t>
      </w:r>
      <w:r>
        <w:rPr>
          <w:rFonts w:hint="eastAsia"/>
        </w:rPr>
        <w:t>按钮；b.电催系统：个人收件箱</w:t>
      </w:r>
      <w:r w:rsidRPr="00452F85">
        <w:t>-&gt;</w:t>
      </w:r>
      <w:r>
        <w:rPr>
          <w:rFonts w:hint="eastAsia"/>
        </w:rPr>
        <w:t>划扣按钮</w:t>
      </w:r>
      <w:r w:rsidR="00A927F9" w:rsidRPr="00452F85">
        <w:t>-&gt;</w:t>
      </w:r>
      <w:r w:rsidR="00A927F9">
        <w:rPr>
          <w:rFonts w:hint="eastAsia"/>
        </w:rPr>
        <w:t>贷后</w:t>
      </w:r>
      <w:r w:rsidR="00A927F9" w:rsidRPr="00452F85">
        <w:t>案件处理</w:t>
      </w:r>
      <w:r w:rsidR="00A927F9">
        <w:rPr>
          <w:rFonts w:hint="eastAsia"/>
        </w:rPr>
        <w:t>页面</w:t>
      </w:r>
      <w:r>
        <w:rPr>
          <w:rFonts w:hint="eastAsia"/>
        </w:rPr>
        <w:t>。</w:t>
      </w:r>
    </w:p>
    <w:p w14:paraId="626C1664" w14:textId="61461E2B" w:rsidR="0066134C" w:rsidRDefault="00BA6965" w:rsidP="00225153">
      <w:pPr>
        <w:pStyle w:val="a6"/>
        <w:numPr>
          <w:ilvl w:val="0"/>
          <w:numId w:val="47"/>
        </w:numPr>
        <w:ind w:firstLineChars="0"/>
      </w:pPr>
      <w:r w:rsidRPr="00F44E64">
        <w:t>可预约条件：案件状态非出催，非失效</w:t>
      </w:r>
      <w:r>
        <w:rPr>
          <w:rFonts w:hint="eastAsia"/>
        </w:rPr>
        <w:t>；</w:t>
      </w:r>
      <w:r w:rsidRPr="00F44E64">
        <w:t>无划扣锁，无对公锁，无减免锁，无提前结清锁</w:t>
      </w:r>
      <w:r>
        <w:rPr>
          <w:rFonts w:hint="eastAsia"/>
        </w:rPr>
        <w:t>。</w:t>
      </w:r>
    </w:p>
    <w:p w14:paraId="670D99B8" w14:textId="77777777" w:rsidR="00A927F9" w:rsidRDefault="00A927F9" w:rsidP="00225153">
      <w:pPr>
        <w:pStyle w:val="a6"/>
        <w:numPr>
          <w:ilvl w:val="0"/>
          <w:numId w:val="47"/>
        </w:numPr>
        <w:ind w:firstLineChars="0"/>
      </w:pPr>
      <w:r>
        <w:rPr>
          <w:rFonts w:hint="eastAsia"/>
        </w:rPr>
        <w:t>减免金额：见减免管理部分。</w:t>
      </w:r>
    </w:p>
    <w:p w14:paraId="20C4FCCD" w14:textId="541C3C78" w:rsidR="000C1E1E" w:rsidRPr="00C65C56" w:rsidRDefault="00A927F9" w:rsidP="00225153">
      <w:pPr>
        <w:pStyle w:val="a6"/>
        <w:numPr>
          <w:ilvl w:val="0"/>
          <w:numId w:val="47"/>
        </w:numPr>
        <w:ind w:firstLineChars="0"/>
      </w:pPr>
      <w:r>
        <w:rPr>
          <w:rFonts w:hint="eastAsia"/>
        </w:rPr>
        <w:t>减免撤销：</w:t>
      </w:r>
      <w:r w:rsidRPr="00A927F9">
        <w:t>前置条件：减免审核通过</w:t>
      </w:r>
      <w:r>
        <w:rPr>
          <w:rFonts w:hint="eastAsia"/>
        </w:rPr>
        <w:t>；</w:t>
      </w:r>
      <w:r w:rsidRPr="00A927F9">
        <w:t>入口：</w:t>
      </w:r>
      <w:r w:rsidR="00EE5664">
        <w:rPr>
          <w:rFonts w:hint="eastAsia"/>
        </w:rPr>
        <w:t>贷后&amp;催收系统</w:t>
      </w:r>
      <w:r w:rsidRPr="00A927F9">
        <w:t>案件处理</w:t>
      </w:r>
      <w:r w:rsidR="00EE5664">
        <w:rPr>
          <w:rFonts w:hint="eastAsia"/>
        </w:rPr>
        <w:t>页面</w:t>
      </w:r>
      <w:r w:rsidRPr="00A927F9">
        <w:t>-&gt;</w:t>
      </w:r>
      <w:r>
        <w:rPr>
          <w:rFonts w:hint="eastAsia"/>
        </w:rPr>
        <w:t>案件处理按钮</w:t>
      </w:r>
      <w:r>
        <w:t>-&gt;</w:t>
      </w:r>
      <w:r>
        <w:rPr>
          <w:rFonts w:hint="eastAsia"/>
        </w:rPr>
        <w:t>减免撤销按钮。</w:t>
      </w:r>
    </w:p>
    <w:p w14:paraId="18A4A917" w14:textId="1F039C05" w:rsidR="009513C1" w:rsidRDefault="009513C1" w:rsidP="0066134C">
      <w:pPr>
        <w:pStyle w:val="2"/>
        <w:ind w:firstLine="640"/>
      </w:pPr>
      <w:bookmarkStart w:id="28" w:name="_Toc513104939"/>
      <w:r>
        <w:rPr>
          <w:rFonts w:hint="eastAsia"/>
        </w:rPr>
        <w:t>分钱管理</w:t>
      </w:r>
      <w:bookmarkEnd w:id="28"/>
    </w:p>
    <w:p w14:paraId="68853D30" w14:textId="56C769D7" w:rsidR="009513C1" w:rsidRDefault="00FE4A85" w:rsidP="00335BF3">
      <w:pPr>
        <w:pStyle w:val="3"/>
        <w:ind w:firstLine="640"/>
      </w:pPr>
      <w:bookmarkStart w:id="29" w:name="_Toc513104940"/>
      <w:r>
        <w:rPr>
          <w:rFonts w:hint="eastAsia"/>
        </w:rPr>
        <w:t>分钱业务规则</w:t>
      </w:r>
      <w:bookmarkEnd w:id="29"/>
    </w:p>
    <w:p w14:paraId="060BACEF" w14:textId="77ABCE4E" w:rsidR="00E229D7" w:rsidRDefault="0046500B" w:rsidP="0032633A">
      <w:pPr>
        <w:pStyle w:val="4"/>
        <w:ind w:firstLine="560"/>
      </w:pPr>
      <w:r>
        <w:rPr>
          <w:rFonts w:hint="eastAsia"/>
        </w:rPr>
        <w:t>名词解释</w:t>
      </w:r>
    </w:p>
    <w:p w14:paraId="2BC06CD8" w14:textId="44DB46B6" w:rsidR="0046500B" w:rsidRDefault="0046500B" w:rsidP="00225153">
      <w:pPr>
        <w:pStyle w:val="a6"/>
        <w:numPr>
          <w:ilvl w:val="0"/>
          <w:numId w:val="48"/>
        </w:numPr>
        <w:ind w:firstLineChars="0"/>
      </w:pPr>
      <w:r>
        <w:rPr>
          <w:rFonts w:hint="eastAsia"/>
        </w:rPr>
        <w:t>暂存户：</w:t>
      </w:r>
      <w:r w:rsidRPr="0046500B">
        <w:rPr>
          <w:rFonts w:hint="eastAsia"/>
        </w:rPr>
        <w:t>针对每个</w:t>
      </w:r>
      <w:r w:rsidR="003A7D47">
        <w:rPr>
          <w:rFonts w:hint="eastAsia"/>
        </w:rPr>
        <w:t>合同</w:t>
      </w:r>
      <w:r w:rsidRPr="0046500B">
        <w:rPr>
          <w:rFonts w:hint="eastAsia"/>
        </w:rPr>
        <w:t>建立的虚拟资金账户</w:t>
      </w:r>
      <w:r w:rsidR="00405E7D">
        <w:rPr>
          <w:rFonts w:hint="eastAsia"/>
        </w:rPr>
        <w:t>。</w:t>
      </w:r>
    </w:p>
    <w:p w14:paraId="0C09DF92" w14:textId="7FF524A3" w:rsidR="0046500B" w:rsidRDefault="0046500B" w:rsidP="00225153">
      <w:pPr>
        <w:pStyle w:val="a6"/>
        <w:numPr>
          <w:ilvl w:val="0"/>
          <w:numId w:val="48"/>
        </w:numPr>
        <w:ind w:firstLineChars="0"/>
      </w:pPr>
      <w:r>
        <w:rPr>
          <w:rFonts w:hint="eastAsia"/>
        </w:rPr>
        <w:t>分钱：</w:t>
      </w:r>
      <w:r w:rsidR="00405E7D">
        <w:rPr>
          <w:rFonts w:hint="eastAsia"/>
        </w:rPr>
        <w:t>收到客户还款后，系统经过一定逻辑结清</w:t>
      </w:r>
      <w:r w:rsidR="00D80584">
        <w:rPr>
          <w:rFonts w:hint="eastAsia"/>
        </w:rPr>
        <w:t>待分钱业务</w:t>
      </w:r>
      <w:r w:rsidR="00405E7D">
        <w:rPr>
          <w:rFonts w:hint="eastAsia"/>
        </w:rPr>
        <w:t>的过程。</w:t>
      </w:r>
      <w:r w:rsidR="001E3DF6">
        <w:rPr>
          <w:rFonts w:hint="eastAsia"/>
        </w:rPr>
        <w:t>对应业务表的状态会修改为已还</w:t>
      </w:r>
      <w:r w:rsidR="00225153">
        <w:rPr>
          <w:rFonts w:hint="eastAsia"/>
        </w:rPr>
        <w:t>或者部分还。</w:t>
      </w:r>
    </w:p>
    <w:p w14:paraId="2E11FCD3" w14:textId="07B0480F" w:rsidR="0046500B" w:rsidRDefault="0046500B" w:rsidP="00225153">
      <w:pPr>
        <w:pStyle w:val="a6"/>
        <w:numPr>
          <w:ilvl w:val="0"/>
          <w:numId w:val="48"/>
        </w:numPr>
        <w:ind w:firstLineChars="0"/>
      </w:pPr>
      <w:r>
        <w:rPr>
          <w:rFonts w:hint="eastAsia"/>
        </w:rPr>
        <w:t>入账：客户还款成功后，暂存户生成一条入账记录，暂存户余额增加。</w:t>
      </w:r>
    </w:p>
    <w:p w14:paraId="6ADECC4C" w14:textId="4A124993" w:rsidR="00405E7D" w:rsidRDefault="0046500B" w:rsidP="00225153">
      <w:pPr>
        <w:pStyle w:val="a6"/>
        <w:numPr>
          <w:ilvl w:val="0"/>
          <w:numId w:val="48"/>
        </w:numPr>
        <w:ind w:firstLineChars="0"/>
      </w:pPr>
      <w:r>
        <w:rPr>
          <w:rFonts w:hint="eastAsia"/>
        </w:rPr>
        <w:t>出账：</w:t>
      </w:r>
      <w:r w:rsidR="00405E7D">
        <w:rPr>
          <w:rFonts w:hint="eastAsia"/>
        </w:rPr>
        <w:t>存在待分钱业务、且客户成功还款（暂存户有余额）前提下，暂存户生成一条出账记录，暂存户余额减少。</w:t>
      </w:r>
    </w:p>
    <w:p w14:paraId="0D84FB7C" w14:textId="711CE72F" w:rsidR="00405E7D" w:rsidRPr="00FE4A85" w:rsidRDefault="00405E7D" w:rsidP="00405E7D">
      <w:pPr>
        <w:pStyle w:val="a6"/>
        <w:ind w:left="1320" w:firstLineChars="0" w:firstLine="0"/>
      </w:pPr>
      <w:r>
        <w:rPr>
          <w:rFonts w:hint="eastAsia"/>
        </w:rPr>
        <w:t>所有还款均以入账的形式汇总至暂存户，</w:t>
      </w:r>
      <w:proofErr w:type="gramStart"/>
      <w:r>
        <w:rPr>
          <w:rFonts w:hint="eastAsia"/>
        </w:rPr>
        <w:t>再由暂存户</w:t>
      </w:r>
      <w:proofErr w:type="gramEnd"/>
      <w:r>
        <w:rPr>
          <w:rFonts w:hint="eastAsia"/>
        </w:rPr>
        <w:t>向外分钱。而不是直接由还款记录表分钱</w:t>
      </w:r>
      <w:proofErr w:type="gramStart"/>
      <w:r>
        <w:rPr>
          <w:rFonts w:hint="eastAsia"/>
        </w:rPr>
        <w:lastRenderedPageBreak/>
        <w:t>至业务表</w:t>
      </w:r>
      <w:proofErr w:type="gramEnd"/>
      <w:r>
        <w:rPr>
          <w:rFonts w:hint="eastAsia"/>
        </w:rPr>
        <w:t>。</w:t>
      </w:r>
    </w:p>
    <w:p w14:paraId="3F3819FA" w14:textId="17AFF9BF" w:rsidR="00710FA9" w:rsidRDefault="00710FA9" w:rsidP="0032633A">
      <w:pPr>
        <w:pStyle w:val="4"/>
        <w:ind w:firstLine="560"/>
      </w:pPr>
      <w:r>
        <w:rPr>
          <w:rFonts w:hint="eastAsia"/>
        </w:rPr>
        <w:t>分钱顺序</w:t>
      </w:r>
    </w:p>
    <w:p w14:paraId="550CC7F0" w14:textId="1ED60F6A" w:rsidR="00710FA9" w:rsidRDefault="00710FA9" w:rsidP="00225153">
      <w:pPr>
        <w:pStyle w:val="a6"/>
        <w:numPr>
          <w:ilvl w:val="0"/>
          <w:numId w:val="50"/>
        </w:numPr>
        <w:ind w:firstLineChars="0"/>
      </w:pPr>
      <w:r>
        <w:rPr>
          <w:rFonts w:hint="eastAsia"/>
        </w:rPr>
        <w:t>业务优先级：提前结清&gt;案件&gt;正常还款。</w:t>
      </w:r>
    </w:p>
    <w:p w14:paraId="151A19FF" w14:textId="6A41CC8A" w:rsidR="00710FA9" w:rsidRPr="00710FA9" w:rsidRDefault="00710FA9" w:rsidP="00225153">
      <w:pPr>
        <w:pStyle w:val="a6"/>
        <w:numPr>
          <w:ilvl w:val="0"/>
          <w:numId w:val="50"/>
        </w:numPr>
        <w:ind w:firstLineChars="0"/>
      </w:pPr>
      <w:proofErr w:type="gramStart"/>
      <w:r>
        <w:rPr>
          <w:rFonts w:hint="eastAsia"/>
        </w:rPr>
        <w:t>息费优先级</w:t>
      </w:r>
      <w:proofErr w:type="gramEnd"/>
      <w:r w:rsidRPr="00710FA9">
        <w:rPr>
          <w:rFonts w:hint="eastAsia"/>
        </w:rPr>
        <w:t>：罚息、滞纳金、服务费、违约金、随心包、账户管理费、保险费、手续费、其他费用、利息、本金。</w:t>
      </w:r>
      <w:proofErr w:type="gramStart"/>
      <w:r>
        <w:rPr>
          <w:rFonts w:hint="eastAsia"/>
        </w:rPr>
        <w:t>息费分钱</w:t>
      </w:r>
      <w:proofErr w:type="gramEnd"/>
      <w:r>
        <w:rPr>
          <w:rFonts w:hint="eastAsia"/>
        </w:rPr>
        <w:t>优先级配置在产品中心，按照产品维度逐一配置。</w:t>
      </w:r>
    </w:p>
    <w:p w14:paraId="7E70C3DD" w14:textId="3B296C9A" w:rsidR="00841D73" w:rsidRDefault="00E229D7" w:rsidP="0032633A">
      <w:pPr>
        <w:pStyle w:val="4"/>
        <w:ind w:firstLine="560"/>
      </w:pPr>
      <w:r>
        <w:rPr>
          <w:rFonts w:hint="eastAsia"/>
        </w:rPr>
        <w:t>暂存户数据库表设计</w:t>
      </w:r>
    </w:p>
    <w:p w14:paraId="00D0E962" w14:textId="755E9F84" w:rsidR="00E229D7" w:rsidRDefault="00E229D7" w:rsidP="00225153">
      <w:pPr>
        <w:pStyle w:val="a6"/>
        <w:numPr>
          <w:ilvl w:val="0"/>
          <w:numId w:val="49"/>
        </w:numPr>
        <w:ind w:firstLineChars="0"/>
      </w:pPr>
      <w:r>
        <w:rPr>
          <w:rFonts w:hint="eastAsia"/>
        </w:rPr>
        <w:t>暂存户主表：记录该</w:t>
      </w:r>
      <w:r w:rsidR="00872747">
        <w:rPr>
          <w:rFonts w:hint="eastAsia"/>
        </w:rPr>
        <w:t>合同</w:t>
      </w:r>
      <w:r w:rsidR="00707F93">
        <w:rPr>
          <w:rFonts w:hint="eastAsia"/>
        </w:rPr>
        <w:t>总还款情况，</w:t>
      </w:r>
      <w:r w:rsidR="009C6154">
        <w:rPr>
          <w:rFonts w:hint="eastAsia"/>
        </w:rPr>
        <w:t>重点要素：总金额、使用金额、冻结金额、余额。</w:t>
      </w:r>
    </w:p>
    <w:p w14:paraId="4A1A7F3E" w14:textId="47702E01" w:rsidR="0032633A" w:rsidRDefault="0032633A" w:rsidP="00225153">
      <w:pPr>
        <w:pStyle w:val="a6"/>
        <w:numPr>
          <w:ilvl w:val="0"/>
          <w:numId w:val="49"/>
        </w:numPr>
        <w:ind w:firstLineChars="0"/>
      </w:pPr>
      <w:r>
        <w:rPr>
          <w:rFonts w:hint="eastAsia"/>
        </w:rPr>
        <w:t>出入账明细表：记录出入账明细，重点要素：入账方式、入账业务id、入账总金额；出账业务类型、出账业务id、</w:t>
      </w:r>
      <w:proofErr w:type="gramStart"/>
      <w:r>
        <w:rPr>
          <w:rFonts w:hint="eastAsia"/>
        </w:rPr>
        <w:t>出账总</w:t>
      </w:r>
      <w:proofErr w:type="gramEnd"/>
      <w:r>
        <w:rPr>
          <w:rFonts w:hint="eastAsia"/>
        </w:rPr>
        <w:t>金额。</w:t>
      </w:r>
    </w:p>
    <w:p w14:paraId="17BA71EF" w14:textId="2BFD9BB5" w:rsidR="0032633A" w:rsidRPr="00841D73" w:rsidRDefault="0032633A" w:rsidP="00225153">
      <w:pPr>
        <w:pStyle w:val="a6"/>
        <w:numPr>
          <w:ilvl w:val="0"/>
          <w:numId w:val="49"/>
        </w:numPr>
        <w:ind w:firstLineChars="0"/>
      </w:pPr>
      <w:r>
        <w:rPr>
          <w:rFonts w:hint="eastAsia"/>
        </w:rPr>
        <w:t>分钱明细表：记录一次出账分钱的费用明细，一次分钱会产生两条分钱记录，分别与入账和出账记录对应。重点要素：</w:t>
      </w:r>
      <w:r w:rsidR="004B6C1E">
        <w:rPr>
          <w:rFonts w:hint="eastAsia"/>
        </w:rPr>
        <w:t>入/出账id、分钱总额、本金、利息、滞纳金等所有</w:t>
      </w:r>
      <w:proofErr w:type="gramStart"/>
      <w:r w:rsidR="004B6C1E">
        <w:rPr>
          <w:rFonts w:hint="eastAsia"/>
        </w:rPr>
        <w:t>息费明细</w:t>
      </w:r>
      <w:proofErr w:type="gramEnd"/>
      <w:r w:rsidR="004B6C1E">
        <w:rPr>
          <w:rFonts w:hint="eastAsia"/>
        </w:rPr>
        <w:t>。</w:t>
      </w:r>
    </w:p>
    <w:p w14:paraId="16B38F26" w14:textId="3F8A1781" w:rsidR="00EC37B7" w:rsidRDefault="00710FA9" w:rsidP="0070121E">
      <w:pPr>
        <w:pStyle w:val="4"/>
        <w:ind w:firstLine="560"/>
      </w:pPr>
      <w:r>
        <w:rPr>
          <w:rFonts w:hint="eastAsia"/>
        </w:rPr>
        <w:t>非实时分钱</w:t>
      </w:r>
    </w:p>
    <w:p w14:paraId="2FB489A1" w14:textId="3A6E115E" w:rsidR="00710FA9" w:rsidRPr="00710FA9" w:rsidRDefault="00710FA9" w:rsidP="00710FA9">
      <w:pPr>
        <w:ind w:firstLine="480"/>
      </w:pPr>
      <w:r>
        <w:rPr>
          <w:rFonts w:hint="eastAsia"/>
        </w:rPr>
        <w:t>日初分钱批逻辑为非实时分钱，校验条件</w:t>
      </w:r>
      <w:r w:rsidR="00180F11">
        <w:rPr>
          <w:rFonts w:hint="eastAsia"/>
        </w:rPr>
        <w:t>：存在待分钱业务 且 暂存户余额不为0，则强制执行分钱过程。</w:t>
      </w:r>
    </w:p>
    <w:p w14:paraId="07AD51F2" w14:textId="255745FB" w:rsidR="00710FA9" w:rsidRDefault="00710FA9" w:rsidP="00710FA9">
      <w:pPr>
        <w:pStyle w:val="4"/>
        <w:ind w:firstLine="560"/>
      </w:pPr>
      <w:r>
        <w:rPr>
          <w:rFonts w:hint="eastAsia"/>
        </w:rPr>
        <w:t>实时分钱</w:t>
      </w:r>
    </w:p>
    <w:p w14:paraId="2024833B" w14:textId="7A8B8349" w:rsidR="008F7E96" w:rsidRDefault="008F7E96" w:rsidP="008F7E96">
      <w:pPr>
        <w:ind w:firstLine="480"/>
      </w:pPr>
      <w:r>
        <w:rPr>
          <w:rFonts w:hint="eastAsia"/>
        </w:rPr>
        <w:t>实时分钱与入账记录的业务id</w:t>
      </w:r>
      <w:r w:rsidR="00856BD7">
        <w:rPr>
          <w:rFonts w:hint="eastAsia"/>
        </w:rPr>
        <w:t>有关，</w:t>
      </w:r>
      <w:r w:rsidR="001E3DF6">
        <w:rPr>
          <w:rFonts w:hint="eastAsia"/>
        </w:rPr>
        <w:t>如果入账时该业务id处于待分钱 且 有效状态，则实时产生出账记录和分钱明细。</w:t>
      </w:r>
    </w:p>
    <w:p w14:paraId="5538944F" w14:textId="6139B262" w:rsidR="00225153" w:rsidRPr="008F7E96" w:rsidRDefault="00225153" w:rsidP="008F7E96">
      <w:pPr>
        <w:ind w:firstLine="480"/>
      </w:pPr>
      <w:r>
        <w:rPr>
          <w:rFonts w:hint="eastAsia"/>
        </w:rPr>
        <w:t>如果入账时该业务id已经失效 或者 不需要分钱，则仅增加暂存户余额，待日初分钱批执行分钱操作。</w:t>
      </w:r>
    </w:p>
    <w:p w14:paraId="78E3D272" w14:textId="5D2CECF6" w:rsidR="00134C01" w:rsidRDefault="00383F07" w:rsidP="00506552">
      <w:pPr>
        <w:pStyle w:val="2"/>
        <w:ind w:firstLine="640"/>
      </w:pPr>
      <w:bookmarkStart w:id="30" w:name="_Toc513104941"/>
      <w:r>
        <w:rPr>
          <w:rFonts w:hint="eastAsia"/>
        </w:rPr>
        <w:lastRenderedPageBreak/>
        <w:t>逾期管理</w:t>
      </w:r>
      <w:bookmarkEnd w:id="30"/>
    </w:p>
    <w:p w14:paraId="1F8B7FF2" w14:textId="015EAAA7" w:rsidR="00383F07" w:rsidRDefault="00383F07" w:rsidP="00506552">
      <w:pPr>
        <w:pStyle w:val="3"/>
        <w:ind w:firstLine="640"/>
      </w:pPr>
      <w:bookmarkStart w:id="31" w:name="_Toc513104942"/>
      <w:r>
        <w:rPr>
          <w:rFonts w:hint="eastAsia"/>
        </w:rPr>
        <w:t>逾期管理业务规则</w:t>
      </w:r>
      <w:bookmarkEnd w:id="31"/>
    </w:p>
    <w:p w14:paraId="6AD0A7A0" w14:textId="77777777" w:rsidR="00BC30BF" w:rsidRDefault="00383F07" w:rsidP="00225153">
      <w:pPr>
        <w:pStyle w:val="a6"/>
        <w:numPr>
          <w:ilvl w:val="0"/>
          <w:numId w:val="15"/>
        </w:numPr>
        <w:ind w:firstLineChars="0"/>
        <w:jc w:val="left"/>
      </w:pPr>
      <w:r w:rsidRPr="006D41B4">
        <w:t>合同在逾期后的第三天，如果仍然尚未还款，则计入案件，进入催收过程。根据逾期时长计算逾期等级，逾期一个月、两个月、三个月、四个月的案件，逾期等级分别为M1、M2、M3、M4。如果逾期时间更长（M5及更高），案件只会持续升级，不会再失效。</w:t>
      </w:r>
    </w:p>
    <w:p w14:paraId="0BBFE566" w14:textId="3200FC02" w:rsidR="00383F07" w:rsidRDefault="00383F07" w:rsidP="00225153">
      <w:pPr>
        <w:pStyle w:val="a6"/>
        <w:numPr>
          <w:ilvl w:val="0"/>
          <w:numId w:val="15"/>
        </w:numPr>
        <w:ind w:firstLineChars="0"/>
        <w:jc w:val="left"/>
      </w:pPr>
      <w:r w:rsidRPr="006D41B4">
        <w:t>案件存在三种状态：</w:t>
      </w:r>
    </w:p>
    <w:p w14:paraId="6B186C02" w14:textId="6F7C39BC" w:rsidR="00383F07" w:rsidRPr="006D41B4" w:rsidRDefault="00383F07" w:rsidP="00383F07">
      <w:pPr>
        <w:ind w:left="480" w:firstLineChars="0" w:firstLine="0"/>
        <w:jc w:val="left"/>
      </w:pPr>
      <w:r w:rsidRPr="006D41B4">
        <w:t>（1）失效：具体包括案件升级和系统冲正两种情况。案件</w:t>
      </w:r>
      <w:proofErr w:type="gramStart"/>
      <w:r w:rsidRPr="006D41B4">
        <w:t>升级指</w:t>
      </w:r>
      <w:proofErr w:type="gramEnd"/>
      <w:r w:rsidRPr="006D41B4">
        <w:t>的是，客户超过一个月未还款，则原有的M1案件失效，计入M2案件。系统冲正指的是，该笔合同不应该计入案件，因此原有案件失效。</w:t>
      </w:r>
    </w:p>
    <w:p w14:paraId="22F4754D" w14:textId="70B957D4" w:rsidR="00383F07" w:rsidRPr="006D41B4" w:rsidRDefault="00383F07" w:rsidP="00225153">
      <w:pPr>
        <w:numPr>
          <w:ilvl w:val="0"/>
          <w:numId w:val="14"/>
        </w:numPr>
        <w:ind w:left="900" w:firstLineChars="0" w:hanging="420"/>
        <w:jc w:val="left"/>
      </w:pPr>
      <w:r w:rsidRPr="006D41B4">
        <w:t>在催：合同正处在催收过程中。</w:t>
      </w:r>
      <w:r w:rsidR="009612DE">
        <w:rPr>
          <w:rFonts w:hint="eastAsia"/>
        </w:rPr>
        <w:t>细分为扣款失败、等待对公等多个状态。</w:t>
      </w:r>
    </w:p>
    <w:p w14:paraId="53C5E823" w14:textId="77777777" w:rsidR="00BC30BF" w:rsidRDefault="00383F07" w:rsidP="00225153">
      <w:pPr>
        <w:numPr>
          <w:ilvl w:val="0"/>
          <w:numId w:val="14"/>
        </w:numPr>
        <w:ind w:firstLineChars="0" w:firstLine="420"/>
        <w:jc w:val="left"/>
      </w:pPr>
      <w:r w:rsidRPr="006D41B4">
        <w:t>出催：催收人员处理成功，客户完成还款，案件</w:t>
      </w:r>
      <w:proofErr w:type="gramStart"/>
      <w:r w:rsidRPr="006D41B4">
        <w:t>出催进入</w:t>
      </w:r>
      <w:proofErr w:type="gramEnd"/>
      <w:r w:rsidRPr="006D41B4">
        <w:t>正常的还款流程。</w:t>
      </w:r>
    </w:p>
    <w:p w14:paraId="44704642" w14:textId="6E28CB92" w:rsidR="00383F07" w:rsidRDefault="00383F07" w:rsidP="00225153">
      <w:pPr>
        <w:pStyle w:val="a6"/>
        <w:numPr>
          <w:ilvl w:val="0"/>
          <w:numId w:val="15"/>
        </w:numPr>
        <w:ind w:firstLineChars="0"/>
        <w:jc w:val="left"/>
      </w:pPr>
      <w:r w:rsidRPr="006D41B4">
        <w:t>客户必须把所有逾期的款项全部偿还，案件才可出催。</w:t>
      </w:r>
    </w:p>
    <w:p w14:paraId="2E168CB0" w14:textId="7870EC07" w:rsidR="00AB4F95" w:rsidRDefault="00A20B1F" w:rsidP="00506552">
      <w:pPr>
        <w:pStyle w:val="3"/>
        <w:ind w:firstLine="640"/>
      </w:pPr>
      <w:bookmarkStart w:id="32" w:name="_Toc513104943"/>
      <w:r>
        <w:rPr>
          <w:rFonts w:hint="eastAsia"/>
        </w:rPr>
        <w:t>系统交互逻辑</w:t>
      </w:r>
      <w:bookmarkEnd w:id="32"/>
    </w:p>
    <w:p w14:paraId="7CD104F1" w14:textId="77DDB2FD" w:rsidR="00A20B1F" w:rsidRDefault="00A20B1F" w:rsidP="00225153">
      <w:pPr>
        <w:pStyle w:val="a6"/>
        <w:numPr>
          <w:ilvl w:val="0"/>
          <w:numId w:val="16"/>
        </w:numPr>
        <w:ind w:firstLineChars="0"/>
        <w:jc w:val="left"/>
      </w:pPr>
      <w:r>
        <w:rPr>
          <w:rFonts w:hint="eastAsia"/>
        </w:rPr>
        <w:t>贷后与产品中心</w:t>
      </w:r>
    </w:p>
    <w:p w14:paraId="0F287A7E" w14:textId="3C92F8B7" w:rsidR="00A20B1F" w:rsidRDefault="00A20B1F" w:rsidP="00A20B1F">
      <w:pPr>
        <w:pStyle w:val="a6"/>
        <w:ind w:left="900" w:firstLineChars="0" w:firstLine="0"/>
        <w:jc w:val="left"/>
      </w:pPr>
      <w:r>
        <w:rPr>
          <w:rFonts w:hint="eastAsia"/>
        </w:rPr>
        <w:t>滞纳金计算公式配置在产品中心，以还款计划为维度逐期计算。每日</w:t>
      </w:r>
      <w:proofErr w:type="gramStart"/>
      <w:r>
        <w:rPr>
          <w:rFonts w:hint="eastAsia"/>
        </w:rPr>
        <w:t>日</w:t>
      </w:r>
      <w:proofErr w:type="gramEnd"/>
      <w:r>
        <w:rPr>
          <w:rFonts w:hint="eastAsia"/>
        </w:rPr>
        <w:t>初滞纳金</w:t>
      </w:r>
      <w:proofErr w:type="gramStart"/>
      <w:r>
        <w:rPr>
          <w:rFonts w:hint="eastAsia"/>
        </w:rPr>
        <w:t>计算批会进</w:t>
      </w:r>
      <w:proofErr w:type="gramEnd"/>
      <w:r>
        <w:rPr>
          <w:rFonts w:hint="eastAsia"/>
        </w:rPr>
        <w:t>行批量计算，隔日回盘、隔日对公审核后会进行单笔滞纳金补算。</w:t>
      </w:r>
    </w:p>
    <w:p w14:paraId="14DC62E3" w14:textId="1E7133D2" w:rsidR="00A20B1F" w:rsidRDefault="00A20B1F" w:rsidP="00225153">
      <w:pPr>
        <w:pStyle w:val="a6"/>
        <w:numPr>
          <w:ilvl w:val="0"/>
          <w:numId w:val="16"/>
        </w:numPr>
        <w:ind w:firstLineChars="0"/>
        <w:jc w:val="left"/>
      </w:pPr>
      <w:r>
        <w:rPr>
          <w:rFonts w:hint="eastAsia"/>
        </w:rPr>
        <w:t>贷后与催收系统</w:t>
      </w:r>
    </w:p>
    <w:p w14:paraId="7012EE56" w14:textId="22A4038E" w:rsidR="009E0B50" w:rsidRDefault="009E0B50" w:rsidP="00A20B1F">
      <w:pPr>
        <w:pStyle w:val="a6"/>
        <w:ind w:left="900" w:firstLineChars="0" w:firstLine="0"/>
        <w:jc w:val="left"/>
      </w:pPr>
      <w:r>
        <w:rPr>
          <w:rFonts w:hint="eastAsia"/>
        </w:rPr>
        <w:t>贷后</w:t>
      </w:r>
      <w:r w:rsidR="00D12490">
        <w:rPr>
          <w:rFonts w:hint="eastAsia"/>
        </w:rPr>
        <w:t>负责计算滞纳金、生成案件数据，</w:t>
      </w:r>
      <w:r w:rsidR="00936CD7">
        <w:rPr>
          <w:rFonts w:hint="eastAsia"/>
        </w:rPr>
        <w:t>不负责案件分配、绩效计算等工作。</w:t>
      </w:r>
      <w:r w:rsidR="00D12490">
        <w:rPr>
          <w:rFonts w:hint="eastAsia"/>
        </w:rPr>
        <w:t>每日</w:t>
      </w:r>
      <w:proofErr w:type="gramStart"/>
      <w:r w:rsidR="00D12490">
        <w:rPr>
          <w:rFonts w:hint="eastAsia"/>
        </w:rPr>
        <w:t>日</w:t>
      </w:r>
      <w:proofErr w:type="gramEnd"/>
      <w:r w:rsidR="00D12490">
        <w:rPr>
          <w:rFonts w:hint="eastAsia"/>
        </w:rPr>
        <w:t>初</w:t>
      </w:r>
      <w:r w:rsidR="00D12490">
        <w:t>cdm</w:t>
      </w:r>
      <w:r w:rsidR="00D12490">
        <w:rPr>
          <w:rFonts w:hint="eastAsia"/>
        </w:rPr>
        <w:t>（委</w:t>
      </w:r>
      <w:proofErr w:type="gramStart"/>
      <w:r w:rsidR="00D12490">
        <w:rPr>
          <w:rFonts w:hint="eastAsia"/>
        </w:rPr>
        <w:t>外数</w:t>
      </w:r>
      <w:proofErr w:type="gramEnd"/>
      <w:r w:rsidR="00D12490">
        <w:rPr>
          <w:rFonts w:hint="eastAsia"/>
        </w:rPr>
        <w:t>据分发平台）来贷后读取数据，再从cdm分发至电催系统（处理M1</w:t>
      </w:r>
      <w:r w:rsidR="00D12490">
        <w:t>-M4</w:t>
      </w:r>
      <w:r w:rsidR="00D12490">
        <w:rPr>
          <w:rFonts w:hint="eastAsia"/>
        </w:rPr>
        <w:t>级别案件）和</w:t>
      </w:r>
      <w:proofErr w:type="gramStart"/>
      <w:r w:rsidR="00D12490">
        <w:rPr>
          <w:rFonts w:hint="eastAsia"/>
        </w:rPr>
        <w:t>委</w:t>
      </w:r>
      <w:proofErr w:type="gramEnd"/>
      <w:r w:rsidR="00D12490">
        <w:rPr>
          <w:rFonts w:hint="eastAsia"/>
        </w:rPr>
        <w:t>外系统（主要处理M7及以上级别的案件）。</w:t>
      </w:r>
    </w:p>
    <w:p w14:paraId="19AFA326" w14:textId="62ECB678" w:rsidR="00AB4F95" w:rsidRDefault="00A20B1F" w:rsidP="00225153">
      <w:pPr>
        <w:pStyle w:val="a6"/>
        <w:numPr>
          <w:ilvl w:val="0"/>
          <w:numId w:val="16"/>
        </w:numPr>
        <w:ind w:firstLineChars="0"/>
        <w:jc w:val="left"/>
      </w:pPr>
      <w:r>
        <w:rPr>
          <w:rFonts w:hint="eastAsia"/>
        </w:rPr>
        <w:t>贷后与计数模块、催收系统</w:t>
      </w:r>
    </w:p>
    <w:p w14:paraId="2E21147A" w14:textId="5CB29BD1" w:rsidR="00A20B1F" w:rsidRDefault="00A20B1F" w:rsidP="00A20B1F">
      <w:pPr>
        <w:pStyle w:val="a6"/>
        <w:ind w:left="900" w:firstLineChars="0" w:firstLine="0"/>
        <w:jc w:val="left"/>
      </w:pPr>
      <w:r>
        <w:rPr>
          <w:rFonts w:hint="eastAsia"/>
        </w:rPr>
        <w:lastRenderedPageBreak/>
        <w:t>为提高催收划扣成功率，</w:t>
      </w:r>
      <w:r w:rsidR="00305007">
        <w:rPr>
          <w:rFonts w:hint="eastAsia"/>
        </w:rPr>
        <w:t>新增计数模块实时统计各渠道、各银行成功率，如跌至阈值以下，则禁止催收专员再发起划扣，从而保证渠道的稳定性。</w:t>
      </w:r>
      <w:r w:rsidR="00B4689D">
        <w:rPr>
          <w:rFonts w:hint="eastAsia"/>
        </w:rPr>
        <w:t>各系统功能分类如下：</w:t>
      </w:r>
    </w:p>
    <w:p w14:paraId="4B107EF6" w14:textId="196FA359" w:rsidR="00B4689D" w:rsidRDefault="00B4689D" w:rsidP="00225153">
      <w:pPr>
        <w:pStyle w:val="a6"/>
        <w:numPr>
          <w:ilvl w:val="0"/>
          <w:numId w:val="11"/>
        </w:numPr>
        <w:ind w:firstLineChars="0"/>
        <w:jc w:val="left"/>
      </w:pPr>
      <w:r>
        <w:rPr>
          <w:rFonts w:hint="eastAsia"/>
        </w:rPr>
        <w:t>计数模块：接收结算平台的</w:t>
      </w:r>
      <w:proofErr w:type="gramStart"/>
      <w:r>
        <w:rPr>
          <w:rFonts w:hint="eastAsia"/>
        </w:rPr>
        <w:t>划扣总次数</w:t>
      </w:r>
      <w:proofErr w:type="gramEnd"/>
      <w:r>
        <w:rPr>
          <w:rFonts w:hint="eastAsia"/>
        </w:rPr>
        <w:t>、接收贷后的回盘结果，实时统计成功率。利用日</w:t>
      </w:r>
      <w:proofErr w:type="gramStart"/>
      <w:r>
        <w:rPr>
          <w:rFonts w:hint="eastAsia"/>
        </w:rPr>
        <w:t>初系统</w:t>
      </w:r>
      <w:proofErr w:type="gramEnd"/>
      <w:r>
        <w:rPr>
          <w:rFonts w:hint="eastAsia"/>
        </w:rPr>
        <w:t>预约批的成功率反推当日催收剩余可划扣次数，将总次数发至催收系统进行次数分配。</w:t>
      </w:r>
    </w:p>
    <w:p w14:paraId="163ECF8A" w14:textId="2E21C793" w:rsidR="00B4689D" w:rsidRDefault="00B4689D" w:rsidP="00225153">
      <w:pPr>
        <w:pStyle w:val="a6"/>
        <w:numPr>
          <w:ilvl w:val="0"/>
          <w:numId w:val="11"/>
        </w:numPr>
        <w:ind w:firstLineChars="0"/>
        <w:jc w:val="left"/>
      </w:pPr>
      <w:r>
        <w:rPr>
          <w:rFonts w:hint="eastAsia"/>
        </w:rPr>
        <w:t>结算平台：</w:t>
      </w:r>
      <w:r w:rsidR="001C1131">
        <w:rPr>
          <w:rFonts w:hint="eastAsia"/>
        </w:rPr>
        <w:t>向计数模块发送各渠道的</w:t>
      </w:r>
      <w:proofErr w:type="gramStart"/>
      <w:r w:rsidR="001C1131">
        <w:rPr>
          <w:rFonts w:hint="eastAsia"/>
        </w:rPr>
        <w:t>划扣总次数</w:t>
      </w:r>
      <w:proofErr w:type="gramEnd"/>
      <w:r w:rsidR="001C1131">
        <w:rPr>
          <w:rFonts w:hint="eastAsia"/>
        </w:rPr>
        <w:t>，供计数模块计算成功率。除此之外提供各渠道、各银行成功率要求等</w:t>
      </w:r>
      <w:r w:rsidR="003762A9">
        <w:rPr>
          <w:rFonts w:hint="eastAsia"/>
        </w:rPr>
        <w:t>查询信息</w:t>
      </w:r>
      <w:r w:rsidR="001C1131">
        <w:rPr>
          <w:rFonts w:hint="eastAsia"/>
        </w:rPr>
        <w:t>。</w:t>
      </w:r>
    </w:p>
    <w:p w14:paraId="08FBD4D6" w14:textId="02EA70F1" w:rsidR="00B4689D" w:rsidRDefault="00B4689D" w:rsidP="00225153">
      <w:pPr>
        <w:pStyle w:val="a6"/>
        <w:numPr>
          <w:ilvl w:val="0"/>
          <w:numId w:val="11"/>
        </w:numPr>
        <w:ind w:firstLineChars="0"/>
        <w:jc w:val="left"/>
      </w:pPr>
      <w:r>
        <w:rPr>
          <w:rFonts w:hint="eastAsia"/>
        </w:rPr>
        <w:t>催收系统：接收计数模块的催收剩余可</w:t>
      </w:r>
      <w:proofErr w:type="gramStart"/>
      <w:r>
        <w:rPr>
          <w:rFonts w:hint="eastAsia"/>
        </w:rPr>
        <w:t>划扣总次数</w:t>
      </w:r>
      <w:proofErr w:type="gramEnd"/>
      <w:r>
        <w:rPr>
          <w:rFonts w:hint="eastAsia"/>
        </w:rPr>
        <w:t>，按照一定规则分配至每个催收专员。</w:t>
      </w:r>
      <w:proofErr w:type="gramStart"/>
      <w:r>
        <w:rPr>
          <w:rFonts w:hint="eastAsia"/>
        </w:rPr>
        <w:t>每划扣成功</w:t>
      </w:r>
      <w:proofErr w:type="gramEnd"/>
      <w:r>
        <w:rPr>
          <w:rFonts w:hint="eastAsia"/>
        </w:rPr>
        <w:t>一次会增加响应划扣次数。</w:t>
      </w:r>
    </w:p>
    <w:p w14:paraId="36BB038E" w14:textId="348ADF15" w:rsidR="00B4689D" w:rsidRPr="006D41B4" w:rsidRDefault="00B4689D" w:rsidP="00225153">
      <w:pPr>
        <w:pStyle w:val="a6"/>
        <w:numPr>
          <w:ilvl w:val="0"/>
          <w:numId w:val="11"/>
        </w:numPr>
        <w:ind w:firstLineChars="0"/>
        <w:jc w:val="left"/>
      </w:pPr>
      <w:r>
        <w:rPr>
          <w:rFonts w:hint="eastAsia"/>
        </w:rPr>
        <w:t>贷后系统：主要发送两大类通知。一是所有划扣的回盘结果，供计数模块计算成功率；二是催收专员成功发起一次划扣、成功撤销一次划扣的通知，供催收系统扣除或减去催收专员的划扣次数。</w:t>
      </w:r>
    </w:p>
    <w:p w14:paraId="27C57614" w14:textId="6F5F5788" w:rsidR="00383F07" w:rsidRDefault="00383F07" w:rsidP="00506552">
      <w:pPr>
        <w:pStyle w:val="3"/>
        <w:ind w:firstLine="640"/>
      </w:pPr>
      <w:bookmarkStart w:id="33" w:name="_Toc513104944"/>
      <w:r>
        <w:rPr>
          <w:rFonts w:hint="eastAsia"/>
        </w:rPr>
        <w:t>滞纳金规则</w:t>
      </w:r>
      <w:bookmarkEnd w:id="33"/>
    </w:p>
    <w:p w14:paraId="306BAD49" w14:textId="23BAE2AC" w:rsidR="00383F07" w:rsidRDefault="00ED6743" w:rsidP="009424D6">
      <w:pPr>
        <w:ind w:firstLineChars="0" w:firstLine="480"/>
      </w:pPr>
      <w:r>
        <w:rPr>
          <w:rFonts w:hint="eastAsia"/>
        </w:rPr>
        <w:t>目前贷后的滞纳金均是以还款计划为维度计算的，</w:t>
      </w:r>
      <w:r w:rsidR="00383F07">
        <w:rPr>
          <w:rFonts w:hint="eastAsia"/>
        </w:rPr>
        <w:t>详见产品中心配置公式。</w:t>
      </w:r>
    </w:p>
    <w:p w14:paraId="2DE39307" w14:textId="77777777" w:rsidR="00383F07" w:rsidRDefault="00383F07" w:rsidP="00383F07">
      <w:pPr>
        <w:pStyle w:val="a6"/>
        <w:ind w:left="900" w:firstLineChars="0" w:firstLine="0"/>
      </w:pPr>
      <w:r>
        <w:rPr>
          <w:rFonts w:hint="eastAsia"/>
        </w:rPr>
        <w:t>旧规：</w:t>
      </w:r>
    </w:p>
    <w:tbl>
      <w:tblPr>
        <w:tblW w:w="11091" w:type="dxa"/>
        <w:tblLook w:val="04A0" w:firstRow="1" w:lastRow="0" w:firstColumn="1" w:lastColumn="0" w:noHBand="0" w:noVBand="1"/>
      </w:tblPr>
      <w:tblGrid>
        <w:gridCol w:w="847"/>
        <w:gridCol w:w="1359"/>
        <w:gridCol w:w="2048"/>
        <w:gridCol w:w="2278"/>
        <w:gridCol w:w="2278"/>
        <w:gridCol w:w="2281"/>
      </w:tblGrid>
      <w:tr w:rsidR="00383F07" w:rsidRPr="005D0DB0" w14:paraId="32D88FF2" w14:textId="77777777" w:rsidTr="00707F93">
        <w:trPr>
          <w:trHeight w:val="734"/>
        </w:trPr>
        <w:tc>
          <w:tcPr>
            <w:tcW w:w="11091"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0E8C2E4A" w14:textId="77777777" w:rsidR="00383F07" w:rsidRPr="005D0DB0" w:rsidRDefault="00383F07" w:rsidP="00707F93">
            <w:pPr>
              <w:widowControl/>
              <w:spacing w:line="240" w:lineRule="auto"/>
              <w:ind w:firstLineChars="0" w:firstLine="0"/>
              <w:jc w:val="left"/>
              <w:rPr>
                <w:rFonts w:ascii="微软雅黑" w:eastAsia="微软雅黑" w:hAnsi="微软雅黑" w:cs="宋体"/>
                <w:color w:val="000000"/>
                <w:kern w:val="0"/>
                <w:sz w:val="20"/>
                <w:szCs w:val="20"/>
              </w:rPr>
            </w:pPr>
            <w:proofErr w:type="gramStart"/>
            <w:r w:rsidRPr="005D0DB0">
              <w:rPr>
                <w:rFonts w:ascii="微软雅黑" w:eastAsia="微软雅黑" w:hAnsi="微软雅黑" w:cs="宋体" w:hint="eastAsia"/>
                <w:color w:val="000000"/>
                <w:kern w:val="0"/>
                <w:sz w:val="20"/>
                <w:szCs w:val="20"/>
              </w:rPr>
              <w:t>现系统</w:t>
            </w:r>
            <w:proofErr w:type="gramEnd"/>
            <w:r w:rsidRPr="005D0DB0">
              <w:rPr>
                <w:rFonts w:ascii="微软雅黑" w:eastAsia="微软雅黑" w:hAnsi="微软雅黑" w:cs="宋体" w:hint="eastAsia"/>
                <w:color w:val="000000"/>
                <w:kern w:val="0"/>
                <w:sz w:val="20"/>
                <w:szCs w:val="20"/>
              </w:rPr>
              <w:t>滞纳金产生规则：一个合同含有多期还款计划，以还款计划为单位，逾期第7天，收取滞纳金30元；逾期第32天，收取滞纳金110元；逾期第62天，收取滞纳金240元；逾期第92天，收取滞纳金370元。</w:t>
            </w:r>
          </w:p>
        </w:tc>
      </w:tr>
      <w:tr w:rsidR="00383F07" w:rsidRPr="005D0DB0" w14:paraId="3C1158B3" w14:textId="77777777" w:rsidTr="00707F93">
        <w:trPr>
          <w:trHeight w:val="310"/>
        </w:trPr>
        <w:tc>
          <w:tcPr>
            <w:tcW w:w="847" w:type="dxa"/>
            <w:vMerge w:val="restart"/>
            <w:tcBorders>
              <w:top w:val="nil"/>
              <w:left w:val="single" w:sz="4" w:space="0" w:color="auto"/>
              <w:bottom w:val="single" w:sz="4" w:space="0" w:color="auto"/>
              <w:right w:val="single" w:sz="4" w:space="0" w:color="auto"/>
            </w:tcBorders>
            <w:shd w:val="clear" w:color="000000" w:fill="BDD7EE"/>
            <w:vAlign w:val="center"/>
            <w:hideMark/>
          </w:tcPr>
          <w:p w14:paraId="39170032"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申请日期</w:t>
            </w:r>
          </w:p>
        </w:tc>
        <w:tc>
          <w:tcPr>
            <w:tcW w:w="1359" w:type="dxa"/>
            <w:vMerge w:val="restart"/>
            <w:tcBorders>
              <w:top w:val="nil"/>
              <w:left w:val="single" w:sz="4" w:space="0" w:color="auto"/>
              <w:bottom w:val="single" w:sz="4" w:space="0" w:color="auto"/>
              <w:right w:val="single" w:sz="4" w:space="0" w:color="auto"/>
            </w:tcBorders>
            <w:shd w:val="clear" w:color="000000" w:fill="BDD7EE"/>
            <w:vAlign w:val="center"/>
            <w:hideMark/>
          </w:tcPr>
          <w:p w14:paraId="426F4A5E"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首期还款日</w:t>
            </w:r>
          </w:p>
        </w:tc>
        <w:tc>
          <w:tcPr>
            <w:tcW w:w="2048" w:type="dxa"/>
            <w:tcBorders>
              <w:top w:val="nil"/>
              <w:left w:val="nil"/>
              <w:bottom w:val="single" w:sz="4" w:space="0" w:color="auto"/>
              <w:right w:val="single" w:sz="4" w:space="0" w:color="auto"/>
            </w:tcBorders>
            <w:shd w:val="clear" w:color="000000" w:fill="BDD7EE"/>
            <w:vAlign w:val="center"/>
            <w:hideMark/>
          </w:tcPr>
          <w:p w14:paraId="4284C793" w14:textId="77777777" w:rsidR="00383F07" w:rsidRPr="005D0DB0" w:rsidRDefault="00383F07" w:rsidP="00707F93">
            <w:pPr>
              <w:widowControl/>
              <w:spacing w:line="240" w:lineRule="auto"/>
              <w:ind w:firstLineChars="0" w:firstLine="0"/>
              <w:jc w:val="left"/>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首期第一次产生滞纳金</w:t>
            </w:r>
          </w:p>
        </w:tc>
        <w:tc>
          <w:tcPr>
            <w:tcW w:w="2278" w:type="dxa"/>
            <w:tcBorders>
              <w:top w:val="nil"/>
              <w:left w:val="nil"/>
              <w:bottom w:val="single" w:sz="4" w:space="0" w:color="auto"/>
              <w:right w:val="single" w:sz="4" w:space="0" w:color="auto"/>
            </w:tcBorders>
            <w:shd w:val="clear" w:color="000000" w:fill="BDD7EE"/>
            <w:vAlign w:val="center"/>
            <w:hideMark/>
          </w:tcPr>
          <w:p w14:paraId="7AE91A8E"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首期第二次产生滞纳金</w:t>
            </w:r>
          </w:p>
        </w:tc>
        <w:tc>
          <w:tcPr>
            <w:tcW w:w="2278" w:type="dxa"/>
            <w:tcBorders>
              <w:top w:val="nil"/>
              <w:left w:val="nil"/>
              <w:bottom w:val="single" w:sz="4" w:space="0" w:color="auto"/>
              <w:right w:val="single" w:sz="4" w:space="0" w:color="auto"/>
            </w:tcBorders>
            <w:shd w:val="clear" w:color="000000" w:fill="BDD7EE"/>
            <w:vAlign w:val="center"/>
            <w:hideMark/>
          </w:tcPr>
          <w:p w14:paraId="5BACB6B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首期第三次产生滞纳金</w:t>
            </w:r>
          </w:p>
        </w:tc>
        <w:tc>
          <w:tcPr>
            <w:tcW w:w="2278" w:type="dxa"/>
            <w:tcBorders>
              <w:top w:val="nil"/>
              <w:left w:val="nil"/>
              <w:bottom w:val="single" w:sz="4" w:space="0" w:color="auto"/>
              <w:right w:val="single" w:sz="4" w:space="0" w:color="auto"/>
            </w:tcBorders>
            <w:shd w:val="clear" w:color="000000" w:fill="BDD7EE"/>
            <w:vAlign w:val="center"/>
            <w:hideMark/>
          </w:tcPr>
          <w:p w14:paraId="0BEA7183"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首期第四次产生滞纳金</w:t>
            </w:r>
          </w:p>
        </w:tc>
      </w:tr>
      <w:tr w:rsidR="00383F07" w:rsidRPr="005D0DB0" w14:paraId="3EAD97D7" w14:textId="77777777" w:rsidTr="00707F93">
        <w:trPr>
          <w:trHeight w:val="310"/>
        </w:trPr>
        <w:tc>
          <w:tcPr>
            <w:tcW w:w="847" w:type="dxa"/>
            <w:vMerge/>
            <w:tcBorders>
              <w:top w:val="nil"/>
              <w:left w:val="single" w:sz="4" w:space="0" w:color="auto"/>
              <w:bottom w:val="single" w:sz="4" w:space="0" w:color="auto"/>
              <w:right w:val="single" w:sz="4" w:space="0" w:color="auto"/>
            </w:tcBorders>
            <w:vAlign w:val="center"/>
            <w:hideMark/>
          </w:tcPr>
          <w:p w14:paraId="0084A804" w14:textId="77777777" w:rsidR="00383F07" w:rsidRPr="005D0DB0" w:rsidRDefault="00383F07" w:rsidP="00707F93">
            <w:pPr>
              <w:widowControl/>
              <w:spacing w:line="240" w:lineRule="auto"/>
              <w:ind w:firstLineChars="0" w:firstLine="0"/>
              <w:jc w:val="left"/>
              <w:rPr>
                <w:rFonts w:ascii="微软雅黑" w:eastAsia="微软雅黑" w:hAnsi="微软雅黑" w:cs="宋体"/>
                <w:color w:val="000000"/>
                <w:kern w:val="0"/>
                <w:sz w:val="20"/>
                <w:szCs w:val="20"/>
              </w:rPr>
            </w:pPr>
          </w:p>
        </w:tc>
        <w:tc>
          <w:tcPr>
            <w:tcW w:w="1359" w:type="dxa"/>
            <w:vMerge/>
            <w:tcBorders>
              <w:top w:val="nil"/>
              <w:left w:val="single" w:sz="4" w:space="0" w:color="auto"/>
              <w:bottom w:val="single" w:sz="4" w:space="0" w:color="auto"/>
              <w:right w:val="single" w:sz="4" w:space="0" w:color="auto"/>
            </w:tcBorders>
            <w:vAlign w:val="center"/>
            <w:hideMark/>
          </w:tcPr>
          <w:p w14:paraId="7C2E64E3" w14:textId="77777777" w:rsidR="00383F07" w:rsidRPr="005D0DB0" w:rsidRDefault="00383F07" w:rsidP="00707F93">
            <w:pPr>
              <w:widowControl/>
              <w:spacing w:line="240" w:lineRule="auto"/>
              <w:ind w:firstLineChars="0" w:firstLine="0"/>
              <w:jc w:val="left"/>
              <w:rPr>
                <w:rFonts w:ascii="微软雅黑" w:eastAsia="微软雅黑" w:hAnsi="微软雅黑" w:cs="宋体"/>
                <w:color w:val="000000"/>
                <w:kern w:val="0"/>
                <w:sz w:val="20"/>
                <w:szCs w:val="20"/>
              </w:rPr>
            </w:pPr>
          </w:p>
        </w:tc>
        <w:tc>
          <w:tcPr>
            <w:tcW w:w="2048" w:type="dxa"/>
            <w:tcBorders>
              <w:top w:val="nil"/>
              <w:left w:val="nil"/>
              <w:bottom w:val="single" w:sz="4" w:space="0" w:color="auto"/>
              <w:right w:val="single" w:sz="4" w:space="0" w:color="auto"/>
            </w:tcBorders>
            <w:shd w:val="clear" w:color="000000" w:fill="BDD7EE"/>
            <w:vAlign w:val="center"/>
            <w:hideMark/>
          </w:tcPr>
          <w:p w14:paraId="1AE1449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（7天）</w:t>
            </w:r>
          </w:p>
        </w:tc>
        <w:tc>
          <w:tcPr>
            <w:tcW w:w="2278" w:type="dxa"/>
            <w:tcBorders>
              <w:top w:val="nil"/>
              <w:left w:val="nil"/>
              <w:bottom w:val="single" w:sz="4" w:space="0" w:color="auto"/>
              <w:right w:val="single" w:sz="4" w:space="0" w:color="auto"/>
            </w:tcBorders>
            <w:shd w:val="clear" w:color="000000" w:fill="BDD7EE"/>
            <w:vAlign w:val="center"/>
            <w:hideMark/>
          </w:tcPr>
          <w:p w14:paraId="4F111811"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（32天）</w:t>
            </w:r>
          </w:p>
        </w:tc>
        <w:tc>
          <w:tcPr>
            <w:tcW w:w="2278" w:type="dxa"/>
            <w:tcBorders>
              <w:top w:val="nil"/>
              <w:left w:val="nil"/>
              <w:bottom w:val="single" w:sz="4" w:space="0" w:color="auto"/>
              <w:right w:val="single" w:sz="4" w:space="0" w:color="auto"/>
            </w:tcBorders>
            <w:shd w:val="clear" w:color="000000" w:fill="BDD7EE"/>
            <w:vAlign w:val="center"/>
            <w:hideMark/>
          </w:tcPr>
          <w:p w14:paraId="5DD51B64"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（62天）</w:t>
            </w:r>
          </w:p>
        </w:tc>
        <w:tc>
          <w:tcPr>
            <w:tcW w:w="2278" w:type="dxa"/>
            <w:tcBorders>
              <w:top w:val="nil"/>
              <w:left w:val="nil"/>
              <w:bottom w:val="single" w:sz="4" w:space="0" w:color="auto"/>
              <w:right w:val="single" w:sz="4" w:space="0" w:color="auto"/>
            </w:tcBorders>
            <w:shd w:val="clear" w:color="000000" w:fill="BDD7EE"/>
            <w:vAlign w:val="center"/>
            <w:hideMark/>
          </w:tcPr>
          <w:p w14:paraId="5388B5A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（92天）</w:t>
            </w:r>
          </w:p>
        </w:tc>
      </w:tr>
      <w:tr w:rsidR="00383F07" w:rsidRPr="005D0DB0" w14:paraId="532247DC" w14:textId="77777777" w:rsidTr="00707F93">
        <w:trPr>
          <w:trHeight w:val="310"/>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14:paraId="24A6FA95"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1月1日</w:t>
            </w:r>
          </w:p>
        </w:tc>
        <w:tc>
          <w:tcPr>
            <w:tcW w:w="1359" w:type="dxa"/>
            <w:tcBorders>
              <w:top w:val="nil"/>
              <w:left w:val="nil"/>
              <w:bottom w:val="single" w:sz="4" w:space="0" w:color="auto"/>
              <w:right w:val="single" w:sz="4" w:space="0" w:color="auto"/>
            </w:tcBorders>
            <w:shd w:val="clear" w:color="auto" w:fill="auto"/>
            <w:noWrap/>
            <w:vAlign w:val="center"/>
            <w:hideMark/>
          </w:tcPr>
          <w:p w14:paraId="34E7FA0D"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2月1日</w:t>
            </w:r>
          </w:p>
        </w:tc>
        <w:tc>
          <w:tcPr>
            <w:tcW w:w="2048" w:type="dxa"/>
            <w:tcBorders>
              <w:top w:val="nil"/>
              <w:left w:val="nil"/>
              <w:bottom w:val="single" w:sz="4" w:space="0" w:color="auto"/>
              <w:right w:val="single" w:sz="4" w:space="0" w:color="auto"/>
            </w:tcBorders>
            <w:shd w:val="clear" w:color="auto" w:fill="auto"/>
            <w:noWrap/>
            <w:vAlign w:val="center"/>
            <w:hideMark/>
          </w:tcPr>
          <w:p w14:paraId="427088FC"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2月8日</w:t>
            </w:r>
          </w:p>
        </w:tc>
        <w:tc>
          <w:tcPr>
            <w:tcW w:w="2278" w:type="dxa"/>
            <w:tcBorders>
              <w:top w:val="nil"/>
              <w:left w:val="nil"/>
              <w:bottom w:val="single" w:sz="4" w:space="0" w:color="auto"/>
              <w:right w:val="single" w:sz="4" w:space="0" w:color="auto"/>
            </w:tcBorders>
            <w:shd w:val="clear" w:color="auto" w:fill="auto"/>
            <w:noWrap/>
            <w:vAlign w:val="center"/>
            <w:hideMark/>
          </w:tcPr>
          <w:p w14:paraId="7243F13A"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3月2日</w:t>
            </w:r>
          </w:p>
        </w:tc>
        <w:tc>
          <w:tcPr>
            <w:tcW w:w="2278" w:type="dxa"/>
            <w:tcBorders>
              <w:top w:val="nil"/>
              <w:left w:val="nil"/>
              <w:bottom w:val="single" w:sz="4" w:space="0" w:color="auto"/>
              <w:right w:val="single" w:sz="4" w:space="0" w:color="auto"/>
            </w:tcBorders>
            <w:shd w:val="clear" w:color="auto" w:fill="auto"/>
            <w:noWrap/>
            <w:vAlign w:val="center"/>
            <w:hideMark/>
          </w:tcPr>
          <w:p w14:paraId="338A3B6D"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4月3日</w:t>
            </w:r>
          </w:p>
        </w:tc>
        <w:tc>
          <w:tcPr>
            <w:tcW w:w="2278" w:type="dxa"/>
            <w:tcBorders>
              <w:top w:val="nil"/>
              <w:left w:val="nil"/>
              <w:bottom w:val="single" w:sz="4" w:space="0" w:color="auto"/>
              <w:right w:val="single" w:sz="4" w:space="0" w:color="auto"/>
            </w:tcBorders>
            <w:shd w:val="clear" w:color="auto" w:fill="auto"/>
            <w:noWrap/>
            <w:vAlign w:val="center"/>
            <w:hideMark/>
          </w:tcPr>
          <w:p w14:paraId="59169A1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5月3日</w:t>
            </w:r>
          </w:p>
        </w:tc>
      </w:tr>
      <w:tr w:rsidR="00383F07" w:rsidRPr="005D0DB0" w14:paraId="2AD6D8BD" w14:textId="77777777" w:rsidTr="00707F93">
        <w:trPr>
          <w:trHeight w:val="310"/>
        </w:trPr>
        <w:tc>
          <w:tcPr>
            <w:tcW w:w="847" w:type="dxa"/>
            <w:tcBorders>
              <w:top w:val="nil"/>
              <w:left w:val="single" w:sz="4" w:space="0" w:color="auto"/>
              <w:bottom w:val="single" w:sz="4" w:space="0" w:color="auto"/>
              <w:right w:val="single" w:sz="4" w:space="0" w:color="auto"/>
            </w:tcBorders>
            <w:shd w:val="clear" w:color="auto" w:fill="auto"/>
            <w:noWrap/>
            <w:vAlign w:val="center"/>
            <w:hideMark/>
          </w:tcPr>
          <w:p w14:paraId="652BA52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lastRenderedPageBreak/>
              <w:t xml:space="preserve">　</w:t>
            </w:r>
          </w:p>
        </w:tc>
        <w:tc>
          <w:tcPr>
            <w:tcW w:w="1359" w:type="dxa"/>
            <w:tcBorders>
              <w:top w:val="nil"/>
              <w:left w:val="nil"/>
              <w:bottom w:val="single" w:sz="4" w:space="0" w:color="auto"/>
              <w:right w:val="single" w:sz="4" w:space="0" w:color="auto"/>
            </w:tcBorders>
            <w:shd w:val="clear" w:color="auto" w:fill="auto"/>
            <w:noWrap/>
            <w:vAlign w:val="center"/>
            <w:hideMark/>
          </w:tcPr>
          <w:p w14:paraId="566BA80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月还款：300</w:t>
            </w:r>
          </w:p>
        </w:tc>
        <w:tc>
          <w:tcPr>
            <w:tcW w:w="2048" w:type="dxa"/>
            <w:tcBorders>
              <w:top w:val="nil"/>
              <w:left w:val="nil"/>
              <w:bottom w:val="single" w:sz="4" w:space="0" w:color="auto"/>
              <w:right w:val="single" w:sz="4" w:space="0" w:color="auto"/>
            </w:tcBorders>
            <w:shd w:val="clear" w:color="auto" w:fill="auto"/>
            <w:noWrap/>
            <w:vAlign w:val="center"/>
            <w:hideMark/>
          </w:tcPr>
          <w:p w14:paraId="7B19ECBB"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30</w:t>
            </w:r>
          </w:p>
        </w:tc>
        <w:tc>
          <w:tcPr>
            <w:tcW w:w="2278" w:type="dxa"/>
            <w:tcBorders>
              <w:top w:val="nil"/>
              <w:left w:val="nil"/>
              <w:bottom w:val="single" w:sz="4" w:space="0" w:color="auto"/>
              <w:right w:val="single" w:sz="4" w:space="0" w:color="auto"/>
            </w:tcBorders>
            <w:shd w:val="clear" w:color="auto" w:fill="auto"/>
            <w:noWrap/>
            <w:vAlign w:val="center"/>
            <w:hideMark/>
          </w:tcPr>
          <w:p w14:paraId="2C9BBA1F"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110</w:t>
            </w:r>
          </w:p>
        </w:tc>
        <w:tc>
          <w:tcPr>
            <w:tcW w:w="2278" w:type="dxa"/>
            <w:tcBorders>
              <w:top w:val="nil"/>
              <w:left w:val="nil"/>
              <w:bottom w:val="single" w:sz="4" w:space="0" w:color="auto"/>
              <w:right w:val="single" w:sz="4" w:space="0" w:color="auto"/>
            </w:tcBorders>
            <w:shd w:val="clear" w:color="auto" w:fill="auto"/>
            <w:noWrap/>
            <w:vAlign w:val="center"/>
            <w:hideMark/>
          </w:tcPr>
          <w:p w14:paraId="6D3FF839"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240</w:t>
            </w:r>
          </w:p>
        </w:tc>
        <w:tc>
          <w:tcPr>
            <w:tcW w:w="2278" w:type="dxa"/>
            <w:tcBorders>
              <w:top w:val="nil"/>
              <w:left w:val="nil"/>
              <w:bottom w:val="single" w:sz="4" w:space="0" w:color="auto"/>
              <w:right w:val="single" w:sz="4" w:space="0" w:color="auto"/>
            </w:tcBorders>
            <w:shd w:val="clear" w:color="auto" w:fill="auto"/>
            <w:noWrap/>
            <w:vAlign w:val="center"/>
            <w:hideMark/>
          </w:tcPr>
          <w:p w14:paraId="4A228F0E" w14:textId="77777777" w:rsidR="00383F07" w:rsidRPr="005D0DB0" w:rsidRDefault="00383F07" w:rsidP="00707F93">
            <w:pPr>
              <w:keepNext/>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370</w:t>
            </w:r>
          </w:p>
        </w:tc>
      </w:tr>
    </w:tbl>
    <w:p w14:paraId="0F459D89" w14:textId="4C0AE5CE" w:rsidR="00383F07" w:rsidRDefault="00383F07" w:rsidP="00383F07">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11</w:t>
      </w:r>
      <w:r>
        <w:fldChar w:fldCharType="end"/>
      </w:r>
      <w:r>
        <w:t xml:space="preserve"> </w:t>
      </w:r>
      <w:r>
        <w:rPr>
          <w:rFonts w:hint="eastAsia"/>
        </w:rPr>
        <w:t>旧规</w:t>
      </w:r>
    </w:p>
    <w:p w14:paraId="7CB94032" w14:textId="77777777" w:rsidR="00383F07" w:rsidRDefault="00383F07" w:rsidP="00383F07">
      <w:pPr>
        <w:ind w:firstLineChars="0"/>
      </w:pPr>
    </w:p>
    <w:p w14:paraId="69E0BD8A" w14:textId="77777777" w:rsidR="00383F07" w:rsidRDefault="00383F07" w:rsidP="00383F07">
      <w:pPr>
        <w:ind w:firstLineChars="0"/>
      </w:pPr>
      <w:r>
        <w:rPr>
          <w:rFonts w:hint="eastAsia"/>
        </w:rPr>
        <w:t>新</w:t>
      </w:r>
      <w:proofErr w:type="gramStart"/>
      <w:r>
        <w:rPr>
          <w:rFonts w:hint="eastAsia"/>
        </w:rPr>
        <w:t>规</w:t>
      </w:r>
      <w:proofErr w:type="gramEnd"/>
      <w:r>
        <w:rPr>
          <w:rFonts w:hint="eastAsia"/>
        </w:rPr>
        <w:t>一版：</w:t>
      </w:r>
    </w:p>
    <w:tbl>
      <w:tblPr>
        <w:tblW w:w="9060" w:type="dxa"/>
        <w:jc w:val="center"/>
        <w:tblLook w:val="04A0" w:firstRow="1" w:lastRow="0" w:firstColumn="1" w:lastColumn="0" w:noHBand="0" w:noVBand="1"/>
      </w:tblPr>
      <w:tblGrid>
        <w:gridCol w:w="2035"/>
        <w:gridCol w:w="454"/>
        <w:gridCol w:w="4876"/>
        <w:gridCol w:w="1695"/>
      </w:tblGrid>
      <w:tr w:rsidR="00383F07" w:rsidRPr="005D0DB0" w14:paraId="04F0DDE3" w14:textId="77777777" w:rsidTr="00707F93">
        <w:trPr>
          <w:trHeight w:val="780"/>
          <w:jc w:val="center"/>
        </w:trPr>
        <w:tc>
          <w:tcPr>
            <w:tcW w:w="906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D44F3E" w14:textId="77777777" w:rsidR="00383F07" w:rsidRPr="005D0DB0" w:rsidRDefault="00383F07" w:rsidP="00707F93">
            <w:pPr>
              <w:widowControl/>
              <w:spacing w:line="240" w:lineRule="auto"/>
              <w:ind w:firstLineChars="0" w:firstLine="0"/>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2</w:t>
            </w:r>
            <w:r>
              <w:rPr>
                <w:rFonts w:ascii="微软雅黑" w:eastAsia="微软雅黑" w:hAnsi="微软雅黑" w:cs="宋体"/>
                <w:b/>
                <w:bCs/>
                <w:color w:val="000000"/>
                <w:kern w:val="0"/>
                <w:sz w:val="20"/>
                <w:szCs w:val="20"/>
              </w:rPr>
              <w:t>0170816</w:t>
            </w:r>
            <w:r>
              <w:rPr>
                <w:rFonts w:ascii="微软雅黑" w:eastAsia="微软雅黑" w:hAnsi="微软雅黑" w:cs="宋体" w:hint="eastAsia"/>
                <w:b/>
                <w:bCs/>
                <w:color w:val="000000"/>
                <w:kern w:val="0"/>
                <w:sz w:val="20"/>
                <w:szCs w:val="20"/>
              </w:rPr>
              <w:t>后无预约现金贷和一般</w:t>
            </w:r>
            <w:proofErr w:type="gramStart"/>
            <w:r>
              <w:rPr>
                <w:rFonts w:ascii="微软雅黑" w:eastAsia="微软雅黑" w:hAnsi="微软雅黑" w:cs="宋体" w:hint="eastAsia"/>
                <w:b/>
                <w:bCs/>
                <w:color w:val="000000"/>
                <w:kern w:val="0"/>
                <w:sz w:val="20"/>
                <w:szCs w:val="20"/>
              </w:rPr>
              <w:t>贷修改</w:t>
            </w:r>
            <w:proofErr w:type="gramEnd"/>
            <w:r>
              <w:rPr>
                <w:rFonts w:ascii="微软雅黑" w:eastAsia="微软雅黑" w:hAnsi="微软雅黑" w:cs="宋体" w:hint="eastAsia"/>
                <w:b/>
                <w:bCs/>
                <w:color w:val="000000"/>
                <w:kern w:val="0"/>
                <w:sz w:val="20"/>
                <w:szCs w:val="20"/>
              </w:rPr>
              <w:t>滞纳金规则，交叉现金贷不变</w:t>
            </w:r>
          </w:p>
        </w:tc>
      </w:tr>
      <w:tr w:rsidR="00383F07" w:rsidRPr="005D0DB0" w14:paraId="70452DD6" w14:textId="77777777" w:rsidTr="00707F93">
        <w:trPr>
          <w:trHeight w:val="330"/>
          <w:jc w:val="center"/>
        </w:trPr>
        <w:tc>
          <w:tcPr>
            <w:tcW w:w="2035" w:type="dxa"/>
            <w:vMerge w:val="restart"/>
            <w:tcBorders>
              <w:top w:val="nil"/>
              <w:left w:val="single" w:sz="4" w:space="0" w:color="auto"/>
              <w:bottom w:val="single" w:sz="4" w:space="0" w:color="auto"/>
              <w:right w:val="single" w:sz="4" w:space="0" w:color="auto"/>
            </w:tcBorders>
            <w:shd w:val="clear" w:color="000000" w:fill="BDD7EE"/>
            <w:vAlign w:val="center"/>
            <w:hideMark/>
          </w:tcPr>
          <w:p w14:paraId="277CF15B"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逾期天数</w:t>
            </w:r>
          </w:p>
        </w:tc>
        <w:tc>
          <w:tcPr>
            <w:tcW w:w="7025"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7F440A1E"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应收滞纳金（元）=A+B+C</w:t>
            </w:r>
          </w:p>
        </w:tc>
      </w:tr>
      <w:tr w:rsidR="00383F07" w:rsidRPr="005D0DB0" w14:paraId="492C47BE" w14:textId="77777777" w:rsidTr="00707F93">
        <w:trPr>
          <w:trHeight w:val="330"/>
          <w:jc w:val="center"/>
        </w:trPr>
        <w:tc>
          <w:tcPr>
            <w:tcW w:w="2035" w:type="dxa"/>
            <w:vMerge/>
            <w:tcBorders>
              <w:top w:val="nil"/>
              <w:left w:val="single" w:sz="4" w:space="0" w:color="auto"/>
              <w:bottom w:val="single" w:sz="4" w:space="0" w:color="auto"/>
              <w:right w:val="single" w:sz="4" w:space="0" w:color="auto"/>
            </w:tcBorders>
            <w:vAlign w:val="center"/>
            <w:hideMark/>
          </w:tcPr>
          <w:p w14:paraId="28FC5E35" w14:textId="77777777" w:rsidR="00383F07" w:rsidRPr="005D0DB0" w:rsidRDefault="00383F07" w:rsidP="00707F93">
            <w:pPr>
              <w:widowControl/>
              <w:spacing w:line="240" w:lineRule="auto"/>
              <w:ind w:firstLineChars="0" w:firstLine="0"/>
              <w:jc w:val="left"/>
              <w:rPr>
                <w:rFonts w:ascii="微软雅黑" w:eastAsia="微软雅黑" w:hAnsi="微软雅黑" w:cs="宋体"/>
                <w:color w:val="000000"/>
                <w:kern w:val="0"/>
                <w:sz w:val="20"/>
                <w:szCs w:val="20"/>
              </w:rPr>
            </w:pPr>
          </w:p>
        </w:tc>
        <w:tc>
          <w:tcPr>
            <w:tcW w:w="454" w:type="dxa"/>
            <w:tcBorders>
              <w:top w:val="nil"/>
              <w:left w:val="nil"/>
              <w:bottom w:val="single" w:sz="4" w:space="0" w:color="auto"/>
              <w:right w:val="single" w:sz="4" w:space="0" w:color="auto"/>
            </w:tcBorders>
            <w:shd w:val="clear" w:color="000000" w:fill="BDD7EE"/>
            <w:noWrap/>
            <w:vAlign w:val="center"/>
            <w:hideMark/>
          </w:tcPr>
          <w:p w14:paraId="74B6EDA5"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A</w:t>
            </w:r>
          </w:p>
        </w:tc>
        <w:tc>
          <w:tcPr>
            <w:tcW w:w="4876" w:type="dxa"/>
            <w:tcBorders>
              <w:top w:val="nil"/>
              <w:left w:val="nil"/>
              <w:bottom w:val="single" w:sz="4" w:space="0" w:color="auto"/>
              <w:right w:val="single" w:sz="4" w:space="0" w:color="auto"/>
            </w:tcBorders>
            <w:shd w:val="clear" w:color="000000" w:fill="BDD7EE"/>
            <w:noWrap/>
            <w:vAlign w:val="center"/>
            <w:hideMark/>
          </w:tcPr>
          <w:p w14:paraId="28C7BD5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B</w:t>
            </w:r>
          </w:p>
        </w:tc>
        <w:tc>
          <w:tcPr>
            <w:tcW w:w="1695" w:type="dxa"/>
            <w:tcBorders>
              <w:top w:val="nil"/>
              <w:left w:val="nil"/>
              <w:bottom w:val="single" w:sz="4" w:space="0" w:color="auto"/>
              <w:right w:val="single" w:sz="4" w:space="0" w:color="auto"/>
            </w:tcBorders>
            <w:shd w:val="clear" w:color="000000" w:fill="BDD7EE"/>
            <w:noWrap/>
            <w:vAlign w:val="center"/>
            <w:hideMark/>
          </w:tcPr>
          <w:p w14:paraId="11B789C0"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C</w:t>
            </w:r>
          </w:p>
        </w:tc>
      </w:tr>
      <w:tr w:rsidR="00383F07" w:rsidRPr="005D0DB0" w14:paraId="092B59F9"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42C91851"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1</w:t>
            </w:r>
          </w:p>
        </w:tc>
        <w:tc>
          <w:tcPr>
            <w:tcW w:w="454" w:type="dxa"/>
            <w:tcBorders>
              <w:top w:val="nil"/>
              <w:left w:val="nil"/>
              <w:bottom w:val="single" w:sz="4" w:space="0" w:color="auto"/>
              <w:right w:val="single" w:sz="4" w:space="0" w:color="auto"/>
            </w:tcBorders>
            <w:shd w:val="clear" w:color="auto" w:fill="auto"/>
            <w:noWrap/>
            <w:vAlign w:val="center"/>
            <w:hideMark/>
          </w:tcPr>
          <w:p w14:paraId="37B6C28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c>
          <w:tcPr>
            <w:tcW w:w="4876" w:type="dxa"/>
            <w:tcBorders>
              <w:top w:val="nil"/>
              <w:left w:val="nil"/>
              <w:bottom w:val="single" w:sz="4" w:space="0" w:color="auto"/>
              <w:right w:val="single" w:sz="4" w:space="0" w:color="auto"/>
            </w:tcBorders>
            <w:shd w:val="clear" w:color="auto" w:fill="auto"/>
            <w:noWrap/>
            <w:vAlign w:val="center"/>
            <w:hideMark/>
          </w:tcPr>
          <w:p w14:paraId="79518C7B"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c>
          <w:tcPr>
            <w:tcW w:w="1695" w:type="dxa"/>
            <w:tcBorders>
              <w:top w:val="nil"/>
              <w:left w:val="nil"/>
              <w:bottom w:val="single" w:sz="4" w:space="0" w:color="auto"/>
              <w:right w:val="single" w:sz="4" w:space="0" w:color="auto"/>
            </w:tcBorders>
            <w:shd w:val="clear" w:color="auto" w:fill="auto"/>
            <w:noWrap/>
            <w:vAlign w:val="center"/>
            <w:hideMark/>
          </w:tcPr>
          <w:p w14:paraId="488749E9"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4A8FA336"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5F274F44"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2-3</w:t>
            </w:r>
          </w:p>
        </w:tc>
        <w:tc>
          <w:tcPr>
            <w:tcW w:w="454" w:type="dxa"/>
            <w:tcBorders>
              <w:top w:val="nil"/>
              <w:left w:val="nil"/>
              <w:bottom w:val="single" w:sz="4" w:space="0" w:color="auto"/>
              <w:right w:val="single" w:sz="4" w:space="0" w:color="auto"/>
            </w:tcBorders>
            <w:shd w:val="clear" w:color="000000" w:fill="FFFFFF"/>
            <w:noWrap/>
            <w:vAlign w:val="center"/>
            <w:hideMark/>
          </w:tcPr>
          <w:p w14:paraId="0218CB2F"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10</w:t>
            </w:r>
          </w:p>
        </w:tc>
        <w:tc>
          <w:tcPr>
            <w:tcW w:w="4876" w:type="dxa"/>
            <w:tcBorders>
              <w:top w:val="nil"/>
              <w:left w:val="nil"/>
              <w:bottom w:val="single" w:sz="4" w:space="0" w:color="auto"/>
              <w:right w:val="single" w:sz="4" w:space="0" w:color="auto"/>
            </w:tcBorders>
            <w:shd w:val="clear" w:color="auto" w:fill="auto"/>
            <w:noWrap/>
            <w:vAlign w:val="center"/>
            <w:hideMark/>
          </w:tcPr>
          <w:p w14:paraId="0C3777A2"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c>
          <w:tcPr>
            <w:tcW w:w="1695" w:type="dxa"/>
            <w:tcBorders>
              <w:top w:val="nil"/>
              <w:left w:val="nil"/>
              <w:bottom w:val="single" w:sz="4" w:space="0" w:color="auto"/>
              <w:right w:val="single" w:sz="4" w:space="0" w:color="auto"/>
            </w:tcBorders>
            <w:shd w:val="clear" w:color="auto" w:fill="auto"/>
            <w:noWrap/>
            <w:vAlign w:val="center"/>
            <w:hideMark/>
          </w:tcPr>
          <w:p w14:paraId="46F5461D"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32FEC333"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037533A0"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4-10</w:t>
            </w:r>
          </w:p>
        </w:tc>
        <w:tc>
          <w:tcPr>
            <w:tcW w:w="454" w:type="dxa"/>
            <w:tcBorders>
              <w:top w:val="nil"/>
              <w:left w:val="nil"/>
              <w:bottom w:val="single" w:sz="4" w:space="0" w:color="auto"/>
              <w:right w:val="single" w:sz="4" w:space="0" w:color="auto"/>
            </w:tcBorders>
            <w:shd w:val="clear" w:color="000000" w:fill="FFFFFF"/>
            <w:noWrap/>
            <w:vAlign w:val="center"/>
            <w:hideMark/>
          </w:tcPr>
          <w:p w14:paraId="424A2EE8"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20</w:t>
            </w:r>
          </w:p>
        </w:tc>
        <w:tc>
          <w:tcPr>
            <w:tcW w:w="4876" w:type="dxa"/>
            <w:tcBorders>
              <w:top w:val="nil"/>
              <w:left w:val="nil"/>
              <w:bottom w:val="single" w:sz="4" w:space="0" w:color="auto"/>
              <w:right w:val="single" w:sz="4" w:space="0" w:color="auto"/>
            </w:tcBorders>
            <w:shd w:val="clear" w:color="auto" w:fill="auto"/>
            <w:noWrap/>
            <w:vAlign w:val="center"/>
            <w:hideMark/>
          </w:tcPr>
          <w:p w14:paraId="32F65372"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c>
          <w:tcPr>
            <w:tcW w:w="1695" w:type="dxa"/>
            <w:tcBorders>
              <w:top w:val="nil"/>
              <w:left w:val="nil"/>
              <w:bottom w:val="single" w:sz="4" w:space="0" w:color="auto"/>
              <w:right w:val="single" w:sz="4" w:space="0" w:color="auto"/>
            </w:tcBorders>
            <w:shd w:val="clear" w:color="auto" w:fill="auto"/>
            <w:noWrap/>
            <w:vAlign w:val="center"/>
            <w:hideMark/>
          </w:tcPr>
          <w:p w14:paraId="2EEC1C19"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4B9A6492"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72934661"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11-29</w:t>
            </w:r>
          </w:p>
        </w:tc>
        <w:tc>
          <w:tcPr>
            <w:tcW w:w="454" w:type="dxa"/>
            <w:tcBorders>
              <w:top w:val="nil"/>
              <w:left w:val="nil"/>
              <w:bottom w:val="single" w:sz="4" w:space="0" w:color="auto"/>
              <w:right w:val="single" w:sz="4" w:space="0" w:color="auto"/>
            </w:tcBorders>
            <w:shd w:val="clear" w:color="000000" w:fill="FFFFFF"/>
            <w:noWrap/>
            <w:vAlign w:val="center"/>
            <w:hideMark/>
          </w:tcPr>
          <w:p w14:paraId="16FFE2B0"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20</w:t>
            </w:r>
          </w:p>
        </w:tc>
        <w:tc>
          <w:tcPr>
            <w:tcW w:w="4876" w:type="dxa"/>
            <w:tcBorders>
              <w:top w:val="nil"/>
              <w:left w:val="nil"/>
              <w:bottom w:val="single" w:sz="4" w:space="0" w:color="auto"/>
              <w:right w:val="single" w:sz="4" w:space="0" w:color="auto"/>
            </w:tcBorders>
            <w:shd w:val="clear" w:color="auto" w:fill="auto"/>
            <w:noWrap/>
            <w:vAlign w:val="center"/>
            <w:hideMark/>
          </w:tcPr>
          <w:p w14:paraId="71A83FB1"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本金*（1/1000）*逾期天数</w:t>
            </w:r>
          </w:p>
        </w:tc>
        <w:tc>
          <w:tcPr>
            <w:tcW w:w="1695" w:type="dxa"/>
            <w:tcBorders>
              <w:top w:val="nil"/>
              <w:left w:val="nil"/>
              <w:bottom w:val="single" w:sz="4" w:space="0" w:color="auto"/>
              <w:right w:val="single" w:sz="4" w:space="0" w:color="auto"/>
            </w:tcBorders>
            <w:shd w:val="clear" w:color="auto" w:fill="auto"/>
            <w:noWrap/>
            <w:vAlign w:val="center"/>
            <w:hideMark/>
          </w:tcPr>
          <w:p w14:paraId="5EA06D9F"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4BC35E0B"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7D111FE2"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30-60</w:t>
            </w:r>
          </w:p>
        </w:tc>
        <w:tc>
          <w:tcPr>
            <w:tcW w:w="454" w:type="dxa"/>
            <w:tcBorders>
              <w:top w:val="nil"/>
              <w:left w:val="nil"/>
              <w:bottom w:val="single" w:sz="4" w:space="0" w:color="auto"/>
              <w:right w:val="single" w:sz="4" w:space="0" w:color="auto"/>
            </w:tcBorders>
            <w:shd w:val="clear" w:color="000000" w:fill="FFFFFF"/>
            <w:noWrap/>
            <w:vAlign w:val="center"/>
            <w:hideMark/>
          </w:tcPr>
          <w:p w14:paraId="1501220E"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20</w:t>
            </w:r>
          </w:p>
        </w:tc>
        <w:tc>
          <w:tcPr>
            <w:tcW w:w="4876" w:type="dxa"/>
            <w:tcBorders>
              <w:top w:val="nil"/>
              <w:left w:val="nil"/>
              <w:bottom w:val="single" w:sz="4" w:space="0" w:color="auto"/>
              <w:right w:val="single" w:sz="4" w:space="0" w:color="auto"/>
            </w:tcBorders>
            <w:shd w:val="clear" w:color="auto" w:fill="auto"/>
            <w:noWrap/>
            <w:vAlign w:val="center"/>
            <w:hideMark/>
          </w:tcPr>
          <w:p w14:paraId="67843DCA"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本金*（1.5/1000）*逾期天数</w:t>
            </w:r>
          </w:p>
        </w:tc>
        <w:tc>
          <w:tcPr>
            <w:tcW w:w="1695" w:type="dxa"/>
            <w:tcBorders>
              <w:top w:val="nil"/>
              <w:left w:val="nil"/>
              <w:bottom w:val="single" w:sz="4" w:space="0" w:color="auto"/>
              <w:right w:val="single" w:sz="4" w:space="0" w:color="auto"/>
            </w:tcBorders>
            <w:shd w:val="clear" w:color="auto" w:fill="auto"/>
            <w:noWrap/>
            <w:vAlign w:val="center"/>
            <w:hideMark/>
          </w:tcPr>
          <w:p w14:paraId="57434BE4"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5CA92D61"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20FB9B46"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61及以上</w:t>
            </w:r>
          </w:p>
        </w:tc>
        <w:tc>
          <w:tcPr>
            <w:tcW w:w="454" w:type="dxa"/>
            <w:tcBorders>
              <w:top w:val="nil"/>
              <w:left w:val="nil"/>
              <w:bottom w:val="single" w:sz="4" w:space="0" w:color="auto"/>
              <w:right w:val="single" w:sz="4" w:space="0" w:color="auto"/>
            </w:tcBorders>
            <w:shd w:val="clear" w:color="000000" w:fill="FFFFFF"/>
            <w:noWrap/>
            <w:vAlign w:val="center"/>
            <w:hideMark/>
          </w:tcPr>
          <w:p w14:paraId="6F8086A5"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20</w:t>
            </w:r>
          </w:p>
        </w:tc>
        <w:tc>
          <w:tcPr>
            <w:tcW w:w="4876" w:type="dxa"/>
            <w:tcBorders>
              <w:top w:val="nil"/>
              <w:left w:val="nil"/>
              <w:bottom w:val="single" w:sz="4" w:space="0" w:color="auto"/>
              <w:right w:val="single" w:sz="4" w:space="0" w:color="auto"/>
            </w:tcBorders>
            <w:shd w:val="clear" w:color="auto" w:fill="auto"/>
            <w:noWrap/>
            <w:vAlign w:val="center"/>
            <w:hideMark/>
          </w:tcPr>
          <w:p w14:paraId="30BA6D51"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本金*（1.5/1000）*逾期天数</w:t>
            </w:r>
          </w:p>
        </w:tc>
        <w:tc>
          <w:tcPr>
            <w:tcW w:w="1695" w:type="dxa"/>
            <w:tcBorders>
              <w:top w:val="nil"/>
              <w:left w:val="nil"/>
              <w:bottom w:val="single" w:sz="4" w:space="0" w:color="auto"/>
              <w:right w:val="single" w:sz="4" w:space="0" w:color="auto"/>
            </w:tcBorders>
            <w:shd w:val="clear" w:color="auto" w:fill="auto"/>
            <w:noWrap/>
            <w:vAlign w:val="center"/>
            <w:hideMark/>
          </w:tcPr>
          <w:p w14:paraId="7B007C30" w14:textId="77777777" w:rsidR="00383F07" w:rsidRPr="005D0DB0" w:rsidRDefault="00383F07" w:rsidP="00707F93">
            <w:pPr>
              <w:keepNext/>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本金*19%</w:t>
            </w:r>
          </w:p>
        </w:tc>
      </w:tr>
    </w:tbl>
    <w:p w14:paraId="613ECA76" w14:textId="6FEDF3FA" w:rsidR="00383F07" w:rsidRDefault="00383F07" w:rsidP="00383F07">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12</w:t>
      </w:r>
      <w:r>
        <w:fldChar w:fldCharType="end"/>
      </w:r>
      <w:r>
        <w:t xml:space="preserve"> </w:t>
      </w:r>
      <w:r>
        <w:rPr>
          <w:rFonts w:hint="eastAsia"/>
        </w:rPr>
        <w:t>新</w:t>
      </w:r>
      <w:proofErr w:type="gramStart"/>
      <w:r>
        <w:rPr>
          <w:rFonts w:hint="eastAsia"/>
        </w:rPr>
        <w:t>规</w:t>
      </w:r>
      <w:proofErr w:type="gramEnd"/>
      <w:r>
        <w:rPr>
          <w:rFonts w:hint="eastAsia"/>
        </w:rPr>
        <w:t>一版</w:t>
      </w:r>
    </w:p>
    <w:p w14:paraId="40EA041B" w14:textId="77777777" w:rsidR="00383F07" w:rsidRDefault="00383F07" w:rsidP="00383F07">
      <w:pPr>
        <w:ind w:firstLine="480"/>
      </w:pPr>
    </w:p>
    <w:p w14:paraId="6CAC6795" w14:textId="77777777" w:rsidR="00383F07" w:rsidRDefault="00383F07" w:rsidP="00383F07">
      <w:pPr>
        <w:ind w:firstLine="480"/>
      </w:pPr>
      <w:r>
        <w:rPr>
          <w:rFonts w:hint="eastAsia"/>
        </w:rPr>
        <w:t>新</w:t>
      </w:r>
      <w:proofErr w:type="gramStart"/>
      <w:r>
        <w:rPr>
          <w:rFonts w:hint="eastAsia"/>
        </w:rPr>
        <w:t>规</w:t>
      </w:r>
      <w:proofErr w:type="gramEnd"/>
      <w:r>
        <w:rPr>
          <w:rFonts w:hint="eastAsia"/>
        </w:rPr>
        <w:t>二版：</w:t>
      </w:r>
    </w:p>
    <w:tbl>
      <w:tblPr>
        <w:tblW w:w="9060" w:type="dxa"/>
        <w:jc w:val="center"/>
        <w:tblLook w:val="04A0" w:firstRow="1" w:lastRow="0" w:firstColumn="1" w:lastColumn="0" w:noHBand="0" w:noVBand="1"/>
      </w:tblPr>
      <w:tblGrid>
        <w:gridCol w:w="2035"/>
        <w:gridCol w:w="454"/>
        <w:gridCol w:w="4876"/>
        <w:gridCol w:w="1695"/>
      </w:tblGrid>
      <w:tr w:rsidR="00383F07" w:rsidRPr="005D0DB0" w14:paraId="27596DE0" w14:textId="77777777" w:rsidTr="00707F93">
        <w:trPr>
          <w:trHeight w:val="780"/>
          <w:jc w:val="center"/>
        </w:trPr>
        <w:tc>
          <w:tcPr>
            <w:tcW w:w="906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0EAEEC" w14:textId="77777777" w:rsidR="00383F07" w:rsidRPr="005D0DB0" w:rsidRDefault="00383F07" w:rsidP="00707F93">
            <w:pPr>
              <w:widowControl/>
              <w:spacing w:line="240" w:lineRule="auto"/>
              <w:ind w:firstLineChars="0" w:firstLine="0"/>
              <w:jc w:val="left"/>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2</w:t>
            </w:r>
            <w:r>
              <w:rPr>
                <w:rFonts w:ascii="微软雅黑" w:eastAsia="微软雅黑" w:hAnsi="微软雅黑" w:cs="宋体"/>
                <w:b/>
                <w:bCs/>
                <w:color w:val="000000"/>
                <w:kern w:val="0"/>
                <w:sz w:val="20"/>
                <w:szCs w:val="20"/>
              </w:rPr>
              <w:t>0171117</w:t>
            </w:r>
            <w:r>
              <w:rPr>
                <w:rFonts w:ascii="微软雅黑" w:eastAsia="微软雅黑" w:hAnsi="微软雅黑" w:cs="宋体" w:hint="eastAsia"/>
                <w:b/>
                <w:bCs/>
                <w:color w:val="000000"/>
                <w:kern w:val="0"/>
                <w:sz w:val="20"/>
                <w:szCs w:val="20"/>
              </w:rPr>
              <w:t>后交叉现金</w:t>
            </w:r>
            <w:proofErr w:type="gramStart"/>
            <w:r>
              <w:rPr>
                <w:rFonts w:ascii="微软雅黑" w:eastAsia="微软雅黑" w:hAnsi="微软雅黑" w:cs="宋体" w:hint="eastAsia"/>
                <w:b/>
                <w:bCs/>
                <w:color w:val="000000"/>
                <w:kern w:val="0"/>
                <w:sz w:val="20"/>
                <w:szCs w:val="20"/>
              </w:rPr>
              <w:t>贷修改</w:t>
            </w:r>
            <w:proofErr w:type="gramEnd"/>
            <w:r>
              <w:rPr>
                <w:rFonts w:ascii="微软雅黑" w:eastAsia="微软雅黑" w:hAnsi="微软雅黑" w:cs="宋体" w:hint="eastAsia"/>
                <w:b/>
                <w:bCs/>
                <w:color w:val="000000"/>
                <w:kern w:val="0"/>
                <w:sz w:val="20"/>
                <w:szCs w:val="20"/>
              </w:rPr>
              <w:t>滞纳金规则</w:t>
            </w:r>
          </w:p>
        </w:tc>
      </w:tr>
      <w:tr w:rsidR="00383F07" w:rsidRPr="005D0DB0" w14:paraId="39E17848" w14:textId="77777777" w:rsidTr="00707F93">
        <w:trPr>
          <w:trHeight w:val="330"/>
          <w:jc w:val="center"/>
        </w:trPr>
        <w:tc>
          <w:tcPr>
            <w:tcW w:w="2035" w:type="dxa"/>
            <w:vMerge w:val="restart"/>
            <w:tcBorders>
              <w:top w:val="nil"/>
              <w:left w:val="single" w:sz="4" w:space="0" w:color="auto"/>
              <w:bottom w:val="single" w:sz="4" w:space="0" w:color="auto"/>
              <w:right w:val="single" w:sz="4" w:space="0" w:color="auto"/>
            </w:tcBorders>
            <w:shd w:val="clear" w:color="000000" w:fill="BDD7EE"/>
            <w:vAlign w:val="center"/>
            <w:hideMark/>
          </w:tcPr>
          <w:p w14:paraId="2CD8F18F"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逾期天数</w:t>
            </w:r>
          </w:p>
        </w:tc>
        <w:tc>
          <w:tcPr>
            <w:tcW w:w="7025" w:type="dxa"/>
            <w:gridSpan w:val="3"/>
            <w:tcBorders>
              <w:top w:val="single" w:sz="4" w:space="0" w:color="auto"/>
              <w:left w:val="nil"/>
              <w:bottom w:val="single" w:sz="4" w:space="0" w:color="auto"/>
              <w:right w:val="single" w:sz="4" w:space="0" w:color="auto"/>
            </w:tcBorders>
            <w:shd w:val="clear" w:color="000000" w:fill="BDD7EE"/>
            <w:noWrap/>
            <w:vAlign w:val="center"/>
            <w:hideMark/>
          </w:tcPr>
          <w:p w14:paraId="19B7C3DB"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应收滞纳金（元）=A+B+C</w:t>
            </w:r>
          </w:p>
        </w:tc>
      </w:tr>
      <w:tr w:rsidR="00383F07" w:rsidRPr="005D0DB0" w14:paraId="684B4D10" w14:textId="77777777" w:rsidTr="00707F93">
        <w:trPr>
          <w:trHeight w:val="330"/>
          <w:jc w:val="center"/>
        </w:trPr>
        <w:tc>
          <w:tcPr>
            <w:tcW w:w="2035" w:type="dxa"/>
            <w:vMerge/>
            <w:tcBorders>
              <w:top w:val="nil"/>
              <w:left w:val="single" w:sz="4" w:space="0" w:color="auto"/>
              <w:bottom w:val="single" w:sz="4" w:space="0" w:color="auto"/>
              <w:right w:val="single" w:sz="4" w:space="0" w:color="auto"/>
            </w:tcBorders>
            <w:vAlign w:val="center"/>
            <w:hideMark/>
          </w:tcPr>
          <w:p w14:paraId="19D04630" w14:textId="77777777" w:rsidR="00383F07" w:rsidRPr="005D0DB0" w:rsidRDefault="00383F07" w:rsidP="00707F93">
            <w:pPr>
              <w:widowControl/>
              <w:spacing w:line="240" w:lineRule="auto"/>
              <w:ind w:firstLineChars="0" w:firstLine="0"/>
              <w:jc w:val="left"/>
              <w:rPr>
                <w:rFonts w:ascii="微软雅黑" w:eastAsia="微软雅黑" w:hAnsi="微软雅黑" w:cs="宋体"/>
                <w:color w:val="000000"/>
                <w:kern w:val="0"/>
                <w:sz w:val="20"/>
                <w:szCs w:val="20"/>
              </w:rPr>
            </w:pPr>
          </w:p>
        </w:tc>
        <w:tc>
          <w:tcPr>
            <w:tcW w:w="454" w:type="dxa"/>
            <w:tcBorders>
              <w:top w:val="nil"/>
              <w:left w:val="nil"/>
              <w:bottom w:val="single" w:sz="4" w:space="0" w:color="auto"/>
              <w:right w:val="single" w:sz="4" w:space="0" w:color="auto"/>
            </w:tcBorders>
            <w:shd w:val="clear" w:color="000000" w:fill="BDD7EE"/>
            <w:noWrap/>
            <w:vAlign w:val="center"/>
            <w:hideMark/>
          </w:tcPr>
          <w:p w14:paraId="662165B8"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A</w:t>
            </w:r>
          </w:p>
        </w:tc>
        <w:tc>
          <w:tcPr>
            <w:tcW w:w="4876" w:type="dxa"/>
            <w:tcBorders>
              <w:top w:val="nil"/>
              <w:left w:val="nil"/>
              <w:bottom w:val="single" w:sz="4" w:space="0" w:color="auto"/>
              <w:right w:val="single" w:sz="4" w:space="0" w:color="auto"/>
            </w:tcBorders>
            <w:shd w:val="clear" w:color="000000" w:fill="BDD7EE"/>
            <w:noWrap/>
            <w:vAlign w:val="center"/>
            <w:hideMark/>
          </w:tcPr>
          <w:p w14:paraId="2A482C38"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B</w:t>
            </w:r>
          </w:p>
        </w:tc>
        <w:tc>
          <w:tcPr>
            <w:tcW w:w="1695" w:type="dxa"/>
            <w:tcBorders>
              <w:top w:val="nil"/>
              <w:left w:val="nil"/>
              <w:bottom w:val="single" w:sz="4" w:space="0" w:color="auto"/>
              <w:right w:val="single" w:sz="4" w:space="0" w:color="auto"/>
            </w:tcBorders>
            <w:shd w:val="clear" w:color="000000" w:fill="BDD7EE"/>
            <w:noWrap/>
            <w:vAlign w:val="center"/>
            <w:hideMark/>
          </w:tcPr>
          <w:p w14:paraId="2DD53B29"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C</w:t>
            </w:r>
          </w:p>
        </w:tc>
      </w:tr>
      <w:tr w:rsidR="00383F07" w:rsidRPr="005D0DB0" w14:paraId="5364A8EB"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2BD84F5B"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1</w:t>
            </w:r>
          </w:p>
        </w:tc>
        <w:tc>
          <w:tcPr>
            <w:tcW w:w="454" w:type="dxa"/>
            <w:tcBorders>
              <w:top w:val="nil"/>
              <w:left w:val="nil"/>
              <w:bottom w:val="single" w:sz="4" w:space="0" w:color="auto"/>
              <w:right w:val="single" w:sz="4" w:space="0" w:color="auto"/>
            </w:tcBorders>
            <w:shd w:val="clear" w:color="auto" w:fill="auto"/>
            <w:noWrap/>
            <w:vAlign w:val="center"/>
            <w:hideMark/>
          </w:tcPr>
          <w:p w14:paraId="24692928"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c>
          <w:tcPr>
            <w:tcW w:w="4876" w:type="dxa"/>
            <w:tcBorders>
              <w:top w:val="nil"/>
              <w:left w:val="nil"/>
              <w:bottom w:val="single" w:sz="4" w:space="0" w:color="auto"/>
              <w:right w:val="single" w:sz="4" w:space="0" w:color="auto"/>
            </w:tcBorders>
            <w:shd w:val="clear" w:color="auto" w:fill="auto"/>
            <w:noWrap/>
            <w:vAlign w:val="center"/>
            <w:hideMark/>
          </w:tcPr>
          <w:p w14:paraId="715CA7DD"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c>
          <w:tcPr>
            <w:tcW w:w="1695" w:type="dxa"/>
            <w:tcBorders>
              <w:top w:val="nil"/>
              <w:left w:val="nil"/>
              <w:bottom w:val="single" w:sz="4" w:space="0" w:color="auto"/>
              <w:right w:val="single" w:sz="4" w:space="0" w:color="auto"/>
            </w:tcBorders>
            <w:shd w:val="clear" w:color="auto" w:fill="auto"/>
            <w:noWrap/>
            <w:vAlign w:val="center"/>
            <w:hideMark/>
          </w:tcPr>
          <w:p w14:paraId="0AA0BC4E"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4D4F6D2D"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57B11C22"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2-3</w:t>
            </w:r>
          </w:p>
        </w:tc>
        <w:tc>
          <w:tcPr>
            <w:tcW w:w="454" w:type="dxa"/>
            <w:tcBorders>
              <w:top w:val="nil"/>
              <w:left w:val="nil"/>
              <w:bottom w:val="single" w:sz="4" w:space="0" w:color="auto"/>
              <w:right w:val="single" w:sz="4" w:space="0" w:color="auto"/>
            </w:tcBorders>
            <w:shd w:val="clear" w:color="000000" w:fill="FFFFFF"/>
            <w:noWrap/>
            <w:vAlign w:val="center"/>
            <w:hideMark/>
          </w:tcPr>
          <w:p w14:paraId="4091193F"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10</w:t>
            </w:r>
          </w:p>
        </w:tc>
        <w:tc>
          <w:tcPr>
            <w:tcW w:w="4876" w:type="dxa"/>
            <w:tcBorders>
              <w:top w:val="nil"/>
              <w:left w:val="nil"/>
              <w:bottom w:val="single" w:sz="4" w:space="0" w:color="auto"/>
              <w:right w:val="single" w:sz="4" w:space="0" w:color="auto"/>
            </w:tcBorders>
            <w:shd w:val="clear" w:color="auto" w:fill="auto"/>
            <w:noWrap/>
            <w:vAlign w:val="center"/>
            <w:hideMark/>
          </w:tcPr>
          <w:p w14:paraId="19825803"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c>
          <w:tcPr>
            <w:tcW w:w="1695" w:type="dxa"/>
            <w:tcBorders>
              <w:top w:val="nil"/>
              <w:left w:val="nil"/>
              <w:bottom w:val="single" w:sz="4" w:space="0" w:color="auto"/>
              <w:right w:val="single" w:sz="4" w:space="0" w:color="auto"/>
            </w:tcBorders>
            <w:shd w:val="clear" w:color="auto" w:fill="auto"/>
            <w:noWrap/>
            <w:vAlign w:val="center"/>
            <w:hideMark/>
          </w:tcPr>
          <w:p w14:paraId="38772190"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20DDF197"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7B1C2558"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lastRenderedPageBreak/>
              <w:t>4-10</w:t>
            </w:r>
          </w:p>
        </w:tc>
        <w:tc>
          <w:tcPr>
            <w:tcW w:w="454" w:type="dxa"/>
            <w:tcBorders>
              <w:top w:val="nil"/>
              <w:left w:val="nil"/>
              <w:bottom w:val="single" w:sz="4" w:space="0" w:color="auto"/>
              <w:right w:val="single" w:sz="4" w:space="0" w:color="auto"/>
            </w:tcBorders>
            <w:shd w:val="clear" w:color="000000" w:fill="FFFFFF"/>
            <w:noWrap/>
            <w:vAlign w:val="center"/>
            <w:hideMark/>
          </w:tcPr>
          <w:p w14:paraId="01D1A48C"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20</w:t>
            </w:r>
          </w:p>
        </w:tc>
        <w:tc>
          <w:tcPr>
            <w:tcW w:w="4876" w:type="dxa"/>
            <w:tcBorders>
              <w:top w:val="nil"/>
              <w:left w:val="nil"/>
              <w:bottom w:val="single" w:sz="4" w:space="0" w:color="auto"/>
              <w:right w:val="single" w:sz="4" w:space="0" w:color="auto"/>
            </w:tcBorders>
            <w:shd w:val="clear" w:color="auto" w:fill="auto"/>
            <w:noWrap/>
            <w:vAlign w:val="center"/>
            <w:hideMark/>
          </w:tcPr>
          <w:p w14:paraId="62A240D6"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c>
          <w:tcPr>
            <w:tcW w:w="1695" w:type="dxa"/>
            <w:tcBorders>
              <w:top w:val="nil"/>
              <w:left w:val="nil"/>
              <w:bottom w:val="single" w:sz="4" w:space="0" w:color="auto"/>
              <w:right w:val="single" w:sz="4" w:space="0" w:color="auto"/>
            </w:tcBorders>
            <w:shd w:val="clear" w:color="auto" w:fill="auto"/>
            <w:noWrap/>
            <w:vAlign w:val="center"/>
            <w:hideMark/>
          </w:tcPr>
          <w:p w14:paraId="059E3182"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46ADB60F"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7D89EB85"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11-29</w:t>
            </w:r>
          </w:p>
        </w:tc>
        <w:tc>
          <w:tcPr>
            <w:tcW w:w="454" w:type="dxa"/>
            <w:tcBorders>
              <w:top w:val="nil"/>
              <w:left w:val="nil"/>
              <w:bottom w:val="single" w:sz="4" w:space="0" w:color="auto"/>
              <w:right w:val="single" w:sz="4" w:space="0" w:color="auto"/>
            </w:tcBorders>
            <w:shd w:val="clear" w:color="000000" w:fill="FFFFFF"/>
            <w:noWrap/>
            <w:vAlign w:val="center"/>
            <w:hideMark/>
          </w:tcPr>
          <w:p w14:paraId="2F1D39F7"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20</w:t>
            </w:r>
          </w:p>
        </w:tc>
        <w:tc>
          <w:tcPr>
            <w:tcW w:w="4876" w:type="dxa"/>
            <w:tcBorders>
              <w:top w:val="nil"/>
              <w:left w:val="nil"/>
              <w:bottom w:val="single" w:sz="4" w:space="0" w:color="auto"/>
              <w:right w:val="single" w:sz="4" w:space="0" w:color="auto"/>
            </w:tcBorders>
            <w:shd w:val="clear" w:color="auto" w:fill="auto"/>
            <w:noWrap/>
            <w:vAlign w:val="center"/>
            <w:hideMark/>
          </w:tcPr>
          <w:p w14:paraId="0F457AE5"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本金*（1/1000）*逾期天数</w:t>
            </w:r>
          </w:p>
        </w:tc>
        <w:tc>
          <w:tcPr>
            <w:tcW w:w="1695" w:type="dxa"/>
            <w:tcBorders>
              <w:top w:val="nil"/>
              <w:left w:val="nil"/>
              <w:bottom w:val="single" w:sz="4" w:space="0" w:color="auto"/>
              <w:right w:val="single" w:sz="4" w:space="0" w:color="auto"/>
            </w:tcBorders>
            <w:shd w:val="clear" w:color="auto" w:fill="auto"/>
            <w:noWrap/>
            <w:vAlign w:val="center"/>
            <w:hideMark/>
          </w:tcPr>
          <w:p w14:paraId="77886593"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1D27A50E"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112E2875"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30-60</w:t>
            </w:r>
          </w:p>
        </w:tc>
        <w:tc>
          <w:tcPr>
            <w:tcW w:w="454" w:type="dxa"/>
            <w:tcBorders>
              <w:top w:val="nil"/>
              <w:left w:val="nil"/>
              <w:bottom w:val="single" w:sz="4" w:space="0" w:color="auto"/>
              <w:right w:val="single" w:sz="4" w:space="0" w:color="auto"/>
            </w:tcBorders>
            <w:shd w:val="clear" w:color="000000" w:fill="FFFFFF"/>
            <w:noWrap/>
            <w:vAlign w:val="center"/>
            <w:hideMark/>
          </w:tcPr>
          <w:p w14:paraId="32D2BD2A"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20</w:t>
            </w:r>
          </w:p>
        </w:tc>
        <w:tc>
          <w:tcPr>
            <w:tcW w:w="4876" w:type="dxa"/>
            <w:tcBorders>
              <w:top w:val="nil"/>
              <w:left w:val="nil"/>
              <w:bottom w:val="single" w:sz="4" w:space="0" w:color="auto"/>
              <w:right w:val="single" w:sz="4" w:space="0" w:color="auto"/>
            </w:tcBorders>
            <w:shd w:val="clear" w:color="auto" w:fill="auto"/>
            <w:noWrap/>
            <w:vAlign w:val="center"/>
            <w:hideMark/>
          </w:tcPr>
          <w:p w14:paraId="59AFB19F"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本金*（1.5/1000）*逾期天数</w:t>
            </w:r>
          </w:p>
        </w:tc>
        <w:tc>
          <w:tcPr>
            <w:tcW w:w="1695" w:type="dxa"/>
            <w:tcBorders>
              <w:top w:val="nil"/>
              <w:left w:val="nil"/>
              <w:bottom w:val="single" w:sz="4" w:space="0" w:color="auto"/>
              <w:right w:val="single" w:sz="4" w:space="0" w:color="auto"/>
            </w:tcBorders>
            <w:shd w:val="clear" w:color="auto" w:fill="auto"/>
            <w:noWrap/>
            <w:vAlign w:val="center"/>
            <w:hideMark/>
          </w:tcPr>
          <w:p w14:paraId="443E17E6"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w:t>
            </w:r>
          </w:p>
        </w:tc>
      </w:tr>
      <w:tr w:rsidR="00383F07" w:rsidRPr="005D0DB0" w14:paraId="18311DC1" w14:textId="77777777" w:rsidTr="00707F93">
        <w:trPr>
          <w:trHeight w:val="330"/>
          <w:jc w:val="center"/>
        </w:trPr>
        <w:tc>
          <w:tcPr>
            <w:tcW w:w="2035" w:type="dxa"/>
            <w:tcBorders>
              <w:top w:val="nil"/>
              <w:left w:val="single" w:sz="4" w:space="0" w:color="auto"/>
              <w:bottom w:val="single" w:sz="4" w:space="0" w:color="auto"/>
              <w:right w:val="single" w:sz="4" w:space="0" w:color="auto"/>
            </w:tcBorders>
            <w:shd w:val="clear" w:color="000000" w:fill="FFFFFF"/>
            <w:noWrap/>
            <w:vAlign w:val="center"/>
            <w:hideMark/>
          </w:tcPr>
          <w:p w14:paraId="14F3BD0A"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61及以上</w:t>
            </w:r>
          </w:p>
        </w:tc>
        <w:tc>
          <w:tcPr>
            <w:tcW w:w="454" w:type="dxa"/>
            <w:tcBorders>
              <w:top w:val="nil"/>
              <w:left w:val="nil"/>
              <w:bottom w:val="single" w:sz="4" w:space="0" w:color="auto"/>
              <w:right w:val="single" w:sz="4" w:space="0" w:color="auto"/>
            </w:tcBorders>
            <w:shd w:val="clear" w:color="000000" w:fill="FFFFFF"/>
            <w:noWrap/>
            <w:vAlign w:val="center"/>
            <w:hideMark/>
          </w:tcPr>
          <w:p w14:paraId="65A7EFE3"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20</w:t>
            </w:r>
          </w:p>
        </w:tc>
        <w:tc>
          <w:tcPr>
            <w:tcW w:w="4876" w:type="dxa"/>
            <w:tcBorders>
              <w:top w:val="nil"/>
              <w:left w:val="nil"/>
              <w:bottom w:val="single" w:sz="4" w:space="0" w:color="auto"/>
              <w:right w:val="single" w:sz="4" w:space="0" w:color="auto"/>
            </w:tcBorders>
            <w:shd w:val="clear" w:color="auto" w:fill="auto"/>
            <w:noWrap/>
            <w:vAlign w:val="center"/>
            <w:hideMark/>
          </w:tcPr>
          <w:p w14:paraId="76AACDB3" w14:textId="77777777" w:rsidR="00383F07" w:rsidRPr="005D0DB0" w:rsidRDefault="00383F07" w:rsidP="00707F93">
            <w:pPr>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本金*（1.5/1000）*逾期天数</w:t>
            </w:r>
          </w:p>
        </w:tc>
        <w:tc>
          <w:tcPr>
            <w:tcW w:w="1695" w:type="dxa"/>
            <w:tcBorders>
              <w:top w:val="nil"/>
              <w:left w:val="nil"/>
              <w:bottom w:val="single" w:sz="4" w:space="0" w:color="auto"/>
              <w:right w:val="single" w:sz="4" w:space="0" w:color="auto"/>
            </w:tcBorders>
            <w:shd w:val="clear" w:color="auto" w:fill="auto"/>
            <w:noWrap/>
            <w:vAlign w:val="center"/>
            <w:hideMark/>
          </w:tcPr>
          <w:p w14:paraId="11A23DFF" w14:textId="77777777" w:rsidR="00383F07" w:rsidRPr="005D0DB0" w:rsidRDefault="00383F07" w:rsidP="00BA101F">
            <w:pPr>
              <w:keepNext/>
              <w:widowControl/>
              <w:spacing w:line="240" w:lineRule="auto"/>
              <w:ind w:firstLineChars="0" w:firstLine="0"/>
              <w:jc w:val="center"/>
              <w:rPr>
                <w:rFonts w:ascii="微软雅黑" w:eastAsia="微软雅黑" w:hAnsi="微软雅黑" w:cs="宋体"/>
                <w:color w:val="000000"/>
                <w:kern w:val="0"/>
                <w:sz w:val="20"/>
                <w:szCs w:val="20"/>
              </w:rPr>
            </w:pPr>
            <w:r w:rsidRPr="005D0DB0">
              <w:rPr>
                <w:rFonts w:ascii="微软雅黑" w:eastAsia="微软雅黑" w:hAnsi="微软雅黑" w:cs="宋体" w:hint="eastAsia"/>
                <w:color w:val="000000"/>
                <w:kern w:val="0"/>
                <w:sz w:val="20"/>
                <w:szCs w:val="20"/>
              </w:rPr>
              <w:t>本金*19%</w:t>
            </w:r>
          </w:p>
        </w:tc>
      </w:tr>
    </w:tbl>
    <w:p w14:paraId="2F4F3ED8" w14:textId="2D5C257D" w:rsidR="00383F07" w:rsidRDefault="00BA101F" w:rsidP="00BA101F">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13</w:t>
      </w:r>
      <w:r>
        <w:fldChar w:fldCharType="end"/>
      </w:r>
      <w:r>
        <w:t xml:space="preserve"> </w:t>
      </w:r>
      <w:r>
        <w:rPr>
          <w:rFonts w:hint="eastAsia"/>
        </w:rPr>
        <w:t>新</w:t>
      </w:r>
      <w:proofErr w:type="gramStart"/>
      <w:r>
        <w:rPr>
          <w:rFonts w:hint="eastAsia"/>
        </w:rPr>
        <w:t>规</w:t>
      </w:r>
      <w:proofErr w:type="gramEnd"/>
      <w:r>
        <w:rPr>
          <w:rFonts w:hint="eastAsia"/>
        </w:rPr>
        <w:t>二版</w:t>
      </w:r>
    </w:p>
    <w:p w14:paraId="64238EA2" w14:textId="77777777" w:rsidR="00BA101F" w:rsidRPr="00BA101F" w:rsidRDefault="00BA101F" w:rsidP="00BA101F">
      <w:pPr>
        <w:ind w:firstLine="480"/>
      </w:pPr>
    </w:p>
    <w:p w14:paraId="0E2AB41F" w14:textId="77777777" w:rsidR="00383F07" w:rsidRDefault="00383F07" w:rsidP="00383F07">
      <w:pPr>
        <w:ind w:firstLine="480"/>
      </w:pPr>
      <w:r>
        <w:rPr>
          <w:rFonts w:hint="eastAsia"/>
        </w:rPr>
        <w:t>K享贷：</w:t>
      </w:r>
    </w:p>
    <w:tbl>
      <w:tblPr>
        <w:tblW w:w="8160"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4113"/>
        <w:gridCol w:w="4047"/>
      </w:tblGrid>
      <w:tr w:rsidR="00BA101F" w14:paraId="5D239EC6" w14:textId="77777777" w:rsidTr="00BA101F">
        <w:trPr>
          <w:trHeight w:val="600"/>
          <w:jc w:val="center"/>
        </w:trPr>
        <w:tc>
          <w:tcPr>
            <w:tcW w:w="4080" w:type="dxa"/>
            <w:shd w:val="clear" w:color="auto" w:fill="BDD7EE"/>
          </w:tcPr>
          <w:p w14:paraId="1BBA6524" w14:textId="77777777" w:rsidR="00BA101F" w:rsidRDefault="00BA101F" w:rsidP="00707F93">
            <w:pPr>
              <w:ind w:firstLine="480"/>
              <w:jc w:val="left"/>
            </w:pPr>
            <w:r>
              <w:t>逾期天数</w:t>
            </w:r>
          </w:p>
        </w:tc>
        <w:tc>
          <w:tcPr>
            <w:tcW w:w="4080" w:type="dxa"/>
            <w:shd w:val="clear" w:color="auto" w:fill="BDD7EE"/>
          </w:tcPr>
          <w:p w14:paraId="58C6C941" w14:textId="77777777" w:rsidR="00BA101F" w:rsidRDefault="00BA101F" w:rsidP="00707F93">
            <w:pPr>
              <w:ind w:firstLine="480"/>
              <w:jc w:val="left"/>
            </w:pPr>
            <w:r>
              <w:t>应收滞纳金（元）</w:t>
            </w:r>
          </w:p>
        </w:tc>
      </w:tr>
      <w:tr w:rsidR="00BA101F" w14:paraId="43F3A027" w14:textId="77777777" w:rsidTr="00BA101F">
        <w:trPr>
          <w:trHeight w:val="600"/>
          <w:jc w:val="center"/>
        </w:trPr>
        <w:tc>
          <w:tcPr>
            <w:tcW w:w="4080" w:type="dxa"/>
          </w:tcPr>
          <w:p w14:paraId="3A8EFBCE" w14:textId="77777777" w:rsidR="00BA101F" w:rsidRDefault="00BA101F" w:rsidP="00707F93">
            <w:pPr>
              <w:ind w:firstLine="480"/>
              <w:jc w:val="left"/>
            </w:pPr>
            <w:r>
              <w:t>&lt;=3 天</w:t>
            </w:r>
          </w:p>
        </w:tc>
        <w:tc>
          <w:tcPr>
            <w:tcW w:w="4080" w:type="dxa"/>
          </w:tcPr>
          <w:p w14:paraId="1A5EDA91" w14:textId="77777777" w:rsidR="00BA101F" w:rsidRDefault="00BA101F" w:rsidP="00707F93">
            <w:pPr>
              <w:ind w:firstLine="480"/>
              <w:jc w:val="left"/>
            </w:pPr>
            <w:r>
              <w:t>20/笔</w:t>
            </w:r>
          </w:p>
        </w:tc>
      </w:tr>
      <w:tr w:rsidR="00BA101F" w14:paraId="5332D470" w14:textId="77777777" w:rsidTr="00BA101F">
        <w:trPr>
          <w:trHeight w:val="600"/>
          <w:jc w:val="center"/>
        </w:trPr>
        <w:tc>
          <w:tcPr>
            <w:tcW w:w="4080" w:type="dxa"/>
          </w:tcPr>
          <w:p w14:paraId="7453C9D6" w14:textId="77777777" w:rsidR="00BA101F" w:rsidRDefault="00BA101F" w:rsidP="00707F93">
            <w:pPr>
              <w:ind w:firstLine="480"/>
              <w:jc w:val="left"/>
            </w:pPr>
            <w:r>
              <w:t>&gt;3 天</w:t>
            </w:r>
          </w:p>
        </w:tc>
        <w:tc>
          <w:tcPr>
            <w:tcW w:w="4080" w:type="dxa"/>
          </w:tcPr>
          <w:p w14:paraId="4D73167F" w14:textId="77777777" w:rsidR="00BA101F" w:rsidRDefault="00BA101F" w:rsidP="00707F93">
            <w:pPr>
              <w:ind w:firstLine="480"/>
              <w:jc w:val="left"/>
            </w:pPr>
            <w:r>
              <w:t>剩余所有应还额（本金+利息+服务费）*0.3%*逾期天数</w:t>
            </w:r>
          </w:p>
        </w:tc>
      </w:tr>
      <w:tr w:rsidR="00BA101F" w14:paraId="5F4C4700" w14:textId="77777777" w:rsidTr="00BA101F">
        <w:trPr>
          <w:trHeight w:val="624"/>
          <w:jc w:val="center"/>
        </w:trPr>
        <w:tc>
          <w:tcPr>
            <w:tcW w:w="0" w:type="auto"/>
            <w:gridSpan w:val="2"/>
            <w:vMerge w:val="restart"/>
          </w:tcPr>
          <w:p w14:paraId="600C9F68" w14:textId="77777777" w:rsidR="00BA101F" w:rsidRDefault="00BA101F" w:rsidP="00707F93">
            <w:pPr>
              <w:ind w:firstLine="480"/>
              <w:jc w:val="left"/>
            </w:pPr>
            <w:r>
              <w:t>滞纳金：K</w:t>
            </w:r>
            <w:proofErr w:type="gramStart"/>
            <w:r>
              <w:t>享贷滞纳金</w:t>
            </w:r>
            <w:proofErr w:type="gramEnd"/>
            <w:r>
              <w:t>按照合同收取，一个案件只收取一笔滞纳金。  贷后系统处理：在产品中心返回的每期滞纳金中，只保留最早逾期一期的滞纳金，其他期的滞纳金设置为0；</w:t>
            </w:r>
          </w:p>
        </w:tc>
      </w:tr>
      <w:tr w:rsidR="00BA101F" w14:paraId="747930F9" w14:textId="77777777" w:rsidTr="00BA101F">
        <w:trPr>
          <w:trHeight w:val="624"/>
          <w:jc w:val="center"/>
        </w:trPr>
        <w:tc>
          <w:tcPr>
            <w:tcW w:w="0" w:type="auto"/>
            <w:gridSpan w:val="2"/>
            <w:vMerge/>
          </w:tcPr>
          <w:p w14:paraId="0C4CAC43" w14:textId="77777777" w:rsidR="00BA101F" w:rsidRDefault="00BA101F" w:rsidP="00707F93">
            <w:pPr>
              <w:ind w:firstLine="480"/>
            </w:pPr>
          </w:p>
        </w:tc>
      </w:tr>
      <w:tr w:rsidR="00BA101F" w14:paraId="2C2C6FE0" w14:textId="77777777" w:rsidTr="00BA101F">
        <w:trPr>
          <w:trHeight w:val="624"/>
          <w:jc w:val="center"/>
        </w:trPr>
        <w:tc>
          <w:tcPr>
            <w:tcW w:w="0" w:type="auto"/>
            <w:gridSpan w:val="2"/>
            <w:vMerge/>
          </w:tcPr>
          <w:p w14:paraId="6858A7DB" w14:textId="77777777" w:rsidR="00BA101F" w:rsidRDefault="00BA101F" w:rsidP="00BA101F">
            <w:pPr>
              <w:keepNext/>
              <w:ind w:firstLine="480"/>
            </w:pPr>
          </w:p>
        </w:tc>
      </w:tr>
    </w:tbl>
    <w:p w14:paraId="37B90C03" w14:textId="210E6083" w:rsidR="00383F07" w:rsidRPr="00BA101F" w:rsidRDefault="00BA101F" w:rsidP="00BA101F">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800658">
        <w:rPr>
          <w:noProof/>
        </w:rPr>
        <w:t>14</w:t>
      </w:r>
      <w:r>
        <w:fldChar w:fldCharType="end"/>
      </w:r>
      <w:r>
        <w:t xml:space="preserve"> K</w:t>
      </w:r>
      <w:proofErr w:type="gramStart"/>
      <w:r>
        <w:rPr>
          <w:rFonts w:hint="eastAsia"/>
        </w:rPr>
        <w:t>享贷滞纳金</w:t>
      </w:r>
      <w:proofErr w:type="gramEnd"/>
      <w:r>
        <w:rPr>
          <w:rFonts w:hint="eastAsia"/>
        </w:rPr>
        <w:t>规则</w:t>
      </w:r>
    </w:p>
    <w:p w14:paraId="510E9CDD" w14:textId="1F2CBCAB" w:rsidR="00383F07" w:rsidRDefault="00383F07" w:rsidP="00383F07">
      <w:pPr>
        <w:ind w:firstLine="480"/>
      </w:pPr>
      <w:r>
        <w:t>K</w:t>
      </w:r>
      <w:r>
        <w:rPr>
          <w:rFonts w:hint="eastAsia"/>
        </w:rPr>
        <w:t>ey商贷</w:t>
      </w:r>
      <w:r w:rsidR="00BA101F">
        <w:rPr>
          <w:rFonts w:hint="eastAsia"/>
        </w:rPr>
        <w:t>&amp;电商贷</w:t>
      </w:r>
      <w:r>
        <w:rPr>
          <w:rFonts w:hint="eastAsia"/>
        </w:rPr>
        <w:t>：</w:t>
      </w:r>
    </w:p>
    <w:tbl>
      <w:tblPr>
        <w:tblW w:w="8160"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4146"/>
        <w:gridCol w:w="4014"/>
      </w:tblGrid>
      <w:tr w:rsidR="00800658" w14:paraId="55CE3E0A" w14:textId="77777777" w:rsidTr="00800658">
        <w:trPr>
          <w:trHeight w:val="600"/>
          <w:jc w:val="center"/>
        </w:trPr>
        <w:tc>
          <w:tcPr>
            <w:tcW w:w="4080" w:type="dxa"/>
            <w:shd w:val="clear" w:color="auto" w:fill="BDD7EE"/>
          </w:tcPr>
          <w:p w14:paraId="0FFE19A5" w14:textId="77777777" w:rsidR="00800658" w:rsidRDefault="00800658" w:rsidP="00707F93">
            <w:pPr>
              <w:ind w:firstLine="480"/>
              <w:jc w:val="left"/>
            </w:pPr>
            <w:r>
              <w:t>逾期天数</w:t>
            </w:r>
          </w:p>
        </w:tc>
        <w:tc>
          <w:tcPr>
            <w:tcW w:w="4080" w:type="dxa"/>
            <w:shd w:val="clear" w:color="auto" w:fill="BDD7EE"/>
          </w:tcPr>
          <w:p w14:paraId="222A8F75" w14:textId="77777777" w:rsidR="00800658" w:rsidRDefault="00800658" w:rsidP="00707F93">
            <w:pPr>
              <w:ind w:firstLine="480"/>
              <w:jc w:val="left"/>
            </w:pPr>
            <w:r>
              <w:t>应收滞纳金（元）</w:t>
            </w:r>
          </w:p>
        </w:tc>
      </w:tr>
      <w:tr w:rsidR="00800658" w14:paraId="2BB43743" w14:textId="77777777" w:rsidTr="00800658">
        <w:trPr>
          <w:trHeight w:val="600"/>
          <w:jc w:val="center"/>
        </w:trPr>
        <w:tc>
          <w:tcPr>
            <w:tcW w:w="4080" w:type="dxa"/>
          </w:tcPr>
          <w:p w14:paraId="642EEADC" w14:textId="77777777" w:rsidR="00800658" w:rsidRDefault="00800658" w:rsidP="00707F93">
            <w:pPr>
              <w:ind w:firstLine="480"/>
              <w:jc w:val="left"/>
            </w:pPr>
            <w:r>
              <w:t>&lt;=3 天</w:t>
            </w:r>
          </w:p>
        </w:tc>
        <w:tc>
          <w:tcPr>
            <w:tcW w:w="4080" w:type="dxa"/>
          </w:tcPr>
          <w:p w14:paraId="76F4E2F8" w14:textId="77777777" w:rsidR="00800658" w:rsidRDefault="00800658" w:rsidP="00707F93">
            <w:pPr>
              <w:ind w:firstLine="480"/>
              <w:jc w:val="left"/>
            </w:pPr>
            <w:r>
              <w:t>不收取滞纳金</w:t>
            </w:r>
          </w:p>
        </w:tc>
      </w:tr>
      <w:tr w:rsidR="00800658" w14:paraId="1119D7B2" w14:textId="77777777" w:rsidTr="00800658">
        <w:trPr>
          <w:trHeight w:val="600"/>
          <w:jc w:val="center"/>
        </w:trPr>
        <w:tc>
          <w:tcPr>
            <w:tcW w:w="4080" w:type="dxa"/>
          </w:tcPr>
          <w:p w14:paraId="3BB8BFDC" w14:textId="77777777" w:rsidR="00800658" w:rsidRDefault="00800658" w:rsidP="00707F93">
            <w:pPr>
              <w:ind w:firstLine="480"/>
              <w:jc w:val="left"/>
            </w:pPr>
            <w:r>
              <w:t>4-15 天</w:t>
            </w:r>
          </w:p>
        </w:tc>
        <w:tc>
          <w:tcPr>
            <w:tcW w:w="4080" w:type="dxa"/>
          </w:tcPr>
          <w:p w14:paraId="39A52F71" w14:textId="77777777" w:rsidR="00800658" w:rsidRDefault="00800658" w:rsidP="00707F93">
            <w:pPr>
              <w:ind w:firstLine="480"/>
              <w:jc w:val="left"/>
            </w:pPr>
            <w:r>
              <w:t>剩余未还本金*万分之五*逾期天数</w:t>
            </w:r>
          </w:p>
        </w:tc>
      </w:tr>
      <w:tr w:rsidR="00800658" w14:paraId="13B31BB4" w14:textId="77777777" w:rsidTr="00800658">
        <w:trPr>
          <w:trHeight w:val="600"/>
          <w:jc w:val="center"/>
        </w:trPr>
        <w:tc>
          <w:tcPr>
            <w:tcW w:w="4080" w:type="dxa"/>
          </w:tcPr>
          <w:p w14:paraId="277492BE" w14:textId="77777777" w:rsidR="00800658" w:rsidRDefault="00800658" w:rsidP="00707F93">
            <w:pPr>
              <w:ind w:firstLine="480"/>
              <w:jc w:val="left"/>
            </w:pPr>
            <w:r>
              <w:t>&gt;15 天</w:t>
            </w:r>
          </w:p>
        </w:tc>
        <w:tc>
          <w:tcPr>
            <w:tcW w:w="4080" w:type="dxa"/>
          </w:tcPr>
          <w:p w14:paraId="3E2E5D03" w14:textId="77777777" w:rsidR="00800658" w:rsidRDefault="00800658" w:rsidP="00707F93">
            <w:pPr>
              <w:ind w:firstLine="480"/>
              <w:jc w:val="left"/>
            </w:pPr>
            <w:r>
              <w:t>剩余未还本金*千分之五*逾期天数</w:t>
            </w:r>
          </w:p>
        </w:tc>
      </w:tr>
      <w:tr w:rsidR="00800658" w14:paraId="32615453" w14:textId="77777777" w:rsidTr="00800658">
        <w:trPr>
          <w:trHeight w:val="624"/>
          <w:jc w:val="center"/>
        </w:trPr>
        <w:tc>
          <w:tcPr>
            <w:tcW w:w="0" w:type="auto"/>
            <w:gridSpan w:val="2"/>
            <w:vMerge w:val="restart"/>
          </w:tcPr>
          <w:p w14:paraId="593A732C" w14:textId="77777777" w:rsidR="00800658" w:rsidRDefault="00800658" w:rsidP="00707F93">
            <w:pPr>
              <w:ind w:firstLine="480"/>
              <w:jc w:val="left"/>
            </w:pPr>
            <w:r>
              <w:t>滞纳金：K</w:t>
            </w:r>
            <w:proofErr w:type="gramStart"/>
            <w:r>
              <w:t>享贷滞纳金</w:t>
            </w:r>
            <w:proofErr w:type="gramEnd"/>
            <w:r>
              <w:t>按照合同收取，一个案件只收取一笔滞纳金。  贷</w:t>
            </w:r>
            <w:r>
              <w:lastRenderedPageBreak/>
              <w:t>后系统处理：在产品中心返回的每期滞纳金中，只保留最早逾期一期的滞纳金，其他期的滞纳金设置为0；</w:t>
            </w:r>
          </w:p>
        </w:tc>
      </w:tr>
      <w:tr w:rsidR="00800658" w14:paraId="467CBF6A" w14:textId="77777777" w:rsidTr="00800658">
        <w:trPr>
          <w:trHeight w:val="624"/>
          <w:jc w:val="center"/>
        </w:trPr>
        <w:tc>
          <w:tcPr>
            <w:tcW w:w="0" w:type="auto"/>
            <w:gridSpan w:val="2"/>
            <w:vMerge/>
          </w:tcPr>
          <w:p w14:paraId="5AECB8DC" w14:textId="77777777" w:rsidR="00800658" w:rsidRDefault="00800658" w:rsidP="00707F93">
            <w:pPr>
              <w:ind w:firstLine="480"/>
            </w:pPr>
          </w:p>
        </w:tc>
      </w:tr>
      <w:tr w:rsidR="00800658" w14:paraId="2C055862" w14:textId="77777777" w:rsidTr="00800658">
        <w:trPr>
          <w:trHeight w:val="624"/>
          <w:jc w:val="center"/>
        </w:trPr>
        <w:tc>
          <w:tcPr>
            <w:tcW w:w="0" w:type="auto"/>
            <w:gridSpan w:val="2"/>
            <w:vMerge/>
          </w:tcPr>
          <w:p w14:paraId="3AC82A23" w14:textId="77777777" w:rsidR="00800658" w:rsidRDefault="00800658" w:rsidP="00800658">
            <w:pPr>
              <w:keepNext/>
              <w:ind w:firstLine="480"/>
            </w:pPr>
          </w:p>
        </w:tc>
      </w:tr>
    </w:tbl>
    <w:p w14:paraId="63710D67" w14:textId="64EE4DDA" w:rsidR="00383F07" w:rsidRPr="00800658" w:rsidRDefault="00800658" w:rsidP="00800658">
      <w:pPr>
        <w:pStyle w:val="a5"/>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15</w:t>
      </w:r>
      <w:r>
        <w:fldChar w:fldCharType="end"/>
      </w:r>
      <w:r>
        <w:t xml:space="preserve"> key</w:t>
      </w:r>
      <w:r>
        <w:rPr>
          <w:rFonts w:hint="eastAsia"/>
        </w:rPr>
        <w:t>商贷</w:t>
      </w:r>
      <w:r>
        <w:rPr>
          <w:rFonts w:hint="eastAsia"/>
        </w:rPr>
        <w:t>&amp;</w:t>
      </w:r>
      <w:r>
        <w:rPr>
          <w:rFonts w:hint="eastAsia"/>
        </w:rPr>
        <w:t>电商贷滞纳金规则</w:t>
      </w:r>
    </w:p>
    <w:p w14:paraId="031C0EB3" w14:textId="67DB98BB" w:rsidR="00383F07" w:rsidRDefault="00383F07" w:rsidP="00383F07">
      <w:pPr>
        <w:ind w:firstLine="480"/>
      </w:pPr>
      <w:r>
        <w:rPr>
          <w:rFonts w:hint="eastAsia"/>
        </w:rPr>
        <w:t>：</w:t>
      </w:r>
    </w:p>
    <w:p w14:paraId="666C9A2E" w14:textId="77777777" w:rsidR="00383F07" w:rsidRPr="003710F1" w:rsidRDefault="00383F07" w:rsidP="00383F07">
      <w:pPr>
        <w:ind w:firstLine="480"/>
      </w:pPr>
      <w:r w:rsidRPr="003710F1">
        <w:rPr>
          <w:rFonts w:hint="eastAsia"/>
        </w:rPr>
        <w:t>逾期3天内，不收取违约金；</w:t>
      </w:r>
    </w:p>
    <w:p w14:paraId="6F63B68B" w14:textId="77777777" w:rsidR="00383F07" w:rsidRPr="003710F1" w:rsidRDefault="00383F07" w:rsidP="00383F07">
      <w:pPr>
        <w:ind w:firstLine="480"/>
      </w:pPr>
      <w:r w:rsidRPr="003710F1">
        <w:t>逾期</w:t>
      </w:r>
      <w:r w:rsidRPr="003710F1">
        <w:rPr>
          <w:rFonts w:hint="eastAsia"/>
        </w:rPr>
        <w:t>4-</w:t>
      </w:r>
      <w:r w:rsidRPr="003710F1">
        <w:t>15天</w:t>
      </w:r>
      <w:r w:rsidRPr="003710F1">
        <w:rPr>
          <w:rFonts w:hint="eastAsia"/>
        </w:rPr>
        <w:t>，当</w:t>
      </w:r>
      <w:r w:rsidRPr="003710F1">
        <w:t>期款金额</w:t>
      </w:r>
      <w:r w:rsidRPr="003710F1">
        <w:rPr>
          <w:rFonts w:hint="eastAsia"/>
        </w:rPr>
        <w:t>+剩余本金*万分之</w:t>
      </w:r>
      <w:r w:rsidRPr="003710F1">
        <w:t>五</w:t>
      </w:r>
      <w:r w:rsidRPr="003710F1">
        <w:rPr>
          <w:rFonts w:hint="eastAsia"/>
        </w:rPr>
        <w:t>*逾期天数；</w:t>
      </w:r>
    </w:p>
    <w:p w14:paraId="5F5EEF8D" w14:textId="77777777" w:rsidR="00383F07" w:rsidRPr="003710F1" w:rsidRDefault="00383F07" w:rsidP="00383F07">
      <w:pPr>
        <w:ind w:firstLine="480"/>
      </w:pPr>
      <w:r w:rsidRPr="003710F1">
        <w:t>逾期</w:t>
      </w:r>
      <w:r w:rsidRPr="003710F1">
        <w:rPr>
          <w:rFonts w:hint="eastAsia"/>
        </w:rPr>
        <w:t>15天以上，当</w:t>
      </w:r>
      <w:r w:rsidRPr="003710F1">
        <w:t>期款金额</w:t>
      </w:r>
      <w:r w:rsidRPr="003710F1">
        <w:rPr>
          <w:rFonts w:hint="eastAsia"/>
        </w:rPr>
        <w:t>+剩余本金*千分之</w:t>
      </w:r>
      <w:r w:rsidRPr="003710F1">
        <w:t>五</w:t>
      </w:r>
      <w:r w:rsidRPr="003710F1">
        <w:rPr>
          <w:rFonts w:hint="eastAsia"/>
        </w:rPr>
        <w:t>*逾期天数。</w:t>
      </w:r>
    </w:p>
    <w:p w14:paraId="5818D434" w14:textId="77777777" w:rsidR="00383F07" w:rsidRDefault="00383F07" w:rsidP="00383F07">
      <w:pPr>
        <w:ind w:firstLine="480"/>
        <w:rPr>
          <w:b/>
        </w:rPr>
      </w:pPr>
      <w:r w:rsidRPr="003710F1">
        <w:rPr>
          <w:rFonts w:hint="eastAsia"/>
          <w:b/>
        </w:rPr>
        <w:t>贷后系统处理：</w:t>
      </w:r>
      <w:r w:rsidRPr="003710F1">
        <w:rPr>
          <w:rFonts w:hint="eastAsia"/>
        </w:rPr>
        <w:t>在产品中心返回的每期滞纳金中，只保留最早逾期一期的滞纳金，其他期的滞纳金设置为0</w:t>
      </w:r>
      <w:r w:rsidRPr="003710F1">
        <w:rPr>
          <w:rFonts w:hint="eastAsia"/>
          <w:b/>
        </w:rPr>
        <w:t>。</w:t>
      </w:r>
    </w:p>
    <w:p w14:paraId="4B91C2E1" w14:textId="77777777" w:rsidR="00383F07" w:rsidRDefault="00383F07" w:rsidP="00383F07">
      <w:pPr>
        <w:ind w:firstLine="480"/>
      </w:pPr>
    </w:p>
    <w:p w14:paraId="31EE1279" w14:textId="77777777" w:rsidR="00383F07" w:rsidRDefault="00383F07" w:rsidP="00383F07">
      <w:pPr>
        <w:ind w:firstLine="480"/>
      </w:pPr>
      <w:r w:rsidRPr="002F6FE9">
        <w:rPr>
          <w:rFonts w:hint="eastAsia"/>
          <w:highlight w:val="yellow"/>
        </w:rPr>
        <w:t>柠檬3</w:t>
      </w:r>
      <w:r w:rsidRPr="002F6FE9">
        <w:rPr>
          <w:highlight w:val="yellow"/>
        </w:rPr>
        <w:t>C</w:t>
      </w:r>
      <w:r w:rsidRPr="002F6FE9">
        <w:rPr>
          <w:rFonts w:hint="eastAsia"/>
          <w:highlight w:val="yellow"/>
        </w:rPr>
        <w:t>：</w:t>
      </w:r>
    </w:p>
    <w:p w14:paraId="1547728B" w14:textId="1BD12BF7" w:rsidR="00383F07" w:rsidRDefault="00C20614" w:rsidP="00506552">
      <w:pPr>
        <w:pStyle w:val="2"/>
        <w:ind w:firstLine="640"/>
      </w:pPr>
      <w:bookmarkStart w:id="34" w:name="_Toc513104945"/>
      <w:r>
        <w:rPr>
          <w:rFonts w:hint="eastAsia"/>
        </w:rPr>
        <w:t>减免管理</w:t>
      </w:r>
      <w:bookmarkEnd w:id="34"/>
    </w:p>
    <w:p w14:paraId="21B49A17" w14:textId="0A90BAD4" w:rsidR="00D74CF3" w:rsidRDefault="00D74CF3" w:rsidP="00506552">
      <w:pPr>
        <w:pStyle w:val="3"/>
        <w:ind w:firstLine="640"/>
      </w:pPr>
      <w:bookmarkStart w:id="35" w:name="_Toc513104946"/>
      <w:r>
        <w:rPr>
          <w:rFonts w:hint="eastAsia"/>
        </w:rPr>
        <w:t>流程图</w:t>
      </w:r>
      <w:bookmarkEnd w:id="35"/>
    </w:p>
    <w:p w14:paraId="6E7096CD" w14:textId="77777777" w:rsidR="00D74CF3" w:rsidRDefault="00D74CF3" w:rsidP="00D74CF3">
      <w:pPr>
        <w:keepNext/>
        <w:ind w:firstLineChars="0" w:firstLine="0"/>
      </w:pPr>
      <w:r>
        <w:object w:dxaOrig="12406" w:dyaOrig="5941" w14:anchorId="7D61E895">
          <v:shape id="_x0000_i1028" type="#_x0000_t75" style="width:542.05pt;height:260.15pt" o:ole="">
            <v:imagedata r:id="rId23" o:title=""/>
          </v:shape>
          <o:OLEObject Type="Embed" ProgID="Visio.Drawing.15" ShapeID="_x0000_i1028" DrawAspect="Content" ObjectID="_1586964021" r:id="rId24"/>
        </w:object>
      </w:r>
    </w:p>
    <w:p w14:paraId="6D5BFF66" w14:textId="480BC331" w:rsidR="00D74CF3" w:rsidRPr="00D74CF3" w:rsidRDefault="00D74CF3" w:rsidP="00D74CF3">
      <w:pPr>
        <w:pStyle w:val="a5"/>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B474B3">
        <w:rPr>
          <w:noProof/>
        </w:rPr>
        <w:t>10</w:t>
      </w:r>
      <w:r>
        <w:fldChar w:fldCharType="end"/>
      </w:r>
      <w:r>
        <w:t xml:space="preserve"> </w:t>
      </w:r>
      <w:r>
        <w:rPr>
          <w:rFonts w:hint="eastAsia"/>
        </w:rPr>
        <w:t>减免流程图</w:t>
      </w:r>
    </w:p>
    <w:p w14:paraId="429071C8" w14:textId="17C2A806" w:rsidR="00C20614" w:rsidRDefault="00506552" w:rsidP="00506552">
      <w:pPr>
        <w:pStyle w:val="3"/>
        <w:ind w:firstLine="640"/>
      </w:pPr>
      <w:bookmarkStart w:id="36" w:name="_Toc513104947"/>
      <w:r>
        <w:rPr>
          <w:rFonts w:hint="eastAsia"/>
        </w:rPr>
        <w:lastRenderedPageBreak/>
        <w:t>减免业务规则</w:t>
      </w:r>
      <w:bookmarkEnd w:id="36"/>
    </w:p>
    <w:p w14:paraId="05F42893" w14:textId="77777777" w:rsidR="00506552" w:rsidRPr="006D41B4" w:rsidRDefault="00506552" w:rsidP="00506552">
      <w:pPr>
        <w:ind w:firstLine="480"/>
      </w:pPr>
      <w:r w:rsidRPr="006D41B4">
        <w:t>目前业务上的减免分为以下四种：</w:t>
      </w:r>
    </w:p>
    <w:p w14:paraId="02C534A5" w14:textId="1D808FDA" w:rsidR="00506552" w:rsidRPr="006D41B4" w:rsidRDefault="00506552" w:rsidP="00225153">
      <w:pPr>
        <w:pStyle w:val="a6"/>
        <w:numPr>
          <w:ilvl w:val="0"/>
          <w:numId w:val="19"/>
        </w:numPr>
        <w:ind w:firstLineChars="0"/>
      </w:pPr>
      <w:r w:rsidRPr="006D41B4">
        <w:t>事前减免包括以下三种：</w:t>
      </w:r>
    </w:p>
    <w:p w14:paraId="62815BFB" w14:textId="0364CC5A" w:rsidR="00506552" w:rsidRPr="006D41B4" w:rsidRDefault="00506552" w:rsidP="00506552">
      <w:pPr>
        <w:ind w:firstLine="480"/>
      </w:pPr>
      <w:r w:rsidRPr="006D41B4">
        <w:t>（1）案件减免。</w:t>
      </w:r>
      <w:r>
        <w:rPr>
          <w:rFonts w:hint="eastAsia"/>
        </w:rPr>
        <w:t>除本金外</w:t>
      </w:r>
      <w:r w:rsidRPr="006D41B4">
        <w:t>所有明细项均可减免。</w:t>
      </w:r>
    </w:p>
    <w:p w14:paraId="17B29550" w14:textId="77777777" w:rsidR="00506552" w:rsidRPr="006D41B4" w:rsidRDefault="00506552" w:rsidP="00225153">
      <w:pPr>
        <w:numPr>
          <w:ilvl w:val="0"/>
          <w:numId w:val="17"/>
        </w:numPr>
        <w:ind w:firstLine="480"/>
        <w:jc w:val="left"/>
      </w:pPr>
      <w:r w:rsidRPr="006D41B4">
        <w:t>正常提前结清减免。所有明细项均可减免。</w:t>
      </w:r>
    </w:p>
    <w:p w14:paraId="3916E279" w14:textId="77777777" w:rsidR="00506552" w:rsidRPr="006D41B4" w:rsidRDefault="00506552" w:rsidP="00225153">
      <w:pPr>
        <w:numPr>
          <w:ilvl w:val="0"/>
          <w:numId w:val="17"/>
        </w:numPr>
        <w:ind w:firstLine="480"/>
        <w:jc w:val="left"/>
      </w:pPr>
      <w:r w:rsidRPr="006D41B4">
        <w:t>案件减免提前结清。目前案件减免结清公式如下：</w:t>
      </w:r>
    </w:p>
    <w:p w14:paraId="3DFB0F94" w14:textId="77777777" w:rsidR="00506552" w:rsidRPr="006D41B4" w:rsidRDefault="00506552" w:rsidP="00506552">
      <w:pPr>
        <w:ind w:firstLine="480"/>
      </w:pPr>
      <w:r w:rsidRPr="006D41B4">
        <w:t>结清金额=全部未还金额-减免金额，减免金额&lt;=除本金外所有未还金额*层级，其中层级的计算方法如下。</w:t>
      </w:r>
    </w:p>
    <w:p w14:paraId="63916F83" w14:textId="77777777" w:rsidR="00506552" w:rsidRPr="006D41B4" w:rsidRDefault="00506552" w:rsidP="00506552">
      <w:pPr>
        <w:ind w:firstLine="480"/>
      </w:pPr>
      <w:r w:rsidRPr="006D41B4">
        <w:t>减免层级分为0-9层，9层可以减免90%，8层可以减免80%，以此类推，1层可以减免10%，0层可以减免100%。</w:t>
      </w:r>
    </w:p>
    <w:p w14:paraId="5D6FF11F" w14:textId="0E5A73E2" w:rsidR="00506552" w:rsidRPr="006D41B4" w:rsidRDefault="00506552" w:rsidP="00225153">
      <w:pPr>
        <w:pStyle w:val="a6"/>
        <w:numPr>
          <w:ilvl w:val="0"/>
          <w:numId w:val="19"/>
        </w:numPr>
        <w:ind w:firstLineChars="0"/>
      </w:pPr>
      <w:r w:rsidRPr="006D41B4">
        <w:t>事后减免包括以下一种：</w:t>
      </w:r>
    </w:p>
    <w:p w14:paraId="2A8207C2" w14:textId="074F0649" w:rsidR="00506552" w:rsidRDefault="00506552" w:rsidP="00225153">
      <w:pPr>
        <w:numPr>
          <w:ilvl w:val="0"/>
          <w:numId w:val="18"/>
        </w:numPr>
        <w:ind w:firstLine="480"/>
        <w:jc w:val="left"/>
      </w:pPr>
      <w:r w:rsidRPr="006D41B4">
        <w:t>案件事后减免</w:t>
      </w:r>
      <w:r>
        <w:rPr>
          <w:rFonts w:hint="eastAsia"/>
        </w:rPr>
        <w:t>。</w:t>
      </w:r>
      <w:r w:rsidRPr="006D41B4">
        <w:t>只支持减免滞纳金。</w:t>
      </w:r>
    </w:p>
    <w:p w14:paraId="7DB0C21B" w14:textId="68E7DDE6" w:rsidR="00872747" w:rsidRPr="006D41B4" w:rsidRDefault="00872747" w:rsidP="00872747">
      <w:pPr>
        <w:pStyle w:val="2"/>
        <w:ind w:firstLine="640"/>
      </w:pPr>
      <w:bookmarkStart w:id="37" w:name="_Toc513104948"/>
      <w:r>
        <w:rPr>
          <w:rFonts w:hint="eastAsia"/>
        </w:rPr>
        <w:t>退款管理</w:t>
      </w:r>
      <w:bookmarkEnd w:id="37"/>
    </w:p>
    <w:p w14:paraId="4C7F331B" w14:textId="6F6A798F" w:rsidR="00506552" w:rsidRDefault="00171DCA" w:rsidP="00171DCA">
      <w:pPr>
        <w:pStyle w:val="2"/>
        <w:ind w:firstLine="640"/>
      </w:pPr>
      <w:bookmarkStart w:id="38" w:name="_Toc513104949"/>
      <w:r>
        <w:rPr>
          <w:rFonts w:hint="eastAsia"/>
        </w:rPr>
        <w:t>随心包规则</w:t>
      </w:r>
      <w:bookmarkEnd w:id="38"/>
    </w:p>
    <w:p w14:paraId="21A44DD6" w14:textId="7B2CDB64" w:rsidR="00524C02" w:rsidRPr="006D41B4" w:rsidRDefault="00524C02" w:rsidP="00225153">
      <w:pPr>
        <w:numPr>
          <w:ilvl w:val="0"/>
          <w:numId w:val="20"/>
        </w:numPr>
        <w:ind w:left="1320" w:firstLine="480"/>
        <w:jc w:val="left"/>
      </w:pPr>
      <w:r>
        <w:rPr>
          <w:rFonts w:hint="eastAsia"/>
        </w:rPr>
        <w:t>含义</w:t>
      </w:r>
      <w:r w:rsidRPr="006D41B4">
        <w:t>：客户每期另外支付15元，即可享受随心包服务。</w:t>
      </w:r>
    </w:p>
    <w:p w14:paraId="374AD96B" w14:textId="77777777" w:rsidR="00524C02" w:rsidRPr="006D41B4" w:rsidRDefault="00524C02" w:rsidP="00225153">
      <w:pPr>
        <w:numPr>
          <w:ilvl w:val="0"/>
          <w:numId w:val="20"/>
        </w:numPr>
        <w:ind w:left="1320" w:firstLine="480"/>
        <w:jc w:val="left"/>
      </w:pPr>
      <w:r w:rsidRPr="006D41B4">
        <w:t>使用条件：</w:t>
      </w:r>
    </w:p>
    <w:p w14:paraId="4D83AD12" w14:textId="77777777" w:rsidR="00524C02" w:rsidRPr="006D41B4" w:rsidRDefault="00524C02" w:rsidP="00225153">
      <w:pPr>
        <w:numPr>
          <w:ilvl w:val="0"/>
          <w:numId w:val="21"/>
        </w:numPr>
        <w:ind w:left="900" w:firstLine="480"/>
        <w:jc w:val="left"/>
      </w:pPr>
      <w:r w:rsidRPr="006D41B4">
        <w:t>逾期不能使用。</w:t>
      </w:r>
    </w:p>
    <w:p w14:paraId="4F936527" w14:textId="77777777" w:rsidR="00524C02" w:rsidRPr="006D41B4" w:rsidRDefault="00524C02" w:rsidP="00225153">
      <w:pPr>
        <w:numPr>
          <w:ilvl w:val="0"/>
          <w:numId w:val="21"/>
        </w:numPr>
        <w:ind w:left="900" w:firstLine="480"/>
        <w:jc w:val="left"/>
      </w:pPr>
      <w:r w:rsidRPr="006D41B4">
        <w:t>使用前需提前15天进行申请。</w:t>
      </w:r>
    </w:p>
    <w:p w14:paraId="649C6C4C" w14:textId="77777777" w:rsidR="00524C02" w:rsidRDefault="00524C02" w:rsidP="00225153">
      <w:pPr>
        <w:numPr>
          <w:ilvl w:val="0"/>
          <w:numId w:val="21"/>
        </w:numPr>
        <w:ind w:left="900" w:firstLine="480"/>
        <w:jc w:val="left"/>
      </w:pPr>
      <w:r w:rsidRPr="006D41B4">
        <w:t>客户初始具有一次使用机会，每还满6期还款计划增加一次使用机会。</w:t>
      </w:r>
    </w:p>
    <w:p w14:paraId="5FF3855C" w14:textId="7351D0C9" w:rsidR="00524C02" w:rsidRPr="006D41B4" w:rsidRDefault="000D6423" w:rsidP="00225153">
      <w:pPr>
        <w:numPr>
          <w:ilvl w:val="0"/>
          <w:numId w:val="21"/>
        </w:numPr>
        <w:ind w:left="900" w:firstLineChars="0" w:hanging="420"/>
        <w:jc w:val="left"/>
      </w:pPr>
      <w:r>
        <w:rPr>
          <w:rFonts w:hint="eastAsia"/>
        </w:rPr>
        <w:t>合同总期数为</w:t>
      </w:r>
      <w:r w:rsidRPr="000D6423">
        <w:t>6、8、9、10、12</w:t>
      </w:r>
      <w:r>
        <w:rPr>
          <w:rFonts w:hint="eastAsia"/>
        </w:rPr>
        <w:t>，随心包在前3期内不能使用；合同总期数为</w:t>
      </w:r>
      <w:r>
        <w:t>15</w:t>
      </w:r>
      <w:r>
        <w:rPr>
          <w:rFonts w:hint="eastAsia"/>
        </w:rPr>
        <w:t>，随心包在前4期不能使用；合同总期数为</w:t>
      </w:r>
      <w:r>
        <w:t>18</w:t>
      </w:r>
      <w:r>
        <w:rPr>
          <w:rFonts w:hint="eastAsia"/>
        </w:rPr>
        <w:t>，随心包在前</w:t>
      </w:r>
      <w:r>
        <w:t>5</w:t>
      </w:r>
      <w:r>
        <w:rPr>
          <w:rFonts w:hint="eastAsia"/>
        </w:rPr>
        <w:t>期不能使用；合同总期数为</w:t>
      </w:r>
      <w:r>
        <w:t>24</w:t>
      </w:r>
      <w:r>
        <w:rPr>
          <w:rFonts w:hint="eastAsia"/>
        </w:rPr>
        <w:t>，随心包在前</w:t>
      </w:r>
      <w:r>
        <w:t>6</w:t>
      </w:r>
      <w:r>
        <w:rPr>
          <w:rFonts w:hint="eastAsia"/>
        </w:rPr>
        <w:t>期不</w:t>
      </w:r>
      <w:r>
        <w:rPr>
          <w:rFonts w:hint="eastAsia"/>
        </w:rPr>
        <w:lastRenderedPageBreak/>
        <w:t>能使用</w:t>
      </w:r>
      <w:r w:rsidR="00077AFD">
        <w:rPr>
          <w:rFonts w:hint="eastAsia"/>
        </w:rPr>
        <w:t>（根据正常提前结清规则而定）</w:t>
      </w:r>
      <w:r w:rsidR="00524C02">
        <w:rPr>
          <w:rFonts w:hint="eastAsia"/>
        </w:rPr>
        <w:t>。</w:t>
      </w:r>
    </w:p>
    <w:p w14:paraId="1C500DE4" w14:textId="77777777" w:rsidR="00524C02" w:rsidRPr="006D41B4" w:rsidRDefault="00524C02" w:rsidP="00225153">
      <w:pPr>
        <w:numPr>
          <w:ilvl w:val="0"/>
          <w:numId w:val="22"/>
        </w:numPr>
        <w:ind w:left="1320" w:firstLine="480"/>
        <w:jc w:val="left"/>
      </w:pPr>
      <w:r w:rsidRPr="006D41B4">
        <w:t>功能：</w:t>
      </w:r>
    </w:p>
    <w:p w14:paraId="463193C8" w14:textId="77777777" w:rsidR="00524C02" w:rsidRPr="006D41B4" w:rsidRDefault="00524C02" w:rsidP="00225153">
      <w:pPr>
        <w:numPr>
          <w:ilvl w:val="0"/>
          <w:numId w:val="23"/>
        </w:numPr>
        <w:ind w:left="900" w:firstLine="480"/>
        <w:jc w:val="left"/>
      </w:pPr>
      <w:r w:rsidRPr="006D41B4">
        <w:t>可以减免提前结清的违约金。</w:t>
      </w:r>
    </w:p>
    <w:p w14:paraId="76FF4315" w14:textId="77777777" w:rsidR="00524C02" w:rsidRPr="000A741A" w:rsidRDefault="00524C02" w:rsidP="00225153">
      <w:pPr>
        <w:numPr>
          <w:ilvl w:val="0"/>
          <w:numId w:val="23"/>
        </w:numPr>
        <w:ind w:left="900" w:firstLine="480"/>
        <w:jc w:val="left"/>
      </w:pPr>
      <w:r w:rsidRPr="006D41B4">
        <w:t>可以变更还款日使其上下浮动15天，但不能变更到申请日当天。</w:t>
      </w:r>
    </w:p>
    <w:p w14:paraId="62C64F72" w14:textId="7C318C38" w:rsidR="00171DCA" w:rsidRDefault="00E356D1" w:rsidP="00E356D1">
      <w:pPr>
        <w:pStyle w:val="2"/>
        <w:ind w:firstLine="640"/>
      </w:pPr>
      <w:bookmarkStart w:id="39" w:name="_Toc513104950"/>
      <w:r>
        <w:rPr>
          <w:rFonts w:hint="eastAsia"/>
        </w:rPr>
        <w:t>批任务管理</w:t>
      </w:r>
      <w:bookmarkEnd w:id="39"/>
    </w:p>
    <w:p w14:paraId="586D5742" w14:textId="6EDD23F2" w:rsidR="007240B7" w:rsidRDefault="007240B7" w:rsidP="00280A1B">
      <w:pPr>
        <w:ind w:firstLine="480"/>
        <w:rPr>
          <w:rFonts w:hint="eastAsia"/>
        </w:rPr>
      </w:pPr>
      <w:r>
        <w:rPr>
          <w:rFonts w:hint="eastAsia"/>
        </w:rPr>
        <w:t>先配置数据字典，再</w:t>
      </w:r>
      <w:proofErr w:type="gramStart"/>
      <w:r>
        <w:rPr>
          <w:rFonts w:hint="eastAsia"/>
        </w:rPr>
        <w:t>配置跑批任务</w:t>
      </w:r>
      <w:proofErr w:type="gramEnd"/>
      <w:r>
        <w:rPr>
          <w:rFonts w:hint="eastAsia"/>
        </w:rPr>
        <w:t>。</w:t>
      </w:r>
    </w:p>
    <w:p w14:paraId="387A8D86" w14:textId="4122358E" w:rsidR="007240B7" w:rsidRPr="007240B7" w:rsidRDefault="007240B7" w:rsidP="00280A1B">
      <w:pPr>
        <w:ind w:firstLine="480"/>
      </w:pPr>
      <w:r w:rsidRPr="007240B7">
        <w:t>可人工执行，执行时可输入参数（一般为时间参数，具体</w:t>
      </w:r>
      <w:proofErr w:type="gramStart"/>
      <w:r w:rsidRPr="007240B7">
        <w:t>批任务</w:t>
      </w:r>
      <w:proofErr w:type="gramEnd"/>
      <w:r w:rsidRPr="007240B7">
        <w:t>具体处理）</w:t>
      </w:r>
      <w:r>
        <w:rPr>
          <w:rFonts w:hint="eastAsia"/>
        </w:rPr>
        <w:t>。</w:t>
      </w:r>
    </w:p>
    <w:p w14:paraId="50942126" w14:textId="77777777" w:rsidR="007240B7" w:rsidRPr="007240B7" w:rsidRDefault="007240B7" w:rsidP="00280A1B">
      <w:pPr>
        <w:ind w:firstLine="480"/>
      </w:pPr>
      <w:r w:rsidRPr="007240B7">
        <w:t>可查看</w:t>
      </w:r>
      <w:proofErr w:type="gramStart"/>
      <w:r w:rsidRPr="007240B7">
        <w:t>批任务</w:t>
      </w:r>
      <w:proofErr w:type="gramEnd"/>
      <w:r w:rsidRPr="007240B7">
        <w:t>执行结果，执行开始时间，执行结束时间，时长。</w:t>
      </w:r>
    </w:p>
    <w:p w14:paraId="13DD4652" w14:textId="73F8F816" w:rsidR="007240B7" w:rsidRDefault="007240B7" w:rsidP="00280A1B">
      <w:pPr>
        <w:ind w:firstLine="480"/>
      </w:pPr>
      <w:r w:rsidRPr="007240B7">
        <w:t>定时器</w:t>
      </w:r>
      <w:r>
        <w:rPr>
          <w:rFonts w:hint="eastAsia"/>
        </w:rPr>
        <w:t>：</w:t>
      </w:r>
      <w:r w:rsidRPr="007240B7">
        <w:t>可配置执行时间，执行频次，支持表达式配置</w:t>
      </w:r>
      <w:r w:rsidR="00A3391E">
        <w:rPr>
          <w:rFonts w:hint="eastAsia"/>
        </w:rPr>
        <w:t>。</w:t>
      </w:r>
    </w:p>
    <w:p w14:paraId="47CEA89A" w14:textId="6C6736EB" w:rsidR="00280A1B" w:rsidRDefault="00280A1B" w:rsidP="00280A1B">
      <w:pPr>
        <w:pStyle w:val="3"/>
        <w:ind w:firstLine="640"/>
      </w:pPr>
      <w:r>
        <w:t>日初分钱批</w:t>
      </w:r>
    </w:p>
    <w:p w14:paraId="3EB53EFF" w14:textId="74D9435E" w:rsidR="00280A1B" w:rsidRPr="00280A1B" w:rsidRDefault="00280A1B" w:rsidP="00280A1B">
      <w:pPr>
        <w:pStyle w:val="a6"/>
        <w:numPr>
          <w:ilvl w:val="0"/>
          <w:numId w:val="51"/>
        </w:numPr>
        <w:ind w:firstLineChars="0"/>
      </w:pPr>
      <w:r w:rsidRPr="00280A1B">
        <w:t>作用：将暂存户余额分配</w:t>
      </w:r>
      <w:r>
        <w:rPr>
          <w:rFonts w:hint="eastAsia"/>
        </w:rPr>
        <w:t>至</w:t>
      </w:r>
      <w:r w:rsidR="007218E5">
        <w:rPr>
          <w:rFonts w:hint="eastAsia"/>
        </w:rPr>
        <w:t>指定业务表</w:t>
      </w:r>
      <w:r w:rsidR="00A3391E">
        <w:rPr>
          <w:rFonts w:hint="eastAsia"/>
        </w:rPr>
        <w:t>。</w:t>
      </w:r>
    </w:p>
    <w:p w14:paraId="5E30D737" w14:textId="31525044" w:rsidR="00280A1B" w:rsidRPr="00280A1B" w:rsidRDefault="00280A1B" w:rsidP="00A3391E">
      <w:pPr>
        <w:pStyle w:val="a6"/>
        <w:numPr>
          <w:ilvl w:val="0"/>
          <w:numId w:val="51"/>
        </w:numPr>
        <w:ind w:firstLineChars="0"/>
      </w:pPr>
      <w:r w:rsidRPr="00280A1B">
        <w:t>条件：</w:t>
      </w:r>
      <w:r w:rsidR="00A3391E">
        <w:rPr>
          <w:rFonts w:hint="eastAsia"/>
        </w:rPr>
        <w:t>有待分钱业务、暂存户余额不为0。</w:t>
      </w:r>
    </w:p>
    <w:p w14:paraId="4EB2B6A1" w14:textId="3D83F751" w:rsidR="00280A1B" w:rsidRDefault="00280A1B" w:rsidP="00A3391E">
      <w:pPr>
        <w:pStyle w:val="a6"/>
        <w:numPr>
          <w:ilvl w:val="0"/>
          <w:numId w:val="52"/>
        </w:numPr>
        <w:ind w:firstLineChars="0"/>
      </w:pPr>
      <w:r w:rsidRPr="00280A1B">
        <w:t>逻辑：执行分钱</w:t>
      </w:r>
      <w:r w:rsidR="00A3391E">
        <w:rPr>
          <w:rFonts w:hint="eastAsia"/>
        </w:rPr>
        <w:t>。</w:t>
      </w:r>
    </w:p>
    <w:p w14:paraId="0AB3C0E3" w14:textId="0EE3592E" w:rsidR="00820B5E" w:rsidRDefault="00820B5E" w:rsidP="00820B5E">
      <w:pPr>
        <w:pStyle w:val="3"/>
        <w:ind w:firstLine="640"/>
      </w:pPr>
      <w:r>
        <w:t>滞纳金计算</w:t>
      </w:r>
      <w:r>
        <w:rPr>
          <w:rFonts w:hint="eastAsia"/>
        </w:rPr>
        <w:t>批</w:t>
      </w:r>
    </w:p>
    <w:p w14:paraId="0DB65A39" w14:textId="3A634FDA" w:rsidR="00820B5E" w:rsidRPr="00820B5E" w:rsidRDefault="00820B5E" w:rsidP="00820B5E">
      <w:pPr>
        <w:pStyle w:val="a6"/>
        <w:numPr>
          <w:ilvl w:val="0"/>
          <w:numId w:val="52"/>
        </w:numPr>
        <w:ind w:firstLineChars="0"/>
      </w:pPr>
      <w:r w:rsidRPr="00820B5E">
        <w:t>作用：计算逾期情况、</w:t>
      </w:r>
      <w:proofErr w:type="gramStart"/>
      <w:r>
        <w:rPr>
          <w:rFonts w:hint="eastAsia"/>
        </w:rPr>
        <w:t>逾</w:t>
      </w:r>
      <w:r w:rsidRPr="00820B5E">
        <w:t>罚滞</w:t>
      </w:r>
      <w:proofErr w:type="gramEnd"/>
      <w:r w:rsidRPr="00820B5E">
        <w:t>金额</w:t>
      </w:r>
      <w:r>
        <w:rPr>
          <w:rFonts w:hint="eastAsia"/>
        </w:rPr>
        <w:t>。</w:t>
      </w:r>
    </w:p>
    <w:p w14:paraId="27B0004B" w14:textId="77777777" w:rsidR="00820B5E" w:rsidRPr="00820B5E" w:rsidRDefault="00820B5E" w:rsidP="00820B5E">
      <w:pPr>
        <w:pStyle w:val="a6"/>
        <w:numPr>
          <w:ilvl w:val="0"/>
          <w:numId w:val="52"/>
        </w:numPr>
        <w:ind w:firstLineChars="0"/>
      </w:pPr>
      <w:r w:rsidRPr="00820B5E">
        <w:t>条件：</w:t>
      </w:r>
    </w:p>
    <w:p w14:paraId="260810F1" w14:textId="7B39A66D" w:rsidR="00820B5E" w:rsidRPr="00820B5E" w:rsidRDefault="00820B5E" w:rsidP="00820B5E">
      <w:pPr>
        <w:ind w:firstLine="480"/>
        <w:rPr>
          <w:rFonts w:hint="eastAsia"/>
        </w:rPr>
      </w:pPr>
      <w:r w:rsidRPr="00820B5E">
        <w:t>无划扣锁，无对公锁，无减免锁，无提前结清锁</w:t>
      </w:r>
      <w:r>
        <w:rPr>
          <w:rFonts w:hint="eastAsia"/>
        </w:rPr>
        <w:t>；</w:t>
      </w:r>
    </w:p>
    <w:p w14:paraId="1E7EC345" w14:textId="6DB29363" w:rsidR="00820B5E" w:rsidRPr="00820B5E" w:rsidRDefault="00820B5E" w:rsidP="00820B5E">
      <w:pPr>
        <w:ind w:firstLine="480"/>
      </w:pPr>
      <w:r w:rsidRPr="00820B5E">
        <w:t>合同逾期</w:t>
      </w:r>
      <w:r>
        <w:rPr>
          <w:rFonts w:hint="eastAsia"/>
        </w:rPr>
        <w:t>；</w:t>
      </w:r>
    </w:p>
    <w:p w14:paraId="0016001E" w14:textId="72FD54F2" w:rsidR="00820B5E" w:rsidRPr="00820B5E" w:rsidRDefault="00820B5E" w:rsidP="00820B5E">
      <w:pPr>
        <w:ind w:firstLine="480"/>
      </w:pPr>
      <w:r>
        <w:rPr>
          <w:rFonts w:hint="eastAsia"/>
        </w:rPr>
        <w:t>前置批</w:t>
      </w:r>
      <w:r w:rsidRPr="00820B5E">
        <w:t>分钱</w:t>
      </w:r>
      <w:proofErr w:type="gramStart"/>
      <w:r w:rsidRPr="00820B5E">
        <w:t>批</w:t>
      </w:r>
      <w:r>
        <w:rPr>
          <w:rFonts w:hint="eastAsia"/>
        </w:rPr>
        <w:t>执行</w:t>
      </w:r>
      <w:proofErr w:type="gramEnd"/>
      <w:r>
        <w:rPr>
          <w:rFonts w:hint="eastAsia"/>
        </w:rPr>
        <w:t>完毕；</w:t>
      </w:r>
    </w:p>
    <w:p w14:paraId="42E0F2E2" w14:textId="5852E3CE" w:rsidR="00820B5E" w:rsidRDefault="00820B5E" w:rsidP="00820B5E">
      <w:pPr>
        <w:pStyle w:val="a6"/>
        <w:numPr>
          <w:ilvl w:val="0"/>
          <w:numId w:val="53"/>
        </w:numPr>
        <w:ind w:firstLineChars="0"/>
      </w:pPr>
      <w:r w:rsidRPr="00820B5E">
        <w:t>逻辑：</w:t>
      </w:r>
      <w:proofErr w:type="gramStart"/>
      <w:r w:rsidRPr="00820B5E">
        <w:t>调产品</w:t>
      </w:r>
      <w:proofErr w:type="gramEnd"/>
      <w:r w:rsidRPr="00820B5E">
        <w:t>中心计算罚滞，更新状态，更新逾期天数</w:t>
      </w:r>
      <w:r>
        <w:rPr>
          <w:rFonts w:hint="eastAsia"/>
        </w:rPr>
        <w:t>。</w:t>
      </w:r>
    </w:p>
    <w:p w14:paraId="7EFA3478" w14:textId="72BA479E" w:rsidR="002F3510" w:rsidRPr="00820B5E" w:rsidRDefault="002F3510" w:rsidP="002F3510">
      <w:pPr>
        <w:pStyle w:val="3"/>
        <w:ind w:firstLine="640"/>
        <w:rPr>
          <w:rFonts w:hint="eastAsia"/>
        </w:rPr>
      </w:pPr>
      <w:r>
        <w:rPr>
          <w:rFonts w:hint="eastAsia"/>
        </w:rPr>
        <w:lastRenderedPageBreak/>
        <w:t>案件生成批</w:t>
      </w:r>
    </w:p>
    <w:p w14:paraId="0D1778AB" w14:textId="266EB3D1" w:rsidR="002F3510" w:rsidRPr="002F3510" w:rsidRDefault="002F3510" w:rsidP="002F3510">
      <w:pPr>
        <w:pStyle w:val="a6"/>
        <w:numPr>
          <w:ilvl w:val="0"/>
          <w:numId w:val="53"/>
        </w:numPr>
        <w:ind w:firstLineChars="0"/>
      </w:pPr>
      <w:r w:rsidRPr="002F3510">
        <w:t>作用：</w:t>
      </w:r>
      <w:proofErr w:type="gramStart"/>
      <w:r w:rsidRPr="002F3510">
        <w:t>为催收生</w:t>
      </w:r>
      <w:proofErr w:type="gramEnd"/>
      <w:r w:rsidRPr="002F3510">
        <w:t>成、更新处理单位</w:t>
      </w:r>
      <w:r>
        <w:rPr>
          <w:rFonts w:hint="eastAsia"/>
        </w:rPr>
        <w:t>。</w:t>
      </w:r>
    </w:p>
    <w:p w14:paraId="587CDDE2" w14:textId="77777777" w:rsidR="002F3510" w:rsidRPr="002F3510" w:rsidRDefault="002F3510" w:rsidP="002F3510">
      <w:pPr>
        <w:pStyle w:val="a6"/>
        <w:numPr>
          <w:ilvl w:val="0"/>
          <w:numId w:val="53"/>
        </w:numPr>
        <w:ind w:firstLineChars="0"/>
      </w:pPr>
      <w:r w:rsidRPr="002F3510">
        <w:t>条件：</w:t>
      </w:r>
    </w:p>
    <w:p w14:paraId="495915EC" w14:textId="4601EFBE" w:rsidR="002F3510" w:rsidRPr="002F3510" w:rsidRDefault="002F3510" w:rsidP="002F3510">
      <w:pPr>
        <w:ind w:firstLine="480"/>
      </w:pPr>
      <w:r w:rsidRPr="002F3510">
        <w:t>无划扣锁，无对公锁，无减免锁，无提前结清锁</w:t>
      </w:r>
      <w:r>
        <w:rPr>
          <w:rFonts w:hint="eastAsia"/>
        </w:rPr>
        <w:t>；</w:t>
      </w:r>
    </w:p>
    <w:p w14:paraId="79AACB02" w14:textId="53573213" w:rsidR="002F3510" w:rsidRPr="002F3510" w:rsidRDefault="002F3510" w:rsidP="002F3510">
      <w:pPr>
        <w:ind w:firstLine="480"/>
      </w:pPr>
      <w:r w:rsidRPr="002F3510">
        <w:t>合同逾期大于2日</w:t>
      </w:r>
      <w:r>
        <w:rPr>
          <w:rFonts w:hint="eastAsia"/>
        </w:rPr>
        <w:t>；</w:t>
      </w:r>
    </w:p>
    <w:p w14:paraId="283B087C" w14:textId="2E593B14" w:rsidR="002F3510" w:rsidRPr="002F3510" w:rsidRDefault="002F3510" w:rsidP="002F3510">
      <w:pPr>
        <w:ind w:firstLine="480"/>
      </w:pPr>
      <w:r>
        <w:rPr>
          <w:rFonts w:hint="eastAsia"/>
        </w:rPr>
        <w:t>前置批</w:t>
      </w:r>
      <w:r>
        <w:rPr>
          <w:rFonts w:hint="eastAsia"/>
        </w:rPr>
        <w:t>滞纳金计算</w:t>
      </w:r>
      <w:proofErr w:type="gramStart"/>
      <w:r w:rsidRPr="00820B5E">
        <w:t>批</w:t>
      </w:r>
      <w:r>
        <w:rPr>
          <w:rFonts w:hint="eastAsia"/>
        </w:rPr>
        <w:t>执行</w:t>
      </w:r>
      <w:proofErr w:type="gramEnd"/>
      <w:r>
        <w:rPr>
          <w:rFonts w:hint="eastAsia"/>
        </w:rPr>
        <w:t>完毕</w:t>
      </w:r>
      <w:r>
        <w:rPr>
          <w:rFonts w:hint="eastAsia"/>
        </w:rPr>
        <w:t>；</w:t>
      </w:r>
    </w:p>
    <w:p w14:paraId="7BC14127" w14:textId="77777777" w:rsidR="002F3510" w:rsidRPr="002F3510" w:rsidRDefault="002F3510" w:rsidP="002F3510">
      <w:pPr>
        <w:pStyle w:val="a6"/>
        <w:numPr>
          <w:ilvl w:val="0"/>
          <w:numId w:val="54"/>
        </w:numPr>
        <w:ind w:firstLineChars="0"/>
      </w:pPr>
      <w:r w:rsidRPr="002F3510">
        <w:t>逻辑：</w:t>
      </w:r>
    </w:p>
    <w:p w14:paraId="3FED79A4" w14:textId="18259FDF" w:rsidR="002F3510" w:rsidRPr="002F3510" w:rsidRDefault="002F3510" w:rsidP="002F3510">
      <w:pPr>
        <w:ind w:firstLine="480"/>
      </w:pPr>
      <w:r w:rsidRPr="002F3510">
        <w:t>无案件时，新增案件</w:t>
      </w:r>
      <w:r>
        <w:rPr>
          <w:rFonts w:hint="eastAsia"/>
        </w:rPr>
        <w:t>；</w:t>
      </w:r>
    </w:p>
    <w:p w14:paraId="146067D1" w14:textId="7672E7A1" w:rsidR="002F3510" w:rsidRPr="002F3510" w:rsidRDefault="002F3510" w:rsidP="002F3510">
      <w:pPr>
        <w:ind w:firstLine="480"/>
      </w:pPr>
      <w:r w:rsidRPr="002F3510">
        <w:t>有案件时，更新案件金额，案件逾期天数</w:t>
      </w:r>
      <w:r>
        <w:rPr>
          <w:rFonts w:hint="eastAsia"/>
        </w:rPr>
        <w:t>；</w:t>
      </w:r>
    </w:p>
    <w:p w14:paraId="37ADF797" w14:textId="517B6B3B" w:rsidR="00383F07" w:rsidRPr="00383F07" w:rsidRDefault="002F3510" w:rsidP="002F3510">
      <w:pPr>
        <w:ind w:firstLine="480"/>
      </w:pPr>
      <w:r w:rsidRPr="002F3510">
        <w:t>案件</w:t>
      </w:r>
      <w:proofErr w:type="gramStart"/>
      <w:r w:rsidRPr="002F3510">
        <w:t>到期滚案时</w:t>
      </w:r>
      <w:proofErr w:type="gramEnd"/>
      <w:r w:rsidRPr="002F3510">
        <w:t>，M4及M4以下时老案件失效，生成新案件。M4以上时，更新老案件逾期等级。</w:t>
      </w:r>
    </w:p>
    <w:p w14:paraId="360BCE4E" w14:textId="6247330A" w:rsidR="00134C01" w:rsidRDefault="00415800" w:rsidP="00415800">
      <w:pPr>
        <w:pStyle w:val="3"/>
        <w:ind w:firstLine="640"/>
      </w:pPr>
      <w:r>
        <w:t>日初还款计划系统预约生成</w:t>
      </w:r>
    </w:p>
    <w:p w14:paraId="02C0272E" w14:textId="7BD75A69" w:rsidR="00415800" w:rsidRPr="00415800" w:rsidRDefault="00415800" w:rsidP="00415800">
      <w:pPr>
        <w:pStyle w:val="a6"/>
        <w:numPr>
          <w:ilvl w:val="0"/>
          <w:numId w:val="54"/>
        </w:numPr>
        <w:ind w:firstLineChars="0"/>
      </w:pPr>
      <w:r w:rsidRPr="00415800">
        <w:t>作用：计算当日期款还款金额，生成系统预约记录</w:t>
      </w:r>
      <w:r>
        <w:rPr>
          <w:rFonts w:hint="eastAsia"/>
        </w:rPr>
        <w:t>。</w:t>
      </w:r>
    </w:p>
    <w:p w14:paraId="20ABC2D0" w14:textId="77777777" w:rsidR="00415800" w:rsidRPr="00415800" w:rsidRDefault="00415800" w:rsidP="00415800">
      <w:pPr>
        <w:pStyle w:val="a6"/>
        <w:numPr>
          <w:ilvl w:val="0"/>
          <w:numId w:val="54"/>
        </w:numPr>
        <w:ind w:firstLineChars="0"/>
      </w:pPr>
      <w:r w:rsidRPr="00415800">
        <w:t>条件：</w:t>
      </w:r>
    </w:p>
    <w:p w14:paraId="785D7AC1" w14:textId="0F1679B6" w:rsidR="00415800" w:rsidRPr="00415800" w:rsidRDefault="00415800" w:rsidP="00415800">
      <w:pPr>
        <w:ind w:firstLine="480"/>
      </w:pPr>
      <w:r w:rsidRPr="00415800">
        <w:t>无划扣锁，无对公锁，无减免锁，无提前结清锁</w:t>
      </w:r>
      <w:r>
        <w:rPr>
          <w:rFonts w:hint="eastAsia"/>
        </w:rPr>
        <w:t>；</w:t>
      </w:r>
    </w:p>
    <w:p w14:paraId="353B431D" w14:textId="6C47EDC4" w:rsidR="00415800" w:rsidRPr="00415800" w:rsidRDefault="00415800" w:rsidP="00415800">
      <w:pPr>
        <w:ind w:firstLine="480"/>
      </w:pPr>
      <w:proofErr w:type="gramStart"/>
      <w:r w:rsidRPr="00415800">
        <w:t>还款日还款日</w:t>
      </w:r>
      <w:proofErr w:type="gramEnd"/>
      <w:r w:rsidRPr="00415800">
        <w:t>为T至T+2日</w:t>
      </w:r>
      <w:r>
        <w:rPr>
          <w:rFonts w:hint="eastAsia"/>
        </w:rPr>
        <w:t>；</w:t>
      </w:r>
    </w:p>
    <w:p w14:paraId="3D8A72E5" w14:textId="1E797051" w:rsidR="00415800" w:rsidRPr="00415800" w:rsidRDefault="00415800" w:rsidP="00415800">
      <w:pPr>
        <w:ind w:firstLine="480"/>
      </w:pPr>
      <w:r w:rsidRPr="00415800">
        <w:t>还款计划未还</w:t>
      </w:r>
      <w:r>
        <w:rPr>
          <w:rFonts w:hint="eastAsia"/>
        </w:rPr>
        <w:t>；</w:t>
      </w:r>
    </w:p>
    <w:p w14:paraId="0366A059" w14:textId="33D68D7F" w:rsidR="00415800" w:rsidRPr="00415800" w:rsidRDefault="00415800" w:rsidP="00415800">
      <w:pPr>
        <w:ind w:firstLine="480"/>
      </w:pPr>
      <w:r w:rsidRPr="00415800">
        <w:t>合同状态非案件</w:t>
      </w:r>
      <w:r>
        <w:rPr>
          <w:rFonts w:hint="eastAsia"/>
        </w:rPr>
        <w:t>；</w:t>
      </w:r>
    </w:p>
    <w:p w14:paraId="1962E7F5" w14:textId="77777777" w:rsidR="00415800" w:rsidRPr="002F3510" w:rsidRDefault="00415800" w:rsidP="00415800">
      <w:pPr>
        <w:ind w:firstLine="480"/>
      </w:pPr>
      <w:r>
        <w:rPr>
          <w:rFonts w:hint="eastAsia"/>
        </w:rPr>
        <w:t>前置批滞纳金计算</w:t>
      </w:r>
      <w:proofErr w:type="gramStart"/>
      <w:r w:rsidRPr="00820B5E">
        <w:t>批</w:t>
      </w:r>
      <w:r>
        <w:rPr>
          <w:rFonts w:hint="eastAsia"/>
        </w:rPr>
        <w:t>执行</w:t>
      </w:r>
      <w:proofErr w:type="gramEnd"/>
      <w:r>
        <w:rPr>
          <w:rFonts w:hint="eastAsia"/>
        </w:rPr>
        <w:t>完毕；</w:t>
      </w:r>
    </w:p>
    <w:p w14:paraId="5F0F5755" w14:textId="66786644" w:rsidR="00383F07" w:rsidRDefault="00415800" w:rsidP="00415800">
      <w:pPr>
        <w:pStyle w:val="a6"/>
        <w:numPr>
          <w:ilvl w:val="0"/>
          <w:numId w:val="55"/>
        </w:numPr>
        <w:ind w:firstLineChars="0"/>
      </w:pPr>
      <w:r w:rsidRPr="00415800">
        <w:t>逻辑：生成还款计划系统预约记录</w:t>
      </w:r>
      <w:r>
        <w:rPr>
          <w:rFonts w:hint="eastAsia"/>
        </w:rPr>
        <w:t>。</w:t>
      </w:r>
    </w:p>
    <w:p w14:paraId="20292411" w14:textId="561C78B1" w:rsidR="00383F07" w:rsidRPr="00415800" w:rsidRDefault="00CA5720" w:rsidP="00CA5720">
      <w:pPr>
        <w:pStyle w:val="3"/>
        <w:ind w:firstLine="640"/>
      </w:pPr>
      <w:r>
        <w:t>日间还款计划系统预约划扣</w:t>
      </w:r>
    </w:p>
    <w:p w14:paraId="772B05D3" w14:textId="77777777" w:rsidR="00CA5720" w:rsidRPr="00CA5720" w:rsidRDefault="00CA5720" w:rsidP="00CA5720">
      <w:pPr>
        <w:pStyle w:val="a6"/>
        <w:numPr>
          <w:ilvl w:val="0"/>
          <w:numId w:val="55"/>
        </w:numPr>
        <w:ind w:firstLineChars="0"/>
      </w:pPr>
      <w:r w:rsidRPr="00CA5720">
        <w:t>作用：发送还款计划系统预约划扣</w:t>
      </w:r>
    </w:p>
    <w:p w14:paraId="488B795F" w14:textId="77777777" w:rsidR="00CA5720" w:rsidRPr="00CA5720" w:rsidRDefault="00CA5720" w:rsidP="00CA5720">
      <w:pPr>
        <w:pStyle w:val="a6"/>
        <w:numPr>
          <w:ilvl w:val="0"/>
          <w:numId w:val="55"/>
        </w:numPr>
        <w:ind w:firstLineChars="0"/>
      </w:pPr>
      <w:r w:rsidRPr="00CA5720">
        <w:lastRenderedPageBreak/>
        <w:t>条件：</w:t>
      </w:r>
    </w:p>
    <w:p w14:paraId="29BC05F5" w14:textId="009A59A2" w:rsidR="00CA5720" w:rsidRPr="00CA5720" w:rsidRDefault="00CA5720" w:rsidP="00CA5720">
      <w:pPr>
        <w:ind w:firstLine="480"/>
      </w:pPr>
      <w:r w:rsidRPr="00CA5720">
        <w:t>无划扣锁，无对公锁，无减免锁，无提前结清锁</w:t>
      </w:r>
      <w:r>
        <w:rPr>
          <w:rFonts w:hint="eastAsia"/>
        </w:rPr>
        <w:t>；</w:t>
      </w:r>
    </w:p>
    <w:p w14:paraId="2D3D56AE" w14:textId="3C6D39C0" w:rsidR="00CA5720" w:rsidRPr="00CA5720" w:rsidRDefault="00CA5720" w:rsidP="00CA5720">
      <w:pPr>
        <w:ind w:firstLine="480"/>
      </w:pPr>
      <w:r w:rsidRPr="00CA5720">
        <w:t>有当天的预约记录 且 预约记录非成功状态</w:t>
      </w:r>
      <w:r>
        <w:rPr>
          <w:rFonts w:hint="eastAsia"/>
        </w:rPr>
        <w:t>；</w:t>
      </w:r>
    </w:p>
    <w:p w14:paraId="6B9E8084" w14:textId="5BEF3773" w:rsidR="00134C01" w:rsidRDefault="00CA5720" w:rsidP="00732146">
      <w:pPr>
        <w:pStyle w:val="a6"/>
        <w:numPr>
          <w:ilvl w:val="0"/>
          <w:numId w:val="56"/>
        </w:numPr>
        <w:ind w:firstLineChars="0"/>
      </w:pPr>
      <w:r w:rsidRPr="00CA5720">
        <w:t>逻辑：生成划扣记录，并与结算交互</w:t>
      </w:r>
      <w:r w:rsidR="00732146">
        <w:rPr>
          <w:rFonts w:hint="eastAsia"/>
        </w:rPr>
        <w:t>。</w:t>
      </w:r>
    </w:p>
    <w:p w14:paraId="438B61CE" w14:textId="77777777" w:rsidR="007C2257" w:rsidRPr="007C2257" w:rsidRDefault="007C2257" w:rsidP="007C2257">
      <w:pPr>
        <w:pStyle w:val="3"/>
        <w:ind w:firstLine="640"/>
      </w:pPr>
      <w:r w:rsidRPr="007C2257">
        <w:t>日间还款计划系统预约划扣（只发等待）</w:t>
      </w:r>
    </w:p>
    <w:p w14:paraId="553404A9" w14:textId="77777777" w:rsidR="007C2257" w:rsidRPr="007C2257" w:rsidRDefault="007C2257" w:rsidP="007C2257">
      <w:pPr>
        <w:pStyle w:val="a6"/>
        <w:numPr>
          <w:ilvl w:val="0"/>
          <w:numId w:val="61"/>
        </w:numPr>
        <w:ind w:firstLineChars="0"/>
      </w:pPr>
      <w:r w:rsidRPr="007C2257">
        <w:t>作用：系统异常未发送订单时，补发订单，只发送当天一次都没有发送过的订单</w:t>
      </w:r>
    </w:p>
    <w:p w14:paraId="47A3BCA8" w14:textId="77777777" w:rsidR="007C2257" w:rsidRPr="007C2257" w:rsidRDefault="007C2257" w:rsidP="007C2257">
      <w:pPr>
        <w:pStyle w:val="a6"/>
        <w:numPr>
          <w:ilvl w:val="0"/>
          <w:numId w:val="61"/>
        </w:numPr>
        <w:ind w:firstLineChars="0"/>
      </w:pPr>
      <w:r w:rsidRPr="007C2257">
        <w:t>条件：</w:t>
      </w:r>
    </w:p>
    <w:p w14:paraId="6F895D22" w14:textId="77777777" w:rsidR="007C2257" w:rsidRPr="007C2257" w:rsidRDefault="007C2257" w:rsidP="007C2257">
      <w:pPr>
        <w:ind w:firstLine="480"/>
      </w:pPr>
      <w:r w:rsidRPr="007C2257">
        <w:t>还款计划系统预约为当天</w:t>
      </w:r>
      <w:r>
        <w:rPr>
          <w:rFonts w:hint="eastAsia"/>
        </w:rPr>
        <w:t>；</w:t>
      </w:r>
    </w:p>
    <w:p w14:paraId="03C6D4F8" w14:textId="77777777" w:rsidR="007C2257" w:rsidRPr="007C2257" w:rsidRDefault="007C2257" w:rsidP="007C2257">
      <w:pPr>
        <w:ind w:firstLine="480"/>
      </w:pPr>
      <w:r w:rsidRPr="007C2257">
        <w:t>无划扣锁，无对公锁，无减免锁，无提前结清锁</w:t>
      </w:r>
      <w:r>
        <w:rPr>
          <w:rFonts w:hint="eastAsia"/>
        </w:rPr>
        <w:t>；</w:t>
      </w:r>
    </w:p>
    <w:p w14:paraId="7DE4EC0E" w14:textId="77777777" w:rsidR="007C2257" w:rsidRPr="007C2257" w:rsidRDefault="007C2257" w:rsidP="007C2257">
      <w:pPr>
        <w:ind w:firstLine="480"/>
      </w:pPr>
      <w:r w:rsidRPr="007C2257">
        <w:t>没有当天的划扣记录</w:t>
      </w:r>
      <w:r>
        <w:rPr>
          <w:rFonts w:hint="eastAsia"/>
        </w:rPr>
        <w:t>；</w:t>
      </w:r>
    </w:p>
    <w:p w14:paraId="5240DD9B" w14:textId="77777777" w:rsidR="007C2257" w:rsidRPr="00303D3A" w:rsidRDefault="007C2257" w:rsidP="007C2257">
      <w:pPr>
        <w:pStyle w:val="a6"/>
        <w:numPr>
          <w:ilvl w:val="0"/>
          <w:numId w:val="62"/>
        </w:numPr>
        <w:ind w:firstLineChars="0"/>
        <w:rPr>
          <w:rFonts w:hint="eastAsia"/>
        </w:rPr>
      </w:pPr>
      <w:r w:rsidRPr="007C2257">
        <w:t>逻辑：生成划扣记录，并与结算交互</w:t>
      </w:r>
      <w:r>
        <w:rPr>
          <w:rFonts w:hint="eastAsia"/>
        </w:rPr>
        <w:t>。</w:t>
      </w:r>
    </w:p>
    <w:p w14:paraId="032F2AD8" w14:textId="77777777" w:rsidR="007C2257" w:rsidRPr="007C2257" w:rsidRDefault="007C2257" w:rsidP="007C2257">
      <w:pPr>
        <w:pStyle w:val="a6"/>
        <w:ind w:left="900" w:firstLineChars="0" w:firstLine="0"/>
        <w:rPr>
          <w:rFonts w:hint="eastAsia"/>
        </w:rPr>
      </w:pPr>
    </w:p>
    <w:p w14:paraId="3BCFF9DE" w14:textId="68ECB244" w:rsidR="007847F1" w:rsidRDefault="007847F1" w:rsidP="007847F1">
      <w:pPr>
        <w:pStyle w:val="3"/>
        <w:ind w:firstLine="640"/>
      </w:pPr>
      <w:r>
        <w:t>日初还款计划/提前结清手工预约</w:t>
      </w:r>
    </w:p>
    <w:p w14:paraId="0D2B52FB" w14:textId="77777777" w:rsidR="007847F1" w:rsidRPr="007847F1" w:rsidRDefault="007847F1" w:rsidP="007847F1">
      <w:pPr>
        <w:pStyle w:val="a6"/>
        <w:numPr>
          <w:ilvl w:val="0"/>
          <w:numId w:val="56"/>
        </w:numPr>
        <w:ind w:firstLineChars="0"/>
      </w:pPr>
      <w:r w:rsidRPr="007847F1">
        <w:t>作用：将T日前的预约申请 计算预约金额 生成预约记录</w:t>
      </w:r>
    </w:p>
    <w:p w14:paraId="521B2EBD" w14:textId="77777777" w:rsidR="007847F1" w:rsidRPr="007847F1" w:rsidRDefault="007847F1" w:rsidP="007847F1">
      <w:pPr>
        <w:pStyle w:val="a6"/>
        <w:numPr>
          <w:ilvl w:val="0"/>
          <w:numId w:val="56"/>
        </w:numPr>
        <w:ind w:firstLineChars="0"/>
      </w:pPr>
      <w:r w:rsidRPr="007847F1">
        <w:t>条件：</w:t>
      </w:r>
    </w:p>
    <w:p w14:paraId="77DCF467" w14:textId="6918B767" w:rsidR="007847F1" w:rsidRPr="007847F1" w:rsidRDefault="007847F1" w:rsidP="007847F1">
      <w:pPr>
        <w:ind w:firstLine="480"/>
      </w:pPr>
      <w:r w:rsidRPr="007847F1">
        <w:t>有预约时间为当日的 手工预约/提前结清记录</w:t>
      </w:r>
      <w:r>
        <w:rPr>
          <w:rFonts w:hint="eastAsia"/>
        </w:rPr>
        <w:t>；</w:t>
      </w:r>
    </w:p>
    <w:p w14:paraId="72991B43" w14:textId="7440CAA0" w:rsidR="007847F1" w:rsidRPr="007847F1" w:rsidRDefault="007847F1" w:rsidP="007847F1">
      <w:pPr>
        <w:ind w:firstLine="480"/>
      </w:pPr>
      <w:r w:rsidRPr="007847F1">
        <w:t>无划扣锁，无对公锁，无减免锁，无提前结清锁</w:t>
      </w:r>
      <w:r>
        <w:rPr>
          <w:rFonts w:hint="eastAsia"/>
        </w:rPr>
        <w:t>；</w:t>
      </w:r>
    </w:p>
    <w:p w14:paraId="5B7FBEBB" w14:textId="5B0033B1" w:rsidR="007847F1" w:rsidRDefault="007847F1" w:rsidP="007847F1">
      <w:pPr>
        <w:pStyle w:val="a6"/>
        <w:numPr>
          <w:ilvl w:val="0"/>
          <w:numId w:val="57"/>
        </w:numPr>
        <w:ind w:firstLineChars="0"/>
      </w:pPr>
      <w:r w:rsidRPr="007847F1">
        <w:t>逻辑：生成日初还款计划/提前结清手工预约记录</w:t>
      </w:r>
      <w:r>
        <w:rPr>
          <w:rFonts w:hint="eastAsia"/>
        </w:rPr>
        <w:t>。</w:t>
      </w:r>
    </w:p>
    <w:p w14:paraId="31CBEE1C" w14:textId="0B960155" w:rsidR="007847F1" w:rsidRDefault="007847F1" w:rsidP="007847F1">
      <w:pPr>
        <w:pStyle w:val="3"/>
        <w:ind w:firstLine="640"/>
      </w:pPr>
      <w:r>
        <w:t>日间还款计划/提前结清手工预约划扣</w:t>
      </w:r>
    </w:p>
    <w:p w14:paraId="0905614A" w14:textId="77777777" w:rsidR="007847F1" w:rsidRPr="007847F1" w:rsidRDefault="007847F1" w:rsidP="007847F1">
      <w:pPr>
        <w:pStyle w:val="a6"/>
        <w:numPr>
          <w:ilvl w:val="0"/>
          <w:numId w:val="57"/>
        </w:numPr>
        <w:ind w:firstLineChars="0"/>
      </w:pPr>
      <w:r w:rsidRPr="007847F1">
        <w:t>作用：发送还款计划手工预约/提前结清预约划扣</w:t>
      </w:r>
    </w:p>
    <w:p w14:paraId="2E721453" w14:textId="77777777" w:rsidR="007847F1" w:rsidRPr="007847F1" w:rsidRDefault="007847F1" w:rsidP="007847F1">
      <w:pPr>
        <w:pStyle w:val="a6"/>
        <w:numPr>
          <w:ilvl w:val="0"/>
          <w:numId w:val="57"/>
        </w:numPr>
        <w:ind w:firstLineChars="0"/>
      </w:pPr>
      <w:r w:rsidRPr="007847F1">
        <w:lastRenderedPageBreak/>
        <w:t>条件：</w:t>
      </w:r>
    </w:p>
    <w:p w14:paraId="69826FB8" w14:textId="73CCFDD1" w:rsidR="007847F1" w:rsidRPr="007847F1" w:rsidRDefault="007847F1" w:rsidP="007847F1">
      <w:pPr>
        <w:ind w:firstLine="480"/>
      </w:pPr>
      <w:r w:rsidRPr="007847F1">
        <w:t>无划扣锁，无对公锁，无减免锁，无提前结清锁</w:t>
      </w:r>
      <w:r>
        <w:rPr>
          <w:rFonts w:hint="eastAsia"/>
        </w:rPr>
        <w:t>；</w:t>
      </w:r>
    </w:p>
    <w:p w14:paraId="4C04CF31" w14:textId="1A32252D" w:rsidR="007847F1" w:rsidRPr="007847F1" w:rsidRDefault="007847F1" w:rsidP="007847F1">
      <w:pPr>
        <w:ind w:firstLine="480"/>
      </w:pPr>
      <w:r w:rsidRPr="007847F1">
        <w:t>有当天的预约记录 且 预约记录非成功状态</w:t>
      </w:r>
      <w:r>
        <w:rPr>
          <w:rFonts w:hint="eastAsia"/>
        </w:rPr>
        <w:t>；</w:t>
      </w:r>
    </w:p>
    <w:p w14:paraId="14BDE0D7" w14:textId="2ECE80B8" w:rsidR="007847F1" w:rsidRDefault="007847F1" w:rsidP="007847F1">
      <w:pPr>
        <w:pStyle w:val="a6"/>
        <w:numPr>
          <w:ilvl w:val="0"/>
          <w:numId w:val="58"/>
        </w:numPr>
        <w:ind w:firstLineChars="0"/>
      </w:pPr>
      <w:r w:rsidRPr="007847F1">
        <w:t>逻辑：生成划扣记录，并与结算交互</w:t>
      </w:r>
      <w:r>
        <w:rPr>
          <w:rFonts w:hint="eastAsia"/>
        </w:rPr>
        <w:t>。</w:t>
      </w:r>
    </w:p>
    <w:p w14:paraId="4D5EED6B" w14:textId="77777777" w:rsidR="007C0D02" w:rsidRPr="007C0D02" w:rsidRDefault="007C0D02" w:rsidP="007C0D02">
      <w:pPr>
        <w:pStyle w:val="3"/>
        <w:ind w:firstLine="640"/>
      </w:pPr>
      <w:r w:rsidRPr="007C0D02">
        <w:t>日间案件手动预约划扣</w:t>
      </w:r>
    </w:p>
    <w:p w14:paraId="4DC6F8B6" w14:textId="77777777" w:rsidR="007C0D02" w:rsidRPr="007C0D02" w:rsidRDefault="007C0D02" w:rsidP="007C0D02">
      <w:pPr>
        <w:pStyle w:val="a6"/>
        <w:numPr>
          <w:ilvl w:val="0"/>
          <w:numId w:val="58"/>
        </w:numPr>
        <w:ind w:firstLineChars="0"/>
      </w:pPr>
      <w:r w:rsidRPr="007C0D02">
        <w:t>作用：发送案件手工预约划扣</w:t>
      </w:r>
    </w:p>
    <w:p w14:paraId="65404BF6" w14:textId="77777777" w:rsidR="007C0D02" w:rsidRPr="007C0D02" w:rsidRDefault="007C0D02" w:rsidP="007C0D02">
      <w:pPr>
        <w:pStyle w:val="a6"/>
        <w:numPr>
          <w:ilvl w:val="0"/>
          <w:numId w:val="58"/>
        </w:numPr>
        <w:ind w:firstLineChars="0"/>
      </w:pPr>
      <w:r w:rsidRPr="007C0D02">
        <w:t>条件：</w:t>
      </w:r>
    </w:p>
    <w:p w14:paraId="6EAF0125" w14:textId="4119FA65" w:rsidR="007C0D02" w:rsidRPr="007C0D02" w:rsidRDefault="007C0D02" w:rsidP="007C0D02">
      <w:pPr>
        <w:ind w:firstLine="480"/>
      </w:pPr>
      <w:r w:rsidRPr="007C0D02">
        <w:t>无划扣锁，无对公锁，无减免锁，无提前结清锁</w:t>
      </w:r>
      <w:r>
        <w:rPr>
          <w:rFonts w:hint="eastAsia"/>
        </w:rPr>
        <w:t>；</w:t>
      </w:r>
    </w:p>
    <w:p w14:paraId="4ACBCE0B" w14:textId="1CA7C265" w:rsidR="007C0D02" w:rsidRPr="007C0D02" w:rsidRDefault="007C0D02" w:rsidP="007C0D02">
      <w:pPr>
        <w:ind w:firstLine="480"/>
      </w:pPr>
      <w:r w:rsidRPr="007C0D02">
        <w:t>有当天的预约记录 且 预约记录非成功状态</w:t>
      </w:r>
      <w:r>
        <w:rPr>
          <w:rFonts w:hint="eastAsia"/>
        </w:rPr>
        <w:t>；</w:t>
      </w:r>
    </w:p>
    <w:p w14:paraId="432CD229" w14:textId="2EB5B8D4" w:rsidR="007C0D02" w:rsidRDefault="007C0D02" w:rsidP="007C0D02">
      <w:pPr>
        <w:pStyle w:val="a6"/>
        <w:numPr>
          <w:ilvl w:val="0"/>
          <w:numId w:val="64"/>
        </w:numPr>
        <w:ind w:firstLineChars="0"/>
        <w:rPr>
          <w:rFonts w:hint="eastAsia"/>
        </w:rPr>
      </w:pPr>
      <w:r w:rsidRPr="007C0D02">
        <w:t>逻辑：生成划扣记录，并与结算交互</w:t>
      </w:r>
      <w:r>
        <w:rPr>
          <w:rFonts w:hint="eastAsia"/>
        </w:rPr>
        <w:t>。</w:t>
      </w:r>
    </w:p>
    <w:p w14:paraId="6D5CBC82" w14:textId="62D591C7" w:rsidR="00FA31F2" w:rsidRDefault="00C323E6" w:rsidP="00FA31F2">
      <w:pPr>
        <w:pStyle w:val="3"/>
        <w:ind w:firstLine="640"/>
      </w:pPr>
      <w:r>
        <w:t>日初放款申请生成</w:t>
      </w:r>
    </w:p>
    <w:p w14:paraId="66374E7F" w14:textId="77777777" w:rsidR="00C323E6" w:rsidRPr="00C323E6" w:rsidRDefault="00C323E6" w:rsidP="00C323E6">
      <w:pPr>
        <w:pStyle w:val="a6"/>
        <w:numPr>
          <w:ilvl w:val="0"/>
          <w:numId w:val="58"/>
        </w:numPr>
        <w:ind w:firstLineChars="0"/>
      </w:pPr>
      <w:r w:rsidRPr="00C323E6">
        <w:t>作用：生成放款记录</w:t>
      </w:r>
    </w:p>
    <w:p w14:paraId="008F9974" w14:textId="77777777" w:rsidR="00C323E6" w:rsidRDefault="00C323E6" w:rsidP="00C323E6">
      <w:pPr>
        <w:pStyle w:val="a6"/>
        <w:numPr>
          <w:ilvl w:val="0"/>
          <w:numId w:val="58"/>
        </w:numPr>
        <w:ind w:firstLineChars="0"/>
      </w:pPr>
      <w:r w:rsidRPr="00C323E6">
        <w:t>条件：</w:t>
      </w:r>
    </w:p>
    <w:p w14:paraId="6D60F3F3" w14:textId="77777777" w:rsidR="00C323E6" w:rsidRDefault="00C323E6" w:rsidP="00C323E6">
      <w:pPr>
        <w:pStyle w:val="a6"/>
        <w:ind w:left="900" w:firstLineChars="0" w:firstLine="0"/>
      </w:pPr>
      <w:r>
        <w:rPr>
          <w:rFonts w:hint="eastAsia"/>
        </w:rPr>
        <w:t>pos贷、资金渠道为有利、T+1日放款；</w:t>
      </w:r>
    </w:p>
    <w:p w14:paraId="0EFB055D" w14:textId="3B7B9203" w:rsidR="00C323E6" w:rsidRPr="00C323E6" w:rsidRDefault="00C323E6" w:rsidP="00C323E6">
      <w:pPr>
        <w:pStyle w:val="a6"/>
        <w:ind w:left="900" w:firstLineChars="0" w:firstLine="0"/>
      </w:pPr>
      <w:r w:rsidRPr="00C323E6">
        <w:t>合同未生成放款记录</w:t>
      </w:r>
      <w:r>
        <w:rPr>
          <w:rFonts w:hint="eastAsia"/>
        </w:rPr>
        <w:t>；</w:t>
      </w:r>
    </w:p>
    <w:p w14:paraId="36466EF0" w14:textId="1EBAD5F4" w:rsidR="00C323E6" w:rsidRDefault="00C323E6" w:rsidP="00C323E6">
      <w:pPr>
        <w:pStyle w:val="a6"/>
        <w:numPr>
          <w:ilvl w:val="0"/>
          <w:numId w:val="58"/>
        </w:numPr>
        <w:ind w:firstLineChars="0"/>
      </w:pPr>
      <w:r w:rsidRPr="00C323E6">
        <w:t>逻辑：生成放款记录</w:t>
      </w:r>
      <w:r>
        <w:rPr>
          <w:rFonts w:hint="eastAsia"/>
        </w:rPr>
        <w:t>。</w:t>
      </w:r>
    </w:p>
    <w:p w14:paraId="104FF803" w14:textId="77777777" w:rsidR="00CF2A10" w:rsidRPr="00CF2A10" w:rsidRDefault="00CF2A10" w:rsidP="00CF2A10">
      <w:pPr>
        <w:pStyle w:val="3"/>
        <w:ind w:firstLine="640"/>
      </w:pPr>
      <w:r w:rsidRPr="00CF2A10">
        <w:t>逾期一天还款提醒</w:t>
      </w:r>
    </w:p>
    <w:p w14:paraId="66EA51E5" w14:textId="1EB6C13C" w:rsidR="00CF2A10" w:rsidRPr="00CF2A10" w:rsidRDefault="00CF2A10" w:rsidP="00CF2A10">
      <w:pPr>
        <w:pStyle w:val="a6"/>
        <w:numPr>
          <w:ilvl w:val="0"/>
          <w:numId w:val="71"/>
        </w:numPr>
        <w:ind w:firstLineChars="0"/>
      </w:pPr>
      <w:r w:rsidRPr="00CF2A10">
        <w:t>作用：生成还款提醒</w:t>
      </w:r>
      <w:r>
        <w:rPr>
          <w:rFonts w:hint="eastAsia"/>
        </w:rPr>
        <w:t>JMS消息；</w:t>
      </w:r>
    </w:p>
    <w:p w14:paraId="4654B0FB" w14:textId="741ACA40" w:rsidR="00CF2A10" w:rsidRPr="00CF2A10" w:rsidRDefault="00CF2A10" w:rsidP="00CF2A10">
      <w:pPr>
        <w:pStyle w:val="a6"/>
        <w:numPr>
          <w:ilvl w:val="0"/>
          <w:numId w:val="71"/>
        </w:numPr>
        <w:ind w:firstLineChars="0"/>
      </w:pPr>
      <w:r w:rsidRPr="00CF2A10">
        <w:t>条件：还款计划还款日为T+1日 未还</w:t>
      </w:r>
      <w:r>
        <w:rPr>
          <w:rFonts w:hint="eastAsia"/>
        </w:rPr>
        <w:t>；</w:t>
      </w:r>
    </w:p>
    <w:p w14:paraId="3A167183" w14:textId="1AEE0534" w:rsidR="00CF2A10" w:rsidRPr="00CF2A10" w:rsidRDefault="00CF2A10" w:rsidP="00CF2A10">
      <w:pPr>
        <w:pStyle w:val="a6"/>
        <w:numPr>
          <w:ilvl w:val="0"/>
          <w:numId w:val="71"/>
        </w:numPr>
        <w:ind w:firstLineChars="0"/>
      </w:pPr>
      <w:r w:rsidRPr="00CF2A10">
        <w:t>逻辑：生成与</w:t>
      </w:r>
      <w:r>
        <w:rPr>
          <w:rFonts w:hint="eastAsia"/>
        </w:rPr>
        <w:t>贷前</w:t>
      </w:r>
      <w:r w:rsidRPr="00CF2A10">
        <w:t>交互所需数据</w:t>
      </w:r>
      <w:r>
        <w:rPr>
          <w:rFonts w:hint="eastAsia"/>
        </w:rPr>
        <w:t>。</w:t>
      </w:r>
    </w:p>
    <w:p w14:paraId="0A0D90C0" w14:textId="77777777" w:rsidR="00CF2A10" w:rsidRPr="00CF2A10" w:rsidRDefault="00CF2A10" w:rsidP="00CF2A10">
      <w:pPr>
        <w:pStyle w:val="3"/>
        <w:ind w:firstLine="640"/>
      </w:pPr>
      <w:r w:rsidRPr="00CF2A10">
        <w:lastRenderedPageBreak/>
        <w:t>还款当天还款提醒</w:t>
      </w:r>
    </w:p>
    <w:p w14:paraId="4576C747" w14:textId="2BA2CE87" w:rsidR="00CF2A10" w:rsidRPr="00CF2A10" w:rsidRDefault="00CF2A10" w:rsidP="00CF2A10">
      <w:pPr>
        <w:pStyle w:val="a6"/>
        <w:numPr>
          <w:ilvl w:val="0"/>
          <w:numId w:val="72"/>
        </w:numPr>
        <w:ind w:firstLineChars="0"/>
      </w:pPr>
      <w:r w:rsidRPr="00CF2A10">
        <w:t>作用：生成还款提醒</w:t>
      </w:r>
      <w:r>
        <w:rPr>
          <w:rFonts w:hint="eastAsia"/>
        </w:rPr>
        <w:t>JMS消息</w:t>
      </w:r>
      <w:r>
        <w:rPr>
          <w:rFonts w:hint="eastAsia"/>
        </w:rPr>
        <w:t>；</w:t>
      </w:r>
    </w:p>
    <w:p w14:paraId="78C7CB1A" w14:textId="1192C5A1" w:rsidR="00CF2A10" w:rsidRPr="00CF2A10" w:rsidRDefault="00CF2A10" w:rsidP="00CF2A10">
      <w:pPr>
        <w:pStyle w:val="a6"/>
        <w:numPr>
          <w:ilvl w:val="0"/>
          <w:numId w:val="72"/>
        </w:numPr>
        <w:ind w:firstLineChars="0"/>
      </w:pPr>
      <w:r w:rsidRPr="00CF2A10">
        <w:t>条件：还款计划还款日为T日 未还</w:t>
      </w:r>
      <w:r>
        <w:rPr>
          <w:rFonts w:hint="eastAsia"/>
        </w:rPr>
        <w:t>；</w:t>
      </w:r>
    </w:p>
    <w:p w14:paraId="23C79C42" w14:textId="2ADE1CF9" w:rsidR="00CF2A10" w:rsidRPr="00CF2A10" w:rsidRDefault="00CF2A10" w:rsidP="00CF2A10">
      <w:pPr>
        <w:pStyle w:val="a6"/>
        <w:numPr>
          <w:ilvl w:val="0"/>
          <w:numId w:val="72"/>
        </w:numPr>
        <w:ind w:firstLineChars="0"/>
      </w:pPr>
      <w:r w:rsidRPr="00CF2A10">
        <w:t>逻辑：生成与</w:t>
      </w:r>
      <w:r>
        <w:rPr>
          <w:rFonts w:hint="eastAsia"/>
        </w:rPr>
        <w:t>贷前</w:t>
      </w:r>
      <w:r w:rsidRPr="00CF2A10">
        <w:t>交互所需数据</w:t>
      </w:r>
      <w:r>
        <w:rPr>
          <w:rFonts w:hint="eastAsia"/>
        </w:rPr>
        <w:t>。</w:t>
      </w:r>
    </w:p>
    <w:p w14:paraId="3BC25489" w14:textId="77777777" w:rsidR="00CF2A10" w:rsidRPr="00CF2A10" w:rsidRDefault="00CF2A10" w:rsidP="00CF2A10">
      <w:pPr>
        <w:pStyle w:val="3"/>
        <w:ind w:firstLine="640"/>
      </w:pPr>
      <w:r w:rsidRPr="00CF2A10">
        <w:t>还款提前3天提醒</w:t>
      </w:r>
    </w:p>
    <w:p w14:paraId="2931ED54" w14:textId="2483D5E3" w:rsidR="00CF2A10" w:rsidRPr="00CF2A10" w:rsidRDefault="00CF2A10" w:rsidP="00CF2A10">
      <w:pPr>
        <w:pStyle w:val="a6"/>
        <w:numPr>
          <w:ilvl w:val="0"/>
          <w:numId w:val="73"/>
        </w:numPr>
        <w:ind w:firstLineChars="0"/>
      </w:pPr>
      <w:r w:rsidRPr="00CF2A10">
        <w:t>作用：生成还款提醒</w:t>
      </w:r>
      <w:r>
        <w:rPr>
          <w:rFonts w:hint="eastAsia"/>
        </w:rPr>
        <w:t>JMS消息</w:t>
      </w:r>
      <w:r>
        <w:rPr>
          <w:rFonts w:hint="eastAsia"/>
        </w:rPr>
        <w:t>；</w:t>
      </w:r>
    </w:p>
    <w:p w14:paraId="7B6A7605" w14:textId="70B133C4" w:rsidR="00CF2A10" w:rsidRPr="00CF2A10" w:rsidRDefault="00CF2A10" w:rsidP="00CF2A10">
      <w:pPr>
        <w:pStyle w:val="a6"/>
        <w:numPr>
          <w:ilvl w:val="0"/>
          <w:numId w:val="73"/>
        </w:numPr>
        <w:ind w:firstLineChars="0"/>
      </w:pPr>
      <w:r w:rsidRPr="00CF2A10">
        <w:t>条件：还款计划还款日为T-3日 未还</w:t>
      </w:r>
      <w:r>
        <w:rPr>
          <w:rFonts w:hint="eastAsia"/>
        </w:rPr>
        <w:t>；</w:t>
      </w:r>
    </w:p>
    <w:p w14:paraId="2AE5156B" w14:textId="361E7A76" w:rsidR="00CF2A10" w:rsidRDefault="00CF2A10" w:rsidP="00CF2A10">
      <w:pPr>
        <w:pStyle w:val="a6"/>
        <w:numPr>
          <w:ilvl w:val="0"/>
          <w:numId w:val="73"/>
        </w:numPr>
        <w:ind w:firstLineChars="0"/>
      </w:pPr>
      <w:r w:rsidRPr="00CF2A10">
        <w:t>逻辑：生成与</w:t>
      </w:r>
      <w:r>
        <w:rPr>
          <w:rFonts w:hint="eastAsia"/>
        </w:rPr>
        <w:t>贷前</w:t>
      </w:r>
      <w:r w:rsidRPr="00CF2A10">
        <w:t>交互所需数据</w:t>
      </w:r>
      <w:r>
        <w:rPr>
          <w:rFonts w:hint="eastAsia"/>
        </w:rPr>
        <w:t>。</w:t>
      </w:r>
    </w:p>
    <w:p w14:paraId="7D83F08F" w14:textId="77777777" w:rsidR="00540EF8" w:rsidRDefault="00540EF8" w:rsidP="00540EF8">
      <w:pPr>
        <w:pStyle w:val="3"/>
        <w:ind w:firstLine="640"/>
      </w:pPr>
      <w:r>
        <w:t>消息发送</w:t>
      </w:r>
    </w:p>
    <w:p w14:paraId="49B08A25" w14:textId="77777777" w:rsidR="00540EF8" w:rsidRPr="00303D3A" w:rsidRDefault="00540EF8" w:rsidP="00540EF8">
      <w:pPr>
        <w:pStyle w:val="a6"/>
        <w:numPr>
          <w:ilvl w:val="0"/>
          <w:numId w:val="58"/>
        </w:numPr>
        <w:ind w:firstLineChars="0"/>
      </w:pPr>
      <w:r w:rsidRPr="00303D3A">
        <w:t>作用：发送</w:t>
      </w:r>
      <w:r>
        <w:t>JMS</w:t>
      </w:r>
      <w:r w:rsidRPr="00303D3A">
        <w:t>消息</w:t>
      </w:r>
      <w:r>
        <w:rPr>
          <w:rFonts w:hint="eastAsia"/>
        </w:rPr>
        <w:t>；</w:t>
      </w:r>
    </w:p>
    <w:p w14:paraId="14B0925F" w14:textId="77777777" w:rsidR="00540EF8" w:rsidRPr="00303D3A" w:rsidRDefault="00540EF8" w:rsidP="00540EF8">
      <w:pPr>
        <w:pStyle w:val="a6"/>
        <w:numPr>
          <w:ilvl w:val="0"/>
          <w:numId w:val="58"/>
        </w:numPr>
        <w:ind w:firstLineChars="0"/>
      </w:pPr>
      <w:r w:rsidRPr="00303D3A">
        <w:t>条件：当天所有未发送的</w:t>
      </w:r>
      <w:r>
        <w:t>JMS</w:t>
      </w:r>
      <w:r w:rsidRPr="00303D3A">
        <w:t>消息</w:t>
      </w:r>
      <w:r>
        <w:rPr>
          <w:rFonts w:hint="eastAsia"/>
        </w:rPr>
        <w:t>；</w:t>
      </w:r>
    </w:p>
    <w:p w14:paraId="4A4CC08E" w14:textId="67FC2408" w:rsidR="00540EF8" w:rsidRPr="00540EF8" w:rsidRDefault="00540EF8" w:rsidP="00540EF8">
      <w:pPr>
        <w:pStyle w:val="a6"/>
        <w:numPr>
          <w:ilvl w:val="0"/>
          <w:numId w:val="58"/>
        </w:numPr>
        <w:ind w:firstLineChars="0"/>
        <w:rPr>
          <w:rFonts w:hint="eastAsia"/>
        </w:rPr>
      </w:pPr>
      <w:r w:rsidRPr="00303D3A">
        <w:t>逻辑：与贷前</w:t>
      </w:r>
      <w:r>
        <w:t>JMS</w:t>
      </w:r>
      <w:r w:rsidRPr="00303D3A">
        <w:t>交互</w:t>
      </w:r>
      <w:r>
        <w:rPr>
          <w:rFonts w:hint="eastAsia"/>
        </w:rPr>
        <w:t>。</w:t>
      </w:r>
      <w:bookmarkStart w:id="40" w:name="_GoBack"/>
      <w:bookmarkEnd w:id="40"/>
    </w:p>
    <w:p w14:paraId="5A8E0BFE" w14:textId="77777777" w:rsidR="00303D3A" w:rsidRPr="00303D3A" w:rsidRDefault="00303D3A" w:rsidP="00303D3A">
      <w:pPr>
        <w:pStyle w:val="3"/>
        <w:ind w:firstLine="640"/>
      </w:pPr>
      <w:r w:rsidRPr="00303D3A">
        <w:t>日初逾期短信生成</w:t>
      </w:r>
    </w:p>
    <w:p w14:paraId="166EF5B4" w14:textId="3476A402" w:rsidR="00303D3A" w:rsidRPr="00303D3A" w:rsidRDefault="00303D3A" w:rsidP="00303D3A">
      <w:pPr>
        <w:pStyle w:val="a6"/>
        <w:numPr>
          <w:ilvl w:val="0"/>
          <w:numId w:val="59"/>
        </w:numPr>
        <w:ind w:firstLineChars="0"/>
      </w:pPr>
      <w:r w:rsidRPr="00303D3A">
        <w:t>作用：生成逾期提醒短信</w:t>
      </w:r>
      <w:r>
        <w:rPr>
          <w:rFonts w:hint="eastAsia"/>
        </w:rPr>
        <w:t>；</w:t>
      </w:r>
    </w:p>
    <w:p w14:paraId="39D4B97B" w14:textId="467EB3E6" w:rsidR="00303D3A" w:rsidRPr="00303D3A" w:rsidRDefault="00303D3A" w:rsidP="00303D3A">
      <w:pPr>
        <w:pStyle w:val="a6"/>
        <w:numPr>
          <w:ilvl w:val="0"/>
          <w:numId w:val="59"/>
        </w:numPr>
        <w:ind w:firstLineChars="0"/>
      </w:pPr>
      <w:r w:rsidRPr="00303D3A">
        <w:t>条件：客户逾期级别 和 逾期天数 符合逾期短信模板要求</w:t>
      </w:r>
      <w:r>
        <w:rPr>
          <w:rFonts w:hint="eastAsia"/>
        </w:rPr>
        <w:t>；</w:t>
      </w:r>
    </w:p>
    <w:p w14:paraId="332D379C" w14:textId="381F551E" w:rsidR="00303D3A" w:rsidRDefault="00303D3A" w:rsidP="00303D3A">
      <w:pPr>
        <w:pStyle w:val="a6"/>
        <w:numPr>
          <w:ilvl w:val="0"/>
          <w:numId w:val="59"/>
        </w:numPr>
        <w:ind w:firstLineChars="0"/>
      </w:pPr>
      <w:r w:rsidRPr="00303D3A">
        <w:t>逻辑：生成与短信平台交互所需数据</w:t>
      </w:r>
      <w:r>
        <w:rPr>
          <w:rFonts w:hint="eastAsia"/>
        </w:rPr>
        <w:t>。</w:t>
      </w:r>
    </w:p>
    <w:p w14:paraId="1EB0528E" w14:textId="77777777" w:rsidR="00CF2A10" w:rsidRDefault="00CF2A10" w:rsidP="00CF2A10">
      <w:pPr>
        <w:pStyle w:val="3"/>
        <w:ind w:firstLine="640"/>
      </w:pPr>
      <w:r>
        <w:rPr>
          <w:rFonts w:hint="eastAsia"/>
        </w:rPr>
        <w:t>还款日当天还款失败短信提醒</w:t>
      </w:r>
    </w:p>
    <w:p w14:paraId="6D5BC296" w14:textId="77777777" w:rsidR="00CF2A10" w:rsidRDefault="00CF2A10" w:rsidP="00CF2A10">
      <w:pPr>
        <w:pStyle w:val="a6"/>
        <w:numPr>
          <w:ilvl w:val="0"/>
          <w:numId w:val="69"/>
        </w:numPr>
        <w:ind w:firstLineChars="0"/>
      </w:pPr>
      <w:r>
        <w:rPr>
          <w:rFonts w:hint="eastAsia"/>
        </w:rPr>
        <w:t>作用：划</w:t>
      </w:r>
      <w:proofErr w:type="gramStart"/>
      <w:r>
        <w:rPr>
          <w:rFonts w:hint="eastAsia"/>
        </w:rPr>
        <w:t>扣失败</w:t>
      </w:r>
      <w:proofErr w:type="gramEnd"/>
      <w:r>
        <w:rPr>
          <w:rFonts w:hint="eastAsia"/>
        </w:rPr>
        <w:t>后，短信提醒用户还款</w:t>
      </w:r>
    </w:p>
    <w:p w14:paraId="7444ECC0" w14:textId="77777777" w:rsidR="00CF2A10" w:rsidRDefault="00CF2A10" w:rsidP="00CF2A10">
      <w:pPr>
        <w:pStyle w:val="a6"/>
        <w:numPr>
          <w:ilvl w:val="0"/>
          <w:numId w:val="69"/>
        </w:numPr>
        <w:ind w:firstLineChars="0"/>
      </w:pPr>
      <w:r>
        <w:rPr>
          <w:rFonts w:hint="eastAsia"/>
        </w:rPr>
        <w:t>条件：</w:t>
      </w:r>
    </w:p>
    <w:p w14:paraId="133B701F" w14:textId="77777777" w:rsidR="00CF2A10" w:rsidRDefault="00CF2A10" w:rsidP="00CF2A10">
      <w:pPr>
        <w:ind w:firstLine="480"/>
      </w:pPr>
      <w:r>
        <w:rPr>
          <w:rFonts w:hint="eastAsia"/>
        </w:rPr>
        <w:lastRenderedPageBreak/>
        <w:t>应还</w:t>
      </w:r>
      <w:proofErr w:type="gramStart"/>
      <w:r>
        <w:rPr>
          <w:rFonts w:hint="eastAsia"/>
        </w:rPr>
        <w:t>日系统划</w:t>
      </w:r>
      <w:proofErr w:type="gramEnd"/>
      <w:r>
        <w:rPr>
          <w:rFonts w:hint="eastAsia"/>
        </w:rPr>
        <w:t>扣失败。</w:t>
      </w:r>
    </w:p>
    <w:p w14:paraId="25112B21" w14:textId="5815A668" w:rsidR="00CF2A10" w:rsidRDefault="00CF2A10" w:rsidP="00CF2A10">
      <w:pPr>
        <w:pStyle w:val="a6"/>
        <w:numPr>
          <w:ilvl w:val="0"/>
          <w:numId w:val="70"/>
        </w:numPr>
        <w:ind w:firstLineChars="0"/>
        <w:rPr>
          <w:rFonts w:hint="eastAsia"/>
        </w:rPr>
      </w:pPr>
      <w:r>
        <w:rPr>
          <w:rFonts w:hint="eastAsia"/>
        </w:rPr>
        <w:t>逻辑：生成划</w:t>
      </w:r>
      <w:proofErr w:type="gramStart"/>
      <w:r>
        <w:rPr>
          <w:rFonts w:hint="eastAsia"/>
        </w:rPr>
        <w:t>扣失败</w:t>
      </w:r>
      <w:proofErr w:type="gramEnd"/>
      <w:r>
        <w:rPr>
          <w:rFonts w:hint="eastAsia"/>
        </w:rPr>
        <w:t>短信，等待发送。</w:t>
      </w:r>
    </w:p>
    <w:p w14:paraId="5858FCC9" w14:textId="77777777" w:rsidR="00AF1152" w:rsidRPr="00AF1152" w:rsidRDefault="00AF1152" w:rsidP="00AF1152">
      <w:pPr>
        <w:pStyle w:val="3"/>
        <w:ind w:firstLine="640"/>
      </w:pPr>
      <w:r w:rsidRPr="00AF1152">
        <w:t>日初逾期短信发送</w:t>
      </w:r>
    </w:p>
    <w:p w14:paraId="68E685FB" w14:textId="3BB78CD2" w:rsidR="00AF1152" w:rsidRPr="00AF1152" w:rsidRDefault="00AF1152" w:rsidP="00AF1152">
      <w:pPr>
        <w:pStyle w:val="a6"/>
        <w:numPr>
          <w:ilvl w:val="0"/>
          <w:numId w:val="60"/>
        </w:numPr>
        <w:ind w:firstLineChars="0"/>
      </w:pPr>
      <w:r w:rsidRPr="00AF1152">
        <w:t>作用：发送短信</w:t>
      </w:r>
      <w:r>
        <w:rPr>
          <w:rFonts w:hint="eastAsia"/>
        </w:rPr>
        <w:t>；</w:t>
      </w:r>
    </w:p>
    <w:p w14:paraId="6EAEDBA7" w14:textId="0BA2219E" w:rsidR="00AF1152" w:rsidRPr="00AF1152" w:rsidRDefault="00AF1152" w:rsidP="00AF1152">
      <w:pPr>
        <w:pStyle w:val="a6"/>
        <w:numPr>
          <w:ilvl w:val="0"/>
          <w:numId w:val="60"/>
        </w:numPr>
        <w:ind w:firstLineChars="0"/>
      </w:pPr>
      <w:r w:rsidRPr="00AF1152">
        <w:t>条件：当天内所有未发送短信</w:t>
      </w:r>
      <w:r>
        <w:rPr>
          <w:rFonts w:hint="eastAsia"/>
        </w:rPr>
        <w:t>；</w:t>
      </w:r>
    </w:p>
    <w:p w14:paraId="3FD4E525" w14:textId="79533713" w:rsidR="00AF1152" w:rsidRDefault="00AF1152" w:rsidP="00AF1152">
      <w:pPr>
        <w:pStyle w:val="a6"/>
        <w:numPr>
          <w:ilvl w:val="0"/>
          <w:numId w:val="60"/>
        </w:numPr>
        <w:ind w:firstLineChars="0"/>
      </w:pPr>
      <w:r w:rsidRPr="00AF1152">
        <w:t>逻辑：与短信平台交互</w:t>
      </w:r>
      <w:r>
        <w:rPr>
          <w:rFonts w:hint="eastAsia"/>
        </w:rPr>
        <w:t>。</w:t>
      </w:r>
    </w:p>
    <w:p w14:paraId="4BE4391D" w14:textId="77777777" w:rsidR="00D4263C" w:rsidRPr="00D4263C" w:rsidRDefault="00D4263C" w:rsidP="00D4263C">
      <w:pPr>
        <w:pStyle w:val="3"/>
        <w:ind w:firstLine="640"/>
      </w:pPr>
      <w:r w:rsidRPr="00D4263C">
        <w:t>日间补扣定时器</w:t>
      </w:r>
    </w:p>
    <w:p w14:paraId="0D6FEF52" w14:textId="2502B941" w:rsidR="00D4263C" w:rsidRPr="00D4263C" w:rsidRDefault="00D4263C" w:rsidP="00D4263C">
      <w:pPr>
        <w:pStyle w:val="a6"/>
        <w:numPr>
          <w:ilvl w:val="0"/>
          <w:numId w:val="63"/>
        </w:numPr>
        <w:ind w:firstLineChars="0"/>
      </w:pPr>
      <w:r w:rsidRPr="00D4263C">
        <w:t>作用：发送补扣划扣</w:t>
      </w:r>
      <w:r>
        <w:rPr>
          <w:rFonts w:hint="eastAsia"/>
        </w:rPr>
        <w:t>；</w:t>
      </w:r>
    </w:p>
    <w:p w14:paraId="1A3CD1D7" w14:textId="7489C568" w:rsidR="00D4263C" w:rsidRPr="00D4263C" w:rsidRDefault="00D4263C" w:rsidP="00D4263C">
      <w:pPr>
        <w:pStyle w:val="a6"/>
        <w:numPr>
          <w:ilvl w:val="0"/>
          <w:numId w:val="63"/>
        </w:numPr>
        <w:ind w:firstLineChars="0"/>
      </w:pPr>
      <w:r w:rsidRPr="00D4263C">
        <w:t>条件：有当天的补扣未发送数据</w:t>
      </w:r>
      <w:r>
        <w:rPr>
          <w:rFonts w:hint="eastAsia"/>
        </w:rPr>
        <w:t>；</w:t>
      </w:r>
    </w:p>
    <w:p w14:paraId="0874C8A5" w14:textId="00EF9DA1" w:rsidR="00D4263C" w:rsidRDefault="00D4263C" w:rsidP="00D4263C">
      <w:pPr>
        <w:pStyle w:val="a6"/>
        <w:numPr>
          <w:ilvl w:val="0"/>
          <w:numId w:val="63"/>
        </w:numPr>
        <w:ind w:firstLineChars="0"/>
      </w:pPr>
      <w:r w:rsidRPr="00D4263C">
        <w:t>逻辑：发送补扣数据，与结算交互</w:t>
      </w:r>
      <w:r>
        <w:rPr>
          <w:rFonts w:hint="eastAsia"/>
        </w:rPr>
        <w:t>。</w:t>
      </w:r>
    </w:p>
    <w:p w14:paraId="52A3B025" w14:textId="77777777" w:rsidR="001F6211" w:rsidRPr="001F6211" w:rsidRDefault="001F6211" w:rsidP="001F6211">
      <w:pPr>
        <w:pStyle w:val="3"/>
        <w:ind w:firstLine="640"/>
      </w:pPr>
      <w:r w:rsidRPr="001F6211">
        <w:t>日终随心包生效</w:t>
      </w:r>
    </w:p>
    <w:p w14:paraId="6CA950B5" w14:textId="6E7DC4E0" w:rsidR="001F6211" w:rsidRPr="001F6211" w:rsidRDefault="001F6211" w:rsidP="001F6211">
      <w:pPr>
        <w:pStyle w:val="a6"/>
        <w:numPr>
          <w:ilvl w:val="0"/>
          <w:numId w:val="65"/>
        </w:numPr>
        <w:ind w:firstLineChars="0"/>
      </w:pPr>
      <w:r w:rsidRPr="001F6211">
        <w:t>作用：随心包变更还款日后，还款日当天日终时正常还款，变更还款日成功</w:t>
      </w:r>
      <w:r>
        <w:rPr>
          <w:rFonts w:hint="eastAsia"/>
        </w:rPr>
        <w:t>。</w:t>
      </w:r>
    </w:p>
    <w:p w14:paraId="368A24B8" w14:textId="77777777" w:rsidR="001F6211" w:rsidRPr="001F6211" w:rsidRDefault="001F6211" w:rsidP="001F6211">
      <w:pPr>
        <w:pStyle w:val="a6"/>
        <w:numPr>
          <w:ilvl w:val="0"/>
          <w:numId w:val="65"/>
        </w:numPr>
        <w:ind w:firstLineChars="0"/>
      </w:pPr>
      <w:r w:rsidRPr="001F6211">
        <w:t>条件：</w:t>
      </w:r>
    </w:p>
    <w:p w14:paraId="6CAF6F26" w14:textId="060D8179" w:rsidR="001F6211" w:rsidRPr="001F6211" w:rsidRDefault="001F6211" w:rsidP="001F6211">
      <w:pPr>
        <w:ind w:firstLine="480"/>
      </w:pPr>
      <w:proofErr w:type="gramStart"/>
      <w:r w:rsidRPr="001F6211">
        <w:t>使用过随心包</w:t>
      </w:r>
      <w:proofErr w:type="gramEnd"/>
      <w:r w:rsidRPr="001F6211">
        <w:t>变更还款日服务</w:t>
      </w:r>
      <w:r>
        <w:rPr>
          <w:rFonts w:hint="eastAsia"/>
        </w:rPr>
        <w:t>；</w:t>
      </w:r>
    </w:p>
    <w:p w14:paraId="2147E983" w14:textId="4F2CC025" w:rsidR="001F6211" w:rsidRPr="001F6211" w:rsidRDefault="001F6211" w:rsidP="001F6211">
      <w:pPr>
        <w:ind w:firstLine="480"/>
      </w:pPr>
      <w:r w:rsidRPr="001F6211">
        <w:t>当天还款</w:t>
      </w:r>
      <w:proofErr w:type="gramStart"/>
      <w:r w:rsidRPr="001F6211">
        <w:t>日状态</w:t>
      </w:r>
      <w:proofErr w:type="gramEnd"/>
      <w:r w:rsidRPr="001F6211">
        <w:t>为已还</w:t>
      </w:r>
      <w:r>
        <w:rPr>
          <w:rFonts w:hint="eastAsia"/>
        </w:rPr>
        <w:t>；</w:t>
      </w:r>
    </w:p>
    <w:p w14:paraId="5ED5FEDC" w14:textId="02D42655" w:rsidR="001F6211" w:rsidRPr="001F6211" w:rsidRDefault="001F6211" w:rsidP="001F6211">
      <w:pPr>
        <w:ind w:firstLine="480"/>
      </w:pPr>
      <w:r w:rsidRPr="001F6211">
        <w:t>无划扣锁，无对公锁</w:t>
      </w:r>
      <w:r>
        <w:rPr>
          <w:rFonts w:hint="eastAsia"/>
        </w:rPr>
        <w:t>；</w:t>
      </w:r>
    </w:p>
    <w:p w14:paraId="037ECAE9" w14:textId="6BE321BD" w:rsidR="001F6211" w:rsidRDefault="001F6211" w:rsidP="001F6211">
      <w:pPr>
        <w:pStyle w:val="a6"/>
        <w:numPr>
          <w:ilvl w:val="0"/>
          <w:numId w:val="66"/>
        </w:numPr>
        <w:ind w:firstLineChars="0"/>
      </w:pPr>
      <w:r w:rsidRPr="001F6211">
        <w:t>逻辑：更改随心包记录使用状态，确认变更还款日生效</w:t>
      </w:r>
      <w:r>
        <w:rPr>
          <w:rFonts w:hint="eastAsia"/>
        </w:rPr>
        <w:t>。</w:t>
      </w:r>
    </w:p>
    <w:p w14:paraId="2F25094A" w14:textId="77777777" w:rsidR="00572043" w:rsidRPr="00572043" w:rsidRDefault="00572043" w:rsidP="00572043">
      <w:pPr>
        <w:pStyle w:val="3"/>
        <w:ind w:firstLine="640"/>
      </w:pPr>
      <w:r w:rsidRPr="00572043">
        <w:t>日</w:t>
      </w:r>
      <w:proofErr w:type="gramStart"/>
      <w:r w:rsidRPr="00572043">
        <w:t>终失败批</w:t>
      </w:r>
      <w:proofErr w:type="gramEnd"/>
      <w:r w:rsidRPr="00572043">
        <w:t>汇总</w:t>
      </w:r>
    </w:p>
    <w:p w14:paraId="3AE2168D" w14:textId="77777777" w:rsidR="00572043" w:rsidRPr="00572043" w:rsidRDefault="00572043" w:rsidP="00C268C2">
      <w:pPr>
        <w:ind w:firstLineChars="0" w:firstLine="480"/>
      </w:pPr>
      <w:r w:rsidRPr="00572043">
        <w:t>作用：限定当日需完成的工作/任务，若为完成，需要通过失败批更新状态。</w:t>
      </w:r>
    </w:p>
    <w:p w14:paraId="6D1CF3CD" w14:textId="77777777" w:rsidR="00572043" w:rsidRDefault="00572043" w:rsidP="00572043">
      <w:pPr>
        <w:pStyle w:val="a6"/>
        <w:numPr>
          <w:ilvl w:val="0"/>
          <w:numId w:val="67"/>
        </w:numPr>
        <w:ind w:firstLineChars="0"/>
      </w:pPr>
      <w:r w:rsidRPr="00572043">
        <w:t>提前结清失败：</w:t>
      </w:r>
    </w:p>
    <w:p w14:paraId="12B53D9D" w14:textId="1A5E2F51" w:rsidR="00572043" w:rsidRPr="00572043" w:rsidRDefault="00572043" w:rsidP="00572043">
      <w:pPr>
        <w:ind w:firstLineChars="700" w:firstLine="1680"/>
      </w:pPr>
      <w:r w:rsidRPr="00572043">
        <w:lastRenderedPageBreak/>
        <w:t>条件：当天提前</w:t>
      </w:r>
      <w:proofErr w:type="gramStart"/>
      <w:r w:rsidRPr="00572043">
        <w:t>结清未</w:t>
      </w:r>
      <w:proofErr w:type="gramEnd"/>
      <w:r w:rsidRPr="00572043">
        <w:t>结清数据</w:t>
      </w:r>
      <w:r>
        <w:rPr>
          <w:rFonts w:hint="eastAsia"/>
        </w:rPr>
        <w:t>；</w:t>
      </w:r>
    </w:p>
    <w:p w14:paraId="4E097BDD" w14:textId="2A49FD03" w:rsidR="00572043" w:rsidRPr="00572043" w:rsidRDefault="00572043" w:rsidP="00572043">
      <w:pPr>
        <w:ind w:firstLineChars="700" w:firstLine="1680"/>
      </w:pPr>
      <w:r w:rsidRPr="00572043">
        <w:t>逻辑：提前结清置为失败，解冻，提前结清金额入账</w:t>
      </w:r>
      <w:r>
        <w:rPr>
          <w:rFonts w:hint="eastAsia"/>
        </w:rPr>
        <w:t>。</w:t>
      </w:r>
    </w:p>
    <w:p w14:paraId="5CE1A03B" w14:textId="77777777" w:rsidR="00572043" w:rsidRPr="00572043" w:rsidRDefault="00572043" w:rsidP="00572043">
      <w:pPr>
        <w:pStyle w:val="a6"/>
        <w:numPr>
          <w:ilvl w:val="0"/>
          <w:numId w:val="67"/>
        </w:numPr>
        <w:ind w:firstLineChars="0"/>
      </w:pPr>
      <w:r w:rsidRPr="00572043">
        <w:t>随心包还款计划变更失败</w:t>
      </w:r>
    </w:p>
    <w:p w14:paraId="56CCD432" w14:textId="77777777" w:rsidR="00572043" w:rsidRPr="00572043" w:rsidRDefault="00572043" w:rsidP="00572043">
      <w:pPr>
        <w:ind w:firstLineChars="750" w:firstLine="1800"/>
      </w:pPr>
      <w:r w:rsidRPr="00572043">
        <w:t>条件：</w:t>
      </w:r>
    </w:p>
    <w:p w14:paraId="0AF55710" w14:textId="737C139C" w:rsidR="00572043" w:rsidRPr="00572043" w:rsidRDefault="00572043" w:rsidP="00572043">
      <w:pPr>
        <w:ind w:firstLineChars="750" w:firstLine="1800"/>
      </w:pPr>
      <w:r w:rsidRPr="00572043">
        <w:t>还款日当天 随心包未生效数据</w:t>
      </w:r>
      <w:r>
        <w:rPr>
          <w:rFonts w:hint="eastAsia"/>
        </w:rPr>
        <w:t>；</w:t>
      </w:r>
    </w:p>
    <w:p w14:paraId="0119AC93" w14:textId="7A09385C" w:rsidR="00572043" w:rsidRPr="00572043" w:rsidRDefault="00572043" w:rsidP="00572043">
      <w:pPr>
        <w:ind w:firstLineChars="750" w:firstLine="1800"/>
      </w:pPr>
      <w:r w:rsidRPr="00572043">
        <w:t>无划扣锁，无对公锁</w:t>
      </w:r>
      <w:r>
        <w:rPr>
          <w:rFonts w:hint="eastAsia"/>
        </w:rPr>
        <w:t>；</w:t>
      </w:r>
    </w:p>
    <w:p w14:paraId="50FE39E0" w14:textId="4EC428D1" w:rsidR="00572043" w:rsidRPr="00572043" w:rsidRDefault="00572043" w:rsidP="00572043">
      <w:pPr>
        <w:ind w:firstLineChars="750" w:firstLine="1800"/>
      </w:pPr>
      <w:r w:rsidRPr="00572043">
        <w:t>逻辑：变更还款计划还款日，改为使用随心包之前的还款日</w:t>
      </w:r>
      <w:r>
        <w:rPr>
          <w:rFonts w:hint="eastAsia"/>
        </w:rPr>
        <w:t>。</w:t>
      </w:r>
    </w:p>
    <w:p w14:paraId="43FF223D" w14:textId="77777777" w:rsidR="00572043" w:rsidRPr="00572043" w:rsidRDefault="00572043" w:rsidP="00572043">
      <w:pPr>
        <w:pStyle w:val="a6"/>
        <w:numPr>
          <w:ilvl w:val="0"/>
          <w:numId w:val="67"/>
        </w:numPr>
        <w:ind w:firstLineChars="0"/>
      </w:pPr>
      <w:r w:rsidRPr="00572043">
        <w:t>减免失败</w:t>
      </w:r>
    </w:p>
    <w:p w14:paraId="2DD157A0" w14:textId="565EBC75" w:rsidR="00572043" w:rsidRPr="00572043" w:rsidRDefault="00572043" w:rsidP="00572043">
      <w:pPr>
        <w:ind w:firstLineChars="750" w:firstLine="1800"/>
      </w:pPr>
      <w:r w:rsidRPr="00572043">
        <w:t>条件：当日未审核的减免数据</w:t>
      </w:r>
      <w:r>
        <w:rPr>
          <w:rFonts w:hint="eastAsia"/>
        </w:rPr>
        <w:t>；</w:t>
      </w:r>
    </w:p>
    <w:p w14:paraId="0392339E" w14:textId="7C0B6114" w:rsidR="00572043" w:rsidRDefault="00572043" w:rsidP="00572043">
      <w:pPr>
        <w:ind w:firstLineChars="750" w:firstLine="1800"/>
      </w:pPr>
      <w:r w:rsidRPr="00572043">
        <w:t>逻辑：减免失效，解减免锁</w:t>
      </w:r>
      <w:r>
        <w:rPr>
          <w:rFonts w:hint="eastAsia"/>
        </w:rPr>
        <w:t>。</w:t>
      </w:r>
    </w:p>
    <w:p w14:paraId="257EB135" w14:textId="77777777" w:rsidR="00572043" w:rsidRPr="00572043" w:rsidRDefault="00572043" w:rsidP="00572043">
      <w:pPr>
        <w:pStyle w:val="3"/>
        <w:ind w:firstLine="640"/>
      </w:pPr>
      <w:r w:rsidRPr="00572043">
        <w:t>日终刚性兑付</w:t>
      </w:r>
    </w:p>
    <w:p w14:paraId="0860F9C0" w14:textId="0FF292B8" w:rsidR="00572043" w:rsidRPr="00572043" w:rsidRDefault="00572043" w:rsidP="00572043">
      <w:pPr>
        <w:pStyle w:val="a6"/>
        <w:numPr>
          <w:ilvl w:val="0"/>
          <w:numId w:val="66"/>
        </w:numPr>
        <w:ind w:firstLineChars="0"/>
      </w:pPr>
      <w:r w:rsidRPr="00572043">
        <w:t>作用：从小</w:t>
      </w:r>
      <w:proofErr w:type="gramStart"/>
      <w:r w:rsidRPr="00572043">
        <w:t>贷系统</w:t>
      </w:r>
      <w:proofErr w:type="gramEnd"/>
      <w:r w:rsidRPr="00572043">
        <w:t>同步刚性兑付数据，为报表准备</w:t>
      </w:r>
      <w:r w:rsidR="00383BA6">
        <w:rPr>
          <w:rFonts w:hint="eastAsia"/>
        </w:rPr>
        <w:t>；</w:t>
      </w:r>
    </w:p>
    <w:p w14:paraId="0B59F6C5" w14:textId="67F3593C" w:rsidR="00572043" w:rsidRPr="00572043" w:rsidRDefault="00572043" w:rsidP="00572043">
      <w:pPr>
        <w:pStyle w:val="a6"/>
        <w:numPr>
          <w:ilvl w:val="0"/>
          <w:numId w:val="66"/>
        </w:numPr>
        <w:ind w:firstLineChars="0"/>
      </w:pPr>
      <w:r w:rsidRPr="00572043">
        <w:t>条件：同步T日小</w:t>
      </w:r>
      <w:proofErr w:type="gramStart"/>
      <w:r w:rsidRPr="00572043">
        <w:t>贷机</w:t>
      </w:r>
      <w:proofErr w:type="gramEnd"/>
      <w:r w:rsidRPr="00572043">
        <w:t>构还款</w:t>
      </w:r>
      <w:r w:rsidR="00383BA6">
        <w:rPr>
          <w:rFonts w:hint="eastAsia"/>
        </w:rPr>
        <w:t>；</w:t>
      </w:r>
    </w:p>
    <w:p w14:paraId="5B9835F3" w14:textId="6CD908C1" w:rsidR="00572043" w:rsidRDefault="00572043" w:rsidP="00572043">
      <w:pPr>
        <w:pStyle w:val="a6"/>
        <w:numPr>
          <w:ilvl w:val="0"/>
          <w:numId w:val="66"/>
        </w:numPr>
        <w:ind w:firstLineChars="0"/>
      </w:pPr>
      <w:r w:rsidRPr="00572043">
        <w:t>逻辑：调用小贷接口，同步T日小</w:t>
      </w:r>
      <w:proofErr w:type="gramStart"/>
      <w:r w:rsidRPr="00572043">
        <w:t>贷机</w:t>
      </w:r>
      <w:proofErr w:type="gramEnd"/>
      <w:r w:rsidRPr="00572043">
        <w:t>构还款</w:t>
      </w:r>
      <w:r w:rsidR="00383BA6">
        <w:rPr>
          <w:rFonts w:hint="eastAsia"/>
        </w:rPr>
        <w:t>。</w:t>
      </w:r>
    </w:p>
    <w:p w14:paraId="5D31C541" w14:textId="75C2C498" w:rsidR="00C268C2" w:rsidRDefault="00C268C2" w:rsidP="00C268C2">
      <w:pPr>
        <w:pStyle w:val="a6"/>
        <w:ind w:left="900" w:firstLineChars="0" w:firstLine="0"/>
      </w:pPr>
      <w:r>
        <w:rPr>
          <w:rFonts w:hint="eastAsia"/>
        </w:rPr>
        <w:t>待确认是否有机构提前结清数据。</w:t>
      </w:r>
    </w:p>
    <w:p w14:paraId="7A45443A" w14:textId="29873F7E" w:rsidR="00CF2A10" w:rsidRDefault="00CF2A10" w:rsidP="00CF2A10">
      <w:pPr>
        <w:pStyle w:val="3"/>
        <w:ind w:firstLine="640"/>
      </w:pPr>
      <w:proofErr w:type="gramStart"/>
      <w:r>
        <w:rPr>
          <w:rFonts w:hint="eastAsia"/>
        </w:rPr>
        <w:t>失联状态</w:t>
      </w:r>
      <w:proofErr w:type="gramEnd"/>
      <w:r>
        <w:rPr>
          <w:rFonts w:hint="eastAsia"/>
        </w:rPr>
        <w:t>同步批</w:t>
      </w:r>
    </w:p>
    <w:p w14:paraId="4E576F8A" w14:textId="62CEB241" w:rsidR="00CF2A10" w:rsidRDefault="00CF2A10" w:rsidP="00CF2A10">
      <w:pPr>
        <w:pStyle w:val="a6"/>
        <w:numPr>
          <w:ilvl w:val="0"/>
          <w:numId w:val="68"/>
        </w:numPr>
        <w:ind w:firstLineChars="0"/>
      </w:pPr>
      <w:r>
        <w:rPr>
          <w:rFonts w:hint="eastAsia"/>
        </w:rPr>
        <w:t>作用：</w:t>
      </w:r>
      <w:r>
        <w:rPr>
          <w:rFonts w:hint="eastAsia"/>
        </w:rPr>
        <w:t>从催收系统</w:t>
      </w:r>
      <w:r>
        <w:rPr>
          <w:rFonts w:hint="eastAsia"/>
        </w:rPr>
        <w:t>同步</w:t>
      </w:r>
      <w:proofErr w:type="gramStart"/>
      <w:r>
        <w:rPr>
          <w:rFonts w:hint="eastAsia"/>
        </w:rPr>
        <w:t>合同失联状态</w:t>
      </w:r>
      <w:proofErr w:type="gramEnd"/>
      <w:r>
        <w:rPr>
          <w:rFonts w:hint="eastAsia"/>
        </w:rPr>
        <w:t>；</w:t>
      </w:r>
    </w:p>
    <w:p w14:paraId="4BFCEB63" w14:textId="6A1B63AD" w:rsidR="00CF2A10" w:rsidRDefault="00CF2A10" w:rsidP="00CF2A10">
      <w:pPr>
        <w:pStyle w:val="a6"/>
        <w:numPr>
          <w:ilvl w:val="0"/>
          <w:numId w:val="68"/>
        </w:numPr>
        <w:ind w:firstLineChars="0"/>
      </w:pPr>
      <w:r>
        <w:rPr>
          <w:rFonts w:hint="eastAsia"/>
        </w:rPr>
        <w:t>逻辑：同步催收系统，当天新增</w:t>
      </w:r>
      <w:r>
        <w:rPr>
          <w:rFonts w:hint="eastAsia"/>
        </w:rPr>
        <w:t>和更新</w:t>
      </w:r>
      <w:proofErr w:type="gramStart"/>
      <w:r>
        <w:rPr>
          <w:rFonts w:hint="eastAsia"/>
        </w:rPr>
        <w:t>的</w:t>
      </w:r>
      <w:r>
        <w:rPr>
          <w:rFonts w:hint="eastAsia"/>
        </w:rPr>
        <w:t>失联数据</w:t>
      </w:r>
      <w:proofErr w:type="gramEnd"/>
      <w:r>
        <w:rPr>
          <w:rFonts w:hint="eastAsia"/>
        </w:rPr>
        <w:t>。</w:t>
      </w:r>
    </w:p>
    <w:sectPr w:rsidR="00CF2A10" w:rsidSect="00020370">
      <w:headerReference w:type="even" r:id="rId25"/>
      <w:headerReference w:type="default" r:id="rId26"/>
      <w:footerReference w:type="even" r:id="rId27"/>
      <w:footerReference w:type="default" r:id="rId28"/>
      <w:headerReference w:type="first" r:id="rId29"/>
      <w:footerReference w:type="first" r:id="rId30"/>
      <w:pgSz w:w="11906" w:h="16838"/>
      <w:pgMar w:top="238" w:right="340" w:bottom="249" w:left="3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ZhaoYuqi" w:date="2018-05-01T18:23:00Z" w:initials="Z">
    <w:p w14:paraId="2C53C2A3" w14:textId="77777777" w:rsidR="00BE0784" w:rsidRDefault="00BE0784">
      <w:pPr>
        <w:pStyle w:val="a9"/>
        <w:ind w:firstLine="420"/>
      </w:pPr>
      <w:r>
        <w:rPr>
          <w:rStyle w:val="a8"/>
        </w:rPr>
        <w:annotationRef/>
      </w:r>
      <w:r>
        <w:rPr>
          <w:rFonts w:hint="eastAsia"/>
        </w:rPr>
        <w:t>待确认</w:t>
      </w:r>
    </w:p>
  </w:comment>
  <w:comment w:id="26" w:author="ZhaoYuqi" w:date="2018-05-02T21:12:00Z" w:initials="Z">
    <w:p w14:paraId="3795941D" w14:textId="7DFCC137" w:rsidR="00BE0784" w:rsidRDefault="00BE0784">
      <w:pPr>
        <w:pStyle w:val="a9"/>
        <w:ind w:firstLine="420"/>
      </w:pPr>
      <w:r>
        <w:rPr>
          <w:rStyle w:val="a8"/>
        </w:rPr>
        <w:annotationRef/>
      </w:r>
      <w:r>
        <w:rPr>
          <w:rFonts w:hint="eastAsia"/>
        </w:rPr>
        <w:t>待确认</w:t>
      </w:r>
    </w:p>
  </w:comment>
  <w:comment w:id="27" w:author="ZhaoYuqi" w:date="2018-05-02T21:12:00Z" w:initials="Z">
    <w:p w14:paraId="5BD307C5" w14:textId="77777777" w:rsidR="00BE0784" w:rsidRDefault="00BE0784" w:rsidP="00F44E64">
      <w:pPr>
        <w:pStyle w:val="a9"/>
        <w:ind w:firstLine="420"/>
      </w:pPr>
      <w:r>
        <w:rPr>
          <w:rStyle w:val="a8"/>
        </w:rPr>
        <w:annotationRef/>
      </w:r>
      <w:r>
        <w:rPr>
          <w:rFonts w:hint="eastAsia"/>
        </w:rPr>
        <w:t>待确认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53C2A3" w15:done="0"/>
  <w15:commentEx w15:paraId="3795941D" w15:done="0"/>
  <w15:commentEx w15:paraId="5BD307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53C2A3" w16cid:durableId="1E932F08"/>
  <w16cid:commentId w16cid:paraId="3795941D" w16cid:durableId="1E94A833"/>
  <w16cid:commentId w16cid:paraId="5BD307C5" w16cid:durableId="1E94A8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C6739" w14:textId="77777777" w:rsidR="00D86058" w:rsidRDefault="00D86058" w:rsidP="00180FB5">
      <w:pPr>
        <w:spacing w:line="240" w:lineRule="auto"/>
        <w:ind w:firstLine="480"/>
      </w:pPr>
      <w:r>
        <w:separator/>
      </w:r>
    </w:p>
  </w:endnote>
  <w:endnote w:type="continuationSeparator" w:id="0">
    <w:p w14:paraId="706DA779" w14:textId="77777777" w:rsidR="00D86058" w:rsidRDefault="00D86058" w:rsidP="00180FB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微软雅黑">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DF689" w14:textId="77777777" w:rsidR="00BE0784" w:rsidRDefault="00BE0784">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2592B" w14:textId="77777777" w:rsidR="00BE0784" w:rsidRDefault="00BE0784">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8358" w14:textId="77777777" w:rsidR="00BE0784" w:rsidRDefault="00BE0784">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FEFA" w14:textId="77777777" w:rsidR="00D86058" w:rsidRDefault="00D86058" w:rsidP="00180FB5">
      <w:pPr>
        <w:spacing w:line="240" w:lineRule="auto"/>
        <w:ind w:firstLine="480"/>
      </w:pPr>
      <w:r>
        <w:separator/>
      </w:r>
    </w:p>
  </w:footnote>
  <w:footnote w:type="continuationSeparator" w:id="0">
    <w:p w14:paraId="4625AE8F" w14:textId="77777777" w:rsidR="00D86058" w:rsidRDefault="00D86058" w:rsidP="00180FB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91C7C" w14:textId="77777777" w:rsidR="00BE0784" w:rsidRDefault="00BE0784">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6198" w14:textId="77777777" w:rsidR="00BE0784" w:rsidRDefault="00BE0784">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7117C" w14:textId="77777777" w:rsidR="00BE0784" w:rsidRDefault="00BE0784">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9D6"/>
    <w:multiLevelType w:val="hybridMultilevel"/>
    <w:tmpl w:val="493E65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14D0FFD"/>
    <w:multiLevelType w:val="hybridMultilevel"/>
    <w:tmpl w:val="7AFC9934"/>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2193557"/>
    <w:multiLevelType w:val="hybridMultilevel"/>
    <w:tmpl w:val="E28816E2"/>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15:restartNumberingAfterBreak="0">
    <w:nsid w:val="02692131"/>
    <w:multiLevelType w:val="hybridMultilevel"/>
    <w:tmpl w:val="0D12BC18"/>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5FE0243"/>
    <w:multiLevelType w:val="hybridMultilevel"/>
    <w:tmpl w:val="56D6AFE4"/>
    <w:lvl w:ilvl="0" w:tplc="B85C161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9955A4C"/>
    <w:multiLevelType w:val="hybridMultilevel"/>
    <w:tmpl w:val="9EE0945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0B82280F"/>
    <w:multiLevelType w:val="hybridMultilevel"/>
    <w:tmpl w:val="01ECFCEE"/>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0CB0759F"/>
    <w:multiLevelType w:val="hybridMultilevel"/>
    <w:tmpl w:val="4386E3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0C808F9"/>
    <w:multiLevelType w:val="hybridMultilevel"/>
    <w:tmpl w:val="DA300ADA"/>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1273EE9"/>
    <w:multiLevelType w:val="hybridMultilevel"/>
    <w:tmpl w:val="41DE523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0" w15:restartNumberingAfterBreak="0">
    <w:nsid w:val="11B33356"/>
    <w:multiLevelType w:val="hybridMultilevel"/>
    <w:tmpl w:val="F2A2CB8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12EA535D"/>
    <w:multiLevelType w:val="hybridMultilevel"/>
    <w:tmpl w:val="241A40CA"/>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6BD173A"/>
    <w:multiLevelType w:val="hybridMultilevel"/>
    <w:tmpl w:val="D3109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17C46C7D"/>
    <w:multiLevelType w:val="hybridMultilevel"/>
    <w:tmpl w:val="5ABC654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4" w15:restartNumberingAfterBreak="0">
    <w:nsid w:val="194B7B43"/>
    <w:multiLevelType w:val="hybridMultilevel"/>
    <w:tmpl w:val="E28816E2"/>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5" w15:restartNumberingAfterBreak="0">
    <w:nsid w:val="1DA60F92"/>
    <w:multiLevelType w:val="hybridMultilevel"/>
    <w:tmpl w:val="9D6A69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21B13846"/>
    <w:multiLevelType w:val="hybridMultilevel"/>
    <w:tmpl w:val="F1E0BE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21DD648F"/>
    <w:multiLevelType w:val="hybridMultilevel"/>
    <w:tmpl w:val="25AC930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15:restartNumberingAfterBreak="0">
    <w:nsid w:val="24BF60D2"/>
    <w:multiLevelType w:val="hybridMultilevel"/>
    <w:tmpl w:val="91CE2070"/>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9" w15:restartNumberingAfterBreak="0">
    <w:nsid w:val="24C00DD3"/>
    <w:multiLevelType w:val="hybridMultilevel"/>
    <w:tmpl w:val="25F0DC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297519BA"/>
    <w:multiLevelType w:val="hybridMultilevel"/>
    <w:tmpl w:val="B2F843EA"/>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21" w15:restartNumberingAfterBreak="0">
    <w:nsid w:val="29EE4BDA"/>
    <w:multiLevelType w:val="hybridMultilevel"/>
    <w:tmpl w:val="972018B0"/>
    <w:lvl w:ilvl="0" w:tplc="B85C161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AD86576"/>
    <w:multiLevelType w:val="hybridMultilevel"/>
    <w:tmpl w:val="7C786D0E"/>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15:restartNumberingAfterBreak="0">
    <w:nsid w:val="2B3C668B"/>
    <w:multiLevelType w:val="hybridMultilevel"/>
    <w:tmpl w:val="597A2A86"/>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4" w15:restartNumberingAfterBreak="0">
    <w:nsid w:val="2B8245C4"/>
    <w:multiLevelType w:val="hybridMultilevel"/>
    <w:tmpl w:val="6470AD94"/>
    <w:lvl w:ilvl="0" w:tplc="04090011">
      <w:start w:val="1"/>
      <w:numFmt w:val="decimal"/>
      <w:lvlText w:val="%1)"/>
      <w:lvlJc w:val="left"/>
      <w:pPr>
        <w:ind w:left="1460" w:hanging="420"/>
      </w:pPr>
    </w:lvl>
    <w:lvl w:ilvl="1" w:tplc="04090019" w:tentative="1">
      <w:start w:val="1"/>
      <w:numFmt w:val="lowerLetter"/>
      <w:lvlText w:val="%2)"/>
      <w:lvlJc w:val="left"/>
      <w:pPr>
        <w:ind w:left="1880" w:hanging="420"/>
      </w:pPr>
    </w:lvl>
    <w:lvl w:ilvl="2" w:tplc="0409001B" w:tentative="1">
      <w:start w:val="1"/>
      <w:numFmt w:val="lowerRoman"/>
      <w:lvlText w:val="%3."/>
      <w:lvlJc w:val="right"/>
      <w:pPr>
        <w:ind w:left="2300" w:hanging="420"/>
      </w:pPr>
    </w:lvl>
    <w:lvl w:ilvl="3" w:tplc="0409000F" w:tentative="1">
      <w:start w:val="1"/>
      <w:numFmt w:val="decimal"/>
      <w:lvlText w:val="%4."/>
      <w:lvlJc w:val="left"/>
      <w:pPr>
        <w:ind w:left="2720" w:hanging="420"/>
      </w:pPr>
    </w:lvl>
    <w:lvl w:ilvl="4" w:tplc="04090019" w:tentative="1">
      <w:start w:val="1"/>
      <w:numFmt w:val="lowerLetter"/>
      <w:lvlText w:val="%5)"/>
      <w:lvlJc w:val="left"/>
      <w:pPr>
        <w:ind w:left="3140" w:hanging="420"/>
      </w:pPr>
    </w:lvl>
    <w:lvl w:ilvl="5" w:tplc="0409001B" w:tentative="1">
      <w:start w:val="1"/>
      <w:numFmt w:val="lowerRoman"/>
      <w:lvlText w:val="%6."/>
      <w:lvlJc w:val="right"/>
      <w:pPr>
        <w:ind w:left="3560" w:hanging="420"/>
      </w:pPr>
    </w:lvl>
    <w:lvl w:ilvl="6" w:tplc="0409000F" w:tentative="1">
      <w:start w:val="1"/>
      <w:numFmt w:val="decimal"/>
      <w:lvlText w:val="%7."/>
      <w:lvlJc w:val="left"/>
      <w:pPr>
        <w:ind w:left="3980" w:hanging="420"/>
      </w:pPr>
    </w:lvl>
    <w:lvl w:ilvl="7" w:tplc="04090019" w:tentative="1">
      <w:start w:val="1"/>
      <w:numFmt w:val="lowerLetter"/>
      <w:lvlText w:val="%8)"/>
      <w:lvlJc w:val="left"/>
      <w:pPr>
        <w:ind w:left="4400" w:hanging="420"/>
      </w:pPr>
    </w:lvl>
    <w:lvl w:ilvl="8" w:tplc="0409001B" w:tentative="1">
      <w:start w:val="1"/>
      <w:numFmt w:val="lowerRoman"/>
      <w:lvlText w:val="%9."/>
      <w:lvlJc w:val="right"/>
      <w:pPr>
        <w:ind w:left="4820" w:hanging="420"/>
      </w:pPr>
    </w:lvl>
  </w:abstractNum>
  <w:abstractNum w:abstractNumId="25" w15:restartNumberingAfterBreak="0">
    <w:nsid w:val="2C9635F2"/>
    <w:multiLevelType w:val="hybridMultilevel"/>
    <w:tmpl w:val="56D6AFE4"/>
    <w:lvl w:ilvl="0" w:tplc="B85C161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2DBC53DF"/>
    <w:multiLevelType w:val="hybridMultilevel"/>
    <w:tmpl w:val="FBD263E0"/>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03B1342"/>
    <w:multiLevelType w:val="hybridMultilevel"/>
    <w:tmpl w:val="1F68303E"/>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314733B8"/>
    <w:multiLevelType w:val="hybridMultilevel"/>
    <w:tmpl w:val="A75279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33005518"/>
    <w:multiLevelType w:val="hybridMultilevel"/>
    <w:tmpl w:val="917A7B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351F33FC"/>
    <w:multiLevelType w:val="hybridMultilevel"/>
    <w:tmpl w:val="3C420470"/>
    <w:lvl w:ilvl="0" w:tplc="B85C161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8CA535D"/>
    <w:multiLevelType w:val="hybridMultilevel"/>
    <w:tmpl w:val="BAA8454C"/>
    <w:lvl w:ilvl="0" w:tplc="040900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96C207C"/>
    <w:multiLevelType w:val="hybridMultilevel"/>
    <w:tmpl w:val="4ED23880"/>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33" w15:restartNumberingAfterBreak="0">
    <w:nsid w:val="3A1B589B"/>
    <w:multiLevelType w:val="hybridMultilevel"/>
    <w:tmpl w:val="F7B0C54E"/>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3BE57C7D"/>
    <w:multiLevelType w:val="hybridMultilevel"/>
    <w:tmpl w:val="6BD8BBB2"/>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3CB232E3"/>
    <w:multiLevelType w:val="hybridMultilevel"/>
    <w:tmpl w:val="77464140"/>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36" w15:restartNumberingAfterBreak="0">
    <w:nsid w:val="3F611AC4"/>
    <w:multiLevelType w:val="hybridMultilevel"/>
    <w:tmpl w:val="33769C3A"/>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43DE64E2"/>
    <w:multiLevelType w:val="hybridMultilevel"/>
    <w:tmpl w:val="89063B46"/>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449B2040"/>
    <w:multiLevelType w:val="hybridMultilevel"/>
    <w:tmpl w:val="2ABE3A0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9" w15:restartNumberingAfterBreak="0">
    <w:nsid w:val="4A4D2C57"/>
    <w:multiLevelType w:val="hybridMultilevel"/>
    <w:tmpl w:val="9D32F4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0" w15:restartNumberingAfterBreak="0">
    <w:nsid w:val="4DF91B41"/>
    <w:multiLevelType w:val="hybridMultilevel"/>
    <w:tmpl w:val="1DF6AF0C"/>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52A54294"/>
    <w:multiLevelType w:val="hybridMultilevel"/>
    <w:tmpl w:val="37286F40"/>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540B631E"/>
    <w:multiLevelType w:val="hybridMultilevel"/>
    <w:tmpl w:val="776AA1B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3" w15:restartNumberingAfterBreak="0">
    <w:nsid w:val="5846601D"/>
    <w:multiLevelType w:val="singleLevel"/>
    <w:tmpl w:val="5846601D"/>
    <w:lvl w:ilvl="0">
      <w:start w:val="2"/>
      <w:numFmt w:val="decimal"/>
      <w:suff w:val="nothing"/>
      <w:lvlText w:val="（%1）"/>
      <w:lvlJc w:val="left"/>
    </w:lvl>
  </w:abstractNum>
  <w:abstractNum w:abstractNumId="44" w15:restartNumberingAfterBreak="0">
    <w:nsid w:val="58469749"/>
    <w:multiLevelType w:val="singleLevel"/>
    <w:tmpl w:val="58469749"/>
    <w:lvl w:ilvl="0">
      <w:start w:val="1"/>
      <w:numFmt w:val="decimal"/>
      <w:suff w:val="nothing"/>
      <w:lvlText w:val="（%1）"/>
      <w:lvlJc w:val="left"/>
    </w:lvl>
  </w:abstractNum>
  <w:abstractNum w:abstractNumId="45" w15:restartNumberingAfterBreak="0">
    <w:nsid w:val="58469FE3"/>
    <w:multiLevelType w:val="singleLevel"/>
    <w:tmpl w:val="58469FE3"/>
    <w:lvl w:ilvl="0">
      <w:start w:val="2"/>
      <w:numFmt w:val="decimal"/>
      <w:suff w:val="nothing"/>
      <w:lvlText w:val="（%1）"/>
      <w:lvlJc w:val="left"/>
    </w:lvl>
  </w:abstractNum>
  <w:abstractNum w:abstractNumId="46" w15:restartNumberingAfterBreak="0">
    <w:nsid w:val="58476858"/>
    <w:multiLevelType w:val="singleLevel"/>
    <w:tmpl w:val="58476858"/>
    <w:lvl w:ilvl="0">
      <w:start w:val="1"/>
      <w:numFmt w:val="decimal"/>
      <w:suff w:val="nothing"/>
      <w:lvlText w:val="%1."/>
      <w:lvlJc w:val="left"/>
    </w:lvl>
  </w:abstractNum>
  <w:abstractNum w:abstractNumId="47" w15:restartNumberingAfterBreak="0">
    <w:nsid w:val="58476892"/>
    <w:multiLevelType w:val="singleLevel"/>
    <w:tmpl w:val="58476892"/>
    <w:lvl w:ilvl="0">
      <w:start w:val="1"/>
      <w:numFmt w:val="decimal"/>
      <w:suff w:val="nothing"/>
      <w:lvlText w:val="（%1）"/>
      <w:lvlJc w:val="left"/>
    </w:lvl>
  </w:abstractNum>
  <w:abstractNum w:abstractNumId="48" w15:restartNumberingAfterBreak="0">
    <w:nsid w:val="584768E8"/>
    <w:multiLevelType w:val="singleLevel"/>
    <w:tmpl w:val="584768E8"/>
    <w:lvl w:ilvl="0">
      <w:start w:val="3"/>
      <w:numFmt w:val="decimal"/>
      <w:suff w:val="nothing"/>
      <w:lvlText w:val="%1."/>
      <w:lvlJc w:val="left"/>
    </w:lvl>
  </w:abstractNum>
  <w:abstractNum w:abstractNumId="49" w15:restartNumberingAfterBreak="0">
    <w:nsid w:val="58476901"/>
    <w:multiLevelType w:val="singleLevel"/>
    <w:tmpl w:val="58476901"/>
    <w:lvl w:ilvl="0">
      <w:start w:val="1"/>
      <w:numFmt w:val="decimal"/>
      <w:suff w:val="nothing"/>
      <w:lvlText w:val="（%1）"/>
      <w:lvlJc w:val="left"/>
    </w:lvl>
  </w:abstractNum>
  <w:abstractNum w:abstractNumId="50" w15:restartNumberingAfterBreak="0">
    <w:nsid w:val="5AB476DD"/>
    <w:multiLevelType w:val="hybridMultilevel"/>
    <w:tmpl w:val="5DF4D5CC"/>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1" w15:restartNumberingAfterBreak="0">
    <w:nsid w:val="5DD162FF"/>
    <w:multiLevelType w:val="hybridMultilevel"/>
    <w:tmpl w:val="07D244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2" w15:restartNumberingAfterBreak="0">
    <w:nsid w:val="5E0C32B3"/>
    <w:multiLevelType w:val="multilevel"/>
    <w:tmpl w:val="B40E16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3" w15:restartNumberingAfterBreak="0">
    <w:nsid w:val="5F0625C0"/>
    <w:multiLevelType w:val="hybridMultilevel"/>
    <w:tmpl w:val="12465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4" w15:restartNumberingAfterBreak="0">
    <w:nsid w:val="60210B9C"/>
    <w:multiLevelType w:val="hybridMultilevel"/>
    <w:tmpl w:val="247A9F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15:restartNumberingAfterBreak="0">
    <w:nsid w:val="602F2AFD"/>
    <w:multiLevelType w:val="hybridMultilevel"/>
    <w:tmpl w:val="D33E7AE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6" w15:restartNumberingAfterBreak="0">
    <w:nsid w:val="613874A0"/>
    <w:multiLevelType w:val="hybridMultilevel"/>
    <w:tmpl w:val="063A1B6A"/>
    <w:lvl w:ilvl="0" w:tplc="04090011">
      <w:start w:val="1"/>
      <w:numFmt w:val="decimal"/>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7" w15:restartNumberingAfterBreak="0">
    <w:nsid w:val="68124FFA"/>
    <w:multiLevelType w:val="hybridMultilevel"/>
    <w:tmpl w:val="D7BE11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8" w15:restartNumberingAfterBreak="0">
    <w:nsid w:val="68DB6461"/>
    <w:multiLevelType w:val="hybridMultilevel"/>
    <w:tmpl w:val="5334671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9" w15:restartNumberingAfterBreak="0">
    <w:nsid w:val="69676C07"/>
    <w:multiLevelType w:val="hybridMultilevel"/>
    <w:tmpl w:val="0BCA9AB6"/>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0" w15:restartNumberingAfterBreak="0">
    <w:nsid w:val="69953CB7"/>
    <w:multiLevelType w:val="hybridMultilevel"/>
    <w:tmpl w:val="EE54A482"/>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1" w15:restartNumberingAfterBreak="0">
    <w:nsid w:val="6AD82FF8"/>
    <w:multiLevelType w:val="hybridMultilevel"/>
    <w:tmpl w:val="0536594C"/>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2" w15:restartNumberingAfterBreak="0">
    <w:nsid w:val="6D2739EA"/>
    <w:multiLevelType w:val="hybridMultilevel"/>
    <w:tmpl w:val="BFAE06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3" w15:restartNumberingAfterBreak="0">
    <w:nsid w:val="71BB6FAB"/>
    <w:multiLevelType w:val="hybridMultilevel"/>
    <w:tmpl w:val="3828DC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4" w15:restartNumberingAfterBreak="0">
    <w:nsid w:val="72644925"/>
    <w:multiLevelType w:val="hybridMultilevel"/>
    <w:tmpl w:val="12B06E30"/>
    <w:lvl w:ilvl="0" w:tplc="B85C161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72807000"/>
    <w:multiLevelType w:val="hybridMultilevel"/>
    <w:tmpl w:val="891EAC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6" w15:restartNumberingAfterBreak="0">
    <w:nsid w:val="73E912EC"/>
    <w:multiLevelType w:val="hybridMultilevel"/>
    <w:tmpl w:val="A28C4386"/>
    <w:lvl w:ilvl="0" w:tplc="B85C1616">
      <w:start w:val="1"/>
      <w:numFmt w:val="decimal"/>
      <w:lvlText w:val="%1、"/>
      <w:lvlJc w:val="left"/>
      <w:pPr>
        <w:ind w:left="900" w:hanging="420"/>
      </w:pPr>
      <w:rPr>
        <w:rFonts w:hint="default"/>
      </w:rPr>
    </w:lvl>
    <w:lvl w:ilvl="1" w:tplc="175EC8C6">
      <w:start w:val="1"/>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7" w15:restartNumberingAfterBreak="0">
    <w:nsid w:val="740D7012"/>
    <w:multiLevelType w:val="hybridMultilevel"/>
    <w:tmpl w:val="F2A2CB8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8" w15:restartNumberingAfterBreak="0">
    <w:nsid w:val="74A943E9"/>
    <w:multiLevelType w:val="hybridMultilevel"/>
    <w:tmpl w:val="277E4FEA"/>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15:restartNumberingAfterBreak="0">
    <w:nsid w:val="75A5150C"/>
    <w:multiLevelType w:val="hybridMultilevel"/>
    <w:tmpl w:val="278A3C2A"/>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70" w15:restartNumberingAfterBreak="0">
    <w:nsid w:val="79B61031"/>
    <w:multiLevelType w:val="hybridMultilevel"/>
    <w:tmpl w:val="276A8FC0"/>
    <w:lvl w:ilvl="0" w:tplc="B85C1616">
      <w:start w:val="1"/>
      <w:numFmt w:val="decimal"/>
      <w:lvlText w:val="%1、"/>
      <w:lvlJc w:val="left"/>
      <w:pPr>
        <w:ind w:left="900" w:hanging="420"/>
      </w:pPr>
      <w:rPr>
        <w:rFonts w:hint="default"/>
      </w:rPr>
    </w:lvl>
    <w:lvl w:ilvl="1" w:tplc="175EC8C6">
      <w:start w:val="1"/>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15:restartNumberingAfterBreak="0">
    <w:nsid w:val="7BAF480A"/>
    <w:multiLevelType w:val="hybridMultilevel"/>
    <w:tmpl w:val="FFE8EF24"/>
    <w:lvl w:ilvl="0" w:tplc="04090001">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2" w15:restartNumberingAfterBreak="0">
    <w:nsid w:val="7DBB512F"/>
    <w:multiLevelType w:val="hybridMultilevel"/>
    <w:tmpl w:val="78D28C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2"/>
  </w:num>
  <w:num w:numId="2">
    <w:abstractNumId w:val="19"/>
  </w:num>
  <w:num w:numId="3">
    <w:abstractNumId w:val="31"/>
  </w:num>
  <w:num w:numId="4">
    <w:abstractNumId w:val="4"/>
  </w:num>
  <w:num w:numId="5">
    <w:abstractNumId w:val="25"/>
  </w:num>
  <w:num w:numId="6">
    <w:abstractNumId w:val="17"/>
  </w:num>
  <w:num w:numId="7">
    <w:abstractNumId w:val="21"/>
  </w:num>
  <w:num w:numId="8">
    <w:abstractNumId w:val="30"/>
  </w:num>
  <w:num w:numId="9">
    <w:abstractNumId w:val="11"/>
  </w:num>
  <w:num w:numId="10">
    <w:abstractNumId w:val="42"/>
  </w:num>
  <w:num w:numId="11">
    <w:abstractNumId w:val="13"/>
  </w:num>
  <w:num w:numId="12">
    <w:abstractNumId w:val="2"/>
  </w:num>
  <w:num w:numId="13">
    <w:abstractNumId w:val="14"/>
  </w:num>
  <w:num w:numId="14">
    <w:abstractNumId w:val="45"/>
  </w:num>
  <w:num w:numId="15">
    <w:abstractNumId w:val="64"/>
  </w:num>
  <w:num w:numId="16">
    <w:abstractNumId w:val="70"/>
  </w:num>
  <w:num w:numId="17">
    <w:abstractNumId w:val="43"/>
  </w:num>
  <w:num w:numId="18">
    <w:abstractNumId w:val="44"/>
  </w:num>
  <w:num w:numId="19">
    <w:abstractNumId w:val="66"/>
  </w:num>
  <w:num w:numId="20">
    <w:abstractNumId w:val="46"/>
  </w:num>
  <w:num w:numId="21">
    <w:abstractNumId w:val="47"/>
  </w:num>
  <w:num w:numId="22">
    <w:abstractNumId w:val="48"/>
  </w:num>
  <w:num w:numId="23">
    <w:abstractNumId w:val="49"/>
  </w:num>
  <w:num w:numId="24">
    <w:abstractNumId w:val="58"/>
  </w:num>
  <w:num w:numId="25">
    <w:abstractNumId w:val="9"/>
  </w:num>
  <w:num w:numId="26">
    <w:abstractNumId w:val="16"/>
  </w:num>
  <w:num w:numId="27">
    <w:abstractNumId w:val="51"/>
  </w:num>
  <w:num w:numId="28">
    <w:abstractNumId w:val="54"/>
  </w:num>
  <w:num w:numId="29">
    <w:abstractNumId w:val="53"/>
  </w:num>
  <w:num w:numId="30">
    <w:abstractNumId w:val="12"/>
  </w:num>
  <w:num w:numId="31">
    <w:abstractNumId w:val="57"/>
  </w:num>
  <w:num w:numId="32">
    <w:abstractNumId w:val="62"/>
  </w:num>
  <w:num w:numId="33">
    <w:abstractNumId w:val="59"/>
  </w:num>
  <w:num w:numId="34">
    <w:abstractNumId w:val="55"/>
  </w:num>
  <w:num w:numId="35">
    <w:abstractNumId w:val="35"/>
  </w:num>
  <w:num w:numId="36">
    <w:abstractNumId w:val="10"/>
  </w:num>
  <w:num w:numId="37">
    <w:abstractNumId w:val="67"/>
  </w:num>
  <w:num w:numId="38">
    <w:abstractNumId w:val="24"/>
  </w:num>
  <w:num w:numId="39">
    <w:abstractNumId w:val="23"/>
  </w:num>
  <w:num w:numId="40">
    <w:abstractNumId w:val="20"/>
  </w:num>
  <w:num w:numId="41">
    <w:abstractNumId w:val="32"/>
  </w:num>
  <w:num w:numId="42">
    <w:abstractNumId w:val="28"/>
  </w:num>
  <w:num w:numId="43">
    <w:abstractNumId w:val="56"/>
  </w:num>
  <w:num w:numId="44">
    <w:abstractNumId w:val="69"/>
  </w:num>
  <w:num w:numId="45">
    <w:abstractNumId w:val="18"/>
  </w:num>
  <w:num w:numId="46">
    <w:abstractNumId w:val="0"/>
  </w:num>
  <w:num w:numId="47">
    <w:abstractNumId w:val="72"/>
  </w:num>
  <w:num w:numId="48">
    <w:abstractNumId w:val="39"/>
  </w:num>
  <w:num w:numId="49">
    <w:abstractNumId w:val="60"/>
  </w:num>
  <w:num w:numId="50">
    <w:abstractNumId w:val="5"/>
  </w:num>
  <w:num w:numId="51">
    <w:abstractNumId w:val="1"/>
  </w:num>
  <w:num w:numId="52">
    <w:abstractNumId w:val="40"/>
  </w:num>
  <w:num w:numId="53">
    <w:abstractNumId w:val="71"/>
  </w:num>
  <w:num w:numId="54">
    <w:abstractNumId w:val="27"/>
  </w:num>
  <w:num w:numId="55">
    <w:abstractNumId w:val="3"/>
  </w:num>
  <w:num w:numId="56">
    <w:abstractNumId w:val="37"/>
  </w:num>
  <w:num w:numId="57">
    <w:abstractNumId w:val="68"/>
  </w:num>
  <w:num w:numId="58">
    <w:abstractNumId w:val="8"/>
  </w:num>
  <w:num w:numId="59">
    <w:abstractNumId w:val="50"/>
  </w:num>
  <w:num w:numId="60">
    <w:abstractNumId w:val="33"/>
  </w:num>
  <w:num w:numId="61">
    <w:abstractNumId w:val="26"/>
  </w:num>
  <w:num w:numId="62">
    <w:abstractNumId w:val="36"/>
  </w:num>
  <w:num w:numId="63">
    <w:abstractNumId w:val="41"/>
  </w:num>
  <w:num w:numId="64">
    <w:abstractNumId w:val="61"/>
  </w:num>
  <w:num w:numId="65">
    <w:abstractNumId w:val="34"/>
  </w:num>
  <w:num w:numId="66">
    <w:abstractNumId w:val="6"/>
  </w:num>
  <w:num w:numId="67">
    <w:abstractNumId w:val="22"/>
  </w:num>
  <w:num w:numId="68">
    <w:abstractNumId w:val="38"/>
  </w:num>
  <w:num w:numId="69">
    <w:abstractNumId w:val="15"/>
  </w:num>
  <w:num w:numId="70">
    <w:abstractNumId w:val="7"/>
  </w:num>
  <w:num w:numId="71">
    <w:abstractNumId w:val="65"/>
  </w:num>
  <w:num w:numId="72">
    <w:abstractNumId w:val="63"/>
  </w:num>
  <w:num w:numId="73">
    <w:abstractNumId w:val="29"/>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oYuqi">
    <w15:presenceInfo w15:providerId="None" w15:userId="ZhaoYuq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21"/>
    <w:rsid w:val="00020370"/>
    <w:rsid w:val="00036C78"/>
    <w:rsid w:val="0004437E"/>
    <w:rsid w:val="00056245"/>
    <w:rsid w:val="00074113"/>
    <w:rsid w:val="00077AFD"/>
    <w:rsid w:val="00084F81"/>
    <w:rsid w:val="00090980"/>
    <w:rsid w:val="000A11E9"/>
    <w:rsid w:val="000B38C2"/>
    <w:rsid w:val="000C1E1E"/>
    <w:rsid w:val="000D6423"/>
    <w:rsid w:val="000E03DF"/>
    <w:rsid w:val="000E2329"/>
    <w:rsid w:val="00104320"/>
    <w:rsid w:val="001065EC"/>
    <w:rsid w:val="00130D59"/>
    <w:rsid w:val="00134C01"/>
    <w:rsid w:val="0015212B"/>
    <w:rsid w:val="001525C3"/>
    <w:rsid w:val="00164250"/>
    <w:rsid w:val="00167E86"/>
    <w:rsid w:val="00171DCA"/>
    <w:rsid w:val="00180F11"/>
    <w:rsid w:val="00180FB5"/>
    <w:rsid w:val="00191255"/>
    <w:rsid w:val="001A00BB"/>
    <w:rsid w:val="001B6B1F"/>
    <w:rsid w:val="001C1131"/>
    <w:rsid w:val="001E3DF6"/>
    <w:rsid w:val="001F4B30"/>
    <w:rsid w:val="001F6211"/>
    <w:rsid w:val="002057A6"/>
    <w:rsid w:val="00225153"/>
    <w:rsid w:val="00226DF8"/>
    <w:rsid w:val="0023687A"/>
    <w:rsid w:val="00254C3A"/>
    <w:rsid w:val="00263D49"/>
    <w:rsid w:val="0027236D"/>
    <w:rsid w:val="00280A1B"/>
    <w:rsid w:val="0028453B"/>
    <w:rsid w:val="00290A4C"/>
    <w:rsid w:val="002A5F63"/>
    <w:rsid w:val="002A645C"/>
    <w:rsid w:val="002C3927"/>
    <w:rsid w:val="002D48CF"/>
    <w:rsid w:val="002F3510"/>
    <w:rsid w:val="002F4A2F"/>
    <w:rsid w:val="002F6FE9"/>
    <w:rsid w:val="00303D3A"/>
    <w:rsid w:val="00305007"/>
    <w:rsid w:val="003205D1"/>
    <w:rsid w:val="0032633A"/>
    <w:rsid w:val="003278CB"/>
    <w:rsid w:val="00335BF3"/>
    <w:rsid w:val="003710F1"/>
    <w:rsid w:val="003762A9"/>
    <w:rsid w:val="00383BA6"/>
    <w:rsid w:val="00383F07"/>
    <w:rsid w:val="003A7D47"/>
    <w:rsid w:val="003B1A2E"/>
    <w:rsid w:val="003C19A5"/>
    <w:rsid w:val="003E0E2D"/>
    <w:rsid w:val="00403FAE"/>
    <w:rsid w:val="00405E7D"/>
    <w:rsid w:val="00415800"/>
    <w:rsid w:val="00423A2D"/>
    <w:rsid w:val="00425F26"/>
    <w:rsid w:val="0044778B"/>
    <w:rsid w:val="004503EA"/>
    <w:rsid w:val="00452F85"/>
    <w:rsid w:val="00455D72"/>
    <w:rsid w:val="00460B13"/>
    <w:rsid w:val="004630FA"/>
    <w:rsid w:val="0046500B"/>
    <w:rsid w:val="00470C21"/>
    <w:rsid w:val="00472031"/>
    <w:rsid w:val="0047257B"/>
    <w:rsid w:val="00494DB2"/>
    <w:rsid w:val="004B6C1E"/>
    <w:rsid w:val="004E19F4"/>
    <w:rsid w:val="00506552"/>
    <w:rsid w:val="00507F60"/>
    <w:rsid w:val="00524C02"/>
    <w:rsid w:val="00540EF8"/>
    <w:rsid w:val="00556B90"/>
    <w:rsid w:val="00572043"/>
    <w:rsid w:val="005903E3"/>
    <w:rsid w:val="005B2C41"/>
    <w:rsid w:val="005B5174"/>
    <w:rsid w:val="005D0DB0"/>
    <w:rsid w:val="005F11C7"/>
    <w:rsid w:val="005F3BD0"/>
    <w:rsid w:val="006020E8"/>
    <w:rsid w:val="006327CF"/>
    <w:rsid w:val="0063588C"/>
    <w:rsid w:val="00647D2D"/>
    <w:rsid w:val="0066134C"/>
    <w:rsid w:val="00661B95"/>
    <w:rsid w:val="00665765"/>
    <w:rsid w:val="006660C3"/>
    <w:rsid w:val="00671028"/>
    <w:rsid w:val="006756D4"/>
    <w:rsid w:val="00682F9D"/>
    <w:rsid w:val="00690A5C"/>
    <w:rsid w:val="006A55C7"/>
    <w:rsid w:val="006E3F42"/>
    <w:rsid w:val="006F64C7"/>
    <w:rsid w:val="0070121E"/>
    <w:rsid w:val="00707F93"/>
    <w:rsid w:val="00710B49"/>
    <w:rsid w:val="00710FA9"/>
    <w:rsid w:val="007218E5"/>
    <w:rsid w:val="007240B7"/>
    <w:rsid w:val="00732146"/>
    <w:rsid w:val="00745394"/>
    <w:rsid w:val="00753A49"/>
    <w:rsid w:val="007847F1"/>
    <w:rsid w:val="00784BC5"/>
    <w:rsid w:val="00791492"/>
    <w:rsid w:val="007B6B6E"/>
    <w:rsid w:val="007C0D02"/>
    <w:rsid w:val="007C21FE"/>
    <w:rsid w:val="007C2257"/>
    <w:rsid w:val="00800658"/>
    <w:rsid w:val="00820B5E"/>
    <w:rsid w:val="00827157"/>
    <w:rsid w:val="00837476"/>
    <w:rsid w:val="00841D73"/>
    <w:rsid w:val="00856BD7"/>
    <w:rsid w:val="00866B80"/>
    <w:rsid w:val="00872747"/>
    <w:rsid w:val="0087498F"/>
    <w:rsid w:val="00890111"/>
    <w:rsid w:val="008943FF"/>
    <w:rsid w:val="008958B3"/>
    <w:rsid w:val="008A5247"/>
    <w:rsid w:val="008C275B"/>
    <w:rsid w:val="008D1825"/>
    <w:rsid w:val="008E28B5"/>
    <w:rsid w:val="008E481D"/>
    <w:rsid w:val="008F2A6E"/>
    <w:rsid w:val="008F7E96"/>
    <w:rsid w:val="00936CD7"/>
    <w:rsid w:val="00941049"/>
    <w:rsid w:val="009424D6"/>
    <w:rsid w:val="009513C1"/>
    <w:rsid w:val="009537B2"/>
    <w:rsid w:val="009612DE"/>
    <w:rsid w:val="00984997"/>
    <w:rsid w:val="009A36FF"/>
    <w:rsid w:val="009B2B9E"/>
    <w:rsid w:val="009C6154"/>
    <w:rsid w:val="009E0B50"/>
    <w:rsid w:val="009F204F"/>
    <w:rsid w:val="00A00055"/>
    <w:rsid w:val="00A0206C"/>
    <w:rsid w:val="00A022F4"/>
    <w:rsid w:val="00A035CD"/>
    <w:rsid w:val="00A06253"/>
    <w:rsid w:val="00A06A3A"/>
    <w:rsid w:val="00A17B10"/>
    <w:rsid w:val="00A20B1F"/>
    <w:rsid w:val="00A3391E"/>
    <w:rsid w:val="00A927F9"/>
    <w:rsid w:val="00A94536"/>
    <w:rsid w:val="00AA5063"/>
    <w:rsid w:val="00AB4F95"/>
    <w:rsid w:val="00AF1152"/>
    <w:rsid w:val="00B4689D"/>
    <w:rsid w:val="00B474B3"/>
    <w:rsid w:val="00B70C22"/>
    <w:rsid w:val="00BA101F"/>
    <w:rsid w:val="00BA6965"/>
    <w:rsid w:val="00BC30BF"/>
    <w:rsid w:val="00BD0484"/>
    <w:rsid w:val="00BD5172"/>
    <w:rsid w:val="00BE0784"/>
    <w:rsid w:val="00C20614"/>
    <w:rsid w:val="00C268C2"/>
    <w:rsid w:val="00C323E6"/>
    <w:rsid w:val="00C65C56"/>
    <w:rsid w:val="00C66F08"/>
    <w:rsid w:val="00C7201F"/>
    <w:rsid w:val="00C752E8"/>
    <w:rsid w:val="00CA5720"/>
    <w:rsid w:val="00CF2A10"/>
    <w:rsid w:val="00D06BF9"/>
    <w:rsid w:val="00D12490"/>
    <w:rsid w:val="00D23DB7"/>
    <w:rsid w:val="00D26F4D"/>
    <w:rsid w:val="00D4263C"/>
    <w:rsid w:val="00D632A6"/>
    <w:rsid w:val="00D63686"/>
    <w:rsid w:val="00D64AE3"/>
    <w:rsid w:val="00D72661"/>
    <w:rsid w:val="00D73F0F"/>
    <w:rsid w:val="00D74CF3"/>
    <w:rsid w:val="00D80584"/>
    <w:rsid w:val="00D86058"/>
    <w:rsid w:val="00D97378"/>
    <w:rsid w:val="00DA2D14"/>
    <w:rsid w:val="00E229D7"/>
    <w:rsid w:val="00E356D1"/>
    <w:rsid w:val="00E66B5E"/>
    <w:rsid w:val="00E7337D"/>
    <w:rsid w:val="00EA7320"/>
    <w:rsid w:val="00EC37B7"/>
    <w:rsid w:val="00ED37A5"/>
    <w:rsid w:val="00ED6743"/>
    <w:rsid w:val="00EE3A15"/>
    <w:rsid w:val="00EE5664"/>
    <w:rsid w:val="00F04B27"/>
    <w:rsid w:val="00F14239"/>
    <w:rsid w:val="00F151EF"/>
    <w:rsid w:val="00F44E64"/>
    <w:rsid w:val="00F6069B"/>
    <w:rsid w:val="00FA31F2"/>
    <w:rsid w:val="00FC4B53"/>
    <w:rsid w:val="00FD225D"/>
    <w:rsid w:val="00FE16A4"/>
    <w:rsid w:val="00FE4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ADE78"/>
  <w15:chartTrackingRefBased/>
  <w15:docId w15:val="{83169E64-1FD5-4950-8DA1-FDD5D48D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0C21"/>
    <w:pPr>
      <w:widowControl w:val="0"/>
      <w:spacing w:line="360" w:lineRule="auto"/>
      <w:ind w:firstLineChars="200" w:firstLine="200"/>
      <w:jc w:val="both"/>
    </w:pPr>
    <w:rPr>
      <w:sz w:val="24"/>
    </w:rPr>
  </w:style>
  <w:style w:type="paragraph" w:styleId="1">
    <w:name w:val="heading 1"/>
    <w:basedOn w:val="a"/>
    <w:next w:val="a"/>
    <w:link w:val="10"/>
    <w:qFormat/>
    <w:rsid w:val="00470C2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470C2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70C2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nhideWhenUsed/>
    <w:qFormat/>
    <w:rsid w:val="00470C2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70C2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470C21"/>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70C21"/>
    <w:rPr>
      <w:b/>
      <w:bCs/>
      <w:kern w:val="44"/>
      <w:sz w:val="44"/>
      <w:szCs w:val="44"/>
    </w:rPr>
  </w:style>
  <w:style w:type="character" w:customStyle="1" w:styleId="20">
    <w:name w:val="标题 2 字符"/>
    <w:basedOn w:val="a0"/>
    <w:link w:val="2"/>
    <w:rsid w:val="00470C21"/>
    <w:rPr>
      <w:rFonts w:asciiTheme="majorHAnsi" w:eastAsiaTheme="majorEastAsia" w:hAnsiTheme="majorHAnsi" w:cstheme="majorBidi"/>
      <w:b/>
      <w:bCs/>
      <w:sz w:val="32"/>
      <w:szCs w:val="32"/>
    </w:rPr>
  </w:style>
  <w:style w:type="character" w:customStyle="1" w:styleId="30">
    <w:name w:val="标题 3 字符"/>
    <w:basedOn w:val="a0"/>
    <w:link w:val="3"/>
    <w:rsid w:val="00470C21"/>
    <w:rPr>
      <w:b/>
      <w:bCs/>
      <w:sz w:val="32"/>
      <w:szCs w:val="32"/>
    </w:rPr>
  </w:style>
  <w:style w:type="character" w:customStyle="1" w:styleId="40">
    <w:name w:val="标题 4 字符"/>
    <w:basedOn w:val="a0"/>
    <w:link w:val="4"/>
    <w:rsid w:val="00470C2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70C21"/>
    <w:rPr>
      <w:b/>
      <w:bCs/>
      <w:sz w:val="28"/>
      <w:szCs w:val="28"/>
    </w:rPr>
  </w:style>
  <w:style w:type="character" w:customStyle="1" w:styleId="60">
    <w:name w:val="标题 6 字符"/>
    <w:basedOn w:val="a0"/>
    <w:link w:val="6"/>
    <w:uiPriority w:val="9"/>
    <w:rsid w:val="00470C21"/>
    <w:rPr>
      <w:rFonts w:asciiTheme="majorHAnsi" w:eastAsiaTheme="majorEastAsia" w:hAnsiTheme="majorHAnsi" w:cstheme="majorBidi"/>
      <w:b/>
      <w:bCs/>
      <w:sz w:val="24"/>
      <w:szCs w:val="24"/>
    </w:rPr>
  </w:style>
  <w:style w:type="paragraph" w:styleId="a3">
    <w:name w:val="Date"/>
    <w:basedOn w:val="a"/>
    <w:next w:val="a"/>
    <w:link w:val="a4"/>
    <w:uiPriority w:val="99"/>
    <w:semiHidden/>
    <w:unhideWhenUsed/>
    <w:rsid w:val="00470C21"/>
    <w:pPr>
      <w:ind w:leftChars="2500" w:left="100"/>
    </w:pPr>
  </w:style>
  <w:style w:type="character" w:customStyle="1" w:styleId="a4">
    <w:name w:val="日期 字符"/>
    <w:basedOn w:val="a0"/>
    <w:link w:val="a3"/>
    <w:uiPriority w:val="99"/>
    <w:semiHidden/>
    <w:rsid w:val="00470C21"/>
    <w:rPr>
      <w:sz w:val="24"/>
    </w:rPr>
  </w:style>
  <w:style w:type="paragraph" w:styleId="a5">
    <w:name w:val="caption"/>
    <w:basedOn w:val="a"/>
    <w:next w:val="a"/>
    <w:uiPriority w:val="35"/>
    <w:unhideWhenUsed/>
    <w:qFormat/>
    <w:rsid w:val="00472031"/>
    <w:rPr>
      <w:rFonts w:asciiTheme="majorHAnsi" w:eastAsia="黑体" w:hAnsiTheme="majorHAnsi" w:cstheme="majorBidi"/>
      <w:sz w:val="20"/>
      <w:szCs w:val="20"/>
    </w:rPr>
  </w:style>
  <w:style w:type="paragraph" w:styleId="a6">
    <w:name w:val="List Paragraph"/>
    <w:basedOn w:val="a"/>
    <w:uiPriority w:val="34"/>
    <w:qFormat/>
    <w:rsid w:val="005B5174"/>
    <w:pPr>
      <w:ind w:firstLine="420"/>
    </w:pPr>
  </w:style>
  <w:style w:type="table" w:styleId="a7">
    <w:name w:val="Table Grid"/>
    <w:basedOn w:val="a1"/>
    <w:uiPriority w:val="39"/>
    <w:rsid w:val="00A94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791492"/>
    <w:rPr>
      <w:sz w:val="21"/>
      <w:szCs w:val="21"/>
    </w:rPr>
  </w:style>
  <w:style w:type="paragraph" w:styleId="a9">
    <w:name w:val="annotation text"/>
    <w:basedOn w:val="a"/>
    <w:link w:val="aa"/>
    <w:uiPriority w:val="99"/>
    <w:semiHidden/>
    <w:unhideWhenUsed/>
    <w:rsid w:val="00791492"/>
    <w:pPr>
      <w:jc w:val="left"/>
    </w:pPr>
  </w:style>
  <w:style w:type="character" w:customStyle="1" w:styleId="aa">
    <w:name w:val="批注文字 字符"/>
    <w:basedOn w:val="a0"/>
    <w:link w:val="a9"/>
    <w:uiPriority w:val="99"/>
    <w:semiHidden/>
    <w:rsid w:val="00791492"/>
    <w:rPr>
      <w:sz w:val="24"/>
    </w:rPr>
  </w:style>
  <w:style w:type="paragraph" w:styleId="ab">
    <w:name w:val="annotation subject"/>
    <w:basedOn w:val="a9"/>
    <w:next w:val="a9"/>
    <w:link w:val="ac"/>
    <w:uiPriority w:val="99"/>
    <w:semiHidden/>
    <w:unhideWhenUsed/>
    <w:rsid w:val="00791492"/>
    <w:rPr>
      <w:b/>
      <w:bCs/>
    </w:rPr>
  </w:style>
  <w:style w:type="character" w:customStyle="1" w:styleId="ac">
    <w:name w:val="批注主题 字符"/>
    <w:basedOn w:val="aa"/>
    <w:link w:val="ab"/>
    <w:uiPriority w:val="99"/>
    <w:semiHidden/>
    <w:rsid w:val="00791492"/>
    <w:rPr>
      <w:b/>
      <w:bCs/>
      <w:sz w:val="24"/>
    </w:rPr>
  </w:style>
  <w:style w:type="paragraph" w:styleId="ad">
    <w:name w:val="Balloon Text"/>
    <w:basedOn w:val="a"/>
    <w:link w:val="ae"/>
    <w:uiPriority w:val="99"/>
    <w:semiHidden/>
    <w:unhideWhenUsed/>
    <w:rsid w:val="00791492"/>
    <w:pPr>
      <w:spacing w:line="240" w:lineRule="auto"/>
    </w:pPr>
    <w:rPr>
      <w:sz w:val="18"/>
      <w:szCs w:val="18"/>
    </w:rPr>
  </w:style>
  <w:style w:type="character" w:customStyle="1" w:styleId="ae">
    <w:name w:val="批注框文本 字符"/>
    <w:basedOn w:val="a0"/>
    <w:link w:val="ad"/>
    <w:uiPriority w:val="99"/>
    <w:semiHidden/>
    <w:rsid w:val="00791492"/>
    <w:rPr>
      <w:sz w:val="18"/>
      <w:szCs w:val="18"/>
    </w:rPr>
  </w:style>
  <w:style w:type="paragraph" w:customStyle="1" w:styleId="af">
    <w:name w:val="石墨文档正文"/>
    <w:qFormat/>
    <w:rsid w:val="006020E8"/>
    <w:rPr>
      <w:rFonts w:ascii="微软雅黑" w:eastAsia="微软雅黑" w:hAnsi="微软雅黑" w:cs="微软雅黑"/>
      <w:kern w:val="0"/>
      <w:sz w:val="24"/>
      <w:szCs w:val="24"/>
    </w:rPr>
  </w:style>
  <w:style w:type="character" w:customStyle="1" w:styleId="apple-converted-space">
    <w:name w:val="apple-converted-space"/>
    <w:basedOn w:val="a0"/>
    <w:rsid w:val="00710FA9"/>
  </w:style>
  <w:style w:type="paragraph" w:styleId="af0">
    <w:name w:val="header"/>
    <w:basedOn w:val="a"/>
    <w:link w:val="af1"/>
    <w:uiPriority w:val="99"/>
    <w:unhideWhenUsed/>
    <w:rsid w:val="00180FB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180FB5"/>
    <w:rPr>
      <w:sz w:val="18"/>
      <w:szCs w:val="18"/>
    </w:rPr>
  </w:style>
  <w:style w:type="paragraph" w:styleId="af2">
    <w:name w:val="footer"/>
    <w:basedOn w:val="a"/>
    <w:link w:val="af3"/>
    <w:uiPriority w:val="99"/>
    <w:unhideWhenUsed/>
    <w:rsid w:val="00180FB5"/>
    <w:pPr>
      <w:tabs>
        <w:tab w:val="center" w:pos="4153"/>
        <w:tab w:val="right" w:pos="8306"/>
      </w:tabs>
      <w:snapToGrid w:val="0"/>
      <w:spacing w:line="240" w:lineRule="auto"/>
      <w:jc w:val="left"/>
    </w:pPr>
    <w:rPr>
      <w:sz w:val="18"/>
      <w:szCs w:val="18"/>
    </w:rPr>
  </w:style>
  <w:style w:type="character" w:customStyle="1" w:styleId="af3">
    <w:name w:val="页脚 字符"/>
    <w:basedOn w:val="a0"/>
    <w:link w:val="af2"/>
    <w:uiPriority w:val="99"/>
    <w:rsid w:val="00180FB5"/>
    <w:rPr>
      <w:sz w:val="18"/>
      <w:szCs w:val="18"/>
    </w:rPr>
  </w:style>
  <w:style w:type="paragraph" w:styleId="11">
    <w:name w:val="toc 1"/>
    <w:basedOn w:val="a"/>
    <w:next w:val="a"/>
    <w:autoRedefine/>
    <w:uiPriority w:val="39"/>
    <w:unhideWhenUsed/>
    <w:rsid w:val="00180FB5"/>
  </w:style>
  <w:style w:type="paragraph" w:styleId="21">
    <w:name w:val="toc 2"/>
    <w:basedOn w:val="a"/>
    <w:next w:val="a"/>
    <w:autoRedefine/>
    <w:uiPriority w:val="39"/>
    <w:unhideWhenUsed/>
    <w:rsid w:val="00180FB5"/>
    <w:pPr>
      <w:ind w:leftChars="200" w:left="420"/>
    </w:pPr>
  </w:style>
  <w:style w:type="paragraph" w:styleId="31">
    <w:name w:val="toc 3"/>
    <w:basedOn w:val="a"/>
    <w:next w:val="a"/>
    <w:autoRedefine/>
    <w:uiPriority w:val="39"/>
    <w:unhideWhenUsed/>
    <w:rsid w:val="00180FB5"/>
    <w:pPr>
      <w:ind w:leftChars="400" w:left="840"/>
    </w:pPr>
  </w:style>
  <w:style w:type="character" w:styleId="af4">
    <w:name w:val="Hyperlink"/>
    <w:basedOn w:val="a0"/>
    <w:uiPriority w:val="99"/>
    <w:unhideWhenUsed/>
    <w:rsid w:val="00180F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767">
      <w:bodyDiv w:val="1"/>
      <w:marLeft w:val="0"/>
      <w:marRight w:val="0"/>
      <w:marTop w:val="0"/>
      <w:marBottom w:val="0"/>
      <w:divBdr>
        <w:top w:val="none" w:sz="0" w:space="0" w:color="auto"/>
        <w:left w:val="none" w:sz="0" w:space="0" w:color="auto"/>
        <w:bottom w:val="none" w:sz="0" w:space="0" w:color="auto"/>
        <w:right w:val="none" w:sz="0" w:space="0" w:color="auto"/>
      </w:divBdr>
      <w:divsChild>
        <w:div w:id="1458185511">
          <w:marLeft w:val="0"/>
          <w:marRight w:val="0"/>
          <w:marTop w:val="0"/>
          <w:marBottom w:val="0"/>
          <w:divBdr>
            <w:top w:val="none" w:sz="0" w:space="0" w:color="auto"/>
            <w:left w:val="none" w:sz="0" w:space="0" w:color="auto"/>
            <w:bottom w:val="none" w:sz="0" w:space="0" w:color="auto"/>
            <w:right w:val="none" w:sz="0" w:space="0" w:color="auto"/>
          </w:divBdr>
          <w:divsChild>
            <w:div w:id="1524248825">
              <w:marLeft w:val="0"/>
              <w:marRight w:val="0"/>
              <w:marTop w:val="0"/>
              <w:marBottom w:val="0"/>
              <w:divBdr>
                <w:top w:val="none" w:sz="0" w:space="0" w:color="auto"/>
                <w:left w:val="none" w:sz="0" w:space="0" w:color="auto"/>
                <w:bottom w:val="none" w:sz="0" w:space="0" w:color="auto"/>
                <w:right w:val="none" w:sz="0" w:space="0" w:color="auto"/>
              </w:divBdr>
              <w:divsChild>
                <w:div w:id="10637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3460">
          <w:marLeft w:val="0"/>
          <w:marRight w:val="0"/>
          <w:marTop w:val="0"/>
          <w:marBottom w:val="0"/>
          <w:divBdr>
            <w:top w:val="none" w:sz="0" w:space="0" w:color="auto"/>
            <w:left w:val="none" w:sz="0" w:space="0" w:color="auto"/>
            <w:bottom w:val="none" w:sz="0" w:space="0" w:color="auto"/>
            <w:right w:val="none" w:sz="0" w:space="0" w:color="auto"/>
          </w:divBdr>
          <w:divsChild>
            <w:div w:id="1402562718">
              <w:marLeft w:val="0"/>
              <w:marRight w:val="0"/>
              <w:marTop w:val="0"/>
              <w:marBottom w:val="0"/>
              <w:divBdr>
                <w:top w:val="none" w:sz="0" w:space="0" w:color="auto"/>
                <w:left w:val="none" w:sz="0" w:space="0" w:color="auto"/>
                <w:bottom w:val="none" w:sz="0" w:space="0" w:color="auto"/>
                <w:right w:val="none" w:sz="0" w:space="0" w:color="auto"/>
              </w:divBdr>
              <w:divsChild>
                <w:div w:id="13433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376">
      <w:bodyDiv w:val="1"/>
      <w:marLeft w:val="0"/>
      <w:marRight w:val="0"/>
      <w:marTop w:val="0"/>
      <w:marBottom w:val="0"/>
      <w:divBdr>
        <w:top w:val="none" w:sz="0" w:space="0" w:color="auto"/>
        <w:left w:val="none" w:sz="0" w:space="0" w:color="auto"/>
        <w:bottom w:val="none" w:sz="0" w:space="0" w:color="auto"/>
        <w:right w:val="none" w:sz="0" w:space="0" w:color="auto"/>
      </w:divBdr>
      <w:divsChild>
        <w:div w:id="1601841471">
          <w:marLeft w:val="0"/>
          <w:marRight w:val="0"/>
          <w:marTop w:val="0"/>
          <w:marBottom w:val="0"/>
          <w:divBdr>
            <w:top w:val="none" w:sz="0" w:space="0" w:color="auto"/>
            <w:left w:val="none" w:sz="0" w:space="0" w:color="auto"/>
            <w:bottom w:val="none" w:sz="0" w:space="0" w:color="auto"/>
            <w:right w:val="none" w:sz="0" w:space="0" w:color="auto"/>
          </w:divBdr>
          <w:divsChild>
            <w:div w:id="1019551552">
              <w:marLeft w:val="0"/>
              <w:marRight w:val="0"/>
              <w:marTop w:val="0"/>
              <w:marBottom w:val="0"/>
              <w:divBdr>
                <w:top w:val="none" w:sz="0" w:space="0" w:color="auto"/>
                <w:left w:val="none" w:sz="0" w:space="0" w:color="auto"/>
                <w:bottom w:val="none" w:sz="0" w:space="0" w:color="auto"/>
                <w:right w:val="none" w:sz="0" w:space="0" w:color="auto"/>
              </w:divBdr>
              <w:divsChild>
                <w:div w:id="12592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768">
          <w:marLeft w:val="0"/>
          <w:marRight w:val="0"/>
          <w:marTop w:val="0"/>
          <w:marBottom w:val="0"/>
          <w:divBdr>
            <w:top w:val="none" w:sz="0" w:space="0" w:color="auto"/>
            <w:left w:val="none" w:sz="0" w:space="0" w:color="auto"/>
            <w:bottom w:val="none" w:sz="0" w:space="0" w:color="auto"/>
            <w:right w:val="none" w:sz="0" w:space="0" w:color="auto"/>
          </w:divBdr>
          <w:divsChild>
            <w:div w:id="1184326366">
              <w:marLeft w:val="0"/>
              <w:marRight w:val="0"/>
              <w:marTop w:val="0"/>
              <w:marBottom w:val="0"/>
              <w:divBdr>
                <w:top w:val="none" w:sz="0" w:space="0" w:color="auto"/>
                <w:left w:val="none" w:sz="0" w:space="0" w:color="auto"/>
                <w:bottom w:val="none" w:sz="0" w:space="0" w:color="auto"/>
                <w:right w:val="none" w:sz="0" w:space="0" w:color="auto"/>
              </w:divBdr>
              <w:divsChild>
                <w:div w:id="1807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423">
          <w:marLeft w:val="0"/>
          <w:marRight w:val="0"/>
          <w:marTop w:val="0"/>
          <w:marBottom w:val="0"/>
          <w:divBdr>
            <w:top w:val="none" w:sz="0" w:space="0" w:color="auto"/>
            <w:left w:val="none" w:sz="0" w:space="0" w:color="auto"/>
            <w:bottom w:val="none" w:sz="0" w:space="0" w:color="auto"/>
            <w:right w:val="none" w:sz="0" w:space="0" w:color="auto"/>
          </w:divBdr>
        </w:div>
        <w:div w:id="916013066">
          <w:marLeft w:val="0"/>
          <w:marRight w:val="0"/>
          <w:marTop w:val="0"/>
          <w:marBottom w:val="0"/>
          <w:divBdr>
            <w:top w:val="none" w:sz="0" w:space="0" w:color="auto"/>
            <w:left w:val="none" w:sz="0" w:space="0" w:color="auto"/>
            <w:bottom w:val="none" w:sz="0" w:space="0" w:color="auto"/>
            <w:right w:val="none" w:sz="0" w:space="0" w:color="auto"/>
          </w:divBdr>
          <w:divsChild>
            <w:div w:id="1200044147">
              <w:marLeft w:val="0"/>
              <w:marRight w:val="0"/>
              <w:marTop w:val="0"/>
              <w:marBottom w:val="0"/>
              <w:divBdr>
                <w:top w:val="none" w:sz="0" w:space="0" w:color="auto"/>
                <w:left w:val="none" w:sz="0" w:space="0" w:color="auto"/>
                <w:bottom w:val="none" w:sz="0" w:space="0" w:color="auto"/>
                <w:right w:val="none" w:sz="0" w:space="0" w:color="auto"/>
              </w:divBdr>
              <w:divsChild>
                <w:div w:id="12159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0103">
          <w:marLeft w:val="0"/>
          <w:marRight w:val="0"/>
          <w:marTop w:val="0"/>
          <w:marBottom w:val="0"/>
          <w:divBdr>
            <w:top w:val="none" w:sz="0" w:space="0" w:color="auto"/>
            <w:left w:val="none" w:sz="0" w:space="0" w:color="auto"/>
            <w:bottom w:val="none" w:sz="0" w:space="0" w:color="auto"/>
            <w:right w:val="none" w:sz="0" w:space="0" w:color="auto"/>
          </w:divBdr>
          <w:divsChild>
            <w:div w:id="928657635">
              <w:marLeft w:val="0"/>
              <w:marRight w:val="0"/>
              <w:marTop w:val="0"/>
              <w:marBottom w:val="0"/>
              <w:divBdr>
                <w:top w:val="none" w:sz="0" w:space="0" w:color="auto"/>
                <w:left w:val="none" w:sz="0" w:space="0" w:color="auto"/>
                <w:bottom w:val="none" w:sz="0" w:space="0" w:color="auto"/>
                <w:right w:val="none" w:sz="0" w:space="0" w:color="auto"/>
              </w:divBdr>
              <w:divsChild>
                <w:div w:id="1671059307">
                  <w:marLeft w:val="0"/>
                  <w:marRight w:val="0"/>
                  <w:marTop w:val="0"/>
                  <w:marBottom w:val="0"/>
                  <w:divBdr>
                    <w:top w:val="none" w:sz="0" w:space="0" w:color="auto"/>
                    <w:left w:val="none" w:sz="0" w:space="0" w:color="auto"/>
                    <w:bottom w:val="none" w:sz="0" w:space="0" w:color="auto"/>
                    <w:right w:val="none" w:sz="0" w:space="0" w:color="auto"/>
                  </w:divBdr>
                  <w:divsChild>
                    <w:div w:id="291912874">
                      <w:marLeft w:val="0"/>
                      <w:marRight w:val="0"/>
                      <w:marTop w:val="0"/>
                      <w:marBottom w:val="0"/>
                      <w:divBdr>
                        <w:top w:val="none" w:sz="0" w:space="0" w:color="auto"/>
                        <w:left w:val="none" w:sz="0" w:space="0" w:color="auto"/>
                        <w:bottom w:val="none" w:sz="0" w:space="0" w:color="auto"/>
                        <w:right w:val="none" w:sz="0" w:space="0" w:color="auto"/>
                      </w:divBdr>
                      <w:divsChild>
                        <w:div w:id="13380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81262">
      <w:bodyDiv w:val="1"/>
      <w:marLeft w:val="0"/>
      <w:marRight w:val="0"/>
      <w:marTop w:val="0"/>
      <w:marBottom w:val="0"/>
      <w:divBdr>
        <w:top w:val="none" w:sz="0" w:space="0" w:color="auto"/>
        <w:left w:val="none" w:sz="0" w:space="0" w:color="auto"/>
        <w:bottom w:val="none" w:sz="0" w:space="0" w:color="auto"/>
        <w:right w:val="none" w:sz="0" w:space="0" w:color="auto"/>
      </w:divBdr>
      <w:divsChild>
        <w:div w:id="1734111822">
          <w:marLeft w:val="0"/>
          <w:marRight w:val="0"/>
          <w:marTop w:val="0"/>
          <w:marBottom w:val="0"/>
          <w:divBdr>
            <w:top w:val="none" w:sz="0" w:space="0" w:color="auto"/>
            <w:left w:val="none" w:sz="0" w:space="0" w:color="auto"/>
            <w:bottom w:val="none" w:sz="0" w:space="0" w:color="auto"/>
            <w:right w:val="none" w:sz="0" w:space="0" w:color="auto"/>
          </w:divBdr>
        </w:div>
        <w:div w:id="1078290695">
          <w:marLeft w:val="0"/>
          <w:marRight w:val="0"/>
          <w:marTop w:val="0"/>
          <w:marBottom w:val="0"/>
          <w:divBdr>
            <w:top w:val="none" w:sz="0" w:space="0" w:color="auto"/>
            <w:left w:val="none" w:sz="0" w:space="0" w:color="auto"/>
            <w:bottom w:val="none" w:sz="0" w:space="0" w:color="auto"/>
            <w:right w:val="none" w:sz="0" w:space="0" w:color="auto"/>
          </w:divBdr>
          <w:divsChild>
            <w:div w:id="1460027655">
              <w:marLeft w:val="0"/>
              <w:marRight w:val="0"/>
              <w:marTop w:val="0"/>
              <w:marBottom w:val="0"/>
              <w:divBdr>
                <w:top w:val="none" w:sz="0" w:space="0" w:color="auto"/>
                <w:left w:val="none" w:sz="0" w:space="0" w:color="auto"/>
                <w:bottom w:val="none" w:sz="0" w:space="0" w:color="auto"/>
                <w:right w:val="none" w:sz="0" w:space="0" w:color="auto"/>
              </w:divBdr>
              <w:divsChild>
                <w:div w:id="12257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880">
          <w:marLeft w:val="0"/>
          <w:marRight w:val="0"/>
          <w:marTop w:val="0"/>
          <w:marBottom w:val="0"/>
          <w:divBdr>
            <w:top w:val="none" w:sz="0" w:space="0" w:color="auto"/>
            <w:left w:val="none" w:sz="0" w:space="0" w:color="auto"/>
            <w:bottom w:val="none" w:sz="0" w:space="0" w:color="auto"/>
            <w:right w:val="none" w:sz="0" w:space="0" w:color="auto"/>
          </w:divBdr>
          <w:divsChild>
            <w:div w:id="808404917">
              <w:marLeft w:val="0"/>
              <w:marRight w:val="0"/>
              <w:marTop w:val="0"/>
              <w:marBottom w:val="0"/>
              <w:divBdr>
                <w:top w:val="none" w:sz="0" w:space="0" w:color="auto"/>
                <w:left w:val="none" w:sz="0" w:space="0" w:color="auto"/>
                <w:bottom w:val="none" w:sz="0" w:space="0" w:color="auto"/>
                <w:right w:val="none" w:sz="0" w:space="0" w:color="auto"/>
              </w:divBdr>
              <w:divsChild>
                <w:div w:id="12491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4957">
      <w:bodyDiv w:val="1"/>
      <w:marLeft w:val="0"/>
      <w:marRight w:val="0"/>
      <w:marTop w:val="0"/>
      <w:marBottom w:val="0"/>
      <w:divBdr>
        <w:top w:val="none" w:sz="0" w:space="0" w:color="auto"/>
        <w:left w:val="none" w:sz="0" w:space="0" w:color="auto"/>
        <w:bottom w:val="none" w:sz="0" w:space="0" w:color="auto"/>
        <w:right w:val="none" w:sz="0" w:space="0" w:color="auto"/>
      </w:divBdr>
    </w:div>
    <w:div w:id="205023757">
      <w:bodyDiv w:val="1"/>
      <w:marLeft w:val="0"/>
      <w:marRight w:val="0"/>
      <w:marTop w:val="0"/>
      <w:marBottom w:val="0"/>
      <w:divBdr>
        <w:top w:val="none" w:sz="0" w:space="0" w:color="auto"/>
        <w:left w:val="none" w:sz="0" w:space="0" w:color="auto"/>
        <w:bottom w:val="none" w:sz="0" w:space="0" w:color="auto"/>
        <w:right w:val="none" w:sz="0" w:space="0" w:color="auto"/>
      </w:divBdr>
      <w:divsChild>
        <w:div w:id="1680963620">
          <w:marLeft w:val="0"/>
          <w:marRight w:val="0"/>
          <w:marTop w:val="0"/>
          <w:marBottom w:val="0"/>
          <w:divBdr>
            <w:top w:val="none" w:sz="0" w:space="0" w:color="auto"/>
            <w:left w:val="none" w:sz="0" w:space="0" w:color="auto"/>
            <w:bottom w:val="none" w:sz="0" w:space="0" w:color="auto"/>
            <w:right w:val="none" w:sz="0" w:space="0" w:color="auto"/>
          </w:divBdr>
        </w:div>
        <w:div w:id="490760027">
          <w:marLeft w:val="0"/>
          <w:marRight w:val="0"/>
          <w:marTop w:val="0"/>
          <w:marBottom w:val="0"/>
          <w:divBdr>
            <w:top w:val="none" w:sz="0" w:space="0" w:color="auto"/>
            <w:left w:val="none" w:sz="0" w:space="0" w:color="auto"/>
            <w:bottom w:val="none" w:sz="0" w:space="0" w:color="auto"/>
            <w:right w:val="none" w:sz="0" w:space="0" w:color="auto"/>
          </w:divBdr>
        </w:div>
        <w:div w:id="1747533454">
          <w:marLeft w:val="0"/>
          <w:marRight w:val="0"/>
          <w:marTop w:val="0"/>
          <w:marBottom w:val="0"/>
          <w:divBdr>
            <w:top w:val="none" w:sz="0" w:space="0" w:color="auto"/>
            <w:left w:val="none" w:sz="0" w:space="0" w:color="auto"/>
            <w:bottom w:val="none" w:sz="0" w:space="0" w:color="auto"/>
            <w:right w:val="none" w:sz="0" w:space="0" w:color="auto"/>
          </w:divBdr>
          <w:divsChild>
            <w:div w:id="2051343269">
              <w:marLeft w:val="0"/>
              <w:marRight w:val="0"/>
              <w:marTop w:val="0"/>
              <w:marBottom w:val="0"/>
              <w:divBdr>
                <w:top w:val="none" w:sz="0" w:space="0" w:color="auto"/>
                <w:left w:val="none" w:sz="0" w:space="0" w:color="auto"/>
                <w:bottom w:val="none" w:sz="0" w:space="0" w:color="auto"/>
                <w:right w:val="none" w:sz="0" w:space="0" w:color="auto"/>
              </w:divBdr>
              <w:divsChild>
                <w:div w:id="915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7663">
          <w:marLeft w:val="0"/>
          <w:marRight w:val="0"/>
          <w:marTop w:val="0"/>
          <w:marBottom w:val="0"/>
          <w:divBdr>
            <w:top w:val="none" w:sz="0" w:space="0" w:color="auto"/>
            <w:left w:val="none" w:sz="0" w:space="0" w:color="auto"/>
            <w:bottom w:val="none" w:sz="0" w:space="0" w:color="auto"/>
            <w:right w:val="none" w:sz="0" w:space="0" w:color="auto"/>
          </w:divBdr>
          <w:divsChild>
            <w:div w:id="582685928">
              <w:marLeft w:val="0"/>
              <w:marRight w:val="0"/>
              <w:marTop w:val="0"/>
              <w:marBottom w:val="0"/>
              <w:divBdr>
                <w:top w:val="none" w:sz="0" w:space="0" w:color="auto"/>
                <w:left w:val="none" w:sz="0" w:space="0" w:color="auto"/>
                <w:bottom w:val="none" w:sz="0" w:space="0" w:color="auto"/>
                <w:right w:val="none" w:sz="0" w:space="0" w:color="auto"/>
              </w:divBdr>
              <w:divsChild>
                <w:div w:id="388311027">
                  <w:marLeft w:val="0"/>
                  <w:marRight w:val="0"/>
                  <w:marTop w:val="0"/>
                  <w:marBottom w:val="0"/>
                  <w:divBdr>
                    <w:top w:val="none" w:sz="0" w:space="0" w:color="auto"/>
                    <w:left w:val="none" w:sz="0" w:space="0" w:color="auto"/>
                    <w:bottom w:val="none" w:sz="0" w:space="0" w:color="auto"/>
                    <w:right w:val="none" w:sz="0" w:space="0" w:color="auto"/>
                  </w:divBdr>
                  <w:divsChild>
                    <w:div w:id="1639260673">
                      <w:marLeft w:val="0"/>
                      <w:marRight w:val="0"/>
                      <w:marTop w:val="0"/>
                      <w:marBottom w:val="0"/>
                      <w:divBdr>
                        <w:top w:val="none" w:sz="0" w:space="0" w:color="auto"/>
                        <w:left w:val="none" w:sz="0" w:space="0" w:color="auto"/>
                        <w:bottom w:val="none" w:sz="0" w:space="0" w:color="auto"/>
                        <w:right w:val="none" w:sz="0" w:space="0" w:color="auto"/>
                      </w:divBdr>
                      <w:divsChild>
                        <w:div w:id="19854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4854">
          <w:marLeft w:val="0"/>
          <w:marRight w:val="0"/>
          <w:marTop w:val="0"/>
          <w:marBottom w:val="0"/>
          <w:divBdr>
            <w:top w:val="none" w:sz="0" w:space="0" w:color="auto"/>
            <w:left w:val="none" w:sz="0" w:space="0" w:color="auto"/>
            <w:bottom w:val="none" w:sz="0" w:space="0" w:color="auto"/>
            <w:right w:val="none" w:sz="0" w:space="0" w:color="auto"/>
          </w:divBdr>
          <w:divsChild>
            <w:div w:id="1872768685">
              <w:marLeft w:val="0"/>
              <w:marRight w:val="0"/>
              <w:marTop w:val="0"/>
              <w:marBottom w:val="0"/>
              <w:divBdr>
                <w:top w:val="none" w:sz="0" w:space="0" w:color="auto"/>
                <w:left w:val="none" w:sz="0" w:space="0" w:color="auto"/>
                <w:bottom w:val="none" w:sz="0" w:space="0" w:color="auto"/>
                <w:right w:val="none" w:sz="0" w:space="0" w:color="auto"/>
              </w:divBdr>
              <w:divsChild>
                <w:div w:id="11550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850">
          <w:marLeft w:val="0"/>
          <w:marRight w:val="0"/>
          <w:marTop w:val="0"/>
          <w:marBottom w:val="0"/>
          <w:divBdr>
            <w:top w:val="none" w:sz="0" w:space="0" w:color="auto"/>
            <w:left w:val="none" w:sz="0" w:space="0" w:color="auto"/>
            <w:bottom w:val="none" w:sz="0" w:space="0" w:color="auto"/>
            <w:right w:val="none" w:sz="0" w:space="0" w:color="auto"/>
          </w:divBdr>
          <w:divsChild>
            <w:div w:id="595480473">
              <w:marLeft w:val="0"/>
              <w:marRight w:val="0"/>
              <w:marTop w:val="0"/>
              <w:marBottom w:val="0"/>
              <w:divBdr>
                <w:top w:val="none" w:sz="0" w:space="0" w:color="auto"/>
                <w:left w:val="none" w:sz="0" w:space="0" w:color="auto"/>
                <w:bottom w:val="none" w:sz="0" w:space="0" w:color="auto"/>
                <w:right w:val="none" w:sz="0" w:space="0" w:color="auto"/>
              </w:divBdr>
              <w:divsChild>
                <w:div w:id="558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750">
          <w:marLeft w:val="0"/>
          <w:marRight w:val="0"/>
          <w:marTop w:val="0"/>
          <w:marBottom w:val="0"/>
          <w:divBdr>
            <w:top w:val="none" w:sz="0" w:space="0" w:color="auto"/>
            <w:left w:val="none" w:sz="0" w:space="0" w:color="auto"/>
            <w:bottom w:val="none" w:sz="0" w:space="0" w:color="auto"/>
            <w:right w:val="none" w:sz="0" w:space="0" w:color="auto"/>
          </w:divBdr>
          <w:divsChild>
            <w:div w:id="822236543">
              <w:marLeft w:val="0"/>
              <w:marRight w:val="0"/>
              <w:marTop w:val="0"/>
              <w:marBottom w:val="0"/>
              <w:divBdr>
                <w:top w:val="none" w:sz="0" w:space="0" w:color="auto"/>
                <w:left w:val="none" w:sz="0" w:space="0" w:color="auto"/>
                <w:bottom w:val="none" w:sz="0" w:space="0" w:color="auto"/>
                <w:right w:val="none" w:sz="0" w:space="0" w:color="auto"/>
              </w:divBdr>
              <w:divsChild>
                <w:div w:id="389426834">
                  <w:marLeft w:val="0"/>
                  <w:marRight w:val="0"/>
                  <w:marTop w:val="0"/>
                  <w:marBottom w:val="0"/>
                  <w:divBdr>
                    <w:top w:val="none" w:sz="0" w:space="0" w:color="auto"/>
                    <w:left w:val="none" w:sz="0" w:space="0" w:color="auto"/>
                    <w:bottom w:val="none" w:sz="0" w:space="0" w:color="auto"/>
                    <w:right w:val="none" w:sz="0" w:space="0" w:color="auto"/>
                  </w:divBdr>
                  <w:divsChild>
                    <w:div w:id="328800165">
                      <w:marLeft w:val="0"/>
                      <w:marRight w:val="0"/>
                      <w:marTop w:val="0"/>
                      <w:marBottom w:val="0"/>
                      <w:divBdr>
                        <w:top w:val="none" w:sz="0" w:space="0" w:color="auto"/>
                        <w:left w:val="none" w:sz="0" w:space="0" w:color="auto"/>
                        <w:bottom w:val="none" w:sz="0" w:space="0" w:color="auto"/>
                        <w:right w:val="none" w:sz="0" w:space="0" w:color="auto"/>
                      </w:divBdr>
                      <w:divsChild>
                        <w:div w:id="11957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58964">
          <w:marLeft w:val="0"/>
          <w:marRight w:val="0"/>
          <w:marTop w:val="0"/>
          <w:marBottom w:val="0"/>
          <w:divBdr>
            <w:top w:val="none" w:sz="0" w:space="0" w:color="auto"/>
            <w:left w:val="none" w:sz="0" w:space="0" w:color="auto"/>
            <w:bottom w:val="none" w:sz="0" w:space="0" w:color="auto"/>
            <w:right w:val="none" w:sz="0" w:space="0" w:color="auto"/>
          </w:divBdr>
        </w:div>
        <w:div w:id="1970696005">
          <w:marLeft w:val="0"/>
          <w:marRight w:val="0"/>
          <w:marTop w:val="0"/>
          <w:marBottom w:val="0"/>
          <w:divBdr>
            <w:top w:val="none" w:sz="0" w:space="0" w:color="auto"/>
            <w:left w:val="none" w:sz="0" w:space="0" w:color="auto"/>
            <w:bottom w:val="none" w:sz="0" w:space="0" w:color="auto"/>
            <w:right w:val="none" w:sz="0" w:space="0" w:color="auto"/>
          </w:divBdr>
          <w:divsChild>
            <w:div w:id="1725257814">
              <w:marLeft w:val="0"/>
              <w:marRight w:val="0"/>
              <w:marTop w:val="0"/>
              <w:marBottom w:val="0"/>
              <w:divBdr>
                <w:top w:val="none" w:sz="0" w:space="0" w:color="auto"/>
                <w:left w:val="none" w:sz="0" w:space="0" w:color="auto"/>
                <w:bottom w:val="none" w:sz="0" w:space="0" w:color="auto"/>
                <w:right w:val="none" w:sz="0" w:space="0" w:color="auto"/>
              </w:divBdr>
              <w:divsChild>
                <w:div w:id="1674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83">
          <w:marLeft w:val="0"/>
          <w:marRight w:val="0"/>
          <w:marTop w:val="0"/>
          <w:marBottom w:val="0"/>
          <w:divBdr>
            <w:top w:val="none" w:sz="0" w:space="0" w:color="auto"/>
            <w:left w:val="none" w:sz="0" w:space="0" w:color="auto"/>
            <w:bottom w:val="none" w:sz="0" w:space="0" w:color="auto"/>
            <w:right w:val="none" w:sz="0" w:space="0" w:color="auto"/>
          </w:divBdr>
        </w:div>
        <w:div w:id="1224293580">
          <w:marLeft w:val="0"/>
          <w:marRight w:val="0"/>
          <w:marTop w:val="0"/>
          <w:marBottom w:val="0"/>
          <w:divBdr>
            <w:top w:val="none" w:sz="0" w:space="0" w:color="auto"/>
            <w:left w:val="none" w:sz="0" w:space="0" w:color="auto"/>
            <w:bottom w:val="none" w:sz="0" w:space="0" w:color="auto"/>
            <w:right w:val="none" w:sz="0" w:space="0" w:color="auto"/>
          </w:divBdr>
          <w:divsChild>
            <w:div w:id="1096318536">
              <w:marLeft w:val="0"/>
              <w:marRight w:val="0"/>
              <w:marTop w:val="0"/>
              <w:marBottom w:val="0"/>
              <w:divBdr>
                <w:top w:val="none" w:sz="0" w:space="0" w:color="auto"/>
                <w:left w:val="none" w:sz="0" w:space="0" w:color="auto"/>
                <w:bottom w:val="none" w:sz="0" w:space="0" w:color="auto"/>
                <w:right w:val="none" w:sz="0" w:space="0" w:color="auto"/>
              </w:divBdr>
              <w:divsChild>
                <w:div w:id="9293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0129">
          <w:marLeft w:val="0"/>
          <w:marRight w:val="0"/>
          <w:marTop w:val="0"/>
          <w:marBottom w:val="0"/>
          <w:divBdr>
            <w:top w:val="none" w:sz="0" w:space="0" w:color="auto"/>
            <w:left w:val="none" w:sz="0" w:space="0" w:color="auto"/>
            <w:bottom w:val="none" w:sz="0" w:space="0" w:color="auto"/>
            <w:right w:val="none" w:sz="0" w:space="0" w:color="auto"/>
          </w:divBdr>
          <w:divsChild>
            <w:div w:id="1221285777">
              <w:marLeft w:val="0"/>
              <w:marRight w:val="0"/>
              <w:marTop w:val="0"/>
              <w:marBottom w:val="0"/>
              <w:divBdr>
                <w:top w:val="none" w:sz="0" w:space="0" w:color="auto"/>
                <w:left w:val="none" w:sz="0" w:space="0" w:color="auto"/>
                <w:bottom w:val="none" w:sz="0" w:space="0" w:color="auto"/>
                <w:right w:val="none" w:sz="0" w:space="0" w:color="auto"/>
              </w:divBdr>
              <w:divsChild>
                <w:div w:id="1932659598">
                  <w:marLeft w:val="0"/>
                  <w:marRight w:val="0"/>
                  <w:marTop w:val="0"/>
                  <w:marBottom w:val="0"/>
                  <w:divBdr>
                    <w:top w:val="none" w:sz="0" w:space="0" w:color="auto"/>
                    <w:left w:val="none" w:sz="0" w:space="0" w:color="auto"/>
                    <w:bottom w:val="none" w:sz="0" w:space="0" w:color="auto"/>
                    <w:right w:val="none" w:sz="0" w:space="0" w:color="auto"/>
                  </w:divBdr>
                  <w:divsChild>
                    <w:div w:id="1346516618">
                      <w:marLeft w:val="0"/>
                      <w:marRight w:val="0"/>
                      <w:marTop w:val="0"/>
                      <w:marBottom w:val="0"/>
                      <w:divBdr>
                        <w:top w:val="none" w:sz="0" w:space="0" w:color="auto"/>
                        <w:left w:val="none" w:sz="0" w:space="0" w:color="auto"/>
                        <w:bottom w:val="none" w:sz="0" w:space="0" w:color="auto"/>
                        <w:right w:val="none" w:sz="0" w:space="0" w:color="auto"/>
                      </w:divBdr>
                      <w:divsChild>
                        <w:div w:id="17404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7545">
          <w:marLeft w:val="0"/>
          <w:marRight w:val="0"/>
          <w:marTop w:val="0"/>
          <w:marBottom w:val="0"/>
          <w:divBdr>
            <w:top w:val="none" w:sz="0" w:space="0" w:color="auto"/>
            <w:left w:val="none" w:sz="0" w:space="0" w:color="auto"/>
            <w:bottom w:val="none" w:sz="0" w:space="0" w:color="auto"/>
            <w:right w:val="none" w:sz="0" w:space="0" w:color="auto"/>
          </w:divBdr>
          <w:divsChild>
            <w:div w:id="1898973013">
              <w:marLeft w:val="0"/>
              <w:marRight w:val="0"/>
              <w:marTop w:val="0"/>
              <w:marBottom w:val="0"/>
              <w:divBdr>
                <w:top w:val="none" w:sz="0" w:space="0" w:color="auto"/>
                <w:left w:val="none" w:sz="0" w:space="0" w:color="auto"/>
                <w:bottom w:val="none" w:sz="0" w:space="0" w:color="auto"/>
                <w:right w:val="none" w:sz="0" w:space="0" w:color="auto"/>
              </w:divBdr>
              <w:divsChild>
                <w:div w:id="8706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1305">
      <w:bodyDiv w:val="1"/>
      <w:marLeft w:val="0"/>
      <w:marRight w:val="0"/>
      <w:marTop w:val="0"/>
      <w:marBottom w:val="0"/>
      <w:divBdr>
        <w:top w:val="none" w:sz="0" w:space="0" w:color="auto"/>
        <w:left w:val="none" w:sz="0" w:space="0" w:color="auto"/>
        <w:bottom w:val="none" w:sz="0" w:space="0" w:color="auto"/>
        <w:right w:val="none" w:sz="0" w:space="0" w:color="auto"/>
      </w:divBdr>
      <w:divsChild>
        <w:div w:id="2022924300">
          <w:marLeft w:val="0"/>
          <w:marRight w:val="0"/>
          <w:marTop w:val="0"/>
          <w:marBottom w:val="0"/>
          <w:divBdr>
            <w:top w:val="none" w:sz="0" w:space="0" w:color="auto"/>
            <w:left w:val="none" w:sz="0" w:space="0" w:color="auto"/>
            <w:bottom w:val="none" w:sz="0" w:space="0" w:color="auto"/>
            <w:right w:val="none" w:sz="0" w:space="0" w:color="auto"/>
          </w:divBdr>
          <w:divsChild>
            <w:div w:id="1350139162">
              <w:marLeft w:val="0"/>
              <w:marRight w:val="0"/>
              <w:marTop w:val="0"/>
              <w:marBottom w:val="0"/>
              <w:divBdr>
                <w:top w:val="none" w:sz="0" w:space="0" w:color="auto"/>
                <w:left w:val="none" w:sz="0" w:space="0" w:color="auto"/>
                <w:bottom w:val="none" w:sz="0" w:space="0" w:color="auto"/>
                <w:right w:val="none" w:sz="0" w:space="0" w:color="auto"/>
              </w:divBdr>
              <w:divsChild>
                <w:div w:id="171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9200">
          <w:marLeft w:val="0"/>
          <w:marRight w:val="0"/>
          <w:marTop w:val="0"/>
          <w:marBottom w:val="0"/>
          <w:divBdr>
            <w:top w:val="none" w:sz="0" w:space="0" w:color="auto"/>
            <w:left w:val="none" w:sz="0" w:space="0" w:color="auto"/>
            <w:bottom w:val="none" w:sz="0" w:space="0" w:color="auto"/>
            <w:right w:val="none" w:sz="0" w:space="0" w:color="auto"/>
          </w:divBdr>
        </w:div>
        <w:div w:id="820275015">
          <w:marLeft w:val="0"/>
          <w:marRight w:val="0"/>
          <w:marTop w:val="0"/>
          <w:marBottom w:val="0"/>
          <w:divBdr>
            <w:top w:val="none" w:sz="0" w:space="0" w:color="auto"/>
            <w:left w:val="none" w:sz="0" w:space="0" w:color="auto"/>
            <w:bottom w:val="none" w:sz="0" w:space="0" w:color="auto"/>
            <w:right w:val="none" w:sz="0" w:space="0" w:color="auto"/>
          </w:divBdr>
          <w:divsChild>
            <w:div w:id="446124486">
              <w:marLeft w:val="0"/>
              <w:marRight w:val="0"/>
              <w:marTop w:val="0"/>
              <w:marBottom w:val="0"/>
              <w:divBdr>
                <w:top w:val="none" w:sz="0" w:space="0" w:color="auto"/>
                <w:left w:val="none" w:sz="0" w:space="0" w:color="auto"/>
                <w:bottom w:val="none" w:sz="0" w:space="0" w:color="auto"/>
                <w:right w:val="none" w:sz="0" w:space="0" w:color="auto"/>
              </w:divBdr>
              <w:divsChild>
                <w:div w:id="10639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0913">
          <w:marLeft w:val="0"/>
          <w:marRight w:val="0"/>
          <w:marTop w:val="0"/>
          <w:marBottom w:val="0"/>
          <w:divBdr>
            <w:top w:val="none" w:sz="0" w:space="0" w:color="auto"/>
            <w:left w:val="none" w:sz="0" w:space="0" w:color="auto"/>
            <w:bottom w:val="none" w:sz="0" w:space="0" w:color="auto"/>
            <w:right w:val="none" w:sz="0" w:space="0" w:color="auto"/>
          </w:divBdr>
          <w:divsChild>
            <w:div w:id="431173129">
              <w:marLeft w:val="0"/>
              <w:marRight w:val="0"/>
              <w:marTop w:val="0"/>
              <w:marBottom w:val="0"/>
              <w:divBdr>
                <w:top w:val="none" w:sz="0" w:space="0" w:color="auto"/>
                <w:left w:val="none" w:sz="0" w:space="0" w:color="auto"/>
                <w:bottom w:val="none" w:sz="0" w:space="0" w:color="auto"/>
                <w:right w:val="none" w:sz="0" w:space="0" w:color="auto"/>
              </w:divBdr>
              <w:divsChild>
                <w:div w:id="1505894346">
                  <w:marLeft w:val="0"/>
                  <w:marRight w:val="0"/>
                  <w:marTop w:val="0"/>
                  <w:marBottom w:val="0"/>
                  <w:divBdr>
                    <w:top w:val="none" w:sz="0" w:space="0" w:color="auto"/>
                    <w:left w:val="none" w:sz="0" w:space="0" w:color="auto"/>
                    <w:bottom w:val="none" w:sz="0" w:space="0" w:color="auto"/>
                    <w:right w:val="none" w:sz="0" w:space="0" w:color="auto"/>
                  </w:divBdr>
                  <w:divsChild>
                    <w:div w:id="692606951">
                      <w:marLeft w:val="0"/>
                      <w:marRight w:val="0"/>
                      <w:marTop w:val="0"/>
                      <w:marBottom w:val="0"/>
                      <w:divBdr>
                        <w:top w:val="none" w:sz="0" w:space="0" w:color="auto"/>
                        <w:left w:val="none" w:sz="0" w:space="0" w:color="auto"/>
                        <w:bottom w:val="none" w:sz="0" w:space="0" w:color="auto"/>
                        <w:right w:val="none" w:sz="0" w:space="0" w:color="auto"/>
                      </w:divBdr>
                      <w:divsChild>
                        <w:div w:id="9611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55886">
      <w:bodyDiv w:val="1"/>
      <w:marLeft w:val="0"/>
      <w:marRight w:val="0"/>
      <w:marTop w:val="0"/>
      <w:marBottom w:val="0"/>
      <w:divBdr>
        <w:top w:val="none" w:sz="0" w:space="0" w:color="auto"/>
        <w:left w:val="none" w:sz="0" w:space="0" w:color="auto"/>
        <w:bottom w:val="none" w:sz="0" w:space="0" w:color="auto"/>
        <w:right w:val="none" w:sz="0" w:space="0" w:color="auto"/>
      </w:divBdr>
      <w:divsChild>
        <w:div w:id="515777303">
          <w:marLeft w:val="0"/>
          <w:marRight w:val="0"/>
          <w:marTop w:val="0"/>
          <w:marBottom w:val="0"/>
          <w:divBdr>
            <w:top w:val="none" w:sz="0" w:space="0" w:color="auto"/>
            <w:left w:val="none" w:sz="0" w:space="0" w:color="auto"/>
            <w:bottom w:val="none" w:sz="0" w:space="0" w:color="auto"/>
            <w:right w:val="none" w:sz="0" w:space="0" w:color="auto"/>
          </w:divBdr>
        </w:div>
        <w:div w:id="36857392">
          <w:marLeft w:val="0"/>
          <w:marRight w:val="0"/>
          <w:marTop w:val="0"/>
          <w:marBottom w:val="0"/>
          <w:divBdr>
            <w:top w:val="none" w:sz="0" w:space="0" w:color="auto"/>
            <w:left w:val="none" w:sz="0" w:space="0" w:color="auto"/>
            <w:bottom w:val="none" w:sz="0" w:space="0" w:color="auto"/>
            <w:right w:val="none" w:sz="0" w:space="0" w:color="auto"/>
          </w:divBdr>
          <w:divsChild>
            <w:div w:id="768745050">
              <w:marLeft w:val="0"/>
              <w:marRight w:val="0"/>
              <w:marTop w:val="0"/>
              <w:marBottom w:val="0"/>
              <w:divBdr>
                <w:top w:val="none" w:sz="0" w:space="0" w:color="auto"/>
                <w:left w:val="none" w:sz="0" w:space="0" w:color="auto"/>
                <w:bottom w:val="none" w:sz="0" w:space="0" w:color="auto"/>
                <w:right w:val="none" w:sz="0" w:space="0" w:color="auto"/>
              </w:divBdr>
              <w:divsChild>
                <w:div w:id="10748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588">
          <w:marLeft w:val="0"/>
          <w:marRight w:val="0"/>
          <w:marTop w:val="0"/>
          <w:marBottom w:val="0"/>
          <w:divBdr>
            <w:top w:val="none" w:sz="0" w:space="0" w:color="auto"/>
            <w:left w:val="none" w:sz="0" w:space="0" w:color="auto"/>
            <w:bottom w:val="none" w:sz="0" w:space="0" w:color="auto"/>
            <w:right w:val="none" w:sz="0" w:space="0" w:color="auto"/>
          </w:divBdr>
        </w:div>
        <w:div w:id="348875176">
          <w:marLeft w:val="0"/>
          <w:marRight w:val="0"/>
          <w:marTop w:val="0"/>
          <w:marBottom w:val="0"/>
          <w:divBdr>
            <w:top w:val="none" w:sz="0" w:space="0" w:color="auto"/>
            <w:left w:val="none" w:sz="0" w:space="0" w:color="auto"/>
            <w:bottom w:val="none" w:sz="0" w:space="0" w:color="auto"/>
            <w:right w:val="none" w:sz="0" w:space="0" w:color="auto"/>
          </w:divBdr>
          <w:divsChild>
            <w:div w:id="1000087525">
              <w:marLeft w:val="0"/>
              <w:marRight w:val="0"/>
              <w:marTop w:val="0"/>
              <w:marBottom w:val="0"/>
              <w:divBdr>
                <w:top w:val="none" w:sz="0" w:space="0" w:color="auto"/>
                <w:left w:val="none" w:sz="0" w:space="0" w:color="auto"/>
                <w:bottom w:val="none" w:sz="0" w:space="0" w:color="auto"/>
                <w:right w:val="none" w:sz="0" w:space="0" w:color="auto"/>
              </w:divBdr>
              <w:divsChild>
                <w:div w:id="10947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9692">
          <w:marLeft w:val="0"/>
          <w:marRight w:val="0"/>
          <w:marTop w:val="0"/>
          <w:marBottom w:val="0"/>
          <w:divBdr>
            <w:top w:val="none" w:sz="0" w:space="0" w:color="auto"/>
            <w:left w:val="none" w:sz="0" w:space="0" w:color="auto"/>
            <w:bottom w:val="none" w:sz="0" w:space="0" w:color="auto"/>
            <w:right w:val="none" w:sz="0" w:space="0" w:color="auto"/>
          </w:divBdr>
          <w:divsChild>
            <w:div w:id="1312910021">
              <w:marLeft w:val="0"/>
              <w:marRight w:val="0"/>
              <w:marTop w:val="0"/>
              <w:marBottom w:val="0"/>
              <w:divBdr>
                <w:top w:val="none" w:sz="0" w:space="0" w:color="auto"/>
                <w:left w:val="none" w:sz="0" w:space="0" w:color="auto"/>
                <w:bottom w:val="none" w:sz="0" w:space="0" w:color="auto"/>
                <w:right w:val="none" w:sz="0" w:space="0" w:color="auto"/>
              </w:divBdr>
              <w:divsChild>
                <w:div w:id="2062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447">
          <w:marLeft w:val="0"/>
          <w:marRight w:val="0"/>
          <w:marTop w:val="0"/>
          <w:marBottom w:val="0"/>
          <w:divBdr>
            <w:top w:val="none" w:sz="0" w:space="0" w:color="auto"/>
            <w:left w:val="none" w:sz="0" w:space="0" w:color="auto"/>
            <w:bottom w:val="none" w:sz="0" w:space="0" w:color="auto"/>
            <w:right w:val="none" w:sz="0" w:space="0" w:color="auto"/>
          </w:divBdr>
          <w:divsChild>
            <w:div w:id="1128814596">
              <w:marLeft w:val="0"/>
              <w:marRight w:val="0"/>
              <w:marTop w:val="0"/>
              <w:marBottom w:val="0"/>
              <w:divBdr>
                <w:top w:val="none" w:sz="0" w:space="0" w:color="auto"/>
                <w:left w:val="none" w:sz="0" w:space="0" w:color="auto"/>
                <w:bottom w:val="none" w:sz="0" w:space="0" w:color="auto"/>
                <w:right w:val="none" w:sz="0" w:space="0" w:color="auto"/>
              </w:divBdr>
              <w:divsChild>
                <w:div w:id="542056245">
                  <w:marLeft w:val="0"/>
                  <w:marRight w:val="0"/>
                  <w:marTop w:val="0"/>
                  <w:marBottom w:val="0"/>
                  <w:divBdr>
                    <w:top w:val="none" w:sz="0" w:space="0" w:color="auto"/>
                    <w:left w:val="none" w:sz="0" w:space="0" w:color="auto"/>
                    <w:bottom w:val="none" w:sz="0" w:space="0" w:color="auto"/>
                    <w:right w:val="none" w:sz="0" w:space="0" w:color="auto"/>
                  </w:divBdr>
                  <w:divsChild>
                    <w:div w:id="2096782023">
                      <w:marLeft w:val="0"/>
                      <w:marRight w:val="0"/>
                      <w:marTop w:val="0"/>
                      <w:marBottom w:val="0"/>
                      <w:divBdr>
                        <w:top w:val="none" w:sz="0" w:space="0" w:color="auto"/>
                        <w:left w:val="none" w:sz="0" w:space="0" w:color="auto"/>
                        <w:bottom w:val="none" w:sz="0" w:space="0" w:color="auto"/>
                        <w:right w:val="none" w:sz="0" w:space="0" w:color="auto"/>
                      </w:divBdr>
                      <w:divsChild>
                        <w:div w:id="64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763502">
      <w:bodyDiv w:val="1"/>
      <w:marLeft w:val="0"/>
      <w:marRight w:val="0"/>
      <w:marTop w:val="0"/>
      <w:marBottom w:val="0"/>
      <w:divBdr>
        <w:top w:val="none" w:sz="0" w:space="0" w:color="auto"/>
        <w:left w:val="none" w:sz="0" w:space="0" w:color="auto"/>
        <w:bottom w:val="none" w:sz="0" w:space="0" w:color="auto"/>
        <w:right w:val="none" w:sz="0" w:space="0" w:color="auto"/>
      </w:divBdr>
      <w:divsChild>
        <w:div w:id="1723748037">
          <w:marLeft w:val="0"/>
          <w:marRight w:val="0"/>
          <w:marTop w:val="0"/>
          <w:marBottom w:val="0"/>
          <w:divBdr>
            <w:top w:val="none" w:sz="0" w:space="0" w:color="auto"/>
            <w:left w:val="none" w:sz="0" w:space="0" w:color="auto"/>
            <w:bottom w:val="none" w:sz="0" w:space="0" w:color="auto"/>
            <w:right w:val="none" w:sz="0" w:space="0" w:color="auto"/>
          </w:divBdr>
        </w:div>
        <w:div w:id="332345183">
          <w:marLeft w:val="0"/>
          <w:marRight w:val="0"/>
          <w:marTop w:val="0"/>
          <w:marBottom w:val="0"/>
          <w:divBdr>
            <w:top w:val="none" w:sz="0" w:space="0" w:color="auto"/>
            <w:left w:val="none" w:sz="0" w:space="0" w:color="auto"/>
            <w:bottom w:val="none" w:sz="0" w:space="0" w:color="auto"/>
            <w:right w:val="none" w:sz="0" w:space="0" w:color="auto"/>
          </w:divBdr>
          <w:divsChild>
            <w:div w:id="187260061">
              <w:marLeft w:val="0"/>
              <w:marRight w:val="0"/>
              <w:marTop w:val="0"/>
              <w:marBottom w:val="0"/>
              <w:divBdr>
                <w:top w:val="none" w:sz="0" w:space="0" w:color="auto"/>
                <w:left w:val="none" w:sz="0" w:space="0" w:color="auto"/>
                <w:bottom w:val="none" w:sz="0" w:space="0" w:color="auto"/>
                <w:right w:val="none" w:sz="0" w:space="0" w:color="auto"/>
              </w:divBdr>
              <w:divsChild>
                <w:div w:id="19181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165">
          <w:marLeft w:val="0"/>
          <w:marRight w:val="0"/>
          <w:marTop w:val="0"/>
          <w:marBottom w:val="0"/>
          <w:divBdr>
            <w:top w:val="none" w:sz="0" w:space="0" w:color="auto"/>
            <w:left w:val="none" w:sz="0" w:space="0" w:color="auto"/>
            <w:bottom w:val="none" w:sz="0" w:space="0" w:color="auto"/>
            <w:right w:val="none" w:sz="0" w:space="0" w:color="auto"/>
          </w:divBdr>
        </w:div>
        <w:div w:id="1285502241">
          <w:marLeft w:val="0"/>
          <w:marRight w:val="0"/>
          <w:marTop w:val="0"/>
          <w:marBottom w:val="0"/>
          <w:divBdr>
            <w:top w:val="none" w:sz="0" w:space="0" w:color="auto"/>
            <w:left w:val="none" w:sz="0" w:space="0" w:color="auto"/>
            <w:bottom w:val="none" w:sz="0" w:space="0" w:color="auto"/>
            <w:right w:val="none" w:sz="0" w:space="0" w:color="auto"/>
          </w:divBdr>
          <w:divsChild>
            <w:div w:id="184252460">
              <w:marLeft w:val="0"/>
              <w:marRight w:val="0"/>
              <w:marTop w:val="0"/>
              <w:marBottom w:val="0"/>
              <w:divBdr>
                <w:top w:val="none" w:sz="0" w:space="0" w:color="auto"/>
                <w:left w:val="none" w:sz="0" w:space="0" w:color="auto"/>
                <w:bottom w:val="none" w:sz="0" w:space="0" w:color="auto"/>
                <w:right w:val="none" w:sz="0" w:space="0" w:color="auto"/>
              </w:divBdr>
              <w:divsChild>
                <w:div w:id="16053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8794">
          <w:marLeft w:val="0"/>
          <w:marRight w:val="0"/>
          <w:marTop w:val="0"/>
          <w:marBottom w:val="0"/>
          <w:divBdr>
            <w:top w:val="none" w:sz="0" w:space="0" w:color="auto"/>
            <w:left w:val="none" w:sz="0" w:space="0" w:color="auto"/>
            <w:bottom w:val="none" w:sz="0" w:space="0" w:color="auto"/>
            <w:right w:val="none" w:sz="0" w:space="0" w:color="auto"/>
          </w:divBdr>
          <w:divsChild>
            <w:div w:id="1590196204">
              <w:marLeft w:val="0"/>
              <w:marRight w:val="0"/>
              <w:marTop w:val="0"/>
              <w:marBottom w:val="0"/>
              <w:divBdr>
                <w:top w:val="none" w:sz="0" w:space="0" w:color="auto"/>
                <w:left w:val="none" w:sz="0" w:space="0" w:color="auto"/>
                <w:bottom w:val="none" w:sz="0" w:space="0" w:color="auto"/>
                <w:right w:val="none" w:sz="0" w:space="0" w:color="auto"/>
              </w:divBdr>
              <w:divsChild>
                <w:div w:id="494565560">
                  <w:marLeft w:val="0"/>
                  <w:marRight w:val="0"/>
                  <w:marTop w:val="0"/>
                  <w:marBottom w:val="0"/>
                  <w:divBdr>
                    <w:top w:val="none" w:sz="0" w:space="0" w:color="auto"/>
                    <w:left w:val="none" w:sz="0" w:space="0" w:color="auto"/>
                    <w:bottom w:val="none" w:sz="0" w:space="0" w:color="auto"/>
                    <w:right w:val="none" w:sz="0" w:space="0" w:color="auto"/>
                  </w:divBdr>
                  <w:divsChild>
                    <w:div w:id="782380129">
                      <w:marLeft w:val="0"/>
                      <w:marRight w:val="0"/>
                      <w:marTop w:val="0"/>
                      <w:marBottom w:val="0"/>
                      <w:divBdr>
                        <w:top w:val="none" w:sz="0" w:space="0" w:color="auto"/>
                        <w:left w:val="none" w:sz="0" w:space="0" w:color="auto"/>
                        <w:bottom w:val="none" w:sz="0" w:space="0" w:color="auto"/>
                        <w:right w:val="none" w:sz="0" w:space="0" w:color="auto"/>
                      </w:divBdr>
                      <w:divsChild>
                        <w:div w:id="15317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8698">
          <w:marLeft w:val="0"/>
          <w:marRight w:val="0"/>
          <w:marTop w:val="0"/>
          <w:marBottom w:val="0"/>
          <w:divBdr>
            <w:top w:val="none" w:sz="0" w:space="0" w:color="auto"/>
            <w:left w:val="none" w:sz="0" w:space="0" w:color="auto"/>
            <w:bottom w:val="none" w:sz="0" w:space="0" w:color="auto"/>
            <w:right w:val="none" w:sz="0" w:space="0" w:color="auto"/>
          </w:divBdr>
        </w:div>
        <w:div w:id="157574318">
          <w:marLeft w:val="0"/>
          <w:marRight w:val="0"/>
          <w:marTop w:val="0"/>
          <w:marBottom w:val="0"/>
          <w:divBdr>
            <w:top w:val="none" w:sz="0" w:space="0" w:color="auto"/>
            <w:left w:val="none" w:sz="0" w:space="0" w:color="auto"/>
            <w:bottom w:val="none" w:sz="0" w:space="0" w:color="auto"/>
            <w:right w:val="none" w:sz="0" w:space="0" w:color="auto"/>
          </w:divBdr>
        </w:div>
        <w:div w:id="644117295">
          <w:marLeft w:val="0"/>
          <w:marRight w:val="0"/>
          <w:marTop w:val="0"/>
          <w:marBottom w:val="0"/>
          <w:divBdr>
            <w:top w:val="none" w:sz="0" w:space="0" w:color="auto"/>
            <w:left w:val="none" w:sz="0" w:space="0" w:color="auto"/>
            <w:bottom w:val="none" w:sz="0" w:space="0" w:color="auto"/>
            <w:right w:val="none" w:sz="0" w:space="0" w:color="auto"/>
          </w:divBdr>
          <w:divsChild>
            <w:div w:id="789279002">
              <w:marLeft w:val="0"/>
              <w:marRight w:val="0"/>
              <w:marTop w:val="0"/>
              <w:marBottom w:val="0"/>
              <w:divBdr>
                <w:top w:val="none" w:sz="0" w:space="0" w:color="auto"/>
                <w:left w:val="none" w:sz="0" w:space="0" w:color="auto"/>
                <w:bottom w:val="none" w:sz="0" w:space="0" w:color="auto"/>
                <w:right w:val="none" w:sz="0" w:space="0" w:color="auto"/>
              </w:divBdr>
              <w:divsChild>
                <w:div w:id="469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5780">
          <w:marLeft w:val="0"/>
          <w:marRight w:val="0"/>
          <w:marTop w:val="0"/>
          <w:marBottom w:val="0"/>
          <w:divBdr>
            <w:top w:val="none" w:sz="0" w:space="0" w:color="auto"/>
            <w:left w:val="none" w:sz="0" w:space="0" w:color="auto"/>
            <w:bottom w:val="none" w:sz="0" w:space="0" w:color="auto"/>
            <w:right w:val="none" w:sz="0" w:space="0" w:color="auto"/>
          </w:divBdr>
          <w:divsChild>
            <w:div w:id="1008194">
              <w:marLeft w:val="0"/>
              <w:marRight w:val="0"/>
              <w:marTop w:val="0"/>
              <w:marBottom w:val="0"/>
              <w:divBdr>
                <w:top w:val="none" w:sz="0" w:space="0" w:color="auto"/>
                <w:left w:val="none" w:sz="0" w:space="0" w:color="auto"/>
                <w:bottom w:val="none" w:sz="0" w:space="0" w:color="auto"/>
                <w:right w:val="none" w:sz="0" w:space="0" w:color="auto"/>
              </w:divBdr>
              <w:divsChild>
                <w:div w:id="554969374">
                  <w:marLeft w:val="0"/>
                  <w:marRight w:val="0"/>
                  <w:marTop w:val="0"/>
                  <w:marBottom w:val="0"/>
                  <w:divBdr>
                    <w:top w:val="none" w:sz="0" w:space="0" w:color="auto"/>
                    <w:left w:val="none" w:sz="0" w:space="0" w:color="auto"/>
                    <w:bottom w:val="none" w:sz="0" w:space="0" w:color="auto"/>
                    <w:right w:val="none" w:sz="0" w:space="0" w:color="auto"/>
                  </w:divBdr>
                  <w:divsChild>
                    <w:div w:id="754938665">
                      <w:marLeft w:val="0"/>
                      <w:marRight w:val="0"/>
                      <w:marTop w:val="0"/>
                      <w:marBottom w:val="0"/>
                      <w:divBdr>
                        <w:top w:val="none" w:sz="0" w:space="0" w:color="auto"/>
                        <w:left w:val="none" w:sz="0" w:space="0" w:color="auto"/>
                        <w:bottom w:val="none" w:sz="0" w:space="0" w:color="auto"/>
                        <w:right w:val="none" w:sz="0" w:space="0" w:color="auto"/>
                      </w:divBdr>
                      <w:divsChild>
                        <w:div w:id="685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3487">
          <w:marLeft w:val="0"/>
          <w:marRight w:val="0"/>
          <w:marTop w:val="0"/>
          <w:marBottom w:val="0"/>
          <w:divBdr>
            <w:top w:val="none" w:sz="0" w:space="0" w:color="auto"/>
            <w:left w:val="none" w:sz="0" w:space="0" w:color="auto"/>
            <w:bottom w:val="none" w:sz="0" w:space="0" w:color="auto"/>
            <w:right w:val="none" w:sz="0" w:space="0" w:color="auto"/>
          </w:divBdr>
          <w:divsChild>
            <w:div w:id="969365616">
              <w:marLeft w:val="0"/>
              <w:marRight w:val="0"/>
              <w:marTop w:val="0"/>
              <w:marBottom w:val="0"/>
              <w:divBdr>
                <w:top w:val="none" w:sz="0" w:space="0" w:color="auto"/>
                <w:left w:val="none" w:sz="0" w:space="0" w:color="auto"/>
                <w:bottom w:val="none" w:sz="0" w:space="0" w:color="auto"/>
                <w:right w:val="none" w:sz="0" w:space="0" w:color="auto"/>
              </w:divBdr>
              <w:divsChild>
                <w:div w:id="372923550">
                  <w:marLeft w:val="0"/>
                  <w:marRight w:val="0"/>
                  <w:marTop w:val="0"/>
                  <w:marBottom w:val="0"/>
                  <w:divBdr>
                    <w:top w:val="none" w:sz="0" w:space="0" w:color="auto"/>
                    <w:left w:val="none" w:sz="0" w:space="0" w:color="auto"/>
                    <w:bottom w:val="none" w:sz="0" w:space="0" w:color="auto"/>
                    <w:right w:val="none" w:sz="0" w:space="0" w:color="auto"/>
                  </w:divBdr>
                  <w:divsChild>
                    <w:div w:id="1889414932">
                      <w:marLeft w:val="0"/>
                      <w:marRight w:val="0"/>
                      <w:marTop w:val="0"/>
                      <w:marBottom w:val="0"/>
                      <w:divBdr>
                        <w:top w:val="none" w:sz="0" w:space="0" w:color="auto"/>
                        <w:left w:val="none" w:sz="0" w:space="0" w:color="auto"/>
                        <w:bottom w:val="none" w:sz="0" w:space="0" w:color="auto"/>
                        <w:right w:val="none" w:sz="0" w:space="0" w:color="auto"/>
                      </w:divBdr>
                      <w:divsChild>
                        <w:div w:id="36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10912">
          <w:marLeft w:val="0"/>
          <w:marRight w:val="0"/>
          <w:marTop w:val="0"/>
          <w:marBottom w:val="0"/>
          <w:divBdr>
            <w:top w:val="none" w:sz="0" w:space="0" w:color="auto"/>
            <w:left w:val="none" w:sz="0" w:space="0" w:color="auto"/>
            <w:bottom w:val="none" w:sz="0" w:space="0" w:color="auto"/>
            <w:right w:val="none" w:sz="0" w:space="0" w:color="auto"/>
          </w:divBdr>
        </w:div>
        <w:div w:id="1321957535">
          <w:marLeft w:val="0"/>
          <w:marRight w:val="0"/>
          <w:marTop w:val="0"/>
          <w:marBottom w:val="0"/>
          <w:divBdr>
            <w:top w:val="none" w:sz="0" w:space="0" w:color="auto"/>
            <w:left w:val="none" w:sz="0" w:space="0" w:color="auto"/>
            <w:bottom w:val="none" w:sz="0" w:space="0" w:color="auto"/>
            <w:right w:val="none" w:sz="0" w:space="0" w:color="auto"/>
          </w:divBdr>
          <w:divsChild>
            <w:div w:id="1288781046">
              <w:marLeft w:val="0"/>
              <w:marRight w:val="0"/>
              <w:marTop w:val="0"/>
              <w:marBottom w:val="0"/>
              <w:divBdr>
                <w:top w:val="none" w:sz="0" w:space="0" w:color="auto"/>
                <w:left w:val="none" w:sz="0" w:space="0" w:color="auto"/>
                <w:bottom w:val="none" w:sz="0" w:space="0" w:color="auto"/>
                <w:right w:val="none" w:sz="0" w:space="0" w:color="auto"/>
              </w:divBdr>
              <w:divsChild>
                <w:div w:id="13521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0779">
      <w:bodyDiv w:val="1"/>
      <w:marLeft w:val="0"/>
      <w:marRight w:val="0"/>
      <w:marTop w:val="0"/>
      <w:marBottom w:val="0"/>
      <w:divBdr>
        <w:top w:val="none" w:sz="0" w:space="0" w:color="auto"/>
        <w:left w:val="none" w:sz="0" w:space="0" w:color="auto"/>
        <w:bottom w:val="none" w:sz="0" w:space="0" w:color="auto"/>
        <w:right w:val="none" w:sz="0" w:space="0" w:color="auto"/>
      </w:divBdr>
      <w:divsChild>
        <w:div w:id="1346446194">
          <w:marLeft w:val="0"/>
          <w:marRight w:val="0"/>
          <w:marTop w:val="0"/>
          <w:marBottom w:val="0"/>
          <w:divBdr>
            <w:top w:val="none" w:sz="0" w:space="0" w:color="auto"/>
            <w:left w:val="none" w:sz="0" w:space="0" w:color="auto"/>
            <w:bottom w:val="none" w:sz="0" w:space="0" w:color="auto"/>
            <w:right w:val="none" w:sz="0" w:space="0" w:color="auto"/>
          </w:divBdr>
          <w:divsChild>
            <w:div w:id="1522628762">
              <w:marLeft w:val="0"/>
              <w:marRight w:val="0"/>
              <w:marTop w:val="0"/>
              <w:marBottom w:val="0"/>
              <w:divBdr>
                <w:top w:val="none" w:sz="0" w:space="0" w:color="auto"/>
                <w:left w:val="none" w:sz="0" w:space="0" w:color="auto"/>
                <w:bottom w:val="none" w:sz="0" w:space="0" w:color="auto"/>
                <w:right w:val="none" w:sz="0" w:space="0" w:color="auto"/>
              </w:divBdr>
              <w:divsChild>
                <w:div w:id="387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3094">
          <w:marLeft w:val="0"/>
          <w:marRight w:val="0"/>
          <w:marTop w:val="0"/>
          <w:marBottom w:val="0"/>
          <w:divBdr>
            <w:top w:val="none" w:sz="0" w:space="0" w:color="auto"/>
            <w:left w:val="none" w:sz="0" w:space="0" w:color="auto"/>
            <w:bottom w:val="none" w:sz="0" w:space="0" w:color="auto"/>
            <w:right w:val="none" w:sz="0" w:space="0" w:color="auto"/>
          </w:divBdr>
        </w:div>
        <w:div w:id="210773779">
          <w:marLeft w:val="0"/>
          <w:marRight w:val="0"/>
          <w:marTop w:val="0"/>
          <w:marBottom w:val="0"/>
          <w:divBdr>
            <w:top w:val="none" w:sz="0" w:space="0" w:color="auto"/>
            <w:left w:val="none" w:sz="0" w:space="0" w:color="auto"/>
            <w:bottom w:val="none" w:sz="0" w:space="0" w:color="auto"/>
            <w:right w:val="none" w:sz="0" w:space="0" w:color="auto"/>
          </w:divBdr>
          <w:divsChild>
            <w:div w:id="2121994949">
              <w:marLeft w:val="0"/>
              <w:marRight w:val="0"/>
              <w:marTop w:val="0"/>
              <w:marBottom w:val="0"/>
              <w:divBdr>
                <w:top w:val="none" w:sz="0" w:space="0" w:color="auto"/>
                <w:left w:val="none" w:sz="0" w:space="0" w:color="auto"/>
                <w:bottom w:val="none" w:sz="0" w:space="0" w:color="auto"/>
                <w:right w:val="none" w:sz="0" w:space="0" w:color="auto"/>
              </w:divBdr>
              <w:divsChild>
                <w:div w:id="220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8873">
          <w:marLeft w:val="0"/>
          <w:marRight w:val="0"/>
          <w:marTop w:val="0"/>
          <w:marBottom w:val="0"/>
          <w:divBdr>
            <w:top w:val="none" w:sz="0" w:space="0" w:color="auto"/>
            <w:left w:val="none" w:sz="0" w:space="0" w:color="auto"/>
            <w:bottom w:val="none" w:sz="0" w:space="0" w:color="auto"/>
            <w:right w:val="none" w:sz="0" w:space="0" w:color="auto"/>
          </w:divBdr>
          <w:divsChild>
            <w:div w:id="847406466">
              <w:marLeft w:val="0"/>
              <w:marRight w:val="0"/>
              <w:marTop w:val="0"/>
              <w:marBottom w:val="0"/>
              <w:divBdr>
                <w:top w:val="none" w:sz="0" w:space="0" w:color="auto"/>
                <w:left w:val="none" w:sz="0" w:space="0" w:color="auto"/>
                <w:bottom w:val="none" w:sz="0" w:space="0" w:color="auto"/>
                <w:right w:val="none" w:sz="0" w:space="0" w:color="auto"/>
              </w:divBdr>
              <w:divsChild>
                <w:div w:id="1487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753">
          <w:marLeft w:val="0"/>
          <w:marRight w:val="0"/>
          <w:marTop w:val="0"/>
          <w:marBottom w:val="0"/>
          <w:divBdr>
            <w:top w:val="none" w:sz="0" w:space="0" w:color="auto"/>
            <w:left w:val="none" w:sz="0" w:space="0" w:color="auto"/>
            <w:bottom w:val="none" w:sz="0" w:space="0" w:color="auto"/>
            <w:right w:val="none" w:sz="0" w:space="0" w:color="auto"/>
          </w:divBdr>
          <w:divsChild>
            <w:div w:id="826363419">
              <w:marLeft w:val="0"/>
              <w:marRight w:val="0"/>
              <w:marTop w:val="0"/>
              <w:marBottom w:val="0"/>
              <w:divBdr>
                <w:top w:val="none" w:sz="0" w:space="0" w:color="auto"/>
                <w:left w:val="none" w:sz="0" w:space="0" w:color="auto"/>
                <w:bottom w:val="none" w:sz="0" w:space="0" w:color="auto"/>
                <w:right w:val="none" w:sz="0" w:space="0" w:color="auto"/>
              </w:divBdr>
              <w:divsChild>
                <w:div w:id="1232472022">
                  <w:marLeft w:val="0"/>
                  <w:marRight w:val="0"/>
                  <w:marTop w:val="0"/>
                  <w:marBottom w:val="0"/>
                  <w:divBdr>
                    <w:top w:val="none" w:sz="0" w:space="0" w:color="auto"/>
                    <w:left w:val="none" w:sz="0" w:space="0" w:color="auto"/>
                    <w:bottom w:val="none" w:sz="0" w:space="0" w:color="auto"/>
                    <w:right w:val="none" w:sz="0" w:space="0" w:color="auto"/>
                  </w:divBdr>
                  <w:divsChild>
                    <w:div w:id="2144350347">
                      <w:marLeft w:val="0"/>
                      <w:marRight w:val="0"/>
                      <w:marTop w:val="0"/>
                      <w:marBottom w:val="0"/>
                      <w:divBdr>
                        <w:top w:val="none" w:sz="0" w:space="0" w:color="auto"/>
                        <w:left w:val="none" w:sz="0" w:space="0" w:color="auto"/>
                        <w:bottom w:val="none" w:sz="0" w:space="0" w:color="auto"/>
                        <w:right w:val="none" w:sz="0" w:space="0" w:color="auto"/>
                      </w:divBdr>
                      <w:divsChild>
                        <w:div w:id="1782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235338">
      <w:bodyDiv w:val="1"/>
      <w:marLeft w:val="0"/>
      <w:marRight w:val="0"/>
      <w:marTop w:val="0"/>
      <w:marBottom w:val="0"/>
      <w:divBdr>
        <w:top w:val="none" w:sz="0" w:space="0" w:color="auto"/>
        <w:left w:val="none" w:sz="0" w:space="0" w:color="auto"/>
        <w:bottom w:val="none" w:sz="0" w:space="0" w:color="auto"/>
        <w:right w:val="none" w:sz="0" w:space="0" w:color="auto"/>
      </w:divBdr>
      <w:divsChild>
        <w:div w:id="1082416184">
          <w:marLeft w:val="0"/>
          <w:marRight w:val="0"/>
          <w:marTop w:val="0"/>
          <w:marBottom w:val="0"/>
          <w:divBdr>
            <w:top w:val="none" w:sz="0" w:space="0" w:color="auto"/>
            <w:left w:val="none" w:sz="0" w:space="0" w:color="auto"/>
            <w:bottom w:val="none" w:sz="0" w:space="0" w:color="auto"/>
            <w:right w:val="none" w:sz="0" w:space="0" w:color="auto"/>
          </w:divBdr>
          <w:divsChild>
            <w:div w:id="458689175">
              <w:marLeft w:val="0"/>
              <w:marRight w:val="0"/>
              <w:marTop w:val="0"/>
              <w:marBottom w:val="0"/>
              <w:divBdr>
                <w:top w:val="none" w:sz="0" w:space="0" w:color="auto"/>
                <w:left w:val="none" w:sz="0" w:space="0" w:color="auto"/>
                <w:bottom w:val="none" w:sz="0" w:space="0" w:color="auto"/>
                <w:right w:val="none" w:sz="0" w:space="0" w:color="auto"/>
              </w:divBdr>
              <w:divsChild>
                <w:div w:id="12414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287">
          <w:marLeft w:val="0"/>
          <w:marRight w:val="0"/>
          <w:marTop w:val="0"/>
          <w:marBottom w:val="0"/>
          <w:divBdr>
            <w:top w:val="none" w:sz="0" w:space="0" w:color="auto"/>
            <w:left w:val="none" w:sz="0" w:space="0" w:color="auto"/>
            <w:bottom w:val="none" w:sz="0" w:space="0" w:color="auto"/>
            <w:right w:val="none" w:sz="0" w:space="0" w:color="auto"/>
          </w:divBdr>
          <w:divsChild>
            <w:div w:id="1636593927">
              <w:marLeft w:val="0"/>
              <w:marRight w:val="0"/>
              <w:marTop w:val="0"/>
              <w:marBottom w:val="0"/>
              <w:divBdr>
                <w:top w:val="none" w:sz="0" w:space="0" w:color="auto"/>
                <w:left w:val="none" w:sz="0" w:space="0" w:color="auto"/>
                <w:bottom w:val="none" w:sz="0" w:space="0" w:color="auto"/>
                <w:right w:val="none" w:sz="0" w:space="0" w:color="auto"/>
              </w:divBdr>
              <w:divsChild>
                <w:div w:id="20767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5485">
          <w:marLeft w:val="0"/>
          <w:marRight w:val="0"/>
          <w:marTop w:val="0"/>
          <w:marBottom w:val="0"/>
          <w:divBdr>
            <w:top w:val="none" w:sz="0" w:space="0" w:color="auto"/>
            <w:left w:val="none" w:sz="0" w:space="0" w:color="auto"/>
            <w:bottom w:val="none" w:sz="0" w:space="0" w:color="auto"/>
            <w:right w:val="none" w:sz="0" w:space="0" w:color="auto"/>
          </w:divBdr>
        </w:div>
        <w:div w:id="617759075">
          <w:marLeft w:val="0"/>
          <w:marRight w:val="0"/>
          <w:marTop w:val="0"/>
          <w:marBottom w:val="0"/>
          <w:divBdr>
            <w:top w:val="none" w:sz="0" w:space="0" w:color="auto"/>
            <w:left w:val="none" w:sz="0" w:space="0" w:color="auto"/>
            <w:bottom w:val="none" w:sz="0" w:space="0" w:color="auto"/>
            <w:right w:val="none" w:sz="0" w:space="0" w:color="auto"/>
          </w:divBdr>
          <w:divsChild>
            <w:div w:id="1538347461">
              <w:marLeft w:val="0"/>
              <w:marRight w:val="0"/>
              <w:marTop w:val="0"/>
              <w:marBottom w:val="0"/>
              <w:divBdr>
                <w:top w:val="none" w:sz="0" w:space="0" w:color="auto"/>
                <w:left w:val="none" w:sz="0" w:space="0" w:color="auto"/>
                <w:bottom w:val="none" w:sz="0" w:space="0" w:color="auto"/>
                <w:right w:val="none" w:sz="0" w:space="0" w:color="auto"/>
              </w:divBdr>
              <w:divsChild>
                <w:div w:id="16614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350">
          <w:marLeft w:val="0"/>
          <w:marRight w:val="0"/>
          <w:marTop w:val="0"/>
          <w:marBottom w:val="0"/>
          <w:divBdr>
            <w:top w:val="none" w:sz="0" w:space="0" w:color="auto"/>
            <w:left w:val="none" w:sz="0" w:space="0" w:color="auto"/>
            <w:bottom w:val="none" w:sz="0" w:space="0" w:color="auto"/>
            <w:right w:val="none" w:sz="0" w:space="0" w:color="auto"/>
          </w:divBdr>
          <w:divsChild>
            <w:div w:id="150171837">
              <w:marLeft w:val="0"/>
              <w:marRight w:val="0"/>
              <w:marTop w:val="0"/>
              <w:marBottom w:val="0"/>
              <w:divBdr>
                <w:top w:val="none" w:sz="0" w:space="0" w:color="auto"/>
                <w:left w:val="none" w:sz="0" w:space="0" w:color="auto"/>
                <w:bottom w:val="none" w:sz="0" w:space="0" w:color="auto"/>
                <w:right w:val="none" w:sz="0" w:space="0" w:color="auto"/>
              </w:divBdr>
              <w:divsChild>
                <w:div w:id="124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0792">
          <w:marLeft w:val="0"/>
          <w:marRight w:val="0"/>
          <w:marTop w:val="0"/>
          <w:marBottom w:val="0"/>
          <w:divBdr>
            <w:top w:val="none" w:sz="0" w:space="0" w:color="auto"/>
            <w:left w:val="none" w:sz="0" w:space="0" w:color="auto"/>
            <w:bottom w:val="none" w:sz="0" w:space="0" w:color="auto"/>
            <w:right w:val="none" w:sz="0" w:space="0" w:color="auto"/>
          </w:divBdr>
          <w:divsChild>
            <w:div w:id="1577862277">
              <w:marLeft w:val="0"/>
              <w:marRight w:val="0"/>
              <w:marTop w:val="0"/>
              <w:marBottom w:val="0"/>
              <w:divBdr>
                <w:top w:val="none" w:sz="0" w:space="0" w:color="auto"/>
                <w:left w:val="none" w:sz="0" w:space="0" w:color="auto"/>
                <w:bottom w:val="none" w:sz="0" w:space="0" w:color="auto"/>
                <w:right w:val="none" w:sz="0" w:space="0" w:color="auto"/>
              </w:divBdr>
              <w:divsChild>
                <w:div w:id="8248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4723">
      <w:bodyDiv w:val="1"/>
      <w:marLeft w:val="0"/>
      <w:marRight w:val="0"/>
      <w:marTop w:val="0"/>
      <w:marBottom w:val="0"/>
      <w:divBdr>
        <w:top w:val="none" w:sz="0" w:space="0" w:color="auto"/>
        <w:left w:val="none" w:sz="0" w:space="0" w:color="auto"/>
        <w:bottom w:val="none" w:sz="0" w:space="0" w:color="auto"/>
        <w:right w:val="none" w:sz="0" w:space="0" w:color="auto"/>
      </w:divBdr>
      <w:divsChild>
        <w:div w:id="2007709234">
          <w:marLeft w:val="0"/>
          <w:marRight w:val="0"/>
          <w:marTop w:val="0"/>
          <w:marBottom w:val="0"/>
          <w:divBdr>
            <w:top w:val="none" w:sz="0" w:space="0" w:color="auto"/>
            <w:left w:val="none" w:sz="0" w:space="0" w:color="auto"/>
            <w:bottom w:val="none" w:sz="0" w:space="0" w:color="auto"/>
            <w:right w:val="none" w:sz="0" w:space="0" w:color="auto"/>
          </w:divBdr>
        </w:div>
        <w:div w:id="1041051982">
          <w:marLeft w:val="0"/>
          <w:marRight w:val="0"/>
          <w:marTop w:val="0"/>
          <w:marBottom w:val="0"/>
          <w:divBdr>
            <w:top w:val="none" w:sz="0" w:space="0" w:color="auto"/>
            <w:left w:val="none" w:sz="0" w:space="0" w:color="auto"/>
            <w:bottom w:val="none" w:sz="0" w:space="0" w:color="auto"/>
            <w:right w:val="none" w:sz="0" w:space="0" w:color="auto"/>
          </w:divBdr>
          <w:divsChild>
            <w:div w:id="985817517">
              <w:marLeft w:val="0"/>
              <w:marRight w:val="0"/>
              <w:marTop w:val="0"/>
              <w:marBottom w:val="0"/>
              <w:divBdr>
                <w:top w:val="none" w:sz="0" w:space="0" w:color="auto"/>
                <w:left w:val="none" w:sz="0" w:space="0" w:color="auto"/>
                <w:bottom w:val="none" w:sz="0" w:space="0" w:color="auto"/>
                <w:right w:val="none" w:sz="0" w:space="0" w:color="auto"/>
              </w:divBdr>
              <w:divsChild>
                <w:div w:id="10116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3050">
          <w:marLeft w:val="0"/>
          <w:marRight w:val="0"/>
          <w:marTop w:val="0"/>
          <w:marBottom w:val="0"/>
          <w:divBdr>
            <w:top w:val="none" w:sz="0" w:space="0" w:color="auto"/>
            <w:left w:val="none" w:sz="0" w:space="0" w:color="auto"/>
            <w:bottom w:val="none" w:sz="0" w:space="0" w:color="auto"/>
            <w:right w:val="none" w:sz="0" w:space="0" w:color="auto"/>
          </w:divBdr>
        </w:div>
        <w:div w:id="2064138157">
          <w:marLeft w:val="0"/>
          <w:marRight w:val="0"/>
          <w:marTop w:val="0"/>
          <w:marBottom w:val="0"/>
          <w:divBdr>
            <w:top w:val="none" w:sz="0" w:space="0" w:color="auto"/>
            <w:left w:val="none" w:sz="0" w:space="0" w:color="auto"/>
            <w:bottom w:val="none" w:sz="0" w:space="0" w:color="auto"/>
            <w:right w:val="none" w:sz="0" w:space="0" w:color="auto"/>
          </w:divBdr>
          <w:divsChild>
            <w:div w:id="2021079137">
              <w:marLeft w:val="0"/>
              <w:marRight w:val="0"/>
              <w:marTop w:val="0"/>
              <w:marBottom w:val="0"/>
              <w:divBdr>
                <w:top w:val="none" w:sz="0" w:space="0" w:color="auto"/>
                <w:left w:val="none" w:sz="0" w:space="0" w:color="auto"/>
                <w:bottom w:val="none" w:sz="0" w:space="0" w:color="auto"/>
                <w:right w:val="none" w:sz="0" w:space="0" w:color="auto"/>
              </w:divBdr>
              <w:divsChild>
                <w:div w:id="710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5860">
          <w:marLeft w:val="0"/>
          <w:marRight w:val="0"/>
          <w:marTop w:val="0"/>
          <w:marBottom w:val="0"/>
          <w:divBdr>
            <w:top w:val="none" w:sz="0" w:space="0" w:color="auto"/>
            <w:left w:val="none" w:sz="0" w:space="0" w:color="auto"/>
            <w:bottom w:val="none" w:sz="0" w:space="0" w:color="auto"/>
            <w:right w:val="none" w:sz="0" w:space="0" w:color="auto"/>
          </w:divBdr>
          <w:divsChild>
            <w:div w:id="1972787197">
              <w:marLeft w:val="0"/>
              <w:marRight w:val="0"/>
              <w:marTop w:val="0"/>
              <w:marBottom w:val="0"/>
              <w:divBdr>
                <w:top w:val="none" w:sz="0" w:space="0" w:color="auto"/>
                <w:left w:val="none" w:sz="0" w:space="0" w:color="auto"/>
                <w:bottom w:val="none" w:sz="0" w:space="0" w:color="auto"/>
                <w:right w:val="none" w:sz="0" w:space="0" w:color="auto"/>
              </w:divBdr>
              <w:divsChild>
                <w:div w:id="397243363">
                  <w:marLeft w:val="0"/>
                  <w:marRight w:val="0"/>
                  <w:marTop w:val="0"/>
                  <w:marBottom w:val="0"/>
                  <w:divBdr>
                    <w:top w:val="none" w:sz="0" w:space="0" w:color="auto"/>
                    <w:left w:val="none" w:sz="0" w:space="0" w:color="auto"/>
                    <w:bottom w:val="none" w:sz="0" w:space="0" w:color="auto"/>
                    <w:right w:val="none" w:sz="0" w:space="0" w:color="auto"/>
                  </w:divBdr>
                  <w:divsChild>
                    <w:div w:id="2025278360">
                      <w:marLeft w:val="0"/>
                      <w:marRight w:val="0"/>
                      <w:marTop w:val="0"/>
                      <w:marBottom w:val="0"/>
                      <w:divBdr>
                        <w:top w:val="none" w:sz="0" w:space="0" w:color="auto"/>
                        <w:left w:val="none" w:sz="0" w:space="0" w:color="auto"/>
                        <w:bottom w:val="none" w:sz="0" w:space="0" w:color="auto"/>
                        <w:right w:val="none" w:sz="0" w:space="0" w:color="auto"/>
                      </w:divBdr>
                      <w:divsChild>
                        <w:div w:id="18780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826414">
      <w:bodyDiv w:val="1"/>
      <w:marLeft w:val="0"/>
      <w:marRight w:val="0"/>
      <w:marTop w:val="0"/>
      <w:marBottom w:val="0"/>
      <w:divBdr>
        <w:top w:val="none" w:sz="0" w:space="0" w:color="auto"/>
        <w:left w:val="none" w:sz="0" w:space="0" w:color="auto"/>
        <w:bottom w:val="none" w:sz="0" w:space="0" w:color="auto"/>
        <w:right w:val="none" w:sz="0" w:space="0" w:color="auto"/>
      </w:divBdr>
      <w:divsChild>
        <w:div w:id="1430541007">
          <w:marLeft w:val="0"/>
          <w:marRight w:val="0"/>
          <w:marTop w:val="0"/>
          <w:marBottom w:val="0"/>
          <w:divBdr>
            <w:top w:val="none" w:sz="0" w:space="0" w:color="auto"/>
            <w:left w:val="none" w:sz="0" w:space="0" w:color="auto"/>
            <w:bottom w:val="none" w:sz="0" w:space="0" w:color="auto"/>
            <w:right w:val="none" w:sz="0" w:space="0" w:color="auto"/>
          </w:divBdr>
        </w:div>
        <w:div w:id="1076440345">
          <w:marLeft w:val="0"/>
          <w:marRight w:val="0"/>
          <w:marTop w:val="0"/>
          <w:marBottom w:val="0"/>
          <w:divBdr>
            <w:top w:val="none" w:sz="0" w:space="0" w:color="auto"/>
            <w:left w:val="none" w:sz="0" w:space="0" w:color="auto"/>
            <w:bottom w:val="none" w:sz="0" w:space="0" w:color="auto"/>
            <w:right w:val="none" w:sz="0" w:space="0" w:color="auto"/>
          </w:divBdr>
          <w:divsChild>
            <w:div w:id="129520457">
              <w:marLeft w:val="0"/>
              <w:marRight w:val="0"/>
              <w:marTop w:val="0"/>
              <w:marBottom w:val="0"/>
              <w:divBdr>
                <w:top w:val="none" w:sz="0" w:space="0" w:color="auto"/>
                <w:left w:val="none" w:sz="0" w:space="0" w:color="auto"/>
                <w:bottom w:val="none" w:sz="0" w:space="0" w:color="auto"/>
                <w:right w:val="none" w:sz="0" w:space="0" w:color="auto"/>
              </w:divBdr>
              <w:divsChild>
                <w:div w:id="18539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1186">
          <w:marLeft w:val="0"/>
          <w:marRight w:val="0"/>
          <w:marTop w:val="0"/>
          <w:marBottom w:val="0"/>
          <w:divBdr>
            <w:top w:val="none" w:sz="0" w:space="0" w:color="auto"/>
            <w:left w:val="none" w:sz="0" w:space="0" w:color="auto"/>
            <w:bottom w:val="none" w:sz="0" w:space="0" w:color="auto"/>
            <w:right w:val="none" w:sz="0" w:space="0" w:color="auto"/>
          </w:divBdr>
          <w:divsChild>
            <w:div w:id="1447236884">
              <w:marLeft w:val="0"/>
              <w:marRight w:val="0"/>
              <w:marTop w:val="0"/>
              <w:marBottom w:val="0"/>
              <w:divBdr>
                <w:top w:val="none" w:sz="0" w:space="0" w:color="auto"/>
                <w:left w:val="none" w:sz="0" w:space="0" w:color="auto"/>
                <w:bottom w:val="none" w:sz="0" w:space="0" w:color="auto"/>
                <w:right w:val="none" w:sz="0" w:space="0" w:color="auto"/>
              </w:divBdr>
              <w:divsChild>
                <w:div w:id="1318529653">
                  <w:marLeft w:val="0"/>
                  <w:marRight w:val="0"/>
                  <w:marTop w:val="0"/>
                  <w:marBottom w:val="0"/>
                  <w:divBdr>
                    <w:top w:val="none" w:sz="0" w:space="0" w:color="auto"/>
                    <w:left w:val="none" w:sz="0" w:space="0" w:color="auto"/>
                    <w:bottom w:val="none" w:sz="0" w:space="0" w:color="auto"/>
                    <w:right w:val="none" w:sz="0" w:space="0" w:color="auto"/>
                  </w:divBdr>
                  <w:divsChild>
                    <w:div w:id="385032890">
                      <w:marLeft w:val="0"/>
                      <w:marRight w:val="0"/>
                      <w:marTop w:val="0"/>
                      <w:marBottom w:val="0"/>
                      <w:divBdr>
                        <w:top w:val="none" w:sz="0" w:space="0" w:color="auto"/>
                        <w:left w:val="none" w:sz="0" w:space="0" w:color="auto"/>
                        <w:bottom w:val="none" w:sz="0" w:space="0" w:color="auto"/>
                        <w:right w:val="none" w:sz="0" w:space="0" w:color="auto"/>
                      </w:divBdr>
                      <w:divsChild>
                        <w:div w:id="515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2881">
          <w:marLeft w:val="0"/>
          <w:marRight w:val="0"/>
          <w:marTop w:val="0"/>
          <w:marBottom w:val="0"/>
          <w:divBdr>
            <w:top w:val="none" w:sz="0" w:space="0" w:color="auto"/>
            <w:left w:val="none" w:sz="0" w:space="0" w:color="auto"/>
            <w:bottom w:val="none" w:sz="0" w:space="0" w:color="auto"/>
            <w:right w:val="none" w:sz="0" w:space="0" w:color="auto"/>
          </w:divBdr>
        </w:div>
      </w:divsChild>
    </w:div>
    <w:div w:id="530070983">
      <w:bodyDiv w:val="1"/>
      <w:marLeft w:val="0"/>
      <w:marRight w:val="0"/>
      <w:marTop w:val="0"/>
      <w:marBottom w:val="0"/>
      <w:divBdr>
        <w:top w:val="none" w:sz="0" w:space="0" w:color="auto"/>
        <w:left w:val="none" w:sz="0" w:space="0" w:color="auto"/>
        <w:bottom w:val="none" w:sz="0" w:space="0" w:color="auto"/>
        <w:right w:val="none" w:sz="0" w:space="0" w:color="auto"/>
      </w:divBdr>
      <w:divsChild>
        <w:div w:id="118961882">
          <w:marLeft w:val="0"/>
          <w:marRight w:val="0"/>
          <w:marTop w:val="0"/>
          <w:marBottom w:val="0"/>
          <w:divBdr>
            <w:top w:val="none" w:sz="0" w:space="0" w:color="auto"/>
            <w:left w:val="none" w:sz="0" w:space="0" w:color="auto"/>
            <w:bottom w:val="none" w:sz="0" w:space="0" w:color="auto"/>
            <w:right w:val="none" w:sz="0" w:space="0" w:color="auto"/>
          </w:divBdr>
          <w:divsChild>
            <w:div w:id="1626304603">
              <w:marLeft w:val="0"/>
              <w:marRight w:val="0"/>
              <w:marTop w:val="0"/>
              <w:marBottom w:val="0"/>
              <w:divBdr>
                <w:top w:val="none" w:sz="0" w:space="0" w:color="auto"/>
                <w:left w:val="none" w:sz="0" w:space="0" w:color="auto"/>
                <w:bottom w:val="none" w:sz="0" w:space="0" w:color="auto"/>
                <w:right w:val="none" w:sz="0" w:space="0" w:color="auto"/>
              </w:divBdr>
              <w:divsChild>
                <w:div w:id="7937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0453">
          <w:marLeft w:val="0"/>
          <w:marRight w:val="0"/>
          <w:marTop w:val="0"/>
          <w:marBottom w:val="0"/>
          <w:divBdr>
            <w:top w:val="none" w:sz="0" w:space="0" w:color="auto"/>
            <w:left w:val="none" w:sz="0" w:space="0" w:color="auto"/>
            <w:bottom w:val="none" w:sz="0" w:space="0" w:color="auto"/>
            <w:right w:val="none" w:sz="0" w:space="0" w:color="auto"/>
          </w:divBdr>
        </w:div>
        <w:div w:id="1010565407">
          <w:marLeft w:val="0"/>
          <w:marRight w:val="0"/>
          <w:marTop w:val="0"/>
          <w:marBottom w:val="0"/>
          <w:divBdr>
            <w:top w:val="none" w:sz="0" w:space="0" w:color="auto"/>
            <w:left w:val="none" w:sz="0" w:space="0" w:color="auto"/>
            <w:bottom w:val="none" w:sz="0" w:space="0" w:color="auto"/>
            <w:right w:val="none" w:sz="0" w:space="0" w:color="auto"/>
          </w:divBdr>
          <w:divsChild>
            <w:div w:id="603462796">
              <w:marLeft w:val="0"/>
              <w:marRight w:val="0"/>
              <w:marTop w:val="0"/>
              <w:marBottom w:val="0"/>
              <w:divBdr>
                <w:top w:val="none" w:sz="0" w:space="0" w:color="auto"/>
                <w:left w:val="none" w:sz="0" w:space="0" w:color="auto"/>
                <w:bottom w:val="none" w:sz="0" w:space="0" w:color="auto"/>
                <w:right w:val="none" w:sz="0" w:space="0" w:color="auto"/>
              </w:divBdr>
              <w:divsChild>
                <w:div w:id="1102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740">
          <w:marLeft w:val="0"/>
          <w:marRight w:val="0"/>
          <w:marTop w:val="0"/>
          <w:marBottom w:val="0"/>
          <w:divBdr>
            <w:top w:val="none" w:sz="0" w:space="0" w:color="auto"/>
            <w:left w:val="none" w:sz="0" w:space="0" w:color="auto"/>
            <w:bottom w:val="none" w:sz="0" w:space="0" w:color="auto"/>
            <w:right w:val="none" w:sz="0" w:space="0" w:color="auto"/>
          </w:divBdr>
          <w:divsChild>
            <w:div w:id="1730960522">
              <w:marLeft w:val="0"/>
              <w:marRight w:val="0"/>
              <w:marTop w:val="0"/>
              <w:marBottom w:val="0"/>
              <w:divBdr>
                <w:top w:val="none" w:sz="0" w:space="0" w:color="auto"/>
                <w:left w:val="none" w:sz="0" w:space="0" w:color="auto"/>
                <w:bottom w:val="none" w:sz="0" w:space="0" w:color="auto"/>
                <w:right w:val="none" w:sz="0" w:space="0" w:color="auto"/>
              </w:divBdr>
              <w:divsChild>
                <w:div w:id="3868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203">
          <w:marLeft w:val="0"/>
          <w:marRight w:val="0"/>
          <w:marTop w:val="0"/>
          <w:marBottom w:val="0"/>
          <w:divBdr>
            <w:top w:val="none" w:sz="0" w:space="0" w:color="auto"/>
            <w:left w:val="none" w:sz="0" w:space="0" w:color="auto"/>
            <w:bottom w:val="none" w:sz="0" w:space="0" w:color="auto"/>
            <w:right w:val="none" w:sz="0" w:space="0" w:color="auto"/>
          </w:divBdr>
          <w:divsChild>
            <w:div w:id="1907179674">
              <w:marLeft w:val="0"/>
              <w:marRight w:val="0"/>
              <w:marTop w:val="0"/>
              <w:marBottom w:val="0"/>
              <w:divBdr>
                <w:top w:val="none" w:sz="0" w:space="0" w:color="auto"/>
                <w:left w:val="none" w:sz="0" w:space="0" w:color="auto"/>
                <w:bottom w:val="none" w:sz="0" w:space="0" w:color="auto"/>
                <w:right w:val="none" w:sz="0" w:space="0" w:color="auto"/>
              </w:divBdr>
              <w:divsChild>
                <w:div w:id="1957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195">
          <w:marLeft w:val="0"/>
          <w:marRight w:val="0"/>
          <w:marTop w:val="0"/>
          <w:marBottom w:val="0"/>
          <w:divBdr>
            <w:top w:val="none" w:sz="0" w:space="0" w:color="auto"/>
            <w:left w:val="none" w:sz="0" w:space="0" w:color="auto"/>
            <w:bottom w:val="none" w:sz="0" w:space="0" w:color="auto"/>
            <w:right w:val="none" w:sz="0" w:space="0" w:color="auto"/>
          </w:divBdr>
          <w:divsChild>
            <w:div w:id="405999816">
              <w:marLeft w:val="0"/>
              <w:marRight w:val="0"/>
              <w:marTop w:val="0"/>
              <w:marBottom w:val="0"/>
              <w:divBdr>
                <w:top w:val="none" w:sz="0" w:space="0" w:color="auto"/>
                <w:left w:val="none" w:sz="0" w:space="0" w:color="auto"/>
                <w:bottom w:val="none" w:sz="0" w:space="0" w:color="auto"/>
                <w:right w:val="none" w:sz="0" w:space="0" w:color="auto"/>
              </w:divBdr>
              <w:divsChild>
                <w:div w:id="16504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0867">
          <w:marLeft w:val="0"/>
          <w:marRight w:val="0"/>
          <w:marTop w:val="0"/>
          <w:marBottom w:val="0"/>
          <w:divBdr>
            <w:top w:val="none" w:sz="0" w:space="0" w:color="auto"/>
            <w:left w:val="none" w:sz="0" w:space="0" w:color="auto"/>
            <w:bottom w:val="none" w:sz="0" w:space="0" w:color="auto"/>
            <w:right w:val="none" w:sz="0" w:space="0" w:color="auto"/>
          </w:divBdr>
          <w:divsChild>
            <w:div w:id="1681002784">
              <w:marLeft w:val="0"/>
              <w:marRight w:val="0"/>
              <w:marTop w:val="0"/>
              <w:marBottom w:val="0"/>
              <w:divBdr>
                <w:top w:val="none" w:sz="0" w:space="0" w:color="auto"/>
                <w:left w:val="none" w:sz="0" w:space="0" w:color="auto"/>
                <w:bottom w:val="none" w:sz="0" w:space="0" w:color="auto"/>
                <w:right w:val="none" w:sz="0" w:space="0" w:color="auto"/>
              </w:divBdr>
              <w:divsChild>
                <w:div w:id="706374045">
                  <w:marLeft w:val="0"/>
                  <w:marRight w:val="0"/>
                  <w:marTop w:val="0"/>
                  <w:marBottom w:val="0"/>
                  <w:divBdr>
                    <w:top w:val="none" w:sz="0" w:space="0" w:color="auto"/>
                    <w:left w:val="none" w:sz="0" w:space="0" w:color="auto"/>
                    <w:bottom w:val="none" w:sz="0" w:space="0" w:color="auto"/>
                    <w:right w:val="none" w:sz="0" w:space="0" w:color="auto"/>
                  </w:divBdr>
                  <w:divsChild>
                    <w:div w:id="372383403">
                      <w:marLeft w:val="0"/>
                      <w:marRight w:val="0"/>
                      <w:marTop w:val="0"/>
                      <w:marBottom w:val="0"/>
                      <w:divBdr>
                        <w:top w:val="none" w:sz="0" w:space="0" w:color="auto"/>
                        <w:left w:val="none" w:sz="0" w:space="0" w:color="auto"/>
                        <w:bottom w:val="none" w:sz="0" w:space="0" w:color="auto"/>
                        <w:right w:val="none" w:sz="0" w:space="0" w:color="auto"/>
                      </w:divBdr>
                      <w:divsChild>
                        <w:div w:id="244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2446">
      <w:bodyDiv w:val="1"/>
      <w:marLeft w:val="0"/>
      <w:marRight w:val="0"/>
      <w:marTop w:val="0"/>
      <w:marBottom w:val="0"/>
      <w:divBdr>
        <w:top w:val="none" w:sz="0" w:space="0" w:color="auto"/>
        <w:left w:val="none" w:sz="0" w:space="0" w:color="auto"/>
        <w:bottom w:val="none" w:sz="0" w:space="0" w:color="auto"/>
        <w:right w:val="none" w:sz="0" w:space="0" w:color="auto"/>
      </w:divBdr>
      <w:divsChild>
        <w:div w:id="1807316110">
          <w:marLeft w:val="0"/>
          <w:marRight w:val="0"/>
          <w:marTop w:val="0"/>
          <w:marBottom w:val="0"/>
          <w:divBdr>
            <w:top w:val="none" w:sz="0" w:space="0" w:color="auto"/>
            <w:left w:val="none" w:sz="0" w:space="0" w:color="auto"/>
            <w:bottom w:val="none" w:sz="0" w:space="0" w:color="auto"/>
            <w:right w:val="none" w:sz="0" w:space="0" w:color="auto"/>
          </w:divBdr>
          <w:divsChild>
            <w:div w:id="1099371164">
              <w:marLeft w:val="0"/>
              <w:marRight w:val="0"/>
              <w:marTop w:val="0"/>
              <w:marBottom w:val="0"/>
              <w:divBdr>
                <w:top w:val="none" w:sz="0" w:space="0" w:color="auto"/>
                <w:left w:val="none" w:sz="0" w:space="0" w:color="auto"/>
                <w:bottom w:val="none" w:sz="0" w:space="0" w:color="auto"/>
                <w:right w:val="none" w:sz="0" w:space="0" w:color="auto"/>
              </w:divBdr>
              <w:divsChild>
                <w:div w:id="7789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53887">
      <w:bodyDiv w:val="1"/>
      <w:marLeft w:val="0"/>
      <w:marRight w:val="0"/>
      <w:marTop w:val="0"/>
      <w:marBottom w:val="0"/>
      <w:divBdr>
        <w:top w:val="none" w:sz="0" w:space="0" w:color="auto"/>
        <w:left w:val="none" w:sz="0" w:space="0" w:color="auto"/>
        <w:bottom w:val="none" w:sz="0" w:space="0" w:color="auto"/>
        <w:right w:val="none" w:sz="0" w:space="0" w:color="auto"/>
      </w:divBdr>
      <w:divsChild>
        <w:div w:id="1054424869">
          <w:marLeft w:val="0"/>
          <w:marRight w:val="0"/>
          <w:marTop w:val="0"/>
          <w:marBottom w:val="0"/>
          <w:divBdr>
            <w:top w:val="none" w:sz="0" w:space="0" w:color="auto"/>
            <w:left w:val="none" w:sz="0" w:space="0" w:color="auto"/>
            <w:bottom w:val="none" w:sz="0" w:space="0" w:color="auto"/>
            <w:right w:val="none" w:sz="0" w:space="0" w:color="auto"/>
          </w:divBdr>
        </w:div>
        <w:div w:id="199704657">
          <w:marLeft w:val="0"/>
          <w:marRight w:val="0"/>
          <w:marTop w:val="0"/>
          <w:marBottom w:val="0"/>
          <w:divBdr>
            <w:top w:val="none" w:sz="0" w:space="0" w:color="auto"/>
            <w:left w:val="none" w:sz="0" w:space="0" w:color="auto"/>
            <w:bottom w:val="none" w:sz="0" w:space="0" w:color="auto"/>
            <w:right w:val="none" w:sz="0" w:space="0" w:color="auto"/>
          </w:divBdr>
          <w:divsChild>
            <w:div w:id="1676305522">
              <w:marLeft w:val="0"/>
              <w:marRight w:val="0"/>
              <w:marTop w:val="0"/>
              <w:marBottom w:val="0"/>
              <w:divBdr>
                <w:top w:val="none" w:sz="0" w:space="0" w:color="auto"/>
                <w:left w:val="none" w:sz="0" w:space="0" w:color="auto"/>
                <w:bottom w:val="none" w:sz="0" w:space="0" w:color="auto"/>
                <w:right w:val="none" w:sz="0" w:space="0" w:color="auto"/>
              </w:divBdr>
              <w:divsChild>
                <w:div w:id="2604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724">
          <w:marLeft w:val="0"/>
          <w:marRight w:val="0"/>
          <w:marTop w:val="0"/>
          <w:marBottom w:val="0"/>
          <w:divBdr>
            <w:top w:val="none" w:sz="0" w:space="0" w:color="auto"/>
            <w:left w:val="none" w:sz="0" w:space="0" w:color="auto"/>
            <w:bottom w:val="none" w:sz="0" w:space="0" w:color="auto"/>
            <w:right w:val="none" w:sz="0" w:space="0" w:color="auto"/>
          </w:divBdr>
          <w:divsChild>
            <w:div w:id="2094817964">
              <w:marLeft w:val="0"/>
              <w:marRight w:val="0"/>
              <w:marTop w:val="0"/>
              <w:marBottom w:val="0"/>
              <w:divBdr>
                <w:top w:val="none" w:sz="0" w:space="0" w:color="auto"/>
                <w:left w:val="none" w:sz="0" w:space="0" w:color="auto"/>
                <w:bottom w:val="none" w:sz="0" w:space="0" w:color="auto"/>
                <w:right w:val="none" w:sz="0" w:space="0" w:color="auto"/>
              </w:divBdr>
              <w:divsChild>
                <w:div w:id="259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017">
          <w:marLeft w:val="0"/>
          <w:marRight w:val="0"/>
          <w:marTop w:val="0"/>
          <w:marBottom w:val="0"/>
          <w:divBdr>
            <w:top w:val="none" w:sz="0" w:space="0" w:color="auto"/>
            <w:left w:val="none" w:sz="0" w:space="0" w:color="auto"/>
            <w:bottom w:val="none" w:sz="0" w:space="0" w:color="auto"/>
            <w:right w:val="none" w:sz="0" w:space="0" w:color="auto"/>
          </w:divBdr>
          <w:divsChild>
            <w:div w:id="1448429247">
              <w:marLeft w:val="0"/>
              <w:marRight w:val="0"/>
              <w:marTop w:val="0"/>
              <w:marBottom w:val="0"/>
              <w:divBdr>
                <w:top w:val="none" w:sz="0" w:space="0" w:color="auto"/>
                <w:left w:val="none" w:sz="0" w:space="0" w:color="auto"/>
                <w:bottom w:val="none" w:sz="0" w:space="0" w:color="auto"/>
                <w:right w:val="none" w:sz="0" w:space="0" w:color="auto"/>
              </w:divBdr>
              <w:divsChild>
                <w:div w:id="1765106020">
                  <w:marLeft w:val="0"/>
                  <w:marRight w:val="0"/>
                  <w:marTop w:val="0"/>
                  <w:marBottom w:val="0"/>
                  <w:divBdr>
                    <w:top w:val="none" w:sz="0" w:space="0" w:color="auto"/>
                    <w:left w:val="none" w:sz="0" w:space="0" w:color="auto"/>
                    <w:bottom w:val="none" w:sz="0" w:space="0" w:color="auto"/>
                    <w:right w:val="none" w:sz="0" w:space="0" w:color="auto"/>
                  </w:divBdr>
                  <w:divsChild>
                    <w:div w:id="860119630">
                      <w:marLeft w:val="0"/>
                      <w:marRight w:val="0"/>
                      <w:marTop w:val="0"/>
                      <w:marBottom w:val="0"/>
                      <w:divBdr>
                        <w:top w:val="none" w:sz="0" w:space="0" w:color="auto"/>
                        <w:left w:val="none" w:sz="0" w:space="0" w:color="auto"/>
                        <w:bottom w:val="none" w:sz="0" w:space="0" w:color="auto"/>
                        <w:right w:val="none" w:sz="0" w:space="0" w:color="auto"/>
                      </w:divBdr>
                      <w:divsChild>
                        <w:div w:id="12827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3307">
          <w:marLeft w:val="0"/>
          <w:marRight w:val="0"/>
          <w:marTop w:val="0"/>
          <w:marBottom w:val="0"/>
          <w:divBdr>
            <w:top w:val="none" w:sz="0" w:space="0" w:color="auto"/>
            <w:left w:val="none" w:sz="0" w:space="0" w:color="auto"/>
            <w:bottom w:val="none" w:sz="0" w:space="0" w:color="auto"/>
            <w:right w:val="none" w:sz="0" w:space="0" w:color="auto"/>
          </w:divBdr>
        </w:div>
        <w:div w:id="1690252245">
          <w:marLeft w:val="0"/>
          <w:marRight w:val="0"/>
          <w:marTop w:val="0"/>
          <w:marBottom w:val="0"/>
          <w:divBdr>
            <w:top w:val="none" w:sz="0" w:space="0" w:color="auto"/>
            <w:left w:val="none" w:sz="0" w:space="0" w:color="auto"/>
            <w:bottom w:val="none" w:sz="0" w:space="0" w:color="auto"/>
            <w:right w:val="none" w:sz="0" w:space="0" w:color="auto"/>
          </w:divBdr>
          <w:divsChild>
            <w:div w:id="1549754280">
              <w:marLeft w:val="0"/>
              <w:marRight w:val="0"/>
              <w:marTop w:val="0"/>
              <w:marBottom w:val="0"/>
              <w:divBdr>
                <w:top w:val="none" w:sz="0" w:space="0" w:color="auto"/>
                <w:left w:val="none" w:sz="0" w:space="0" w:color="auto"/>
                <w:bottom w:val="none" w:sz="0" w:space="0" w:color="auto"/>
                <w:right w:val="none" w:sz="0" w:space="0" w:color="auto"/>
              </w:divBdr>
              <w:divsChild>
                <w:div w:id="19027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6044">
          <w:marLeft w:val="0"/>
          <w:marRight w:val="0"/>
          <w:marTop w:val="0"/>
          <w:marBottom w:val="0"/>
          <w:divBdr>
            <w:top w:val="none" w:sz="0" w:space="0" w:color="auto"/>
            <w:left w:val="none" w:sz="0" w:space="0" w:color="auto"/>
            <w:bottom w:val="none" w:sz="0" w:space="0" w:color="auto"/>
            <w:right w:val="none" w:sz="0" w:space="0" w:color="auto"/>
          </w:divBdr>
          <w:divsChild>
            <w:div w:id="689643831">
              <w:marLeft w:val="0"/>
              <w:marRight w:val="0"/>
              <w:marTop w:val="0"/>
              <w:marBottom w:val="0"/>
              <w:divBdr>
                <w:top w:val="none" w:sz="0" w:space="0" w:color="auto"/>
                <w:left w:val="none" w:sz="0" w:space="0" w:color="auto"/>
                <w:bottom w:val="none" w:sz="0" w:space="0" w:color="auto"/>
                <w:right w:val="none" w:sz="0" w:space="0" w:color="auto"/>
              </w:divBdr>
              <w:divsChild>
                <w:div w:id="3161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6203">
          <w:marLeft w:val="0"/>
          <w:marRight w:val="0"/>
          <w:marTop w:val="0"/>
          <w:marBottom w:val="0"/>
          <w:divBdr>
            <w:top w:val="none" w:sz="0" w:space="0" w:color="auto"/>
            <w:left w:val="none" w:sz="0" w:space="0" w:color="auto"/>
            <w:bottom w:val="none" w:sz="0" w:space="0" w:color="auto"/>
            <w:right w:val="none" w:sz="0" w:space="0" w:color="auto"/>
          </w:divBdr>
          <w:divsChild>
            <w:div w:id="1608462175">
              <w:marLeft w:val="0"/>
              <w:marRight w:val="0"/>
              <w:marTop w:val="0"/>
              <w:marBottom w:val="0"/>
              <w:divBdr>
                <w:top w:val="none" w:sz="0" w:space="0" w:color="auto"/>
                <w:left w:val="none" w:sz="0" w:space="0" w:color="auto"/>
                <w:bottom w:val="none" w:sz="0" w:space="0" w:color="auto"/>
                <w:right w:val="none" w:sz="0" w:space="0" w:color="auto"/>
              </w:divBdr>
              <w:divsChild>
                <w:div w:id="1342393238">
                  <w:marLeft w:val="0"/>
                  <w:marRight w:val="0"/>
                  <w:marTop w:val="0"/>
                  <w:marBottom w:val="0"/>
                  <w:divBdr>
                    <w:top w:val="none" w:sz="0" w:space="0" w:color="auto"/>
                    <w:left w:val="none" w:sz="0" w:space="0" w:color="auto"/>
                    <w:bottom w:val="none" w:sz="0" w:space="0" w:color="auto"/>
                    <w:right w:val="none" w:sz="0" w:space="0" w:color="auto"/>
                  </w:divBdr>
                  <w:divsChild>
                    <w:div w:id="1070470111">
                      <w:marLeft w:val="0"/>
                      <w:marRight w:val="0"/>
                      <w:marTop w:val="0"/>
                      <w:marBottom w:val="0"/>
                      <w:divBdr>
                        <w:top w:val="none" w:sz="0" w:space="0" w:color="auto"/>
                        <w:left w:val="none" w:sz="0" w:space="0" w:color="auto"/>
                        <w:bottom w:val="none" w:sz="0" w:space="0" w:color="auto"/>
                        <w:right w:val="none" w:sz="0" w:space="0" w:color="auto"/>
                      </w:divBdr>
                      <w:divsChild>
                        <w:div w:id="1844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6093">
          <w:marLeft w:val="0"/>
          <w:marRight w:val="0"/>
          <w:marTop w:val="0"/>
          <w:marBottom w:val="0"/>
          <w:divBdr>
            <w:top w:val="none" w:sz="0" w:space="0" w:color="auto"/>
            <w:left w:val="none" w:sz="0" w:space="0" w:color="auto"/>
            <w:bottom w:val="none" w:sz="0" w:space="0" w:color="auto"/>
            <w:right w:val="none" w:sz="0" w:space="0" w:color="auto"/>
          </w:divBdr>
        </w:div>
        <w:div w:id="863206792">
          <w:marLeft w:val="0"/>
          <w:marRight w:val="0"/>
          <w:marTop w:val="0"/>
          <w:marBottom w:val="0"/>
          <w:divBdr>
            <w:top w:val="none" w:sz="0" w:space="0" w:color="auto"/>
            <w:left w:val="none" w:sz="0" w:space="0" w:color="auto"/>
            <w:bottom w:val="none" w:sz="0" w:space="0" w:color="auto"/>
            <w:right w:val="none" w:sz="0" w:space="0" w:color="auto"/>
          </w:divBdr>
          <w:divsChild>
            <w:div w:id="1026977571">
              <w:marLeft w:val="0"/>
              <w:marRight w:val="0"/>
              <w:marTop w:val="0"/>
              <w:marBottom w:val="0"/>
              <w:divBdr>
                <w:top w:val="none" w:sz="0" w:space="0" w:color="auto"/>
                <w:left w:val="none" w:sz="0" w:space="0" w:color="auto"/>
                <w:bottom w:val="none" w:sz="0" w:space="0" w:color="auto"/>
                <w:right w:val="none" w:sz="0" w:space="0" w:color="auto"/>
              </w:divBdr>
              <w:divsChild>
                <w:div w:id="9986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740">
          <w:marLeft w:val="0"/>
          <w:marRight w:val="0"/>
          <w:marTop w:val="0"/>
          <w:marBottom w:val="0"/>
          <w:divBdr>
            <w:top w:val="none" w:sz="0" w:space="0" w:color="auto"/>
            <w:left w:val="none" w:sz="0" w:space="0" w:color="auto"/>
            <w:bottom w:val="none" w:sz="0" w:space="0" w:color="auto"/>
            <w:right w:val="none" w:sz="0" w:space="0" w:color="auto"/>
          </w:divBdr>
          <w:divsChild>
            <w:div w:id="510071689">
              <w:marLeft w:val="0"/>
              <w:marRight w:val="0"/>
              <w:marTop w:val="0"/>
              <w:marBottom w:val="0"/>
              <w:divBdr>
                <w:top w:val="none" w:sz="0" w:space="0" w:color="auto"/>
                <w:left w:val="none" w:sz="0" w:space="0" w:color="auto"/>
                <w:bottom w:val="none" w:sz="0" w:space="0" w:color="auto"/>
                <w:right w:val="none" w:sz="0" w:space="0" w:color="auto"/>
              </w:divBdr>
              <w:divsChild>
                <w:div w:id="17078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30132">
      <w:bodyDiv w:val="1"/>
      <w:marLeft w:val="0"/>
      <w:marRight w:val="0"/>
      <w:marTop w:val="0"/>
      <w:marBottom w:val="0"/>
      <w:divBdr>
        <w:top w:val="none" w:sz="0" w:space="0" w:color="auto"/>
        <w:left w:val="none" w:sz="0" w:space="0" w:color="auto"/>
        <w:bottom w:val="none" w:sz="0" w:space="0" w:color="auto"/>
        <w:right w:val="none" w:sz="0" w:space="0" w:color="auto"/>
      </w:divBdr>
      <w:divsChild>
        <w:div w:id="1492404646">
          <w:marLeft w:val="0"/>
          <w:marRight w:val="0"/>
          <w:marTop w:val="0"/>
          <w:marBottom w:val="0"/>
          <w:divBdr>
            <w:top w:val="none" w:sz="0" w:space="0" w:color="auto"/>
            <w:left w:val="none" w:sz="0" w:space="0" w:color="auto"/>
            <w:bottom w:val="none" w:sz="0" w:space="0" w:color="auto"/>
            <w:right w:val="none" w:sz="0" w:space="0" w:color="auto"/>
          </w:divBdr>
        </w:div>
        <w:div w:id="572928792">
          <w:marLeft w:val="0"/>
          <w:marRight w:val="0"/>
          <w:marTop w:val="0"/>
          <w:marBottom w:val="0"/>
          <w:divBdr>
            <w:top w:val="none" w:sz="0" w:space="0" w:color="auto"/>
            <w:left w:val="none" w:sz="0" w:space="0" w:color="auto"/>
            <w:bottom w:val="none" w:sz="0" w:space="0" w:color="auto"/>
            <w:right w:val="none" w:sz="0" w:space="0" w:color="auto"/>
          </w:divBdr>
          <w:divsChild>
            <w:div w:id="400760411">
              <w:marLeft w:val="0"/>
              <w:marRight w:val="0"/>
              <w:marTop w:val="0"/>
              <w:marBottom w:val="0"/>
              <w:divBdr>
                <w:top w:val="none" w:sz="0" w:space="0" w:color="auto"/>
                <w:left w:val="none" w:sz="0" w:space="0" w:color="auto"/>
                <w:bottom w:val="none" w:sz="0" w:space="0" w:color="auto"/>
                <w:right w:val="none" w:sz="0" w:space="0" w:color="auto"/>
              </w:divBdr>
              <w:divsChild>
                <w:div w:id="20077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7180">
          <w:marLeft w:val="0"/>
          <w:marRight w:val="0"/>
          <w:marTop w:val="0"/>
          <w:marBottom w:val="0"/>
          <w:divBdr>
            <w:top w:val="none" w:sz="0" w:space="0" w:color="auto"/>
            <w:left w:val="none" w:sz="0" w:space="0" w:color="auto"/>
            <w:bottom w:val="none" w:sz="0" w:space="0" w:color="auto"/>
            <w:right w:val="none" w:sz="0" w:space="0" w:color="auto"/>
          </w:divBdr>
          <w:divsChild>
            <w:div w:id="1009987759">
              <w:marLeft w:val="0"/>
              <w:marRight w:val="0"/>
              <w:marTop w:val="0"/>
              <w:marBottom w:val="0"/>
              <w:divBdr>
                <w:top w:val="none" w:sz="0" w:space="0" w:color="auto"/>
                <w:left w:val="none" w:sz="0" w:space="0" w:color="auto"/>
                <w:bottom w:val="none" w:sz="0" w:space="0" w:color="auto"/>
                <w:right w:val="none" w:sz="0" w:space="0" w:color="auto"/>
              </w:divBdr>
              <w:divsChild>
                <w:div w:id="1154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9874">
      <w:bodyDiv w:val="1"/>
      <w:marLeft w:val="0"/>
      <w:marRight w:val="0"/>
      <w:marTop w:val="0"/>
      <w:marBottom w:val="0"/>
      <w:divBdr>
        <w:top w:val="none" w:sz="0" w:space="0" w:color="auto"/>
        <w:left w:val="none" w:sz="0" w:space="0" w:color="auto"/>
        <w:bottom w:val="none" w:sz="0" w:space="0" w:color="auto"/>
        <w:right w:val="none" w:sz="0" w:space="0" w:color="auto"/>
      </w:divBdr>
      <w:divsChild>
        <w:div w:id="1471095191">
          <w:marLeft w:val="0"/>
          <w:marRight w:val="0"/>
          <w:marTop w:val="0"/>
          <w:marBottom w:val="0"/>
          <w:divBdr>
            <w:top w:val="none" w:sz="0" w:space="0" w:color="auto"/>
            <w:left w:val="none" w:sz="0" w:space="0" w:color="auto"/>
            <w:bottom w:val="none" w:sz="0" w:space="0" w:color="auto"/>
            <w:right w:val="none" w:sz="0" w:space="0" w:color="auto"/>
          </w:divBdr>
          <w:divsChild>
            <w:div w:id="585260905">
              <w:marLeft w:val="0"/>
              <w:marRight w:val="0"/>
              <w:marTop w:val="0"/>
              <w:marBottom w:val="0"/>
              <w:divBdr>
                <w:top w:val="none" w:sz="0" w:space="0" w:color="auto"/>
                <w:left w:val="none" w:sz="0" w:space="0" w:color="auto"/>
                <w:bottom w:val="none" w:sz="0" w:space="0" w:color="auto"/>
                <w:right w:val="none" w:sz="0" w:space="0" w:color="auto"/>
              </w:divBdr>
              <w:divsChild>
                <w:div w:id="9591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0671">
      <w:bodyDiv w:val="1"/>
      <w:marLeft w:val="0"/>
      <w:marRight w:val="0"/>
      <w:marTop w:val="0"/>
      <w:marBottom w:val="0"/>
      <w:divBdr>
        <w:top w:val="none" w:sz="0" w:space="0" w:color="auto"/>
        <w:left w:val="none" w:sz="0" w:space="0" w:color="auto"/>
        <w:bottom w:val="none" w:sz="0" w:space="0" w:color="auto"/>
        <w:right w:val="none" w:sz="0" w:space="0" w:color="auto"/>
      </w:divBdr>
      <w:divsChild>
        <w:div w:id="202064146">
          <w:marLeft w:val="0"/>
          <w:marRight w:val="0"/>
          <w:marTop w:val="0"/>
          <w:marBottom w:val="0"/>
          <w:divBdr>
            <w:top w:val="none" w:sz="0" w:space="0" w:color="auto"/>
            <w:left w:val="none" w:sz="0" w:space="0" w:color="auto"/>
            <w:bottom w:val="none" w:sz="0" w:space="0" w:color="auto"/>
            <w:right w:val="none" w:sz="0" w:space="0" w:color="auto"/>
          </w:divBdr>
          <w:divsChild>
            <w:div w:id="2121562611">
              <w:marLeft w:val="0"/>
              <w:marRight w:val="0"/>
              <w:marTop w:val="0"/>
              <w:marBottom w:val="0"/>
              <w:divBdr>
                <w:top w:val="none" w:sz="0" w:space="0" w:color="auto"/>
                <w:left w:val="none" w:sz="0" w:space="0" w:color="auto"/>
                <w:bottom w:val="none" w:sz="0" w:space="0" w:color="auto"/>
                <w:right w:val="none" w:sz="0" w:space="0" w:color="auto"/>
              </w:divBdr>
              <w:divsChild>
                <w:div w:id="7724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938">
          <w:marLeft w:val="0"/>
          <w:marRight w:val="0"/>
          <w:marTop w:val="0"/>
          <w:marBottom w:val="0"/>
          <w:divBdr>
            <w:top w:val="none" w:sz="0" w:space="0" w:color="auto"/>
            <w:left w:val="none" w:sz="0" w:space="0" w:color="auto"/>
            <w:bottom w:val="none" w:sz="0" w:space="0" w:color="auto"/>
            <w:right w:val="none" w:sz="0" w:space="0" w:color="auto"/>
          </w:divBdr>
          <w:divsChild>
            <w:div w:id="1236743471">
              <w:marLeft w:val="0"/>
              <w:marRight w:val="0"/>
              <w:marTop w:val="0"/>
              <w:marBottom w:val="0"/>
              <w:divBdr>
                <w:top w:val="none" w:sz="0" w:space="0" w:color="auto"/>
                <w:left w:val="none" w:sz="0" w:space="0" w:color="auto"/>
                <w:bottom w:val="none" w:sz="0" w:space="0" w:color="auto"/>
                <w:right w:val="none" w:sz="0" w:space="0" w:color="auto"/>
              </w:divBdr>
              <w:divsChild>
                <w:div w:id="15331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9631">
      <w:bodyDiv w:val="1"/>
      <w:marLeft w:val="0"/>
      <w:marRight w:val="0"/>
      <w:marTop w:val="0"/>
      <w:marBottom w:val="0"/>
      <w:divBdr>
        <w:top w:val="none" w:sz="0" w:space="0" w:color="auto"/>
        <w:left w:val="none" w:sz="0" w:space="0" w:color="auto"/>
        <w:bottom w:val="none" w:sz="0" w:space="0" w:color="auto"/>
        <w:right w:val="none" w:sz="0" w:space="0" w:color="auto"/>
      </w:divBdr>
      <w:divsChild>
        <w:div w:id="456804266">
          <w:marLeft w:val="0"/>
          <w:marRight w:val="0"/>
          <w:marTop w:val="0"/>
          <w:marBottom w:val="0"/>
          <w:divBdr>
            <w:top w:val="none" w:sz="0" w:space="0" w:color="auto"/>
            <w:left w:val="none" w:sz="0" w:space="0" w:color="auto"/>
            <w:bottom w:val="none" w:sz="0" w:space="0" w:color="auto"/>
            <w:right w:val="none" w:sz="0" w:space="0" w:color="auto"/>
          </w:divBdr>
          <w:divsChild>
            <w:div w:id="1392070972">
              <w:marLeft w:val="0"/>
              <w:marRight w:val="0"/>
              <w:marTop w:val="0"/>
              <w:marBottom w:val="0"/>
              <w:divBdr>
                <w:top w:val="none" w:sz="0" w:space="0" w:color="auto"/>
                <w:left w:val="none" w:sz="0" w:space="0" w:color="auto"/>
                <w:bottom w:val="none" w:sz="0" w:space="0" w:color="auto"/>
                <w:right w:val="none" w:sz="0" w:space="0" w:color="auto"/>
              </w:divBdr>
              <w:divsChild>
                <w:div w:id="20103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978">
          <w:marLeft w:val="0"/>
          <w:marRight w:val="0"/>
          <w:marTop w:val="0"/>
          <w:marBottom w:val="0"/>
          <w:divBdr>
            <w:top w:val="none" w:sz="0" w:space="0" w:color="auto"/>
            <w:left w:val="none" w:sz="0" w:space="0" w:color="auto"/>
            <w:bottom w:val="none" w:sz="0" w:space="0" w:color="auto"/>
            <w:right w:val="none" w:sz="0" w:space="0" w:color="auto"/>
          </w:divBdr>
        </w:div>
        <w:div w:id="600651305">
          <w:marLeft w:val="0"/>
          <w:marRight w:val="0"/>
          <w:marTop w:val="0"/>
          <w:marBottom w:val="0"/>
          <w:divBdr>
            <w:top w:val="none" w:sz="0" w:space="0" w:color="auto"/>
            <w:left w:val="none" w:sz="0" w:space="0" w:color="auto"/>
            <w:bottom w:val="none" w:sz="0" w:space="0" w:color="auto"/>
            <w:right w:val="none" w:sz="0" w:space="0" w:color="auto"/>
          </w:divBdr>
          <w:divsChild>
            <w:div w:id="848106878">
              <w:marLeft w:val="0"/>
              <w:marRight w:val="0"/>
              <w:marTop w:val="0"/>
              <w:marBottom w:val="0"/>
              <w:divBdr>
                <w:top w:val="none" w:sz="0" w:space="0" w:color="auto"/>
                <w:left w:val="none" w:sz="0" w:space="0" w:color="auto"/>
                <w:bottom w:val="none" w:sz="0" w:space="0" w:color="auto"/>
                <w:right w:val="none" w:sz="0" w:space="0" w:color="auto"/>
              </w:divBdr>
              <w:divsChild>
                <w:div w:id="19375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6469">
          <w:marLeft w:val="0"/>
          <w:marRight w:val="0"/>
          <w:marTop w:val="0"/>
          <w:marBottom w:val="0"/>
          <w:divBdr>
            <w:top w:val="none" w:sz="0" w:space="0" w:color="auto"/>
            <w:left w:val="none" w:sz="0" w:space="0" w:color="auto"/>
            <w:bottom w:val="none" w:sz="0" w:space="0" w:color="auto"/>
            <w:right w:val="none" w:sz="0" w:space="0" w:color="auto"/>
          </w:divBdr>
          <w:divsChild>
            <w:div w:id="1670254118">
              <w:marLeft w:val="0"/>
              <w:marRight w:val="0"/>
              <w:marTop w:val="0"/>
              <w:marBottom w:val="0"/>
              <w:divBdr>
                <w:top w:val="none" w:sz="0" w:space="0" w:color="auto"/>
                <w:left w:val="none" w:sz="0" w:space="0" w:color="auto"/>
                <w:bottom w:val="none" w:sz="0" w:space="0" w:color="auto"/>
                <w:right w:val="none" w:sz="0" w:space="0" w:color="auto"/>
              </w:divBdr>
              <w:divsChild>
                <w:div w:id="1994212463">
                  <w:marLeft w:val="0"/>
                  <w:marRight w:val="0"/>
                  <w:marTop w:val="0"/>
                  <w:marBottom w:val="0"/>
                  <w:divBdr>
                    <w:top w:val="none" w:sz="0" w:space="0" w:color="auto"/>
                    <w:left w:val="none" w:sz="0" w:space="0" w:color="auto"/>
                    <w:bottom w:val="none" w:sz="0" w:space="0" w:color="auto"/>
                    <w:right w:val="none" w:sz="0" w:space="0" w:color="auto"/>
                  </w:divBdr>
                  <w:divsChild>
                    <w:div w:id="1641227466">
                      <w:marLeft w:val="0"/>
                      <w:marRight w:val="0"/>
                      <w:marTop w:val="0"/>
                      <w:marBottom w:val="0"/>
                      <w:divBdr>
                        <w:top w:val="none" w:sz="0" w:space="0" w:color="auto"/>
                        <w:left w:val="none" w:sz="0" w:space="0" w:color="auto"/>
                        <w:bottom w:val="none" w:sz="0" w:space="0" w:color="auto"/>
                        <w:right w:val="none" w:sz="0" w:space="0" w:color="auto"/>
                      </w:divBdr>
                      <w:divsChild>
                        <w:div w:id="13358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228236">
      <w:bodyDiv w:val="1"/>
      <w:marLeft w:val="0"/>
      <w:marRight w:val="0"/>
      <w:marTop w:val="0"/>
      <w:marBottom w:val="0"/>
      <w:divBdr>
        <w:top w:val="none" w:sz="0" w:space="0" w:color="auto"/>
        <w:left w:val="none" w:sz="0" w:space="0" w:color="auto"/>
        <w:bottom w:val="none" w:sz="0" w:space="0" w:color="auto"/>
        <w:right w:val="none" w:sz="0" w:space="0" w:color="auto"/>
      </w:divBdr>
      <w:divsChild>
        <w:div w:id="1191332432">
          <w:marLeft w:val="0"/>
          <w:marRight w:val="0"/>
          <w:marTop w:val="0"/>
          <w:marBottom w:val="0"/>
          <w:divBdr>
            <w:top w:val="none" w:sz="0" w:space="0" w:color="auto"/>
            <w:left w:val="none" w:sz="0" w:space="0" w:color="auto"/>
            <w:bottom w:val="none" w:sz="0" w:space="0" w:color="auto"/>
            <w:right w:val="none" w:sz="0" w:space="0" w:color="auto"/>
          </w:divBdr>
        </w:div>
        <w:div w:id="1854371768">
          <w:marLeft w:val="0"/>
          <w:marRight w:val="0"/>
          <w:marTop w:val="0"/>
          <w:marBottom w:val="0"/>
          <w:divBdr>
            <w:top w:val="none" w:sz="0" w:space="0" w:color="auto"/>
            <w:left w:val="none" w:sz="0" w:space="0" w:color="auto"/>
            <w:bottom w:val="none" w:sz="0" w:space="0" w:color="auto"/>
            <w:right w:val="none" w:sz="0" w:space="0" w:color="auto"/>
          </w:divBdr>
        </w:div>
        <w:div w:id="1889950279">
          <w:marLeft w:val="0"/>
          <w:marRight w:val="0"/>
          <w:marTop w:val="0"/>
          <w:marBottom w:val="0"/>
          <w:divBdr>
            <w:top w:val="none" w:sz="0" w:space="0" w:color="auto"/>
            <w:left w:val="none" w:sz="0" w:space="0" w:color="auto"/>
            <w:bottom w:val="none" w:sz="0" w:space="0" w:color="auto"/>
            <w:right w:val="none" w:sz="0" w:space="0" w:color="auto"/>
          </w:divBdr>
        </w:div>
        <w:div w:id="4021388">
          <w:marLeft w:val="0"/>
          <w:marRight w:val="0"/>
          <w:marTop w:val="0"/>
          <w:marBottom w:val="0"/>
          <w:divBdr>
            <w:top w:val="none" w:sz="0" w:space="0" w:color="auto"/>
            <w:left w:val="none" w:sz="0" w:space="0" w:color="auto"/>
            <w:bottom w:val="none" w:sz="0" w:space="0" w:color="auto"/>
            <w:right w:val="none" w:sz="0" w:space="0" w:color="auto"/>
          </w:divBdr>
        </w:div>
        <w:div w:id="462623516">
          <w:marLeft w:val="0"/>
          <w:marRight w:val="0"/>
          <w:marTop w:val="0"/>
          <w:marBottom w:val="0"/>
          <w:divBdr>
            <w:top w:val="none" w:sz="0" w:space="0" w:color="auto"/>
            <w:left w:val="none" w:sz="0" w:space="0" w:color="auto"/>
            <w:bottom w:val="none" w:sz="0" w:space="0" w:color="auto"/>
            <w:right w:val="none" w:sz="0" w:space="0" w:color="auto"/>
          </w:divBdr>
          <w:divsChild>
            <w:div w:id="1980113056">
              <w:marLeft w:val="0"/>
              <w:marRight w:val="0"/>
              <w:marTop w:val="0"/>
              <w:marBottom w:val="0"/>
              <w:divBdr>
                <w:top w:val="none" w:sz="0" w:space="0" w:color="auto"/>
                <w:left w:val="none" w:sz="0" w:space="0" w:color="auto"/>
                <w:bottom w:val="none" w:sz="0" w:space="0" w:color="auto"/>
                <w:right w:val="none" w:sz="0" w:space="0" w:color="auto"/>
              </w:divBdr>
              <w:divsChild>
                <w:div w:id="1256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8702">
          <w:marLeft w:val="0"/>
          <w:marRight w:val="0"/>
          <w:marTop w:val="0"/>
          <w:marBottom w:val="0"/>
          <w:divBdr>
            <w:top w:val="none" w:sz="0" w:space="0" w:color="auto"/>
            <w:left w:val="none" w:sz="0" w:space="0" w:color="auto"/>
            <w:bottom w:val="none" w:sz="0" w:space="0" w:color="auto"/>
            <w:right w:val="none" w:sz="0" w:space="0" w:color="auto"/>
          </w:divBdr>
          <w:divsChild>
            <w:div w:id="1356613351">
              <w:marLeft w:val="0"/>
              <w:marRight w:val="0"/>
              <w:marTop w:val="0"/>
              <w:marBottom w:val="0"/>
              <w:divBdr>
                <w:top w:val="none" w:sz="0" w:space="0" w:color="auto"/>
                <w:left w:val="none" w:sz="0" w:space="0" w:color="auto"/>
                <w:bottom w:val="none" w:sz="0" w:space="0" w:color="auto"/>
                <w:right w:val="none" w:sz="0" w:space="0" w:color="auto"/>
              </w:divBdr>
              <w:divsChild>
                <w:div w:id="1635453354">
                  <w:marLeft w:val="0"/>
                  <w:marRight w:val="0"/>
                  <w:marTop w:val="0"/>
                  <w:marBottom w:val="0"/>
                  <w:divBdr>
                    <w:top w:val="none" w:sz="0" w:space="0" w:color="auto"/>
                    <w:left w:val="none" w:sz="0" w:space="0" w:color="auto"/>
                    <w:bottom w:val="none" w:sz="0" w:space="0" w:color="auto"/>
                    <w:right w:val="none" w:sz="0" w:space="0" w:color="auto"/>
                  </w:divBdr>
                  <w:divsChild>
                    <w:div w:id="1921255364">
                      <w:marLeft w:val="0"/>
                      <w:marRight w:val="0"/>
                      <w:marTop w:val="0"/>
                      <w:marBottom w:val="0"/>
                      <w:divBdr>
                        <w:top w:val="none" w:sz="0" w:space="0" w:color="auto"/>
                        <w:left w:val="none" w:sz="0" w:space="0" w:color="auto"/>
                        <w:bottom w:val="none" w:sz="0" w:space="0" w:color="auto"/>
                        <w:right w:val="none" w:sz="0" w:space="0" w:color="auto"/>
                      </w:divBdr>
                      <w:divsChild>
                        <w:div w:id="7293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68356">
          <w:marLeft w:val="0"/>
          <w:marRight w:val="0"/>
          <w:marTop w:val="0"/>
          <w:marBottom w:val="0"/>
          <w:divBdr>
            <w:top w:val="none" w:sz="0" w:space="0" w:color="auto"/>
            <w:left w:val="none" w:sz="0" w:space="0" w:color="auto"/>
            <w:bottom w:val="none" w:sz="0" w:space="0" w:color="auto"/>
            <w:right w:val="none" w:sz="0" w:space="0" w:color="auto"/>
          </w:divBdr>
          <w:divsChild>
            <w:div w:id="1559167173">
              <w:marLeft w:val="0"/>
              <w:marRight w:val="0"/>
              <w:marTop w:val="0"/>
              <w:marBottom w:val="0"/>
              <w:divBdr>
                <w:top w:val="none" w:sz="0" w:space="0" w:color="auto"/>
                <w:left w:val="none" w:sz="0" w:space="0" w:color="auto"/>
                <w:bottom w:val="none" w:sz="0" w:space="0" w:color="auto"/>
                <w:right w:val="none" w:sz="0" w:space="0" w:color="auto"/>
              </w:divBdr>
              <w:divsChild>
                <w:div w:id="756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436">
          <w:marLeft w:val="0"/>
          <w:marRight w:val="0"/>
          <w:marTop w:val="0"/>
          <w:marBottom w:val="0"/>
          <w:divBdr>
            <w:top w:val="none" w:sz="0" w:space="0" w:color="auto"/>
            <w:left w:val="none" w:sz="0" w:space="0" w:color="auto"/>
            <w:bottom w:val="none" w:sz="0" w:space="0" w:color="auto"/>
            <w:right w:val="none" w:sz="0" w:space="0" w:color="auto"/>
          </w:divBdr>
          <w:divsChild>
            <w:div w:id="822164388">
              <w:marLeft w:val="0"/>
              <w:marRight w:val="0"/>
              <w:marTop w:val="0"/>
              <w:marBottom w:val="0"/>
              <w:divBdr>
                <w:top w:val="none" w:sz="0" w:space="0" w:color="auto"/>
                <w:left w:val="none" w:sz="0" w:space="0" w:color="auto"/>
                <w:bottom w:val="none" w:sz="0" w:space="0" w:color="auto"/>
                <w:right w:val="none" w:sz="0" w:space="0" w:color="auto"/>
              </w:divBdr>
              <w:divsChild>
                <w:div w:id="703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9897">
          <w:marLeft w:val="0"/>
          <w:marRight w:val="0"/>
          <w:marTop w:val="0"/>
          <w:marBottom w:val="0"/>
          <w:divBdr>
            <w:top w:val="none" w:sz="0" w:space="0" w:color="auto"/>
            <w:left w:val="none" w:sz="0" w:space="0" w:color="auto"/>
            <w:bottom w:val="none" w:sz="0" w:space="0" w:color="auto"/>
            <w:right w:val="none" w:sz="0" w:space="0" w:color="auto"/>
          </w:divBdr>
          <w:divsChild>
            <w:div w:id="385420816">
              <w:marLeft w:val="0"/>
              <w:marRight w:val="0"/>
              <w:marTop w:val="0"/>
              <w:marBottom w:val="0"/>
              <w:divBdr>
                <w:top w:val="none" w:sz="0" w:space="0" w:color="auto"/>
                <w:left w:val="none" w:sz="0" w:space="0" w:color="auto"/>
                <w:bottom w:val="none" w:sz="0" w:space="0" w:color="auto"/>
                <w:right w:val="none" w:sz="0" w:space="0" w:color="auto"/>
              </w:divBdr>
              <w:divsChild>
                <w:div w:id="880091279">
                  <w:marLeft w:val="0"/>
                  <w:marRight w:val="0"/>
                  <w:marTop w:val="0"/>
                  <w:marBottom w:val="0"/>
                  <w:divBdr>
                    <w:top w:val="none" w:sz="0" w:space="0" w:color="auto"/>
                    <w:left w:val="none" w:sz="0" w:space="0" w:color="auto"/>
                    <w:bottom w:val="none" w:sz="0" w:space="0" w:color="auto"/>
                    <w:right w:val="none" w:sz="0" w:space="0" w:color="auto"/>
                  </w:divBdr>
                  <w:divsChild>
                    <w:div w:id="1989894175">
                      <w:marLeft w:val="0"/>
                      <w:marRight w:val="0"/>
                      <w:marTop w:val="0"/>
                      <w:marBottom w:val="0"/>
                      <w:divBdr>
                        <w:top w:val="none" w:sz="0" w:space="0" w:color="auto"/>
                        <w:left w:val="none" w:sz="0" w:space="0" w:color="auto"/>
                        <w:bottom w:val="none" w:sz="0" w:space="0" w:color="auto"/>
                        <w:right w:val="none" w:sz="0" w:space="0" w:color="auto"/>
                      </w:divBdr>
                      <w:divsChild>
                        <w:div w:id="2557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392762">
          <w:marLeft w:val="0"/>
          <w:marRight w:val="0"/>
          <w:marTop w:val="0"/>
          <w:marBottom w:val="0"/>
          <w:divBdr>
            <w:top w:val="none" w:sz="0" w:space="0" w:color="auto"/>
            <w:left w:val="none" w:sz="0" w:space="0" w:color="auto"/>
            <w:bottom w:val="none" w:sz="0" w:space="0" w:color="auto"/>
            <w:right w:val="none" w:sz="0" w:space="0" w:color="auto"/>
          </w:divBdr>
        </w:div>
        <w:div w:id="389036221">
          <w:marLeft w:val="0"/>
          <w:marRight w:val="0"/>
          <w:marTop w:val="0"/>
          <w:marBottom w:val="0"/>
          <w:divBdr>
            <w:top w:val="none" w:sz="0" w:space="0" w:color="auto"/>
            <w:left w:val="none" w:sz="0" w:space="0" w:color="auto"/>
            <w:bottom w:val="none" w:sz="0" w:space="0" w:color="auto"/>
            <w:right w:val="none" w:sz="0" w:space="0" w:color="auto"/>
          </w:divBdr>
          <w:divsChild>
            <w:div w:id="27996698">
              <w:marLeft w:val="0"/>
              <w:marRight w:val="0"/>
              <w:marTop w:val="0"/>
              <w:marBottom w:val="0"/>
              <w:divBdr>
                <w:top w:val="none" w:sz="0" w:space="0" w:color="auto"/>
                <w:left w:val="none" w:sz="0" w:space="0" w:color="auto"/>
                <w:bottom w:val="none" w:sz="0" w:space="0" w:color="auto"/>
                <w:right w:val="none" w:sz="0" w:space="0" w:color="auto"/>
              </w:divBdr>
              <w:divsChild>
                <w:div w:id="10449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8698">
          <w:marLeft w:val="0"/>
          <w:marRight w:val="0"/>
          <w:marTop w:val="0"/>
          <w:marBottom w:val="0"/>
          <w:divBdr>
            <w:top w:val="none" w:sz="0" w:space="0" w:color="auto"/>
            <w:left w:val="none" w:sz="0" w:space="0" w:color="auto"/>
            <w:bottom w:val="none" w:sz="0" w:space="0" w:color="auto"/>
            <w:right w:val="none" w:sz="0" w:space="0" w:color="auto"/>
          </w:divBdr>
        </w:div>
        <w:div w:id="2081055516">
          <w:marLeft w:val="0"/>
          <w:marRight w:val="0"/>
          <w:marTop w:val="0"/>
          <w:marBottom w:val="0"/>
          <w:divBdr>
            <w:top w:val="none" w:sz="0" w:space="0" w:color="auto"/>
            <w:left w:val="none" w:sz="0" w:space="0" w:color="auto"/>
            <w:bottom w:val="none" w:sz="0" w:space="0" w:color="auto"/>
            <w:right w:val="none" w:sz="0" w:space="0" w:color="auto"/>
          </w:divBdr>
          <w:divsChild>
            <w:div w:id="1447238574">
              <w:marLeft w:val="0"/>
              <w:marRight w:val="0"/>
              <w:marTop w:val="0"/>
              <w:marBottom w:val="0"/>
              <w:divBdr>
                <w:top w:val="none" w:sz="0" w:space="0" w:color="auto"/>
                <w:left w:val="none" w:sz="0" w:space="0" w:color="auto"/>
                <w:bottom w:val="none" w:sz="0" w:space="0" w:color="auto"/>
                <w:right w:val="none" w:sz="0" w:space="0" w:color="auto"/>
              </w:divBdr>
              <w:divsChild>
                <w:div w:id="8812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184">
          <w:marLeft w:val="0"/>
          <w:marRight w:val="0"/>
          <w:marTop w:val="0"/>
          <w:marBottom w:val="0"/>
          <w:divBdr>
            <w:top w:val="none" w:sz="0" w:space="0" w:color="auto"/>
            <w:left w:val="none" w:sz="0" w:space="0" w:color="auto"/>
            <w:bottom w:val="none" w:sz="0" w:space="0" w:color="auto"/>
            <w:right w:val="none" w:sz="0" w:space="0" w:color="auto"/>
          </w:divBdr>
          <w:divsChild>
            <w:div w:id="1048380461">
              <w:marLeft w:val="0"/>
              <w:marRight w:val="0"/>
              <w:marTop w:val="0"/>
              <w:marBottom w:val="0"/>
              <w:divBdr>
                <w:top w:val="none" w:sz="0" w:space="0" w:color="auto"/>
                <w:left w:val="none" w:sz="0" w:space="0" w:color="auto"/>
                <w:bottom w:val="none" w:sz="0" w:space="0" w:color="auto"/>
                <w:right w:val="none" w:sz="0" w:space="0" w:color="auto"/>
              </w:divBdr>
              <w:divsChild>
                <w:div w:id="404375715">
                  <w:marLeft w:val="0"/>
                  <w:marRight w:val="0"/>
                  <w:marTop w:val="0"/>
                  <w:marBottom w:val="0"/>
                  <w:divBdr>
                    <w:top w:val="none" w:sz="0" w:space="0" w:color="auto"/>
                    <w:left w:val="none" w:sz="0" w:space="0" w:color="auto"/>
                    <w:bottom w:val="none" w:sz="0" w:space="0" w:color="auto"/>
                    <w:right w:val="none" w:sz="0" w:space="0" w:color="auto"/>
                  </w:divBdr>
                  <w:divsChild>
                    <w:div w:id="110974115">
                      <w:marLeft w:val="0"/>
                      <w:marRight w:val="0"/>
                      <w:marTop w:val="0"/>
                      <w:marBottom w:val="0"/>
                      <w:divBdr>
                        <w:top w:val="none" w:sz="0" w:space="0" w:color="auto"/>
                        <w:left w:val="none" w:sz="0" w:space="0" w:color="auto"/>
                        <w:bottom w:val="none" w:sz="0" w:space="0" w:color="auto"/>
                        <w:right w:val="none" w:sz="0" w:space="0" w:color="auto"/>
                      </w:divBdr>
                      <w:divsChild>
                        <w:div w:id="1309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43149">
          <w:marLeft w:val="0"/>
          <w:marRight w:val="0"/>
          <w:marTop w:val="0"/>
          <w:marBottom w:val="0"/>
          <w:divBdr>
            <w:top w:val="none" w:sz="0" w:space="0" w:color="auto"/>
            <w:left w:val="none" w:sz="0" w:space="0" w:color="auto"/>
            <w:bottom w:val="none" w:sz="0" w:space="0" w:color="auto"/>
            <w:right w:val="none" w:sz="0" w:space="0" w:color="auto"/>
          </w:divBdr>
          <w:divsChild>
            <w:div w:id="1827621113">
              <w:marLeft w:val="0"/>
              <w:marRight w:val="0"/>
              <w:marTop w:val="0"/>
              <w:marBottom w:val="0"/>
              <w:divBdr>
                <w:top w:val="none" w:sz="0" w:space="0" w:color="auto"/>
                <w:left w:val="none" w:sz="0" w:space="0" w:color="auto"/>
                <w:bottom w:val="none" w:sz="0" w:space="0" w:color="auto"/>
                <w:right w:val="none" w:sz="0" w:space="0" w:color="auto"/>
              </w:divBdr>
              <w:divsChild>
                <w:div w:id="3811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3567">
      <w:bodyDiv w:val="1"/>
      <w:marLeft w:val="0"/>
      <w:marRight w:val="0"/>
      <w:marTop w:val="0"/>
      <w:marBottom w:val="0"/>
      <w:divBdr>
        <w:top w:val="none" w:sz="0" w:space="0" w:color="auto"/>
        <w:left w:val="none" w:sz="0" w:space="0" w:color="auto"/>
        <w:bottom w:val="none" w:sz="0" w:space="0" w:color="auto"/>
        <w:right w:val="none" w:sz="0" w:space="0" w:color="auto"/>
      </w:divBdr>
      <w:divsChild>
        <w:div w:id="1759718030">
          <w:marLeft w:val="0"/>
          <w:marRight w:val="0"/>
          <w:marTop w:val="0"/>
          <w:marBottom w:val="0"/>
          <w:divBdr>
            <w:top w:val="none" w:sz="0" w:space="0" w:color="auto"/>
            <w:left w:val="none" w:sz="0" w:space="0" w:color="auto"/>
            <w:bottom w:val="none" w:sz="0" w:space="0" w:color="auto"/>
            <w:right w:val="none" w:sz="0" w:space="0" w:color="auto"/>
          </w:divBdr>
          <w:divsChild>
            <w:div w:id="1688554687">
              <w:marLeft w:val="0"/>
              <w:marRight w:val="0"/>
              <w:marTop w:val="0"/>
              <w:marBottom w:val="0"/>
              <w:divBdr>
                <w:top w:val="none" w:sz="0" w:space="0" w:color="auto"/>
                <w:left w:val="none" w:sz="0" w:space="0" w:color="auto"/>
                <w:bottom w:val="none" w:sz="0" w:space="0" w:color="auto"/>
                <w:right w:val="none" w:sz="0" w:space="0" w:color="auto"/>
              </w:divBdr>
              <w:divsChild>
                <w:div w:id="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5955">
          <w:marLeft w:val="0"/>
          <w:marRight w:val="0"/>
          <w:marTop w:val="0"/>
          <w:marBottom w:val="0"/>
          <w:divBdr>
            <w:top w:val="none" w:sz="0" w:space="0" w:color="auto"/>
            <w:left w:val="none" w:sz="0" w:space="0" w:color="auto"/>
            <w:bottom w:val="none" w:sz="0" w:space="0" w:color="auto"/>
            <w:right w:val="none" w:sz="0" w:space="0" w:color="auto"/>
          </w:divBdr>
          <w:divsChild>
            <w:div w:id="269627470">
              <w:marLeft w:val="0"/>
              <w:marRight w:val="0"/>
              <w:marTop w:val="0"/>
              <w:marBottom w:val="0"/>
              <w:divBdr>
                <w:top w:val="none" w:sz="0" w:space="0" w:color="auto"/>
                <w:left w:val="none" w:sz="0" w:space="0" w:color="auto"/>
                <w:bottom w:val="none" w:sz="0" w:space="0" w:color="auto"/>
                <w:right w:val="none" w:sz="0" w:space="0" w:color="auto"/>
              </w:divBdr>
              <w:divsChild>
                <w:div w:id="1936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7736">
          <w:marLeft w:val="0"/>
          <w:marRight w:val="0"/>
          <w:marTop w:val="0"/>
          <w:marBottom w:val="0"/>
          <w:divBdr>
            <w:top w:val="none" w:sz="0" w:space="0" w:color="auto"/>
            <w:left w:val="none" w:sz="0" w:space="0" w:color="auto"/>
            <w:bottom w:val="none" w:sz="0" w:space="0" w:color="auto"/>
            <w:right w:val="none" w:sz="0" w:space="0" w:color="auto"/>
          </w:divBdr>
        </w:div>
        <w:div w:id="139925491">
          <w:marLeft w:val="0"/>
          <w:marRight w:val="0"/>
          <w:marTop w:val="0"/>
          <w:marBottom w:val="0"/>
          <w:divBdr>
            <w:top w:val="none" w:sz="0" w:space="0" w:color="auto"/>
            <w:left w:val="none" w:sz="0" w:space="0" w:color="auto"/>
            <w:bottom w:val="none" w:sz="0" w:space="0" w:color="auto"/>
            <w:right w:val="none" w:sz="0" w:space="0" w:color="auto"/>
          </w:divBdr>
          <w:divsChild>
            <w:div w:id="2121221405">
              <w:marLeft w:val="0"/>
              <w:marRight w:val="0"/>
              <w:marTop w:val="0"/>
              <w:marBottom w:val="0"/>
              <w:divBdr>
                <w:top w:val="none" w:sz="0" w:space="0" w:color="auto"/>
                <w:left w:val="none" w:sz="0" w:space="0" w:color="auto"/>
                <w:bottom w:val="none" w:sz="0" w:space="0" w:color="auto"/>
                <w:right w:val="none" w:sz="0" w:space="0" w:color="auto"/>
              </w:divBdr>
              <w:divsChild>
                <w:div w:id="20652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3288">
          <w:marLeft w:val="0"/>
          <w:marRight w:val="0"/>
          <w:marTop w:val="0"/>
          <w:marBottom w:val="0"/>
          <w:divBdr>
            <w:top w:val="none" w:sz="0" w:space="0" w:color="auto"/>
            <w:left w:val="none" w:sz="0" w:space="0" w:color="auto"/>
            <w:bottom w:val="none" w:sz="0" w:space="0" w:color="auto"/>
            <w:right w:val="none" w:sz="0" w:space="0" w:color="auto"/>
          </w:divBdr>
          <w:divsChild>
            <w:div w:id="1831212890">
              <w:marLeft w:val="0"/>
              <w:marRight w:val="0"/>
              <w:marTop w:val="0"/>
              <w:marBottom w:val="0"/>
              <w:divBdr>
                <w:top w:val="none" w:sz="0" w:space="0" w:color="auto"/>
                <w:left w:val="none" w:sz="0" w:space="0" w:color="auto"/>
                <w:bottom w:val="none" w:sz="0" w:space="0" w:color="auto"/>
                <w:right w:val="none" w:sz="0" w:space="0" w:color="auto"/>
              </w:divBdr>
              <w:divsChild>
                <w:div w:id="15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8176">
          <w:marLeft w:val="0"/>
          <w:marRight w:val="0"/>
          <w:marTop w:val="0"/>
          <w:marBottom w:val="0"/>
          <w:divBdr>
            <w:top w:val="none" w:sz="0" w:space="0" w:color="auto"/>
            <w:left w:val="none" w:sz="0" w:space="0" w:color="auto"/>
            <w:bottom w:val="none" w:sz="0" w:space="0" w:color="auto"/>
            <w:right w:val="none" w:sz="0" w:space="0" w:color="auto"/>
          </w:divBdr>
          <w:divsChild>
            <w:div w:id="1650013616">
              <w:marLeft w:val="0"/>
              <w:marRight w:val="0"/>
              <w:marTop w:val="0"/>
              <w:marBottom w:val="0"/>
              <w:divBdr>
                <w:top w:val="none" w:sz="0" w:space="0" w:color="auto"/>
                <w:left w:val="none" w:sz="0" w:space="0" w:color="auto"/>
                <w:bottom w:val="none" w:sz="0" w:space="0" w:color="auto"/>
                <w:right w:val="none" w:sz="0" w:space="0" w:color="auto"/>
              </w:divBdr>
              <w:divsChild>
                <w:div w:id="3187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0881">
          <w:marLeft w:val="0"/>
          <w:marRight w:val="0"/>
          <w:marTop w:val="0"/>
          <w:marBottom w:val="0"/>
          <w:divBdr>
            <w:top w:val="none" w:sz="0" w:space="0" w:color="auto"/>
            <w:left w:val="none" w:sz="0" w:space="0" w:color="auto"/>
            <w:bottom w:val="none" w:sz="0" w:space="0" w:color="auto"/>
            <w:right w:val="none" w:sz="0" w:space="0" w:color="auto"/>
          </w:divBdr>
          <w:divsChild>
            <w:div w:id="1521894256">
              <w:marLeft w:val="0"/>
              <w:marRight w:val="0"/>
              <w:marTop w:val="0"/>
              <w:marBottom w:val="0"/>
              <w:divBdr>
                <w:top w:val="none" w:sz="0" w:space="0" w:color="auto"/>
                <w:left w:val="none" w:sz="0" w:space="0" w:color="auto"/>
                <w:bottom w:val="none" w:sz="0" w:space="0" w:color="auto"/>
                <w:right w:val="none" w:sz="0" w:space="0" w:color="auto"/>
              </w:divBdr>
              <w:divsChild>
                <w:div w:id="1202136152">
                  <w:marLeft w:val="0"/>
                  <w:marRight w:val="0"/>
                  <w:marTop w:val="0"/>
                  <w:marBottom w:val="0"/>
                  <w:divBdr>
                    <w:top w:val="none" w:sz="0" w:space="0" w:color="auto"/>
                    <w:left w:val="none" w:sz="0" w:space="0" w:color="auto"/>
                    <w:bottom w:val="none" w:sz="0" w:space="0" w:color="auto"/>
                    <w:right w:val="none" w:sz="0" w:space="0" w:color="auto"/>
                  </w:divBdr>
                  <w:divsChild>
                    <w:div w:id="505826705">
                      <w:marLeft w:val="0"/>
                      <w:marRight w:val="0"/>
                      <w:marTop w:val="0"/>
                      <w:marBottom w:val="0"/>
                      <w:divBdr>
                        <w:top w:val="none" w:sz="0" w:space="0" w:color="auto"/>
                        <w:left w:val="none" w:sz="0" w:space="0" w:color="auto"/>
                        <w:bottom w:val="none" w:sz="0" w:space="0" w:color="auto"/>
                        <w:right w:val="none" w:sz="0" w:space="0" w:color="auto"/>
                      </w:divBdr>
                      <w:divsChild>
                        <w:div w:id="8040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76010">
          <w:marLeft w:val="0"/>
          <w:marRight w:val="0"/>
          <w:marTop w:val="0"/>
          <w:marBottom w:val="0"/>
          <w:divBdr>
            <w:top w:val="none" w:sz="0" w:space="0" w:color="auto"/>
            <w:left w:val="none" w:sz="0" w:space="0" w:color="auto"/>
            <w:bottom w:val="none" w:sz="0" w:space="0" w:color="auto"/>
            <w:right w:val="none" w:sz="0" w:space="0" w:color="auto"/>
          </w:divBdr>
        </w:div>
        <w:div w:id="556866453">
          <w:marLeft w:val="0"/>
          <w:marRight w:val="0"/>
          <w:marTop w:val="0"/>
          <w:marBottom w:val="0"/>
          <w:divBdr>
            <w:top w:val="none" w:sz="0" w:space="0" w:color="auto"/>
            <w:left w:val="none" w:sz="0" w:space="0" w:color="auto"/>
            <w:bottom w:val="none" w:sz="0" w:space="0" w:color="auto"/>
            <w:right w:val="none" w:sz="0" w:space="0" w:color="auto"/>
          </w:divBdr>
          <w:divsChild>
            <w:div w:id="1795981041">
              <w:marLeft w:val="0"/>
              <w:marRight w:val="0"/>
              <w:marTop w:val="0"/>
              <w:marBottom w:val="0"/>
              <w:divBdr>
                <w:top w:val="none" w:sz="0" w:space="0" w:color="auto"/>
                <w:left w:val="none" w:sz="0" w:space="0" w:color="auto"/>
                <w:bottom w:val="none" w:sz="0" w:space="0" w:color="auto"/>
                <w:right w:val="none" w:sz="0" w:space="0" w:color="auto"/>
              </w:divBdr>
              <w:divsChild>
                <w:div w:id="72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1696">
      <w:bodyDiv w:val="1"/>
      <w:marLeft w:val="0"/>
      <w:marRight w:val="0"/>
      <w:marTop w:val="0"/>
      <w:marBottom w:val="0"/>
      <w:divBdr>
        <w:top w:val="none" w:sz="0" w:space="0" w:color="auto"/>
        <w:left w:val="none" w:sz="0" w:space="0" w:color="auto"/>
        <w:bottom w:val="none" w:sz="0" w:space="0" w:color="auto"/>
        <w:right w:val="none" w:sz="0" w:space="0" w:color="auto"/>
      </w:divBdr>
      <w:divsChild>
        <w:div w:id="1233198727">
          <w:marLeft w:val="0"/>
          <w:marRight w:val="0"/>
          <w:marTop w:val="0"/>
          <w:marBottom w:val="0"/>
          <w:divBdr>
            <w:top w:val="none" w:sz="0" w:space="0" w:color="auto"/>
            <w:left w:val="none" w:sz="0" w:space="0" w:color="auto"/>
            <w:bottom w:val="none" w:sz="0" w:space="0" w:color="auto"/>
            <w:right w:val="none" w:sz="0" w:space="0" w:color="auto"/>
          </w:divBdr>
          <w:divsChild>
            <w:div w:id="1726761951">
              <w:marLeft w:val="0"/>
              <w:marRight w:val="0"/>
              <w:marTop w:val="0"/>
              <w:marBottom w:val="0"/>
              <w:divBdr>
                <w:top w:val="none" w:sz="0" w:space="0" w:color="auto"/>
                <w:left w:val="none" w:sz="0" w:space="0" w:color="auto"/>
                <w:bottom w:val="none" w:sz="0" w:space="0" w:color="auto"/>
                <w:right w:val="none" w:sz="0" w:space="0" w:color="auto"/>
              </w:divBdr>
              <w:divsChild>
                <w:div w:id="17492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6907">
      <w:bodyDiv w:val="1"/>
      <w:marLeft w:val="0"/>
      <w:marRight w:val="0"/>
      <w:marTop w:val="0"/>
      <w:marBottom w:val="0"/>
      <w:divBdr>
        <w:top w:val="none" w:sz="0" w:space="0" w:color="auto"/>
        <w:left w:val="none" w:sz="0" w:space="0" w:color="auto"/>
        <w:bottom w:val="none" w:sz="0" w:space="0" w:color="auto"/>
        <w:right w:val="none" w:sz="0" w:space="0" w:color="auto"/>
      </w:divBdr>
      <w:divsChild>
        <w:div w:id="96802620">
          <w:marLeft w:val="0"/>
          <w:marRight w:val="0"/>
          <w:marTop w:val="0"/>
          <w:marBottom w:val="0"/>
          <w:divBdr>
            <w:top w:val="none" w:sz="0" w:space="0" w:color="auto"/>
            <w:left w:val="none" w:sz="0" w:space="0" w:color="auto"/>
            <w:bottom w:val="none" w:sz="0" w:space="0" w:color="auto"/>
            <w:right w:val="none" w:sz="0" w:space="0" w:color="auto"/>
          </w:divBdr>
          <w:divsChild>
            <w:div w:id="1749225043">
              <w:marLeft w:val="0"/>
              <w:marRight w:val="0"/>
              <w:marTop w:val="0"/>
              <w:marBottom w:val="0"/>
              <w:divBdr>
                <w:top w:val="none" w:sz="0" w:space="0" w:color="auto"/>
                <w:left w:val="none" w:sz="0" w:space="0" w:color="auto"/>
                <w:bottom w:val="none" w:sz="0" w:space="0" w:color="auto"/>
                <w:right w:val="none" w:sz="0" w:space="0" w:color="auto"/>
              </w:divBdr>
              <w:divsChild>
                <w:div w:id="4015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76">
          <w:marLeft w:val="0"/>
          <w:marRight w:val="0"/>
          <w:marTop w:val="0"/>
          <w:marBottom w:val="0"/>
          <w:divBdr>
            <w:top w:val="none" w:sz="0" w:space="0" w:color="auto"/>
            <w:left w:val="none" w:sz="0" w:space="0" w:color="auto"/>
            <w:bottom w:val="none" w:sz="0" w:space="0" w:color="auto"/>
            <w:right w:val="none" w:sz="0" w:space="0" w:color="auto"/>
          </w:divBdr>
          <w:divsChild>
            <w:div w:id="132455600">
              <w:marLeft w:val="0"/>
              <w:marRight w:val="0"/>
              <w:marTop w:val="0"/>
              <w:marBottom w:val="0"/>
              <w:divBdr>
                <w:top w:val="none" w:sz="0" w:space="0" w:color="auto"/>
                <w:left w:val="none" w:sz="0" w:space="0" w:color="auto"/>
                <w:bottom w:val="none" w:sz="0" w:space="0" w:color="auto"/>
                <w:right w:val="none" w:sz="0" w:space="0" w:color="auto"/>
              </w:divBdr>
              <w:divsChild>
                <w:div w:id="14355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908">
          <w:marLeft w:val="0"/>
          <w:marRight w:val="0"/>
          <w:marTop w:val="0"/>
          <w:marBottom w:val="0"/>
          <w:divBdr>
            <w:top w:val="none" w:sz="0" w:space="0" w:color="auto"/>
            <w:left w:val="none" w:sz="0" w:space="0" w:color="auto"/>
            <w:bottom w:val="none" w:sz="0" w:space="0" w:color="auto"/>
            <w:right w:val="none" w:sz="0" w:space="0" w:color="auto"/>
          </w:divBdr>
        </w:div>
        <w:div w:id="504588360">
          <w:marLeft w:val="0"/>
          <w:marRight w:val="0"/>
          <w:marTop w:val="0"/>
          <w:marBottom w:val="0"/>
          <w:divBdr>
            <w:top w:val="none" w:sz="0" w:space="0" w:color="auto"/>
            <w:left w:val="none" w:sz="0" w:space="0" w:color="auto"/>
            <w:bottom w:val="none" w:sz="0" w:space="0" w:color="auto"/>
            <w:right w:val="none" w:sz="0" w:space="0" w:color="auto"/>
          </w:divBdr>
          <w:divsChild>
            <w:div w:id="1017274756">
              <w:marLeft w:val="0"/>
              <w:marRight w:val="0"/>
              <w:marTop w:val="0"/>
              <w:marBottom w:val="0"/>
              <w:divBdr>
                <w:top w:val="none" w:sz="0" w:space="0" w:color="auto"/>
                <w:left w:val="none" w:sz="0" w:space="0" w:color="auto"/>
                <w:bottom w:val="none" w:sz="0" w:space="0" w:color="auto"/>
                <w:right w:val="none" w:sz="0" w:space="0" w:color="auto"/>
              </w:divBdr>
              <w:divsChild>
                <w:div w:id="12003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0790">
      <w:bodyDiv w:val="1"/>
      <w:marLeft w:val="0"/>
      <w:marRight w:val="0"/>
      <w:marTop w:val="0"/>
      <w:marBottom w:val="0"/>
      <w:divBdr>
        <w:top w:val="none" w:sz="0" w:space="0" w:color="auto"/>
        <w:left w:val="none" w:sz="0" w:space="0" w:color="auto"/>
        <w:bottom w:val="none" w:sz="0" w:space="0" w:color="auto"/>
        <w:right w:val="none" w:sz="0" w:space="0" w:color="auto"/>
      </w:divBdr>
      <w:divsChild>
        <w:div w:id="1183007960">
          <w:marLeft w:val="0"/>
          <w:marRight w:val="0"/>
          <w:marTop w:val="0"/>
          <w:marBottom w:val="0"/>
          <w:divBdr>
            <w:top w:val="none" w:sz="0" w:space="0" w:color="auto"/>
            <w:left w:val="none" w:sz="0" w:space="0" w:color="auto"/>
            <w:bottom w:val="none" w:sz="0" w:space="0" w:color="auto"/>
            <w:right w:val="none" w:sz="0" w:space="0" w:color="auto"/>
          </w:divBdr>
        </w:div>
        <w:div w:id="832069109">
          <w:marLeft w:val="0"/>
          <w:marRight w:val="0"/>
          <w:marTop w:val="0"/>
          <w:marBottom w:val="0"/>
          <w:divBdr>
            <w:top w:val="none" w:sz="0" w:space="0" w:color="auto"/>
            <w:left w:val="none" w:sz="0" w:space="0" w:color="auto"/>
            <w:bottom w:val="none" w:sz="0" w:space="0" w:color="auto"/>
            <w:right w:val="none" w:sz="0" w:space="0" w:color="auto"/>
          </w:divBdr>
          <w:divsChild>
            <w:div w:id="727992259">
              <w:marLeft w:val="0"/>
              <w:marRight w:val="0"/>
              <w:marTop w:val="0"/>
              <w:marBottom w:val="0"/>
              <w:divBdr>
                <w:top w:val="none" w:sz="0" w:space="0" w:color="auto"/>
                <w:left w:val="none" w:sz="0" w:space="0" w:color="auto"/>
                <w:bottom w:val="none" w:sz="0" w:space="0" w:color="auto"/>
                <w:right w:val="none" w:sz="0" w:space="0" w:color="auto"/>
              </w:divBdr>
              <w:divsChild>
                <w:div w:id="8515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657">
          <w:marLeft w:val="0"/>
          <w:marRight w:val="0"/>
          <w:marTop w:val="0"/>
          <w:marBottom w:val="0"/>
          <w:divBdr>
            <w:top w:val="none" w:sz="0" w:space="0" w:color="auto"/>
            <w:left w:val="none" w:sz="0" w:space="0" w:color="auto"/>
            <w:bottom w:val="none" w:sz="0" w:space="0" w:color="auto"/>
            <w:right w:val="none" w:sz="0" w:space="0" w:color="auto"/>
          </w:divBdr>
        </w:div>
        <w:div w:id="332879923">
          <w:marLeft w:val="0"/>
          <w:marRight w:val="0"/>
          <w:marTop w:val="0"/>
          <w:marBottom w:val="0"/>
          <w:divBdr>
            <w:top w:val="none" w:sz="0" w:space="0" w:color="auto"/>
            <w:left w:val="none" w:sz="0" w:space="0" w:color="auto"/>
            <w:bottom w:val="none" w:sz="0" w:space="0" w:color="auto"/>
            <w:right w:val="none" w:sz="0" w:space="0" w:color="auto"/>
          </w:divBdr>
          <w:divsChild>
            <w:div w:id="1082994094">
              <w:marLeft w:val="0"/>
              <w:marRight w:val="0"/>
              <w:marTop w:val="0"/>
              <w:marBottom w:val="0"/>
              <w:divBdr>
                <w:top w:val="none" w:sz="0" w:space="0" w:color="auto"/>
                <w:left w:val="none" w:sz="0" w:space="0" w:color="auto"/>
                <w:bottom w:val="none" w:sz="0" w:space="0" w:color="auto"/>
                <w:right w:val="none" w:sz="0" w:space="0" w:color="auto"/>
              </w:divBdr>
              <w:divsChild>
                <w:div w:id="20720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7156">
          <w:marLeft w:val="0"/>
          <w:marRight w:val="0"/>
          <w:marTop w:val="0"/>
          <w:marBottom w:val="0"/>
          <w:divBdr>
            <w:top w:val="none" w:sz="0" w:space="0" w:color="auto"/>
            <w:left w:val="none" w:sz="0" w:space="0" w:color="auto"/>
            <w:bottom w:val="none" w:sz="0" w:space="0" w:color="auto"/>
            <w:right w:val="none" w:sz="0" w:space="0" w:color="auto"/>
          </w:divBdr>
          <w:divsChild>
            <w:div w:id="511339646">
              <w:marLeft w:val="0"/>
              <w:marRight w:val="0"/>
              <w:marTop w:val="0"/>
              <w:marBottom w:val="0"/>
              <w:divBdr>
                <w:top w:val="none" w:sz="0" w:space="0" w:color="auto"/>
                <w:left w:val="none" w:sz="0" w:space="0" w:color="auto"/>
                <w:bottom w:val="none" w:sz="0" w:space="0" w:color="auto"/>
                <w:right w:val="none" w:sz="0" w:space="0" w:color="auto"/>
              </w:divBdr>
              <w:divsChild>
                <w:div w:id="1081681910">
                  <w:marLeft w:val="0"/>
                  <w:marRight w:val="0"/>
                  <w:marTop w:val="0"/>
                  <w:marBottom w:val="0"/>
                  <w:divBdr>
                    <w:top w:val="none" w:sz="0" w:space="0" w:color="auto"/>
                    <w:left w:val="none" w:sz="0" w:space="0" w:color="auto"/>
                    <w:bottom w:val="none" w:sz="0" w:space="0" w:color="auto"/>
                    <w:right w:val="none" w:sz="0" w:space="0" w:color="auto"/>
                  </w:divBdr>
                  <w:divsChild>
                    <w:div w:id="82066578">
                      <w:marLeft w:val="0"/>
                      <w:marRight w:val="0"/>
                      <w:marTop w:val="0"/>
                      <w:marBottom w:val="0"/>
                      <w:divBdr>
                        <w:top w:val="none" w:sz="0" w:space="0" w:color="auto"/>
                        <w:left w:val="none" w:sz="0" w:space="0" w:color="auto"/>
                        <w:bottom w:val="none" w:sz="0" w:space="0" w:color="auto"/>
                        <w:right w:val="none" w:sz="0" w:space="0" w:color="auto"/>
                      </w:divBdr>
                      <w:divsChild>
                        <w:div w:id="8077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43108">
          <w:marLeft w:val="0"/>
          <w:marRight w:val="0"/>
          <w:marTop w:val="0"/>
          <w:marBottom w:val="0"/>
          <w:divBdr>
            <w:top w:val="none" w:sz="0" w:space="0" w:color="auto"/>
            <w:left w:val="none" w:sz="0" w:space="0" w:color="auto"/>
            <w:bottom w:val="none" w:sz="0" w:space="0" w:color="auto"/>
            <w:right w:val="none" w:sz="0" w:space="0" w:color="auto"/>
          </w:divBdr>
          <w:divsChild>
            <w:div w:id="647435937">
              <w:marLeft w:val="0"/>
              <w:marRight w:val="0"/>
              <w:marTop w:val="0"/>
              <w:marBottom w:val="0"/>
              <w:divBdr>
                <w:top w:val="none" w:sz="0" w:space="0" w:color="auto"/>
                <w:left w:val="none" w:sz="0" w:space="0" w:color="auto"/>
                <w:bottom w:val="none" w:sz="0" w:space="0" w:color="auto"/>
                <w:right w:val="none" w:sz="0" w:space="0" w:color="auto"/>
              </w:divBdr>
              <w:divsChild>
                <w:div w:id="17957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0928">
      <w:bodyDiv w:val="1"/>
      <w:marLeft w:val="0"/>
      <w:marRight w:val="0"/>
      <w:marTop w:val="0"/>
      <w:marBottom w:val="0"/>
      <w:divBdr>
        <w:top w:val="none" w:sz="0" w:space="0" w:color="auto"/>
        <w:left w:val="none" w:sz="0" w:space="0" w:color="auto"/>
        <w:bottom w:val="none" w:sz="0" w:space="0" w:color="auto"/>
        <w:right w:val="none" w:sz="0" w:space="0" w:color="auto"/>
      </w:divBdr>
      <w:divsChild>
        <w:div w:id="1493645289">
          <w:marLeft w:val="0"/>
          <w:marRight w:val="0"/>
          <w:marTop w:val="0"/>
          <w:marBottom w:val="0"/>
          <w:divBdr>
            <w:top w:val="none" w:sz="0" w:space="0" w:color="auto"/>
            <w:left w:val="none" w:sz="0" w:space="0" w:color="auto"/>
            <w:bottom w:val="none" w:sz="0" w:space="0" w:color="auto"/>
            <w:right w:val="none" w:sz="0" w:space="0" w:color="auto"/>
          </w:divBdr>
          <w:divsChild>
            <w:div w:id="1229615197">
              <w:marLeft w:val="0"/>
              <w:marRight w:val="0"/>
              <w:marTop w:val="0"/>
              <w:marBottom w:val="0"/>
              <w:divBdr>
                <w:top w:val="none" w:sz="0" w:space="0" w:color="auto"/>
                <w:left w:val="none" w:sz="0" w:space="0" w:color="auto"/>
                <w:bottom w:val="none" w:sz="0" w:space="0" w:color="auto"/>
                <w:right w:val="none" w:sz="0" w:space="0" w:color="auto"/>
              </w:divBdr>
              <w:divsChild>
                <w:div w:id="7038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558">
          <w:marLeft w:val="0"/>
          <w:marRight w:val="0"/>
          <w:marTop w:val="0"/>
          <w:marBottom w:val="0"/>
          <w:divBdr>
            <w:top w:val="none" w:sz="0" w:space="0" w:color="auto"/>
            <w:left w:val="none" w:sz="0" w:space="0" w:color="auto"/>
            <w:bottom w:val="none" w:sz="0" w:space="0" w:color="auto"/>
            <w:right w:val="none" w:sz="0" w:space="0" w:color="auto"/>
          </w:divBdr>
        </w:div>
        <w:div w:id="1507210251">
          <w:marLeft w:val="0"/>
          <w:marRight w:val="0"/>
          <w:marTop w:val="0"/>
          <w:marBottom w:val="0"/>
          <w:divBdr>
            <w:top w:val="none" w:sz="0" w:space="0" w:color="auto"/>
            <w:left w:val="none" w:sz="0" w:space="0" w:color="auto"/>
            <w:bottom w:val="none" w:sz="0" w:space="0" w:color="auto"/>
            <w:right w:val="none" w:sz="0" w:space="0" w:color="auto"/>
          </w:divBdr>
          <w:divsChild>
            <w:div w:id="1914973173">
              <w:marLeft w:val="0"/>
              <w:marRight w:val="0"/>
              <w:marTop w:val="0"/>
              <w:marBottom w:val="0"/>
              <w:divBdr>
                <w:top w:val="none" w:sz="0" w:space="0" w:color="auto"/>
                <w:left w:val="none" w:sz="0" w:space="0" w:color="auto"/>
                <w:bottom w:val="none" w:sz="0" w:space="0" w:color="auto"/>
                <w:right w:val="none" w:sz="0" w:space="0" w:color="auto"/>
              </w:divBdr>
              <w:divsChild>
                <w:div w:id="11322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896">
          <w:marLeft w:val="0"/>
          <w:marRight w:val="0"/>
          <w:marTop w:val="0"/>
          <w:marBottom w:val="0"/>
          <w:divBdr>
            <w:top w:val="none" w:sz="0" w:space="0" w:color="auto"/>
            <w:left w:val="none" w:sz="0" w:space="0" w:color="auto"/>
            <w:bottom w:val="none" w:sz="0" w:space="0" w:color="auto"/>
            <w:right w:val="none" w:sz="0" w:space="0" w:color="auto"/>
          </w:divBdr>
          <w:divsChild>
            <w:div w:id="905650199">
              <w:marLeft w:val="0"/>
              <w:marRight w:val="0"/>
              <w:marTop w:val="0"/>
              <w:marBottom w:val="0"/>
              <w:divBdr>
                <w:top w:val="none" w:sz="0" w:space="0" w:color="auto"/>
                <w:left w:val="none" w:sz="0" w:space="0" w:color="auto"/>
                <w:bottom w:val="none" w:sz="0" w:space="0" w:color="auto"/>
                <w:right w:val="none" w:sz="0" w:space="0" w:color="auto"/>
              </w:divBdr>
              <w:divsChild>
                <w:div w:id="1935279826">
                  <w:marLeft w:val="0"/>
                  <w:marRight w:val="0"/>
                  <w:marTop w:val="0"/>
                  <w:marBottom w:val="0"/>
                  <w:divBdr>
                    <w:top w:val="none" w:sz="0" w:space="0" w:color="auto"/>
                    <w:left w:val="none" w:sz="0" w:space="0" w:color="auto"/>
                    <w:bottom w:val="none" w:sz="0" w:space="0" w:color="auto"/>
                    <w:right w:val="none" w:sz="0" w:space="0" w:color="auto"/>
                  </w:divBdr>
                  <w:divsChild>
                    <w:div w:id="1217473312">
                      <w:marLeft w:val="0"/>
                      <w:marRight w:val="0"/>
                      <w:marTop w:val="0"/>
                      <w:marBottom w:val="0"/>
                      <w:divBdr>
                        <w:top w:val="none" w:sz="0" w:space="0" w:color="auto"/>
                        <w:left w:val="none" w:sz="0" w:space="0" w:color="auto"/>
                        <w:bottom w:val="none" w:sz="0" w:space="0" w:color="auto"/>
                        <w:right w:val="none" w:sz="0" w:space="0" w:color="auto"/>
                      </w:divBdr>
                      <w:divsChild>
                        <w:div w:id="4080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97222">
      <w:bodyDiv w:val="1"/>
      <w:marLeft w:val="0"/>
      <w:marRight w:val="0"/>
      <w:marTop w:val="0"/>
      <w:marBottom w:val="0"/>
      <w:divBdr>
        <w:top w:val="none" w:sz="0" w:space="0" w:color="auto"/>
        <w:left w:val="none" w:sz="0" w:space="0" w:color="auto"/>
        <w:bottom w:val="none" w:sz="0" w:space="0" w:color="auto"/>
        <w:right w:val="none" w:sz="0" w:space="0" w:color="auto"/>
      </w:divBdr>
      <w:divsChild>
        <w:div w:id="1829318494">
          <w:marLeft w:val="0"/>
          <w:marRight w:val="0"/>
          <w:marTop w:val="0"/>
          <w:marBottom w:val="0"/>
          <w:divBdr>
            <w:top w:val="none" w:sz="0" w:space="0" w:color="auto"/>
            <w:left w:val="none" w:sz="0" w:space="0" w:color="auto"/>
            <w:bottom w:val="none" w:sz="0" w:space="0" w:color="auto"/>
            <w:right w:val="none" w:sz="0" w:space="0" w:color="auto"/>
          </w:divBdr>
        </w:div>
        <w:div w:id="343021034">
          <w:marLeft w:val="0"/>
          <w:marRight w:val="0"/>
          <w:marTop w:val="0"/>
          <w:marBottom w:val="0"/>
          <w:divBdr>
            <w:top w:val="none" w:sz="0" w:space="0" w:color="auto"/>
            <w:left w:val="none" w:sz="0" w:space="0" w:color="auto"/>
            <w:bottom w:val="none" w:sz="0" w:space="0" w:color="auto"/>
            <w:right w:val="none" w:sz="0" w:space="0" w:color="auto"/>
          </w:divBdr>
          <w:divsChild>
            <w:div w:id="1103961300">
              <w:marLeft w:val="0"/>
              <w:marRight w:val="0"/>
              <w:marTop w:val="0"/>
              <w:marBottom w:val="0"/>
              <w:divBdr>
                <w:top w:val="none" w:sz="0" w:space="0" w:color="auto"/>
                <w:left w:val="none" w:sz="0" w:space="0" w:color="auto"/>
                <w:bottom w:val="none" w:sz="0" w:space="0" w:color="auto"/>
                <w:right w:val="none" w:sz="0" w:space="0" w:color="auto"/>
              </w:divBdr>
              <w:divsChild>
                <w:div w:id="13379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02518">
      <w:bodyDiv w:val="1"/>
      <w:marLeft w:val="0"/>
      <w:marRight w:val="0"/>
      <w:marTop w:val="0"/>
      <w:marBottom w:val="0"/>
      <w:divBdr>
        <w:top w:val="none" w:sz="0" w:space="0" w:color="auto"/>
        <w:left w:val="none" w:sz="0" w:space="0" w:color="auto"/>
        <w:bottom w:val="none" w:sz="0" w:space="0" w:color="auto"/>
        <w:right w:val="none" w:sz="0" w:space="0" w:color="auto"/>
      </w:divBdr>
      <w:divsChild>
        <w:div w:id="530338500">
          <w:marLeft w:val="0"/>
          <w:marRight w:val="0"/>
          <w:marTop w:val="0"/>
          <w:marBottom w:val="0"/>
          <w:divBdr>
            <w:top w:val="none" w:sz="0" w:space="0" w:color="auto"/>
            <w:left w:val="none" w:sz="0" w:space="0" w:color="auto"/>
            <w:bottom w:val="none" w:sz="0" w:space="0" w:color="auto"/>
            <w:right w:val="none" w:sz="0" w:space="0" w:color="auto"/>
          </w:divBdr>
          <w:divsChild>
            <w:div w:id="743993249">
              <w:marLeft w:val="0"/>
              <w:marRight w:val="0"/>
              <w:marTop w:val="0"/>
              <w:marBottom w:val="0"/>
              <w:divBdr>
                <w:top w:val="none" w:sz="0" w:space="0" w:color="auto"/>
                <w:left w:val="none" w:sz="0" w:space="0" w:color="auto"/>
                <w:bottom w:val="none" w:sz="0" w:space="0" w:color="auto"/>
                <w:right w:val="none" w:sz="0" w:space="0" w:color="auto"/>
              </w:divBdr>
              <w:divsChild>
                <w:div w:id="18361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0121">
          <w:marLeft w:val="0"/>
          <w:marRight w:val="0"/>
          <w:marTop w:val="0"/>
          <w:marBottom w:val="0"/>
          <w:divBdr>
            <w:top w:val="none" w:sz="0" w:space="0" w:color="auto"/>
            <w:left w:val="none" w:sz="0" w:space="0" w:color="auto"/>
            <w:bottom w:val="none" w:sz="0" w:space="0" w:color="auto"/>
            <w:right w:val="none" w:sz="0" w:space="0" w:color="auto"/>
          </w:divBdr>
          <w:divsChild>
            <w:div w:id="2084988021">
              <w:marLeft w:val="0"/>
              <w:marRight w:val="0"/>
              <w:marTop w:val="0"/>
              <w:marBottom w:val="0"/>
              <w:divBdr>
                <w:top w:val="none" w:sz="0" w:space="0" w:color="auto"/>
                <w:left w:val="none" w:sz="0" w:space="0" w:color="auto"/>
                <w:bottom w:val="none" w:sz="0" w:space="0" w:color="auto"/>
                <w:right w:val="none" w:sz="0" w:space="0" w:color="auto"/>
              </w:divBdr>
              <w:divsChild>
                <w:div w:id="1377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66061">
      <w:bodyDiv w:val="1"/>
      <w:marLeft w:val="0"/>
      <w:marRight w:val="0"/>
      <w:marTop w:val="0"/>
      <w:marBottom w:val="0"/>
      <w:divBdr>
        <w:top w:val="none" w:sz="0" w:space="0" w:color="auto"/>
        <w:left w:val="none" w:sz="0" w:space="0" w:color="auto"/>
        <w:bottom w:val="none" w:sz="0" w:space="0" w:color="auto"/>
        <w:right w:val="none" w:sz="0" w:space="0" w:color="auto"/>
      </w:divBdr>
    </w:div>
    <w:div w:id="1497915195">
      <w:bodyDiv w:val="1"/>
      <w:marLeft w:val="0"/>
      <w:marRight w:val="0"/>
      <w:marTop w:val="0"/>
      <w:marBottom w:val="0"/>
      <w:divBdr>
        <w:top w:val="none" w:sz="0" w:space="0" w:color="auto"/>
        <w:left w:val="none" w:sz="0" w:space="0" w:color="auto"/>
        <w:bottom w:val="none" w:sz="0" w:space="0" w:color="auto"/>
        <w:right w:val="none" w:sz="0" w:space="0" w:color="auto"/>
      </w:divBdr>
      <w:divsChild>
        <w:div w:id="474760874">
          <w:marLeft w:val="0"/>
          <w:marRight w:val="0"/>
          <w:marTop w:val="0"/>
          <w:marBottom w:val="0"/>
          <w:divBdr>
            <w:top w:val="none" w:sz="0" w:space="0" w:color="auto"/>
            <w:left w:val="none" w:sz="0" w:space="0" w:color="auto"/>
            <w:bottom w:val="none" w:sz="0" w:space="0" w:color="auto"/>
            <w:right w:val="none" w:sz="0" w:space="0" w:color="auto"/>
          </w:divBdr>
          <w:divsChild>
            <w:div w:id="714546832">
              <w:marLeft w:val="0"/>
              <w:marRight w:val="0"/>
              <w:marTop w:val="0"/>
              <w:marBottom w:val="0"/>
              <w:divBdr>
                <w:top w:val="none" w:sz="0" w:space="0" w:color="auto"/>
                <w:left w:val="none" w:sz="0" w:space="0" w:color="auto"/>
                <w:bottom w:val="none" w:sz="0" w:space="0" w:color="auto"/>
                <w:right w:val="none" w:sz="0" w:space="0" w:color="auto"/>
              </w:divBdr>
              <w:divsChild>
                <w:div w:id="17082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0776">
          <w:marLeft w:val="0"/>
          <w:marRight w:val="0"/>
          <w:marTop w:val="0"/>
          <w:marBottom w:val="0"/>
          <w:divBdr>
            <w:top w:val="none" w:sz="0" w:space="0" w:color="auto"/>
            <w:left w:val="none" w:sz="0" w:space="0" w:color="auto"/>
            <w:bottom w:val="none" w:sz="0" w:space="0" w:color="auto"/>
            <w:right w:val="none" w:sz="0" w:space="0" w:color="auto"/>
          </w:divBdr>
        </w:div>
        <w:div w:id="1574508083">
          <w:marLeft w:val="0"/>
          <w:marRight w:val="0"/>
          <w:marTop w:val="0"/>
          <w:marBottom w:val="0"/>
          <w:divBdr>
            <w:top w:val="none" w:sz="0" w:space="0" w:color="auto"/>
            <w:left w:val="none" w:sz="0" w:space="0" w:color="auto"/>
            <w:bottom w:val="none" w:sz="0" w:space="0" w:color="auto"/>
            <w:right w:val="none" w:sz="0" w:space="0" w:color="auto"/>
          </w:divBdr>
          <w:divsChild>
            <w:div w:id="363868326">
              <w:marLeft w:val="0"/>
              <w:marRight w:val="0"/>
              <w:marTop w:val="0"/>
              <w:marBottom w:val="0"/>
              <w:divBdr>
                <w:top w:val="none" w:sz="0" w:space="0" w:color="auto"/>
                <w:left w:val="none" w:sz="0" w:space="0" w:color="auto"/>
                <w:bottom w:val="none" w:sz="0" w:space="0" w:color="auto"/>
                <w:right w:val="none" w:sz="0" w:space="0" w:color="auto"/>
              </w:divBdr>
              <w:divsChild>
                <w:div w:id="3459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409">
          <w:marLeft w:val="0"/>
          <w:marRight w:val="0"/>
          <w:marTop w:val="0"/>
          <w:marBottom w:val="0"/>
          <w:divBdr>
            <w:top w:val="none" w:sz="0" w:space="0" w:color="auto"/>
            <w:left w:val="none" w:sz="0" w:space="0" w:color="auto"/>
            <w:bottom w:val="none" w:sz="0" w:space="0" w:color="auto"/>
            <w:right w:val="none" w:sz="0" w:space="0" w:color="auto"/>
          </w:divBdr>
          <w:divsChild>
            <w:div w:id="59594229">
              <w:marLeft w:val="0"/>
              <w:marRight w:val="0"/>
              <w:marTop w:val="0"/>
              <w:marBottom w:val="0"/>
              <w:divBdr>
                <w:top w:val="none" w:sz="0" w:space="0" w:color="auto"/>
                <w:left w:val="none" w:sz="0" w:space="0" w:color="auto"/>
                <w:bottom w:val="none" w:sz="0" w:space="0" w:color="auto"/>
                <w:right w:val="none" w:sz="0" w:space="0" w:color="auto"/>
              </w:divBdr>
              <w:divsChild>
                <w:div w:id="1206484347">
                  <w:marLeft w:val="0"/>
                  <w:marRight w:val="0"/>
                  <w:marTop w:val="0"/>
                  <w:marBottom w:val="0"/>
                  <w:divBdr>
                    <w:top w:val="none" w:sz="0" w:space="0" w:color="auto"/>
                    <w:left w:val="none" w:sz="0" w:space="0" w:color="auto"/>
                    <w:bottom w:val="none" w:sz="0" w:space="0" w:color="auto"/>
                    <w:right w:val="none" w:sz="0" w:space="0" w:color="auto"/>
                  </w:divBdr>
                  <w:divsChild>
                    <w:div w:id="496651308">
                      <w:marLeft w:val="0"/>
                      <w:marRight w:val="0"/>
                      <w:marTop w:val="0"/>
                      <w:marBottom w:val="0"/>
                      <w:divBdr>
                        <w:top w:val="none" w:sz="0" w:space="0" w:color="auto"/>
                        <w:left w:val="none" w:sz="0" w:space="0" w:color="auto"/>
                        <w:bottom w:val="none" w:sz="0" w:space="0" w:color="auto"/>
                        <w:right w:val="none" w:sz="0" w:space="0" w:color="auto"/>
                      </w:divBdr>
                      <w:divsChild>
                        <w:div w:id="6732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12574">
      <w:bodyDiv w:val="1"/>
      <w:marLeft w:val="0"/>
      <w:marRight w:val="0"/>
      <w:marTop w:val="0"/>
      <w:marBottom w:val="0"/>
      <w:divBdr>
        <w:top w:val="none" w:sz="0" w:space="0" w:color="auto"/>
        <w:left w:val="none" w:sz="0" w:space="0" w:color="auto"/>
        <w:bottom w:val="none" w:sz="0" w:space="0" w:color="auto"/>
        <w:right w:val="none" w:sz="0" w:space="0" w:color="auto"/>
      </w:divBdr>
      <w:divsChild>
        <w:div w:id="1725830909">
          <w:marLeft w:val="0"/>
          <w:marRight w:val="0"/>
          <w:marTop w:val="0"/>
          <w:marBottom w:val="0"/>
          <w:divBdr>
            <w:top w:val="none" w:sz="0" w:space="0" w:color="auto"/>
            <w:left w:val="none" w:sz="0" w:space="0" w:color="auto"/>
            <w:bottom w:val="none" w:sz="0" w:space="0" w:color="auto"/>
            <w:right w:val="none" w:sz="0" w:space="0" w:color="auto"/>
          </w:divBdr>
        </w:div>
        <w:div w:id="1916553629">
          <w:marLeft w:val="0"/>
          <w:marRight w:val="0"/>
          <w:marTop w:val="0"/>
          <w:marBottom w:val="0"/>
          <w:divBdr>
            <w:top w:val="none" w:sz="0" w:space="0" w:color="auto"/>
            <w:left w:val="none" w:sz="0" w:space="0" w:color="auto"/>
            <w:bottom w:val="none" w:sz="0" w:space="0" w:color="auto"/>
            <w:right w:val="none" w:sz="0" w:space="0" w:color="auto"/>
          </w:divBdr>
        </w:div>
        <w:div w:id="666053251">
          <w:marLeft w:val="0"/>
          <w:marRight w:val="0"/>
          <w:marTop w:val="0"/>
          <w:marBottom w:val="0"/>
          <w:divBdr>
            <w:top w:val="none" w:sz="0" w:space="0" w:color="auto"/>
            <w:left w:val="none" w:sz="0" w:space="0" w:color="auto"/>
            <w:bottom w:val="none" w:sz="0" w:space="0" w:color="auto"/>
            <w:right w:val="none" w:sz="0" w:space="0" w:color="auto"/>
          </w:divBdr>
        </w:div>
        <w:div w:id="1229532516">
          <w:marLeft w:val="0"/>
          <w:marRight w:val="0"/>
          <w:marTop w:val="0"/>
          <w:marBottom w:val="0"/>
          <w:divBdr>
            <w:top w:val="none" w:sz="0" w:space="0" w:color="auto"/>
            <w:left w:val="none" w:sz="0" w:space="0" w:color="auto"/>
            <w:bottom w:val="none" w:sz="0" w:space="0" w:color="auto"/>
            <w:right w:val="none" w:sz="0" w:space="0" w:color="auto"/>
          </w:divBdr>
          <w:divsChild>
            <w:div w:id="37558085">
              <w:marLeft w:val="0"/>
              <w:marRight w:val="0"/>
              <w:marTop w:val="0"/>
              <w:marBottom w:val="0"/>
              <w:divBdr>
                <w:top w:val="none" w:sz="0" w:space="0" w:color="auto"/>
                <w:left w:val="none" w:sz="0" w:space="0" w:color="auto"/>
                <w:bottom w:val="none" w:sz="0" w:space="0" w:color="auto"/>
                <w:right w:val="none" w:sz="0" w:space="0" w:color="auto"/>
              </w:divBdr>
              <w:divsChild>
                <w:div w:id="17045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2959">
          <w:marLeft w:val="0"/>
          <w:marRight w:val="0"/>
          <w:marTop w:val="0"/>
          <w:marBottom w:val="0"/>
          <w:divBdr>
            <w:top w:val="none" w:sz="0" w:space="0" w:color="auto"/>
            <w:left w:val="none" w:sz="0" w:space="0" w:color="auto"/>
            <w:bottom w:val="none" w:sz="0" w:space="0" w:color="auto"/>
            <w:right w:val="none" w:sz="0" w:space="0" w:color="auto"/>
          </w:divBdr>
          <w:divsChild>
            <w:div w:id="137191925">
              <w:marLeft w:val="0"/>
              <w:marRight w:val="0"/>
              <w:marTop w:val="0"/>
              <w:marBottom w:val="0"/>
              <w:divBdr>
                <w:top w:val="none" w:sz="0" w:space="0" w:color="auto"/>
                <w:left w:val="none" w:sz="0" w:space="0" w:color="auto"/>
                <w:bottom w:val="none" w:sz="0" w:space="0" w:color="auto"/>
                <w:right w:val="none" w:sz="0" w:space="0" w:color="auto"/>
              </w:divBdr>
              <w:divsChild>
                <w:div w:id="17131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8535">
          <w:marLeft w:val="0"/>
          <w:marRight w:val="0"/>
          <w:marTop w:val="0"/>
          <w:marBottom w:val="0"/>
          <w:divBdr>
            <w:top w:val="none" w:sz="0" w:space="0" w:color="auto"/>
            <w:left w:val="none" w:sz="0" w:space="0" w:color="auto"/>
            <w:bottom w:val="none" w:sz="0" w:space="0" w:color="auto"/>
            <w:right w:val="none" w:sz="0" w:space="0" w:color="auto"/>
          </w:divBdr>
          <w:divsChild>
            <w:div w:id="1198852391">
              <w:marLeft w:val="0"/>
              <w:marRight w:val="0"/>
              <w:marTop w:val="0"/>
              <w:marBottom w:val="0"/>
              <w:divBdr>
                <w:top w:val="none" w:sz="0" w:space="0" w:color="auto"/>
                <w:left w:val="none" w:sz="0" w:space="0" w:color="auto"/>
                <w:bottom w:val="none" w:sz="0" w:space="0" w:color="auto"/>
                <w:right w:val="none" w:sz="0" w:space="0" w:color="auto"/>
              </w:divBdr>
              <w:divsChild>
                <w:div w:id="327100601">
                  <w:marLeft w:val="0"/>
                  <w:marRight w:val="0"/>
                  <w:marTop w:val="0"/>
                  <w:marBottom w:val="0"/>
                  <w:divBdr>
                    <w:top w:val="none" w:sz="0" w:space="0" w:color="auto"/>
                    <w:left w:val="none" w:sz="0" w:space="0" w:color="auto"/>
                    <w:bottom w:val="none" w:sz="0" w:space="0" w:color="auto"/>
                    <w:right w:val="none" w:sz="0" w:space="0" w:color="auto"/>
                  </w:divBdr>
                  <w:divsChild>
                    <w:div w:id="274603511">
                      <w:marLeft w:val="0"/>
                      <w:marRight w:val="0"/>
                      <w:marTop w:val="0"/>
                      <w:marBottom w:val="0"/>
                      <w:divBdr>
                        <w:top w:val="none" w:sz="0" w:space="0" w:color="auto"/>
                        <w:left w:val="none" w:sz="0" w:space="0" w:color="auto"/>
                        <w:bottom w:val="none" w:sz="0" w:space="0" w:color="auto"/>
                        <w:right w:val="none" w:sz="0" w:space="0" w:color="auto"/>
                      </w:divBdr>
                      <w:divsChild>
                        <w:div w:id="5723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0141">
          <w:marLeft w:val="0"/>
          <w:marRight w:val="0"/>
          <w:marTop w:val="0"/>
          <w:marBottom w:val="0"/>
          <w:divBdr>
            <w:top w:val="none" w:sz="0" w:space="0" w:color="auto"/>
            <w:left w:val="none" w:sz="0" w:space="0" w:color="auto"/>
            <w:bottom w:val="none" w:sz="0" w:space="0" w:color="auto"/>
            <w:right w:val="none" w:sz="0" w:space="0" w:color="auto"/>
          </w:divBdr>
        </w:div>
        <w:div w:id="238831329">
          <w:marLeft w:val="0"/>
          <w:marRight w:val="0"/>
          <w:marTop w:val="0"/>
          <w:marBottom w:val="0"/>
          <w:divBdr>
            <w:top w:val="none" w:sz="0" w:space="0" w:color="auto"/>
            <w:left w:val="none" w:sz="0" w:space="0" w:color="auto"/>
            <w:bottom w:val="none" w:sz="0" w:space="0" w:color="auto"/>
            <w:right w:val="none" w:sz="0" w:space="0" w:color="auto"/>
          </w:divBdr>
          <w:divsChild>
            <w:div w:id="1687973522">
              <w:marLeft w:val="0"/>
              <w:marRight w:val="0"/>
              <w:marTop w:val="0"/>
              <w:marBottom w:val="0"/>
              <w:divBdr>
                <w:top w:val="none" w:sz="0" w:space="0" w:color="auto"/>
                <w:left w:val="none" w:sz="0" w:space="0" w:color="auto"/>
                <w:bottom w:val="none" w:sz="0" w:space="0" w:color="auto"/>
                <w:right w:val="none" w:sz="0" w:space="0" w:color="auto"/>
              </w:divBdr>
              <w:divsChild>
                <w:div w:id="4906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144">
          <w:marLeft w:val="0"/>
          <w:marRight w:val="0"/>
          <w:marTop w:val="0"/>
          <w:marBottom w:val="0"/>
          <w:divBdr>
            <w:top w:val="none" w:sz="0" w:space="0" w:color="auto"/>
            <w:left w:val="none" w:sz="0" w:space="0" w:color="auto"/>
            <w:bottom w:val="none" w:sz="0" w:space="0" w:color="auto"/>
            <w:right w:val="none" w:sz="0" w:space="0" w:color="auto"/>
          </w:divBdr>
          <w:divsChild>
            <w:div w:id="964653406">
              <w:marLeft w:val="0"/>
              <w:marRight w:val="0"/>
              <w:marTop w:val="0"/>
              <w:marBottom w:val="0"/>
              <w:divBdr>
                <w:top w:val="none" w:sz="0" w:space="0" w:color="auto"/>
                <w:left w:val="none" w:sz="0" w:space="0" w:color="auto"/>
                <w:bottom w:val="none" w:sz="0" w:space="0" w:color="auto"/>
                <w:right w:val="none" w:sz="0" w:space="0" w:color="auto"/>
              </w:divBdr>
              <w:divsChild>
                <w:div w:id="9975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102">
          <w:marLeft w:val="0"/>
          <w:marRight w:val="0"/>
          <w:marTop w:val="0"/>
          <w:marBottom w:val="0"/>
          <w:divBdr>
            <w:top w:val="none" w:sz="0" w:space="0" w:color="auto"/>
            <w:left w:val="none" w:sz="0" w:space="0" w:color="auto"/>
            <w:bottom w:val="none" w:sz="0" w:space="0" w:color="auto"/>
            <w:right w:val="none" w:sz="0" w:space="0" w:color="auto"/>
          </w:divBdr>
          <w:divsChild>
            <w:div w:id="369302939">
              <w:marLeft w:val="0"/>
              <w:marRight w:val="0"/>
              <w:marTop w:val="0"/>
              <w:marBottom w:val="0"/>
              <w:divBdr>
                <w:top w:val="none" w:sz="0" w:space="0" w:color="auto"/>
                <w:left w:val="none" w:sz="0" w:space="0" w:color="auto"/>
                <w:bottom w:val="none" w:sz="0" w:space="0" w:color="auto"/>
                <w:right w:val="none" w:sz="0" w:space="0" w:color="auto"/>
              </w:divBdr>
              <w:divsChild>
                <w:div w:id="17402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7383">
          <w:marLeft w:val="0"/>
          <w:marRight w:val="0"/>
          <w:marTop w:val="0"/>
          <w:marBottom w:val="0"/>
          <w:divBdr>
            <w:top w:val="none" w:sz="0" w:space="0" w:color="auto"/>
            <w:left w:val="none" w:sz="0" w:space="0" w:color="auto"/>
            <w:bottom w:val="none" w:sz="0" w:space="0" w:color="auto"/>
            <w:right w:val="none" w:sz="0" w:space="0" w:color="auto"/>
          </w:divBdr>
          <w:divsChild>
            <w:div w:id="2063475620">
              <w:marLeft w:val="0"/>
              <w:marRight w:val="0"/>
              <w:marTop w:val="0"/>
              <w:marBottom w:val="0"/>
              <w:divBdr>
                <w:top w:val="none" w:sz="0" w:space="0" w:color="auto"/>
                <w:left w:val="none" w:sz="0" w:space="0" w:color="auto"/>
                <w:bottom w:val="none" w:sz="0" w:space="0" w:color="auto"/>
                <w:right w:val="none" w:sz="0" w:space="0" w:color="auto"/>
              </w:divBdr>
              <w:divsChild>
                <w:div w:id="877350383">
                  <w:marLeft w:val="0"/>
                  <w:marRight w:val="0"/>
                  <w:marTop w:val="0"/>
                  <w:marBottom w:val="0"/>
                  <w:divBdr>
                    <w:top w:val="none" w:sz="0" w:space="0" w:color="auto"/>
                    <w:left w:val="none" w:sz="0" w:space="0" w:color="auto"/>
                    <w:bottom w:val="none" w:sz="0" w:space="0" w:color="auto"/>
                    <w:right w:val="none" w:sz="0" w:space="0" w:color="auto"/>
                  </w:divBdr>
                  <w:divsChild>
                    <w:div w:id="329451308">
                      <w:marLeft w:val="0"/>
                      <w:marRight w:val="0"/>
                      <w:marTop w:val="0"/>
                      <w:marBottom w:val="0"/>
                      <w:divBdr>
                        <w:top w:val="none" w:sz="0" w:space="0" w:color="auto"/>
                        <w:left w:val="none" w:sz="0" w:space="0" w:color="auto"/>
                        <w:bottom w:val="none" w:sz="0" w:space="0" w:color="auto"/>
                        <w:right w:val="none" w:sz="0" w:space="0" w:color="auto"/>
                      </w:divBdr>
                      <w:divsChild>
                        <w:div w:id="11478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39694">
          <w:marLeft w:val="0"/>
          <w:marRight w:val="0"/>
          <w:marTop w:val="0"/>
          <w:marBottom w:val="0"/>
          <w:divBdr>
            <w:top w:val="none" w:sz="0" w:space="0" w:color="auto"/>
            <w:left w:val="none" w:sz="0" w:space="0" w:color="auto"/>
            <w:bottom w:val="none" w:sz="0" w:space="0" w:color="auto"/>
            <w:right w:val="none" w:sz="0" w:space="0" w:color="auto"/>
          </w:divBdr>
        </w:div>
        <w:div w:id="382826284">
          <w:marLeft w:val="0"/>
          <w:marRight w:val="0"/>
          <w:marTop w:val="0"/>
          <w:marBottom w:val="0"/>
          <w:divBdr>
            <w:top w:val="none" w:sz="0" w:space="0" w:color="auto"/>
            <w:left w:val="none" w:sz="0" w:space="0" w:color="auto"/>
            <w:bottom w:val="none" w:sz="0" w:space="0" w:color="auto"/>
            <w:right w:val="none" w:sz="0" w:space="0" w:color="auto"/>
          </w:divBdr>
          <w:divsChild>
            <w:div w:id="1283070037">
              <w:marLeft w:val="0"/>
              <w:marRight w:val="0"/>
              <w:marTop w:val="0"/>
              <w:marBottom w:val="0"/>
              <w:divBdr>
                <w:top w:val="none" w:sz="0" w:space="0" w:color="auto"/>
                <w:left w:val="none" w:sz="0" w:space="0" w:color="auto"/>
                <w:bottom w:val="none" w:sz="0" w:space="0" w:color="auto"/>
                <w:right w:val="none" w:sz="0" w:space="0" w:color="auto"/>
              </w:divBdr>
              <w:divsChild>
                <w:div w:id="453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975">
          <w:marLeft w:val="0"/>
          <w:marRight w:val="0"/>
          <w:marTop w:val="0"/>
          <w:marBottom w:val="0"/>
          <w:divBdr>
            <w:top w:val="none" w:sz="0" w:space="0" w:color="auto"/>
            <w:left w:val="none" w:sz="0" w:space="0" w:color="auto"/>
            <w:bottom w:val="none" w:sz="0" w:space="0" w:color="auto"/>
            <w:right w:val="none" w:sz="0" w:space="0" w:color="auto"/>
          </w:divBdr>
          <w:divsChild>
            <w:div w:id="2118481829">
              <w:marLeft w:val="0"/>
              <w:marRight w:val="0"/>
              <w:marTop w:val="0"/>
              <w:marBottom w:val="0"/>
              <w:divBdr>
                <w:top w:val="none" w:sz="0" w:space="0" w:color="auto"/>
                <w:left w:val="none" w:sz="0" w:space="0" w:color="auto"/>
                <w:bottom w:val="none" w:sz="0" w:space="0" w:color="auto"/>
                <w:right w:val="none" w:sz="0" w:space="0" w:color="auto"/>
              </w:divBdr>
              <w:divsChild>
                <w:div w:id="20934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0190">
          <w:marLeft w:val="0"/>
          <w:marRight w:val="0"/>
          <w:marTop w:val="0"/>
          <w:marBottom w:val="0"/>
          <w:divBdr>
            <w:top w:val="none" w:sz="0" w:space="0" w:color="auto"/>
            <w:left w:val="none" w:sz="0" w:space="0" w:color="auto"/>
            <w:bottom w:val="none" w:sz="0" w:space="0" w:color="auto"/>
            <w:right w:val="none" w:sz="0" w:space="0" w:color="auto"/>
          </w:divBdr>
          <w:divsChild>
            <w:div w:id="1903637468">
              <w:marLeft w:val="0"/>
              <w:marRight w:val="0"/>
              <w:marTop w:val="0"/>
              <w:marBottom w:val="0"/>
              <w:divBdr>
                <w:top w:val="none" w:sz="0" w:space="0" w:color="auto"/>
                <w:left w:val="none" w:sz="0" w:space="0" w:color="auto"/>
                <w:bottom w:val="none" w:sz="0" w:space="0" w:color="auto"/>
                <w:right w:val="none" w:sz="0" w:space="0" w:color="auto"/>
              </w:divBdr>
              <w:divsChild>
                <w:div w:id="1000620987">
                  <w:marLeft w:val="0"/>
                  <w:marRight w:val="0"/>
                  <w:marTop w:val="0"/>
                  <w:marBottom w:val="0"/>
                  <w:divBdr>
                    <w:top w:val="none" w:sz="0" w:space="0" w:color="auto"/>
                    <w:left w:val="none" w:sz="0" w:space="0" w:color="auto"/>
                    <w:bottom w:val="none" w:sz="0" w:space="0" w:color="auto"/>
                    <w:right w:val="none" w:sz="0" w:space="0" w:color="auto"/>
                  </w:divBdr>
                  <w:divsChild>
                    <w:div w:id="2109278353">
                      <w:marLeft w:val="0"/>
                      <w:marRight w:val="0"/>
                      <w:marTop w:val="0"/>
                      <w:marBottom w:val="0"/>
                      <w:divBdr>
                        <w:top w:val="none" w:sz="0" w:space="0" w:color="auto"/>
                        <w:left w:val="none" w:sz="0" w:space="0" w:color="auto"/>
                        <w:bottom w:val="none" w:sz="0" w:space="0" w:color="auto"/>
                        <w:right w:val="none" w:sz="0" w:space="0" w:color="auto"/>
                      </w:divBdr>
                      <w:divsChild>
                        <w:div w:id="1507474209">
                          <w:marLeft w:val="0"/>
                          <w:marRight w:val="0"/>
                          <w:marTop w:val="0"/>
                          <w:marBottom w:val="0"/>
                          <w:divBdr>
                            <w:top w:val="none" w:sz="0" w:space="0" w:color="auto"/>
                            <w:left w:val="none" w:sz="0" w:space="0" w:color="auto"/>
                            <w:bottom w:val="none" w:sz="0" w:space="0" w:color="auto"/>
                            <w:right w:val="none" w:sz="0" w:space="0" w:color="auto"/>
                          </w:divBdr>
                          <w:divsChild>
                            <w:div w:id="1014305312">
                              <w:marLeft w:val="0"/>
                              <w:marRight w:val="0"/>
                              <w:marTop w:val="0"/>
                              <w:marBottom w:val="0"/>
                              <w:divBdr>
                                <w:top w:val="none" w:sz="0" w:space="0" w:color="auto"/>
                                <w:left w:val="none" w:sz="0" w:space="0" w:color="auto"/>
                                <w:bottom w:val="none" w:sz="0" w:space="0" w:color="auto"/>
                                <w:right w:val="none" w:sz="0" w:space="0" w:color="auto"/>
                              </w:divBdr>
                              <w:divsChild>
                                <w:div w:id="8374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32670">
          <w:marLeft w:val="0"/>
          <w:marRight w:val="0"/>
          <w:marTop w:val="0"/>
          <w:marBottom w:val="0"/>
          <w:divBdr>
            <w:top w:val="none" w:sz="0" w:space="0" w:color="auto"/>
            <w:left w:val="none" w:sz="0" w:space="0" w:color="auto"/>
            <w:bottom w:val="none" w:sz="0" w:space="0" w:color="auto"/>
            <w:right w:val="none" w:sz="0" w:space="0" w:color="auto"/>
          </w:divBdr>
          <w:divsChild>
            <w:div w:id="160659547">
              <w:marLeft w:val="0"/>
              <w:marRight w:val="0"/>
              <w:marTop w:val="0"/>
              <w:marBottom w:val="0"/>
              <w:divBdr>
                <w:top w:val="none" w:sz="0" w:space="0" w:color="auto"/>
                <w:left w:val="none" w:sz="0" w:space="0" w:color="auto"/>
                <w:bottom w:val="none" w:sz="0" w:space="0" w:color="auto"/>
                <w:right w:val="none" w:sz="0" w:space="0" w:color="auto"/>
              </w:divBdr>
              <w:divsChild>
                <w:div w:id="20440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1">
          <w:marLeft w:val="0"/>
          <w:marRight w:val="0"/>
          <w:marTop w:val="0"/>
          <w:marBottom w:val="0"/>
          <w:divBdr>
            <w:top w:val="none" w:sz="0" w:space="0" w:color="auto"/>
            <w:left w:val="none" w:sz="0" w:space="0" w:color="auto"/>
            <w:bottom w:val="none" w:sz="0" w:space="0" w:color="auto"/>
            <w:right w:val="none" w:sz="0" w:space="0" w:color="auto"/>
          </w:divBdr>
        </w:div>
        <w:div w:id="740175884">
          <w:marLeft w:val="0"/>
          <w:marRight w:val="0"/>
          <w:marTop w:val="0"/>
          <w:marBottom w:val="0"/>
          <w:divBdr>
            <w:top w:val="none" w:sz="0" w:space="0" w:color="auto"/>
            <w:left w:val="none" w:sz="0" w:space="0" w:color="auto"/>
            <w:bottom w:val="none" w:sz="0" w:space="0" w:color="auto"/>
            <w:right w:val="none" w:sz="0" w:space="0" w:color="auto"/>
          </w:divBdr>
          <w:divsChild>
            <w:div w:id="1846240751">
              <w:marLeft w:val="0"/>
              <w:marRight w:val="0"/>
              <w:marTop w:val="0"/>
              <w:marBottom w:val="0"/>
              <w:divBdr>
                <w:top w:val="none" w:sz="0" w:space="0" w:color="auto"/>
                <w:left w:val="none" w:sz="0" w:space="0" w:color="auto"/>
                <w:bottom w:val="none" w:sz="0" w:space="0" w:color="auto"/>
                <w:right w:val="none" w:sz="0" w:space="0" w:color="auto"/>
              </w:divBdr>
              <w:divsChild>
                <w:div w:id="6144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24">
          <w:marLeft w:val="0"/>
          <w:marRight w:val="0"/>
          <w:marTop w:val="0"/>
          <w:marBottom w:val="0"/>
          <w:divBdr>
            <w:top w:val="none" w:sz="0" w:space="0" w:color="auto"/>
            <w:left w:val="none" w:sz="0" w:space="0" w:color="auto"/>
            <w:bottom w:val="none" w:sz="0" w:space="0" w:color="auto"/>
            <w:right w:val="none" w:sz="0" w:space="0" w:color="auto"/>
          </w:divBdr>
          <w:divsChild>
            <w:div w:id="596717860">
              <w:marLeft w:val="0"/>
              <w:marRight w:val="0"/>
              <w:marTop w:val="0"/>
              <w:marBottom w:val="0"/>
              <w:divBdr>
                <w:top w:val="none" w:sz="0" w:space="0" w:color="auto"/>
                <w:left w:val="none" w:sz="0" w:space="0" w:color="auto"/>
                <w:bottom w:val="none" w:sz="0" w:space="0" w:color="auto"/>
                <w:right w:val="none" w:sz="0" w:space="0" w:color="auto"/>
              </w:divBdr>
              <w:divsChild>
                <w:div w:id="12122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828">
          <w:marLeft w:val="0"/>
          <w:marRight w:val="0"/>
          <w:marTop w:val="0"/>
          <w:marBottom w:val="0"/>
          <w:divBdr>
            <w:top w:val="none" w:sz="0" w:space="0" w:color="auto"/>
            <w:left w:val="none" w:sz="0" w:space="0" w:color="auto"/>
            <w:bottom w:val="none" w:sz="0" w:space="0" w:color="auto"/>
            <w:right w:val="none" w:sz="0" w:space="0" w:color="auto"/>
          </w:divBdr>
        </w:div>
        <w:div w:id="1721127420">
          <w:marLeft w:val="0"/>
          <w:marRight w:val="0"/>
          <w:marTop w:val="0"/>
          <w:marBottom w:val="0"/>
          <w:divBdr>
            <w:top w:val="none" w:sz="0" w:space="0" w:color="auto"/>
            <w:left w:val="none" w:sz="0" w:space="0" w:color="auto"/>
            <w:bottom w:val="none" w:sz="0" w:space="0" w:color="auto"/>
            <w:right w:val="none" w:sz="0" w:space="0" w:color="auto"/>
          </w:divBdr>
          <w:divsChild>
            <w:div w:id="1862357330">
              <w:marLeft w:val="0"/>
              <w:marRight w:val="0"/>
              <w:marTop w:val="0"/>
              <w:marBottom w:val="0"/>
              <w:divBdr>
                <w:top w:val="none" w:sz="0" w:space="0" w:color="auto"/>
                <w:left w:val="none" w:sz="0" w:space="0" w:color="auto"/>
                <w:bottom w:val="none" w:sz="0" w:space="0" w:color="auto"/>
                <w:right w:val="none" w:sz="0" w:space="0" w:color="auto"/>
              </w:divBdr>
              <w:divsChild>
                <w:div w:id="21271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9503">
          <w:marLeft w:val="0"/>
          <w:marRight w:val="0"/>
          <w:marTop w:val="0"/>
          <w:marBottom w:val="0"/>
          <w:divBdr>
            <w:top w:val="none" w:sz="0" w:space="0" w:color="auto"/>
            <w:left w:val="none" w:sz="0" w:space="0" w:color="auto"/>
            <w:bottom w:val="none" w:sz="0" w:space="0" w:color="auto"/>
            <w:right w:val="none" w:sz="0" w:space="0" w:color="auto"/>
          </w:divBdr>
          <w:divsChild>
            <w:div w:id="621159199">
              <w:marLeft w:val="0"/>
              <w:marRight w:val="0"/>
              <w:marTop w:val="0"/>
              <w:marBottom w:val="0"/>
              <w:divBdr>
                <w:top w:val="none" w:sz="0" w:space="0" w:color="auto"/>
                <w:left w:val="none" w:sz="0" w:space="0" w:color="auto"/>
                <w:bottom w:val="none" w:sz="0" w:space="0" w:color="auto"/>
                <w:right w:val="none" w:sz="0" w:space="0" w:color="auto"/>
              </w:divBdr>
              <w:divsChild>
                <w:div w:id="954756565">
                  <w:marLeft w:val="0"/>
                  <w:marRight w:val="0"/>
                  <w:marTop w:val="0"/>
                  <w:marBottom w:val="0"/>
                  <w:divBdr>
                    <w:top w:val="none" w:sz="0" w:space="0" w:color="auto"/>
                    <w:left w:val="none" w:sz="0" w:space="0" w:color="auto"/>
                    <w:bottom w:val="none" w:sz="0" w:space="0" w:color="auto"/>
                    <w:right w:val="none" w:sz="0" w:space="0" w:color="auto"/>
                  </w:divBdr>
                  <w:divsChild>
                    <w:div w:id="687871259">
                      <w:marLeft w:val="0"/>
                      <w:marRight w:val="0"/>
                      <w:marTop w:val="0"/>
                      <w:marBottom w:val="0"/>
                      <w:divBdr>
                        <w:top w:val="none" w:sz="0" w:space="0" w:color="auto"/>
                        <w:left w:val="none" w:sz="0" w:space="0" w:color="auto"/>
                        <w:bottom w:val="none" w:sz="0" w:space="0" w:color="auto"/>
                        <w:right w:val="none" w:sz="0" w:space="0" w:color="auto"/>
                      </w:divBdr>
                      <w:divsChild>
                        <w:div w:id="1407148607">
                          <w:marLeft w:val="0"/>
                          <w:marRight w:val="0"/>
                          <w:marTop w:val="0"/>
                          <w:marBottom w:val="0"/>
                          <w:divBdr>
                            <w:top w:val="none" w:sz="0" w:space="0" w:color="auto"/>
                            <w:left w:val="none" w:sz="0" w:space="0" w:color="auto"/>
                            <w:bottom w:val="none" w:sz="0" w:space="0" w:color="auto"/>
                            <w:right w:val="none" w:sz="0" w:space="0" w:color="auto"/>
                          </w:divBdr>
                          <w:divsChild>
                            <w:div w:id="1149202028">
                              <w:marLeft w:val="0"/>
                              <w:marRight w:val="0"/>
                              <w:marTop w:val="0"/>
                              <w:marBottom w:val="0"/>
                              <w:divBdr>
                                <w:top w:val="none" w:sz="0" w:space="0" w:color="auto"/>
                                <w:left w:val="none" w:sz="0" w:space="0" w:color="auto"/>
                                <w:bottom w:val="none" w:sz="0" w:space="0" w:color="auto"/>
                                <w:right w:val="none" w:sz="0" w:space="0" w:color="auto"/>
                              </w:divBdr>
                              <w:divsChild>
                                <w:div w:id="15979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24745">
          <w:marLeft w:val="0"/>
          <w:marRight w:val="0"/>
          <w:marTop w:val="0"/>
          <w:marBottom w:val="0"/>
          <w:divBdr>
            <w:top w:val="none" w:sz="0" w:space="0" w:color="auto"/>
            <w:left w:val="none" w:sz="0" w:space="0" w:color="auto"/>
            <w:bottom w:val="none" w:sz="0" w:space="0" w:color="auto"/>
            <w:right w:val="none" w:sz="0" w:space="0" w:color="auto"/>
          </w:divBdr>
          <w:divsChild>
            <w:div w:id="1909149703">
              <w:marLeft w:val="0"/>
              <w:marRight w:val="0"/>
              <w:marTop w:val="0"/>
              <w:marBottom w:val="0"/>
              <w:divBdr>
                <w:top w:val="none" w:sz="0" w:space="0" w:color="auto"/>
                <w:left w:val="none" w:sz="0" w:space="0" w:color="auto"/>
                <w:bottom w:val="none" w:sz="0" w:space="0" w:color="auto"/>
                <w:right w:val="none" w:sz="0" w:space="0" w:color="auto"/>
              </w:divBdr>
            </w:div>
          </w:divsChild>
        </w:div>
        <w:div w:id="1548226246">
          <w:marLeft w:val="0"/>
          <w:marRight w:val="0"/>
          <w:marTop w:val="0"/>
          <w:marBottom w:val="0"/>
          <w:divBdr>
            <w:top w:val="none" w:sz="0" w:space="0" w:color="auto"/>
            <w:left w:val="none" w:sz="0" w:space="0" w:color="auto"/>
            <w:bottom w:val="none" w:sz="0" w:space="0" w:color="auto"/>
            <w:right w:val="none" w:sz="0" w:space="0" w:color="auto"/>
          </w:divBdr>
          <w:divsChild>
            <w:div w:id="582103473">
              <w:marLeft w:val="0"/>
              <w:marRight w:val="0"/>
              <w:marTop w:val="0"/>
              <w:marBottom w:val="0"/>
              <w:divBdr>
                <w:top w:val="none" w:sz="0" w:space="0" w:color="auto"/>
                <w:left w:val="none" w:sz="0" w:space="0" w:color="auto"/>
                <w:bottom w:val="none" w:sz="0" w:space="0" w:color="auto"/>
                <w:right w:val="none" w:sz="0" w:space="0" w:color="auto"/>
              </w:divBdr>
              <w:divsChild>
                <w:div w:id="14649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339">
          <w:marLeft w:val="0"/>
          <w:marRight w:val="0"/>
          <w:marTop w:val="0"/>
          <w:marBottom w:val="0"/>
          <w:divBdr>
            <w:top w:val="none" w:sz="0" w:space="0" w:color="auto"/>
            <w:left w:val="none" w:sz="0" w:space="0" w:color="auto"/>
            <w:bottom w:val="none" w:sz="0" w:space="0" w:color="auto"/>
            <w:right w:val="none" w:sz="0" w:space="0" w:color="auto"/>
          </w:divBdr>
          <w:divsChild>
            <w:div w:id="1549150679">
              <w:marLeft w:val="0"/>
              <w:marRight w:val="0"/>
              <w:marTop w:val="0"/>
              <w:marBottom w:val="0"/>
              <w:divBdr>
                <w:top w:val="none" w:sz="0" w:space="0" w:color="auto"/>
                <w:left w:val="none" w:sz="0" w:space="0" w:color="auto"/>
                <w:bottom w:val="none" w:sz="0" w:space="0" w:color="auto"/>
                <w:right w:val="none" w:sz="0" w:space="0" w:color="auto"/>
              </w:divBdr>
              <w:divsChild>
                <w:div w:id="482431711">
                  <w:marLeft w:val="0"/>
                  <w:marRight w:val="0"/>
                  <w:marTop w:val="0"/>
                  <w:marBottom w:val="0"/>
                  <w:divBdr>
                    <w:top w:val="none" w:sz="0" w:space="0" w:color="auto"/>
                    <w:left w:val="none" w:sz="0" w:space="0" w:color="auto"/>
                    <w:bottom w:val="none" w:sz="0" w:space="0" w:color="auto"/>
                    <w:right w:val="none" w:sz="0" w:space="0" w:color="auto"/>
                  </w:divBdr>
                  <w:divsChild>
                    <w:div w:id="1369640428">
                      <w:marLeft w:val="0"/>
                      <w:marRight w:val="0"/>
                      <w:marTop w:val="0"/>
                      <w:marBottom w:val="0"/>
                      <w:divBdr>
                        <w:top w:val="none" w:sz="0" w:space="0" w:color="auto"/>
                        <w:left w:val="none" w:sz="0" w:space="0" w:color="auto"/>
                        <w:bottom w:val="none" w:sz="0" w:space="0" w:color="auto"/>
                        <w:right w:val="none" w:sz="0" w:space="0" w:color="auto"/>
                      </w:divBdr>
                      <w:divsChild>
                        <w:div w:id="11881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076">
          <w:marLeft w:val="0"/>
          <w:marRight w:val="0"/>
          <w:marTop w:val="0"/>
          <w:marBottom w:val="0"/>
          <w:divBdr>
            <w:top w:val="none" w:sz="0" w:space="0" w:color="auto"/>
            <w:left w:val="none" w:sz="0" w:space="0" w:color="auto"/>
            <w:bottom w:val="none" w:sz="0" w:space="0" w:color="auto"/>
            <w:right w:val="none" w:sz="0" w:space="0" w:color="auto"/>
          </w:divBdr>
        </w:div>
        <w:div w:id="237592199">
          <w:marLeft w:val="0"/>
          <w:marRight w:val="0"/>
          <w:marTop w:val="0"/>
          <w:marBottom w:val="0"/>
          <w:divBdr>
            <w:top w:val="none" w:sz="0" w:space="0" w:color="auto"/>
            <w:left w:val="none" w:sz="0" w:space="0" w:color="auto"/>
            <w:bottom w:val="none" w:sz="0" w:space="0" w:color="auto"/>
            <w:right w:val="none" w:sz="0" w:space="0" w:color="auto"/>
          </w:divBdr>
          <w:divsChild>
            <w:div w:id="1165125162">
              <w:marLeft w:val="0"/>
              <w:marRight w:val="0"/>
              <w:marTop w:val="0"/>
              <w:marBottom w:val="0"/>
              <w:divBdr>
                <w:top w:val="none" w:sz="0" w:space="0" w:color="auto"/>
                <w:left w:val="none" w:sz="0" w:space="0" w:color="auto"/>
                <w:bottom w:val="none" w:sz="0" w:space="0" w:color="auto"/>
                <w:right w:val="none" w:sz="0" w:space="0" w:color="auto"/>
              </w:divBdr>
              <w:divsChild>
                <w:div w:id="521210759">
                  <w:marLeft w:val="0"/>
                  <w:marRight w:val="0"/>
                  <w:marTop w:val="0"/>
                  <w:marBottom w:val="0"/>
                  <w:divBdr>
                    <w:top w:val="none" w:sz="0" w:space="0" w:color="auto"/>
                    <w:left w:val="none" w:sz="0" w:space="0" w:color="auto"/>
                    <w:bottom w:val="none" w:sz="0" w:space="0" w:color="auto"/>
                    <w:right w:val="none" w:sz="0" w:space="0" w:color="auto"/>
                  </w:divBdr>
                  <w:divsChild>
                    <w:div w:id="918556994">
                      <w:marLeft w:val="0"/>
                      <w:marRight w:val="0"/>
                      <w:marTop w:val="0"/>
                      <w:marBottom w:val="0"/>
                      <w:divBdr>
                        <w:top w:val="none" w:sz="0" w:space="0" w:color="auto"/>
                        <w:left w:val="none" w:sz="0" w:space="0" w:color="auto"/>
                        <w:bottom w:val="none" w:sz="0" w:space="0" w:color="auto"/>
                        <w:right w:val="none" w:sz="0" w:space="0" w:color="auto"/>
                      </w:divBdr>
                      <w:divsChild>
                        <w:div w:id="8068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97946">
          <w:marLeft w:val="0"/>
          <w:marRight w:val="0"/>
          <w:marTop w:val="0"/>
          <w:marBottom w:val="0"/>
          <w:divBdr>
            <w:top w:val="none" w:sz="0" w:space="0" w:color="auto"/>
            <w:left w:val="none" w:sz="0" w:space="0" w:color="auto"/>
            <w:bottom w:val="none" w:sz="0" w:space="0" w:color="auto"/>
            <w:right w:val="none" w:sz="0" w:space="0" w:color="auto"/>
          </w:divBdr>
        </w:div>
        <w:div w:id="1690909942">
          <w:marLeft w:val="0"/>
          <w:marRight w:val="0"/>
          <w:marTop w:val="0"/>
          <w:marBottom w:val="0"/>
          <w:divBdr>
            <w:top w:val="none" w:sz="0" w:space="0" w:color="auto"/>
            <w:left w:val="none" w:sz="0" w:space="0" w:color="auto"/>
            <w:bottom w:val="none" w:sz="0" w:space="0" w:color="auto"/>
            <w:right w:val="none" w:sz="0" w:space="0" w:color="auto"/>
          </w:divBdr>
          <w:divsChild>
            <w:div w:id="658651002">
              <w:marLeft w:val="0"/>
              <w:marRight w:val="0"/>
              <w:marTop w:val="0"/>
              <w:marBottom w:val="0"/>
              <w:divBdr>
                <w:top w:val="none" w:sz="0" w:space="0" w:color="auto"/>
                <w:left w:val="none" w:sz="0" w:space="0" w:color="auto"/>
                <w:bottom w:val="none" w:sz="0" w:space="0" w:color="auto"/>
                <w:right w:val="none" w:sz="0" w:space="0" w:color="auto"/>
              </w:divBdr>
              <w:divsChild>
                <w:div w:id="16498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6868">
          <w:marLeft w:val="0"/>
          <w:marRight w:val="0"/>
          <w:marTop w:val="0"/>
          <w:marBottom w:val="0"/>
          <w:divBdr>
            <w:top w:val="none" w:sz="0" w:space="0" w:color="auto"/>
            <w:left w:val="none" w:sz="0" w:space="0" w:color="auto"/>
            <w:bottom w:val="none" w:sz="0" w:space="0" w:color="auto"/>
            <w:right w:val="none" w:sz="0" w:space="0" w:color="auto"/>
          </w:divBdr>
          <w:divsChild>
            <w:div w:id="708798643">
              <w:marLeft w:val="0"/>
              <w:marRight w:val="0"/>
              <w:marTop w:val="0"/>
              <w:marBottom w:val="0"/>
              <w:divBdr>
                <w:top w:val="none" w:sz="0" w:space="0" w:color="auto"/>
                <w:left w:val="none" w:sz="0" w:space="0" w:color="auto"/>
                <w:bottom w:val="none" w:sz="0" w:space="0" w:color="auto"/>
                <w:right w:val="none" w:sz="0" w:space="0" w:color="auto"/>
              </w:divBdr>
              <w:divsChild>
                <w:div w:id="1279291478">
                  <w:marLeft w:val="0"/>
                  <w:marRight w:val="0"/>
                  <w:marTop w:val="0"/>
                  <w:marBottom w:val="0"/>
                  <w:divBdr>
                    <w:top w:val="none" w:sz="0" w:space="0" w:color="auto"/>
                    <w:left w:val="none" w:sz="0" w:space="0" w:color="auto"/>
                    <w:bottom w:val="none" w:sz="0" w:space="0" w:color="auto"/>
                    <w:right w:val="none" w:sz="0" w:space="0" w:color="auto"/>
                  </w:divBdr>
                  <w:divsChild>
                    <w:div w:id="532228761">
                      <w:marLeft w:val="0"/>
                      <w:marRight w:val="0"/>
                      <w:marTop w:val="0"/>
                      <w:marBottom w:val="0"/>
                      <w:divBdr>
                        <w:top w:val="none" w:sz="0" w:space="0" w:color="auto"/>
                        <w:left w:val="none" w:sz="0" w:space="0" w:color="auto"/>
                        <w:bottom w:val="none" w:sz="0" w:space="0" w:color="auto"/>
                        <w:right w:val="none" w:sz="0" w:space="0" w:color="auto"/>
                      </w:divBdr>
                      <w:divsChild>
                        <w:div w:id="8543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80757">
          <w:marLeft w:val="0"/>
          <w:marRight w:val="0"/>
          <w:marTop w:val="0"/>
          <w:marBottom w:val="0"/>
          <w:divBdr>
            <w:top w:val="none" w:sz="0" w:space="0" w:color="auto"/>
            <w:left w:val="none" w:sz="0" w:space="0" w:color="auto"/>
            <w:bottom w:val="none" w:sz="0" w:space="0" w:color="auto"/>
            <w:right w:val="none" w:sz="0" w:space="0" w:color="auto"/>
          </w:divBdr>
        </w:div>
        <w:div w:id="1356274873">
          <w:marLeft w:val="0"/>
          <w:marRight w:val="0"/>
          <w:marTop w:val="0"/>
          <w:marBottom w:val="0"/>
          <w:divBdr>
            <w:top w:val="none" w:sz="0" w:space="0" w:color="auto"/>
            <w:left w:val="none" w:sz="0" w:space="0" w:color="auto"/>
            <w:bottom w:val="none" w:sz="0" w:space="0" w:color="auto"/>
            <w:right w:val="none" w:sz="0" w:space="0" w:color="auto"/>
          </w:divBdr>
          <w:divsChild>
            <w:div w:id="691495291">
              <w:marLeft w:val="0"/>
              <w:marRight w:val="0"/>
              <w:marTop w:val="0"/>
              <w:marBottom w:val="0"/>
              <w:divBdr>
                <w:top w:val="none" w:sz="0" w:space="0" w:color="auto"/>
                <w:left w:val="none" w:sz="0" w:space="0" w:color="auto"/>
                <w:bottom w:val="none" w:sz="0" w:space="0" w:color="auto"/>
                <w:right w:val="none" w:sz="0" w:space="0" w:color="auto"/>
              </w:divBdr>
              <w:divsChild>
                <w:div w:id="968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912">
          <w:marLeft w:val="0"/>
          <w:marRight w:val="0"/>
          <w:marTop w:val="0"/>
          <w:marBottom w:val="0"/>
          <w:divBdr>
            <w:top w:val="none" w:sz="0" w:space="0" w:color="auto"/>
            <w:left w:val="none" w:sz="0" w:space="0" w:color="auto"/>
            <w:bottom w:val="none" w:sz="0" w:space="0" w:color="auto"/>
            <w:right w:val="none" w:sz="0" w:space="0" w:color="auto"/>
          </w:divBdr>
          <w:divsChild>
            <w:div w:id="870072003">
              <w:marLeft w:val="0"/>
              <w:marRight w:val="0"/>
              <w:marTop w:val="0"/>
              <w:marBottom w:val="0"/>
              <w:divBdr>
                <w:top w:val="none" w:sz="0" w:space="0" w:color="auto"/>
                <w:left w:val="none" w:sz="0" w:space="0" w:color="auto"/>
                <w:bottom w:val="none" w:sz="0" w:space="0" w:color="auto"/>
                <w:right w:val="none" w:sz="0" w:space="0" w:color="auto"/>
              </w:divBdr>
              <w:divsChild>
                <w:div w:id="16678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4644">
      <w:bodyDiv w:val="1"/>
      <w:marLeft w:val="0"/>
      <w:marRight w:val="0"/>
      <w:marTop w:val="0"/>
      <w:marBottom w:val="0"/>
      <w:divBdr>
        <w:top w:val="none" w:sz="0" w:space="0" w:color="auto"/>
        <w:left w:val="none" w:sz="0" w:space="0" w:color="auto"/>
        <w:bottom w:val="none" w:sz="0" w:space="0" w:color="auto"/>
        <w:right w:val="none" w:sz="0" w:space="0" w:color="auto"/>
      </w:divBdr>
      <w:divsChild>
        <w:div w:id="875506868">
          <w:marLeft w:val="0"/>
          <w:marRight w:val="0"/>
          <w:marTop w:val="0"/>
          <w:marBottom w:val="0"/>
          <w:divBdr>
            <w:top w:val="none" w:sz="0" w:space="0" w:color="auto"/>
            <w:left w:val="none" w:sz="0" w:space="0" w:color="auto"/>
            <w:bottom w:val="none" w:sz="0" w:space="0" w:color="auto"/>
            <w:right w:val="none" w:sz="0" w:space="0" w:color="auto"/>
          </w:divBdr>
          <w:divsChild>
            <w:div w:id="1257713865">
              <w:marLeft w:val="0"/>
              <w:marRight w:val="0"/>
              <w:marTop w:val="0"/>
              <w:marBottom w:val="0"/>
              <w:divBdr>
                <w:top w:val="none" w:sz="0" w:space="0" w:color="auto"/>
                <w:left w:val="none" w:sz="0" w:space="0" w:color="auto"/>
                <w:bottom w:val="none" w:sz="0" w:space="0" w:color="auto"/>
                <w:right w:val="none" w:sz="0" w:space="0" w:color="auto"/>
              </w:divBdr>
              <w:divsChild>
                <w:div w:id="2200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25">
          <w:marLeft w:val="0"/>
          <w:marRight w:val="0"/>
          <w:marTop w:val="0"/>
          <w:marBottom w:val="0"/>
          <w:divBdr>
            <w:top w:val="none" w:sz="0" w:space="0" w:color="auto"/>
            <w:left w:val="none" w:sz="0" w:space="0" w:color="auto"/>
            <w:bottom w:val="none" w:sz="0" w:space="0" w:color="auto"/>
            <w:right w:val="none" w:sz="0" w:space="0" w:color="auto"/>
          </w:divBdr>
        </w:div>
        <w:div w:id="2071152831">
          <w:marLeft w:val="0"/>
          <w:marRight w:val="0"/>
          <w:marTop w:val="0"/>
          <w:marBottom w:val="0"/>
          <w:divBdr>
            <w:top w:val="none" w:sz="0" w:space="0" w:color="auto"/>
            <w:left w:val="none" w:sz="0" w:space="0" w:color="auto"/>
            <w:bottom w:val="none" w:sz="0" w:space="0" w:color="auto"/>
            <w:right w:val="none" w:sz="0" w:space="0" w:color="auto"/>
          </w:divBdr>
          <w:divsChild>
            <w:div w:id="140270708">
              <w:marLeft w:val="0"/>
              <w:marRight w:val="0"/>
              <w:marTop w:val="0"/>
              <w:marBottom w:val="0"/>
              <w:divBdr>
                <w:top w:val="none" w:sz="0" w:space="0" w:color="auto"/>
                <w:left w:val="none" w:sz="0" w:space="0" w:color="auto"/>
                <w:bottom w:val="none" w:sz="0" w:space="0" w:color="auto"/>
                <w:right w:val="none" w:sz="0" w:space="0" w:color="auto"/>
              </w:divBdr>
              <w:divsChild>
                <w:div w:id="1467701234">
                  <w:marLeft w:val="0"/>
                  <w:marRight w:val="0"/>
                  <w:marTop w:val="0"/>
                  <w:marBottom w:val="0"/>
                  <w:divBdr>
                    <w:top w:val="none" w:sz="0" w:space="0" w:color="auto"/>
                    <w:left w:val="none" w:sz="0" w:space="0" w:color="auto"/>
                    <w:bottom w:val="none" w:sz="0" w:space="0" w:color="auto"/>
                    <w:right w:val="none" w:sz="0" w:space="0" w:color="auto"/>
                  </w:divBdr>
                  <w:divsChild>
                    <w:div w:id="1740399412">
                      <w:marLeft w:val="0"/>
                      <w:marRight w:val="0"/>
                      <w:marTop w:val="0"/>
                      <w:marBottom w:val="0"/>
                      <w:divBdr>
                        <w:top w:val="none" w:sz="0" w:space="0" w:color="auto"/>
                        <w:left w:val="none" w:sz="0" w:space="0" w:color="auto"/>
                        <w:bottom w:val="none" w:sz="0" w:space="0" w:color="auto"/>
                        <w:right w:val="none" w:sz="0" w:space="0" w:color="auto"/>
                      </w:divBdr>
                      <w:divsChild>
                        <w:div w:id="13765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06129">
      <w:bodyDiv w:val="1"/>
      <w:marLeft w:val="0"/>
      <w:marRight w:val="0"/>
      <w:marTop w:val="0"/>
      <w:marBottom w:val="0"/>
      <w:divBdr>
        <w:top w:val="none" w:sz="0" w:space="0" w:color="auto"/>
        <w:left w:val="none" w:sz="0" w:space="0" w:color="auto"/>
        <w:bottom w:val="none" w:sz="0" w:space="0" w:color="auto"/>
        <w:right w:val="none" w:sz="0" w:space="0" w:color="auto"/>
      </w:divBdr>
      <w:divsChild>
        <w:div w:id="1395271623">
          <w:marLeft w:val="0"/>
          <w:marRight w:val="0"/>
          <w:marTop w:val="0"/>
          <w:marBottom w:val="0"/>
          <w:divBdr>
            <w:top w:val="none" w:sz="0" w:space="0" w:color="auto"/>
            <w:left w:val="none" w:sz="0" w:space="0" w:color="auto"/>
            <w:bottom w:val="none" w:sz="0" w:space="0" w:color="auto"/>
            <w:right w:val="none" w:sz="0" w:space="0" w:color="auto"/>
          </w:divBdr>
          <w:divsChild>
            <w:div w:id="40442370">
              <w:marLeft w:val="0"/>
              <w:marRight w:val="0"/>
              <w:marTop w:val="0"/>
              <w:marBottom w:val="0"/>
              <w:divBdr>
                <w:top w:val="none" w:sz="0" w:space="0" w:color="auto"/>
                <w:left w:val="none" w:sz="0" w:space="0" w:color="auto"/>
                <w:bottom w:val="none" w:sz="0" w:space="0" w:color="auto"/>
                <w:right w:val="none" w:sz="0" w:space="0" w:color="auto"/>
              </w:divBdr>
              <w:divsChild>
                <w:div w:id="12564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59">
          <w:marLeft w:val="0"/>
          <w:marRight w:val="0"/>
          <w:marTop w:val="0"/>
          <w:marBottom w:val="0"/>
          <w:divBdr>
            <w:top w:val="none" w:sz="0" w:space="0" w:color="auto"/>
            <w:left w:val="none" w:sz="0" w:space="0" w:color="auto"/>
            <w:bottom w:val="none" w:sz="0" w:space="0" w:color="auto"/>
            <w:right w:val="none" w:sz="0" w:space="0" w:color="auto"/>
          </w:divBdr>
          <w:divsChild>
            <w:div w:id="773285992">
              <w:marLeft w:val="0"/>
              <w:marRight w:val="0"/>
              <w:marTop w:val="0"/>
              <w:marBottom w:val="0"/>
              <w:divBdr>
                <w:top w:val="none" w:sz="0" w:space="0" w:color="auto"/>
                <w:left w:val="none" w:sz="0" w:space="0" w:color="auto"/>
                <w:bottom w:val="none" w:sz="0" w:space="0" w:color="auto"/>
                <w:right w:val="none" w:sz="0" w:space="0" w:color="auto"/>
              </w:divBdr>
              <w:divsChild>
                <w:div w:id="4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3216">
      <w:bodyDiv w:val="1"/>
      <w:marLeft w:val="0"/>
      <w:marRight w:val="0"/>
      <w:marTop w:val="0"/>
      <w:marBottom w:val="0"/>
      <w:divBdr>
        <w:top w:val="none" w:sz="0" w:space="0" w:color="auto"/>
        <w:left w:val="none" w:sz="0" w:space="0" w:color="auto"/>
        <w:bottom w:val="none" w:sz="0" w:space="0" w:color="auto"/>
        <w:right w:val="none" w:sz="0" w:space="0" w:color="auto"/>
      </w:divBdr>
      <w:divsChild>
        <w:div w:id="1256476990">
          <w:marLeft w:val="0"/>
          <w:marRight w:val="0"/>
          <w:marTop w:val="0"/>
          <w:marBottom w:val="0"/>
          <w:divBdr>
            <w:top w:val="none" w:sz="0" w:space="0" w:color="auto"/>
            <w:left w:val="none" w:sz="0" w:space="0" w:color="auto"/>
            <w:bottom w:val="none" w:sz="0" w:space="0" w:color="auto"/>
            <w:right w:val="none" w:sz="0" w:space="0" w:color="auto"/>
          </w:divBdr>
        </w:div>
        <w:div w:id="1592158027">
          <w:marLeft w:val="0"/>
          <w:marRight w:val="0"/>
          <w:marTop w:val="0"/>
          <w:marBottom w:val="0"/>
          <w:divBdr>
            <w:top w:val="none" w:sz="0" w:space="0" w:color="auto"/>
            <w:left w:val="none" w:sz="0" w:space="0" w:color="auto"/>
            <w:bottom w:val="none" w:sz="0" w:space="0" w:color="auto"/>
            <w:right w:val="none" w:sz="0" w:space="0" w:color="auto"/>
          </w:divBdr>
          <w:divsChild>
            <w:div w:id="715857187">
              <w:marLeft w:val="0"/>
              <w:marRight w:val="0"/>
              <w:marTop w:val="0"/>
              <w:marBottom w:val="0"/>
              <w:divBdr>
                <w:top w:val="none" w:sz="0" w:space="0" w:color="auto"/>
                <w:left w:val="none" w:sz="0" w:space="0" w:color="auto"/>
                <w:bottom w:val="none" w:sz="0" w:space="0" w:color="auto"/>
                <w:right w:val="none" w:sz="0" w:space="0" w:color="auto"/>
              </w:divBdr>
              <w:divsChild>
                <w:div w:id="17499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7409">
          <w:marLeft w:val="0"/>
          <w:marRight w:val="0"/>
          <w:marTop w:val="0"/>
          <w:marBottom w:val="0"/>
          <w:divBdr>
            <w:top w:val="none" w:sz="0" w:space="0" w:color="auto"/>
            <w:left w:val="none" w:sz="0" w:space="0" w:color="auto"/>
            <w:bottom w:val="none" w:sz="0" w:space="0" w:color="auto"/>
            <w:right w:val="none" w:sz="0" w:space="0" w:color="auto"/>
          </w:divBdr>
          <w:divsChild>
            <w:div w:id="379400792">
              <w:marLeft w:val="0"/>
              <w:marRight w:val="0"/>
              <w:marTop w:val="0"/>
              <w:marBottom w:val="0"/>
              <w:divBdr>
                <w:top w:val="none" w:sz="0" w:space="0" w:color="auto"/>
                <w:left w:val="none" w:sz="0" w:space="0" w:color="auto"/>
                <w:bottom w:val="none" w:sz="0" w:space="0" w:color="auto"/>
                <w:right w:val="none" w:sz="0" w:space="0" w:color="auto"/>
              </w:divBdr>
              <w:divsChild>
                <w:div w:id="12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52843">
      <w:bodyDiv w:val="1"/>
      <w:marLeft w:val="0"/>
      <w:marRight w:val="0"/>
      <w:marTop w:val="0"/>
      <w:marBottom w:val="0"/>
      <w:divBdr>
        <w:top w:val="none" w:sz="0" w:space="0" w:color="auto"/>
        <w:left w:val="none" w:sz="0" w:space="0" w:color="auto"/>
        <w:bottom w:val="none" w:sz="0" w:space="0" w:color="auto"/>
        <w:right w:val="none" w:sz="0" w:space="0" w:color="auto"/>
      </w:divBdr>
      <w:divsChild>
        <w:div w:id="1079718500">
          <w:marLeft w:val="0"/>
          <w:marRight w:val="0"/>
          <w:marTop w:val="0"/>
          <w:marBottom w:val="0"/>
          <w:divBdr>
            <w:top w:val="none" w:sz="0" w:space="0" w:color="auto"/>
            <w:left w:val="none" w:sz="0" w:space="0" w:color="auto"/>
            <w:bottom w:val="none" w:sz="0" w:space="0" w:color="auto"/>
            <w:right w:val="none" w:sz="0" w:space="0" w:color="auto"/>
          </w:divBdr>
        </w:div>
        <w:div w:id="1988127445">
          <w:marLeft w:val="0"/>
          <w:marRight w:val="0"/>
          <w:marTop w:val="0"/>
          <w:marBottom w:val="0"/>
          <w:divBdr>
            <w:top w:val="none" w:sz="0" w:space="0" w:color="auto"/>
            <w:left w:val="none" w:sz="0" w:space="0" w:color="auto"/>
            <w:bottom w:val="none" w:sz="0" w:space="0" w:color="auto"/>
            <w:right w:val="none" w:sz="0" w:space="0" w:color="auto"/>
          </w:divBdr>
          <w:divsChild>
            <w:div w:id="130633306">
              <w:marLeft w:val="0"/>
              <w:marRight w:val="0"/>
              <w:marTop w:val="0"/>
              <w:marBottom w:val="0"/>
              <w:divBdr>
                <w:top w:val="none" w:sz="0" w:space="0" w:color="auto"/>
                <w:left w:val="none" w:sz="0" w:space="0" w:color="auto"/>
                <w:bottom w:val="none" w:sz="0" w:space="0" w:color="auto"/>
                <w:right w:val="none" w:sz="0" w:space="0" w:color="auto"/>
              </w:divBdr>
              <w:divsChild>
                <w:div w:id="13122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489">
          <w:marLeft w:val="0"/>
          <w:marRight w:val="0"/>
          <w:marTop w:val="0"/>
          <w:marBottom w:val="0"/>
          <w:divBdr>
            <w:top w:val="none" w:sz="0" w:space="0" w:color="auto"/>
            <w:left w:val="none" w:sz="0" w:space="0" w:color="auto"/>
            <w:bottom w:val="none" w:sz="0" w:space="0" w:color="auto"/>
            <w:right w:val="none" w:sz="0" w:space="0" w:color="auto"/>
          </w:divBdr>
          <w:divsChild>
            <w:div w:id="1473794733">
              <w:marLeft w:val="0"/>
              <w:marRight w:val="0"/>
              <w:marTop w:val="0"/>
              <w:marBottom w:val="0"/>
              <w:divBdr>
                <w:top w:val="none" w:sz="0" w:space="0" w:color="auto"/>
                <w:left w:val="none" w:sz="0" w:space="0" w:color="auto"/>
                <w:bottom w:val="none" w:sz="0" w:space="0" w:color="auto"/>
                <w:right w:val="none" w:sz="0" w:space="0" w:color="auto"/>
              </w:divBdr>
              <w:divsChild>
                <w:div w:id="6274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5736">
      <w:bodyDiv w:val="1"/>
      <w:marLeft w:val="0"/>
      <w:marRight w:val="0"/>
      <w:marTop w:val="0"/>
      <w:marBottom w:val="0"/>
      <w:divBdr>
        <w:top w:val="none" w:sz="0" w:space="0" w:color="auto"/>
        <w:left w:val="none" w:sz="0" w:space="0" w:color="auto"/>
        <w:bottom w:val="none" w:sz="0" w:space="0" w:color="auto"/>
        <w:right w:val="none" w:sz="0" w:space="0" w:color="auto"/>
      </w:divBdr>
    </w:div>
    <w:div w:id="1784570990">
      <w:bodyDiv w:val="1"/>
      <w:marLeft w:val="0"/>
      <w:marRight w:val="0"/>
      <w:marTop w:val="0"/>
      <w:marBottom w:val="0"/>
      <w:divBdr>
        <w:top w:val="none" w:sz="0" w:space="0" w:color="auto"/>
        <w:left w:val="none" w:sz="0" w:space="0" w:color="auto"/>
        <w:bottom w:val="none" w:sz="0" w:space="0" w:color="auto"/>
        <w:right w:val="none" w:sz="0" w:space="0" w:color="auto"/>
      </w:divBdr>
    </w:div>
    <w:div w:id="1825511279">
      <w:bodyDiv w:val="1"/>
      <w:marLeft w:val="0"/>
      <w:marRight w:val="0"/>
      <w:marTop w:val="0"/>
      <w:marBottom w:val="0"/>
      <w:divBdr>
        <w:top w:val="none" w:sz="0" w:space="0" w:color="auto"/>
        <w:left w:val="none" w:sz="0" w:space="0" w:color="auto"/>
        <w:bottom w:val="none" w:sz="0" w:space="0" w:color="auto"/>
        <w:right w:val="none" w:sz="0" w:space="0" w:color="auto"/>
      </w:divBdr>
      <w:divsChild>
        <w:div w:id="2119444383">
          <w:marLeft w:val="0"/>
          <w:marRight w:val="0"/>
          <w:marTop w:val="0"/>
          <w:marBottom w:val="0"/>
          <w:divBdr>
            <w:top w:val="none" w:sz="0" w:space="0" w:color="auto"/>
            <w:left w:val="none" w:sz="0" w:space="0" w:color="auto"/>
            <w:bottom w:val="none" w:sz="0" w:space="0" w:color="auto"/>
            <w:right w:val="none" w:sz="0" w:space="0" w:color="auto"/>
          </w:divBdr>
          <w:divsChild>
            <w:div w:id="1568997546">
              <w:marLeft w:val="0"/>
              <w:marRight w:val="0"/>
              <w:marTop w:val="0"/>
              <w:marBottom w:val="0"/>
              <w:divBdr>
                <w:top w:val="none" w:sz="0" w:space="0" w:color="auto"/>
                <w:left w:val="none" w:sz="0" w:space="0" w:color="auto"/>
                <w:bottom w:val="none" w:sz="0" w:space="0" w:color="auto"/>
                <w:right w:val="none" w:sz="0" w:space="0" w:color="auto"/>
              </w:divBdr>
              <w:divsChild>
                <w:div w:id="13847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305">
          <w:marLeft w:val="0"/>
          <w:marRight w:val="0"/>
          <w:marTop w:val="0"/>
          <w:marBottom w:val="0"/>
          <w:divBdr>
            <w:top w:val="none" w:sz="0" w:space="0" w:color="auto"/>
            <w:left w:val="none" w:sz="0" w:space="0" w:color="auto"/>
            <w:bottom w:val="none" w:sz="0" w:space="0" w:color="auto"/>
            <w:right w:val="none" w:sz="0" w:space="0" w:color="auto"/>
          </w:divBdr>
          <w:divsChild>
            <w:div w:id="732657635">
              <w:marLeft w:val="0"/>
              <w:marRight w:val="0"/>
              <w:marTop w:val="0"/>
              <w:marBottom w:val="0"/>
              <w:divBdr>
                <w:top w:val="none" w:sz="0" w:space="0" w:color="auto"/>
                <w:left w:val="none" w:sz="0" w:space="0" w:color="auto"/>
                <w:bottom w:val="none" w:sz="0" w:space="0" w:color="auto"/>
                <w:right w:val="none" w:sz="0" w:space="0" w:color="auto"/>
              </w:divBdr>
              <w:divsChild>
                <w:div w:id="306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874">
          <w:marLeft w:val="0"/>
          <w:marRight w:val="0"/>
          <w:marTop w:val="0"/>
          <w:marBottom w:val="0"/>
          <w:divBdr>
            <w:top w:val="none" w:sz="0" w:space="0" w:color="auto"/>
            <w:left w:val="none" w:sz="0" w:space="0" w:color="auto"/>
            <w:bottom w:val="none" w:sz="0" w:space="0" w:color="auto"/>
            <w:right w:val="none" w:sz="0" w:space="0" w:color="auto"/>
          </w:divBdr>
        </w:div>
        <w:div w:id="359092464">
          <w:marLeft w:val="0"/>
          <w:marRight w:val="0"/>
          <w:marTop w:val="0"/>
          <w:marBottom w:val="0"/>
          <w:divBdr>
            <w:top w:val="none" w:sz="0" w:space="0" w:color="auto"/>
            <w:left w:val="none" w:sz="0" w:space="0" w:color="auto"/>
            <w:bottom w:val="none" w:sz="0" w:space="0" w:color="auto"/>
            <w:right w:val="none" w:sz="0" w:space="0" w:color="auto"/>
          </w:divBdr>
          <w:divsChild>
            <w:div w:id="1699349051">
              <w:marLeft w:val="0"/>
              <w:marRight w:val="0"/>
              <w:marTop w:val="0"/>
              <w:marBottom w:val="0"/>
              <w:divBdr>
                <w:top w:val="none" w:sz="0" w:space="0" w:color="auto"/>
                <w:left w:val="none" w:sz="0" w:space="0" w:color="auto"/>
                <w:bottom w:val="none" w:sz="0" w:space="0" w:color="auto"/>
                <w:right w:val="none" w:sz="0" w:space="0" w:color="auto"/>
              </w:divBdr>
              <w:divsChild>
                <w:div w:id="12550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1269">
          <w:marLeft w:val="0"/>
          <w:marRight w:val="0"/>
          <w:marTop w:val="0"/>
          <w:marBottom w:val="0"/>
          <w:divBdr>
            <w:top w:val="none" w:sz="0" w:space="0" w:color="auto"/>
            <w:left w:val="none" w:sz="0" w:space="0" w:color="auto"/>
            <w:bottom w:val="none" w:sz="0" w:space="0" w:color="auto"/>
            <w:right w:val="none" w:sz="0" w:space="0" w:color="auto"/>
          </w:divBdr>
          <w:divsChild>
            <w:div w:id="2146194823">
              <w:marLeft w:val="0"/>
              <w:marRight w:val="0"/>
              <w:marTop w:val="0"/>
              <w:marBottom w:val="0"/>
              <w:divBdr>
                <w:top w:val="none" w:sz="0" w:space="0" w:color="auto"/>
                <w:left w:val="none" w:sz="0" w:space="0" w:color="auto"/>
                <w:bottom w:val="none" w:sz="0" w:space="0" w:color="auto"/>
                <w:right w:val="none" w:sz="0" w:space="0" w:color="auto"/>
              </w:divBdr>
              <w:divsChild>
                <w:div w:id="869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52180">
      <w:bodyDiv w:val="1"/>
      <w:marLeft w:val="0"/>
      <w:marRight w:val="0"/>
      <w:marTop w:val="0"/>
      <w:marBottom w:val="0"/>
      <w:divBdr>
        <w:top w:val="none" w:sz="0" w:space="0" w:color="auto"/>
        <w:left w:val="none" w:sz="0" w:space="0" w:color="auto"/>
        <w:bottom w:val="none" w:sz="0" w:space="0" w:color="auto"/>
        <w:right w:val="none" w:sz="0" w:space="0" w:color="auto"/>
      </w:divBdr>
      <w:divsChild>
        <w:div w:id="1619683613">
          <w:marLeft w:val="0"/>
          <w:marRight w:val="0"/>
          <w:marTop w:val="0"/>
          <w:marBottom w:val="0"/>
          <w:divBdr>
            <w:top w:val="none" w:sz="0" w:space="0" w:color="auto"/>
            <w:left w:val="none" w:sz="0" w:space="0" w:color="auto"/>
            <w:bottom w:val="none" w:sz="0" w:space="0" w:color="auto"/>
            <w:right w:val="none" w:sz="0" w:space="0" w:color="auto"/>
          </w:divBdr>
          <w:divsChild>
            <w:div w:id="1266620096">
              <w:marLeft w:val="0"/>
              <w:marRight w:val="0"/>
              <w:marTop w:val="0"/>
              <w:marBottom w:val="0"/>
              <w:divBdr>
                <w:top w:val="none" w:sz="0" w:space="0" w:color="auto"/>
                <w:left w:val="none" w:sz="0" w:space="0" w:color="auto"/>
                <w:bottom w:val="none" w:sz="0" w:space="0" w:color="auto"/>
                <w:right w:val="none" w:sz="0" w:space="0" w:color="auto"/>
              </w:divBdr>
              <w:divsChild>
                <w:div w:id="12803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4455">
          <w:marLeft w:val="0"/>
          <w:marRight w:val="0"/>
          <w:marTop w:val="0"/>
          <w:marBottom w:val="0"/>
          <w:divBdr>
            <w:top w:val="none" w:sz="0" w:space="0" w:color="auto"/>
            <w:left w:val="none" w:sz="0" w:space="0" w:color="auto"/>
            <w:bottom w:val="none" w:sz="0" w:space="0" w:color="auto"/>
            <w:right w:val="none" w:sz="0" w:space="0" w:color="auto"/>
          </w:divBdr>
        </w:div>
        <w:div w:id="1821845772">
          <w:marLeft w:val="0"/>
          <w:marRight w:val="0"/>
          <w:marTop w:val="0"/>
          <w:marBottom w:val="0"/>
          <w:divBdr>
            <w:top w:val="none" w:sz="0" w:space="0" w:color="auto"/>
            <w:left w:val="none" w:sz="0" w:space="0" w:color="auto"/>
            <w:bottom w:val="none" w:sz="0" w:space="0" w:color="auto"/>
            <w:right w:val="none" w:sz="0" w:space="0" w:color="auto"/>
          </w:divBdr>
          <w:divsChild>
            <w:div w:id="107282728">
              <w:marLeft w:val="0"/>
              <w:marRight w:val="0"/>
              <w:marTop w:val="0"/>
              <w:marBottom w:val="0"/>
              <w:divBdr>
                <w:top w:val="none" w:sz="0" w:space="0" w:color="auto"/>
                <w:left w:val="none" w:sz="0" w:space="0" w:color="auto"/>
                <w:bottom w:val="none" w:sz="0" w:space="0" w:color="auto"/>
                <w:right w:val="none" w:sz="0" w:space="0" w:color="auto"/>
              </w:divBdr>
              <w:divsChild>
                <w:div w:id="13946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278">
          <w:marLeft w:val="0"/>
          <w:marRight w:val="0"/>
          <w:marTop w:val="0"/>
          <w:marBottom w:val="0"/>
          <w:divBdr>
            <w:top w:val="none" w:sz="0" w:space="0" w:color="auto"/>
            <w:left w:val="none" w:sz="0" w:space="0" w:color="auto"/>
            <w:bottom w:val="none" w:sz="0" w:space="0" w:color="auto"/>
            <w:right w:val="none" w:sz="0" w:space="0" w:color="auto"/>
          </w:divBdr>
          <w:divsChild>
            <w:div w:id="1461922723">
              <w:marLeft w:val="0"/>
              <w:marRight w:val="0"/>
              <w:marTop w:val="0"/>
              <w:marBottom w:val="0"/>
              <w:divBdr>
                <w:top w:val="none" w:sz="0" w:space="0" w:color="auto"/>
                <w:left w:val="none" w:sz="0" w:space="0" w:color="auto"/>
                <w:bottom w:val="none" w:sz="0" w:space="0" w:color="auto"/>
                <w:right w:val="none" w:sz="0" w:space="0" w:color="auto"/>
              </w:divBdr>
              <w:divsChild>
                <w:div w:id="11197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255">
          <w:marLeft w:val="0"/>
          <w:marRight w:val="0"/>
          <w:marTop w:val="0"/>
          <w:marBottom w:val="0"/>
          <w:divBdr>
            <w:top w:val="none" w:sz="0" w:space="0" w:color="auto"/>
            <w:left w:val="none" w:sz="0" w:space="0" w:color="auto"/>
            <w:bottom w:val="none" w:sz="0" w:space="0" w:color="auto"/>
            <w:right w:val="none" w:sz="0" w:space="0" w:color="auto"/>
          </w:divBdr>
          <w:divsChild>
            <w:div w:id="438263039">
              <w:marLeft w:val="0"/>
              <w:marRight w:val="0"/>
              <w:marTop w:val="0"/>
              <w:marBottom w:val="0"/>
              <w:divBdr>
                <w:top w:val="none" w:sz="0" w:space="0" w:color="auto"/>
                <w:left w:val="none" w:sz="0" w:space="0" w:color="auto"/>
                <w:bottom w:val="none" w:sz="0" w:space="0" w:color="auto"/>
                <w:right w:val="none" w:sz="0" w:space="0" w:color="auto"/>
              </w:divBdr>
              <w:divsChild>
                <w:div w:id="1488477281">
                  <w:marLeft w:val="0"/>
                  <w:marRight w:val="0"/>
                  <w:marTop w:val="0"/>
                  <w:marBottom w:val="0"/>
                  <w:divBdr>
                    <w:top w:val="none" w:sz="0" w:space="0" w:color="auto"/>
                    <w:left w:val="none" w:sz="0" w:space="0" w:color="auto"/>
                    <w:bottom w:val="none" w:sz="0" w:space="0" w:color="auto"/>
                    <w:right w:val="none" w:sz="0" w:space="0" w:color="auto"/>
                  </w:divBdr>
                  <w:divsChild>
                    <w:div w:id="1787116287">
                      <w:marLeft w:val="0"/>
                      <w:marRight w:val="0"/>
                      <w:marTop w:val="0"/>
                      <w:marBottom w:val="0"/>
                      <w:divBdr>
                        <w:top w:val="none" w:sz="0" w:space="0" w:color="auto"/>
                        <w:left w:val="none" w:sz="0" w:space="0" w:color="auto"/>
                        <w:bottom w:val="none" w:sz="0" w:space="0" w:color="auto"/>
                        <w:right w:val="none" w:sz="0" w:space="0" w:color="auto"/>
                      </w:divBdr>
                      <w:divsChild>
                        <w:div w:id="16088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7546">
          <w:marLeft w:val="0"/>
          <w:marRight w:val="0"/>
          <w:marTop w:val="0"/>
          <w:marBottom w:val="0"/>
          <w:divBdr>
            <w:top w:val="none" w:sz="0" w:space="0" w:color="auto"/>
            <w:left w:val="none" w:sz="0" w:space="0" w:color="auto"/>
            <w:bottom w:val="none" w:sz="0" w:space="0" w:color="auto"/>
            <w:right w:val="none" w:sz="0" w:space="0" w:color="auto"/>
          </w:divBdr>
        </w:div>
        <w:div w:id="1435059083">
          <w:marLeft w:val="0"/>
          <w:marRight w:val="0"/>
          <w:marTop w:val="0"/>
          <w:marBottom w:val="0"/>
          <w:divBdr>
            <w:top w:val="none" w:sz="0" w:space="0" w:color="auto"/>
            <w:left w:val="none" w:sz="0" w:space="0" w:color="auto"/>
            <w:bottom w:val="none" w:sz="0" w:space="0" w:color="auto"/>
            <w:right w:val="none" w:sz="0" w:space="0" w:color="auto"/>
          </w:divBdr>
          <w:divsChild>
            <w:div w:id="1651638531">
              <w:marLeft w:val="0"/>
              <w:marRight w:val="0"/>
              <w:marTop w:val="0"/>
              <w:marBottom w:val="0"/>
              <w:divBdr>
                <w:top w:val="none" w:sz="0" w:space="0" w:color="auto"/>
                <w:left w:val="none" w:sz="0" w:space="0" w:color="auto"/>
                <w:bottom w:val="none" w:sz="0" w:space="0" w:color="auto"/>
                <w:right w:val="none" w:sz="0" w:space="0" w:color="auto"/>
              </w:divBdr>
              <w:divsChild>
                <w:div w:id="8882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216">
          <w:marLeft w:val="0"/>
          <w:marRight w:val="0"/>
          <w:marTop w:val="0"/>
          <w:marBottom w:val="0"/>
          <w:divBdr>
            <w:top w:val="none" w:sz="0" w:space="0" w:color="auto"/>
            <w:left w:val="none" w:sz="0" w:space="0" w:color="auto"/>
            <w:bottom w:val="none" w:sz="0" w:space="0" w:color="auto"/>
            <w:right w:val="none" w:sz="0" w:space="0" w:color="auto"/>
          </w:divBdr>
          <w:divsChild>
            <w:div w:id="2074770339">
              <w:marLeft w:val="0"/>
              <w:marRight w:val="0"/>
              <w:marTop w:val="0"/>
              <w:marBottom w:val="0"/>
              <w:divBdr>
                <w:top w:val="none" w:sz="0" w:space="0" w:color="auto"/>
                <w:left w:val="none" w:sz="0" w:space="0" w:color="auto"/>
                <w:bottom w:val="none" w:sz="0" w:space="0" w:color="auto"/>
                <w:right w:val="none" w:sz="0" w:space="0" w:color="auto"/>
              </w:divBdr>
              <w:divsChild>
                <w:div w:id="13290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6298">
      <w:bodyDiv w:val="1"/>
      <w:marLeft w:val="0"/>
      <w:marRight w:val="0"/>
      <w:marTop w:val="0"/>
      <w:marBottom w:val="0"/>
      <w:divBdr>
        <w:top w:val="none" w:sz="0" w:space="0" w:color="auto"/>
        <w:left w:val="none" w:sz="0" w:space="0" w:color="auto"/>
        <w:bottom w:val="none" w:sz="0" w:space="0" w:color="auto"/>
        <w:right w:val="none" w:sz="0" w:space="0" w:color="auto"/>
      </w:divBdr>
      <w:divsChild>
        <w:div w:id="642277396">
          <w:marLeft w:val="0"/>
          <w:marRight w:val="0"/>
          <w:marTop w:val="0"/>
          <w:marBottom w:val="0"/>
          <w:divBdr>
            <w:top w:val="none" w:sz="0" w:space="0" w:color="auto"/>
            <w:left w:val="none" w:sz="0" w:space="0" w:color="auto"/>
            <w:bottom w:val="none" w:sz="0" w:space="0" w:color="auto"/>
            <w:right w:val="none" w:sz="0" w:space="0" w:color="auto"/>
          </w:divBdr>
          <w:divsChild>
            <w:div w:id="1504125612">
              <w:marLeft w:val="0"/>
              <w:marRight w:val="0"/>
              <w:marTop w:val="0"/>
              <w:marBottom w:val="0"/>
              <w:divBdr>
                <w:top w:val="none" w:sz="0" w:space="0" w:color="auto"/>
                <w:left w:val="none" w:sz="0" w:space="0" w:color="auto"/>
                <w:bottom w:val="none" w:sz="0" w:space="0" w:color="auto"/>
                <w:right w:val="none" w:sz="0" w:space="0" w:color="auto"/>
              </w:divBdr>
              <w:divsChild>
                <w:div w:id="12303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89194">
          <w:marLeft w:val="0"/>
          <w:marRight w:val="0"/>
          <w:marTop w:val="0"/>
          <w:marBottom w:val="0"/>
          <w:divBdr>
            <w:top w:val="none" w:sz="0" w:space="0" w:color="auto"/>
            <w:left w:val="none" w:sz="0" w:space="0" w:color="auto"/>
            <w:bottom w:val="none" w:sz="0" w:space="0" w:color="auto"/>
            <w:right w:val="none" w:sz="0" w:space="0" w:color="auto"/>
          </w:divBdr>
        </w:div>
        <w:div w:id="416905548">
          <w:marLeft w:val="0"/>
          <w:marRight w:val="0"/>
          <w:marTop w:val="0"/>
          <w:marBottom w:val="0"/>
          <w:divBdr>
            <w:top w:val="none" w:sz="0" w:space="0" w:color="auto"/>
            <w:left w:val="none" w:sz="0" w:space="0" w:color="auto"/>
            <w:bottom w:val="none" w:sz="0" w:space="0" w:color="auto"/>
            <w:right w:val="none" w:sz="0" w:space="0" w:color="auto"/>
          </w:divBdr>
          <w:divsChild>
            <w:div w:id="40250338">
              <w:marLeft w:val="0"/>
              <w:marRight w:val="0"/>
              <w:marTop w:val="0"/>
              <w:marBottom w:val="0"/>
              <w:divBdr>
                <w:top w:val="none" w:sz="0" w:space="0" w:color="auto"/>
                <w:left w:val="none" w:sz="0" w:space="0" w:color="auto"/>
                <w:bottom w:val="none" w:sz="0" w:space="0" w:color="auto"/>
                <w:right w:val="none" w:sz="0" w:space="0" w:color="auto"/>
              </w:divBdr>
              <w:divsChild>
                <w:div w:id="18522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4127">
          <w:marLeft w:val="0"/>
          <w:marRight w:val="0"/>
          <w:marTop w:val="0"/>
          <w:marBottom w:val="0"/>
          <w:divBdr>
            <w:top w:val="none" w:sz="0" w:space="0" w:color="auto"/>
            <w:left w:val="none" w:sz="0" w:space="0" w:color="auto"/>
            <w:bottom w:val="none" w:sz="0" w:space="0" w:color="auto"/>
            <w:right w:val="none" w:sz="0" w:space="0" w:color="auto"/>
          </w:divBdr>
          <w:divsChild>
            <w:div w:id="697892883">
              <w:marLeft w:val="0"/>
              <w:marRight w:val="0"/>
              <w:marTop w:val="0"/>
              <w:marBottom w:val="0"/>
              <w:divBdr>
                <w:top w:val="none" w:sz="0" w:space="0" w:color="auto"/>
                <w:left w:val="none" w:sz="0" w:space="0" w:color="auto"/>
                <w:bottom w:val="none" w:sz="0" w:space="0" w:color="auto"/>
                <w:right w:val="none" w:sz="0" w:space="0" w:color="auto"/>
              </w:divBdr>
              <w:divsChild>
                <w:div w:id="1922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522">
          <w:marLeft w:val="0"/>
          <w:marRight w:val="0"/>
          <w:marTop w:val="0"/>
          <w:marBottom w:val="0"/>
          <w:divBdr>
            <w:top w:val="none" w:sz="0" w:space="0" w:color="auto"/>
            <w:left w:val="none" w:sz="0" w:space="0" w:color="auto"/>
            <w:bottom w:val="none" w:sz="0" w:space="0" w:color="auto"/>
            <w:right w:val="none" w:sz="0" w:space="0" w:color="auto"/>
          </w:divBdr>
          <w:divsChild>
            <w:div w:id="1215430749">
              <w:marLeft w:val="0"/>
              <w:marRight w:val="0"/>
              <w:marTop w:val="0"/>
              <w:marBottom w:val="0"/>
              <w:divBdr>
                <w:top w:val="none" w:sz="0" w:space="0" w:color="auto"/>
                <w:left w:val="none" w:sz="0" w:space="0" w:color="auto"/>
                <w:bottom w:val="none" w:sz="0" w:space="0" w:color="auto"/>
                <w:right w:val="none" w:sz="0" w:space="0" w:color="auto"/>
              </w:divBdr>
              <w:divsChild>
                <w:div w:id="1918660928">
                  <w:marLeft w:val="0"/>
                  <w:marRight w:val="0"/>
                  <w:marTop w:val="0"/>
                  <w:marBottom w:val="0"/>
                  <w:divBdr>
                    <w:top w:val="none" w:sz="0" w:space="0" w:color="auto"/>
                    <w:left w:val="none" w:sz="0" w:space="0" w:color="auto"/>
                    <w:bottom w:val="none" w:sz="0" w:space="0" w:color="auto"/>
                    <w:right w:val="none" w:sz="0" w:space="0" w:color="auto"/>
                  </w:divBdr>
                  <w:divsChild>
                    <w:div w:id="757214077">
                      <w:marLeft w:val="0"/>
                      <w:marRight w:val="0"/>
                      <w:marTop w:val="0"/>
                      <w:marBottom w:val="0"/>
                      <w:divBdr>
                        <w:top w:val="none" w:sz="0" w:space="0" w:color="auto"/>
                        <w:left w:val="none" w:sz="0" w:space="0" w:color="auto"/>
                        <w:bottom w:val="none" w:sz="0" w:space="0" w:color="auto"/>
                        <w:right w:val="none" w:sz="0" w:space="0" w:color="auto"/>
                      </w:divBdr>
                      <w:divsChild>
                        <w:div w:id="19838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94318">
          <w:marLeft w:val="0"/>
          <w:marRight w:val="0"/>
          <w:marTop w:val="0"/>
          <w:marBottom w:val="0"/>
          <w:divBdr>
            <w:top w:val="none" w:sz="0" w:space="0" w:color="auto"/>
            <w:left w:val="none" w:sz="0" w:space="0" w:color="auto"/>
            <w:bottom w:val="none" w:sz="0" w:space="0" w:color="auto"/>
            <w:right w:val="none" w:sz="0" w:space="0" w:color="auto"/>
          </w:divBdr>
          <w:divsChild>
            <w:div w:id="414940491">
              <w:marLeft w:val="0"/>
              <w:marRight w:val="0"/>
              <w:marTop w:val="0"/>
              <w:marBottom w:val="0"/>
              <w:divBdr>
                <w:top w:val="none" w:sz="0" w:space="0" w:color="auto"/>
                <w:left w:val="none" w:sz="0" w:space="0" w:color="auto"/>
                <w:bottom w:val="none" w:sz="0" w:space="0" w:color="auto"/>
                <w:right w:val="none" w:sz="0" w:space="0" w:color="auto"/>
              </w:divBdr>
              <w:divsChild>
                <w:div w:id="6993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1753">
      <w:bodyDiv w:val="1"/>
      <w:marLeft w:val="0"/>
      <w:marRight w:val="0"/>
      <w:marTop w:val="0"/>
      <w:marBottom w:val="0"/>
      <w:divBdr>
        <w:top w:val="none" w:sz="0" w:space="0" w:color="auto"/>
        <w:left w:val="none" w:sz="0" w:space="0" w:color="auto"/>
        <w:bottom w:val="none" w:sz="0" w:space="0" w:color="auto"/>
        <w:right w:val="none" w:sz="0" w:space="0" w:color="auto"/>
      </w:divBdr>
    </w:div>
    <w:div w:id="1885368327">
      <w:bodyDiv w:val="1"/>
      <w:marLeft w:val="0"/>
      <w:marRight w:val="0"/>
      <w:marTop w:val="0"/>
      <w:marBottom w:val="0"/>
      <w:divBdr>
        <w:top w:val="none" w:sz="0" w:space="0" w:color="auto"/>
        <w:left w:val="none" w:sz="0" w:space="0" w:color="auto"/>
        <w:bottom w:val="none" w:sz="0" w:space="0" w:color="auto"/>
        <w:right w:val="none" w:sz="0" w:space="0" w:color="auto"/>
      </w:divBdr>
      <w:divsChild>
        <w:div w:id="1911765614">
          <w:marLeft w:val="0"/>
          <w:marRight w:val="0"/>
          <w:marTop w:val="0"/>
          <w:marBottom w:val="0"/>
          <w:divBdr>
            <w:top w:val="none" w:sz="0" w:space="0" w:color="auto"/>
            <w:left w:val="none" w:sz="0" w:space="0" w:color="auto"/>
            <w:bottom w:val="none" w:sz="0" w:space="0" w:color="auto"/>
            <w:right w:val="none" w:sz="0" w:space="0" w:color="auto"/>
          </w:divBdr>
        </w:div>
        <w:div w:id="321859696">
          <w:marLeft w:val="0"/>
          <w:marRight w:val="0"/>
          <w:marTop w:val="0"/>
          <w:marBottom w:val="0"/>
          <w:divBdr>
            <w:top w:val="none" w:sz="0" w:space="0" w:color="auto"/>
            <w:left w:val="none" w:sz="0" w:space="0" w:color="auto"/>
            <w:bottom w:val="none" w:sz="0" w:space="0" w:color="auto"/>
            <w:right w:val="none" w:sz="0" w:space="0" w:color="auto"/>
          </w:divBdr>
          <w:divsChild>
            <w:div w:id="600450064">
              <w:marLeft w:val="0"/>
              <w:marRight w:val="0"/>
              <w:marTop w:val="0"/>
              <w:marBottom w:val="0"/>
              <w:divBdr>
                <w:top w:val="none" w:sz="0" w:space="0" w:color="auto"/>
                <w:left w:val="none" w:sz="0" w:space="0" w:color="auto"/>
                <w:bottom w:val="none" w:sz="0" w:space="0" w:color="auto"/>
                <w:right w:val="none" w:sz="0" w:space="0" w:color="auto"/>
              </w:divBdr>
              <w:divsChild>
                <w:div w:id="9433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806">
          <w:marLeft w:val="0"/>
          <w:marRight w:val="0"/>
          <w:marTop w:val="0"/>
          <w:marBottom w:val="0"/>
          <w:divBdr>
            <w:top w:val="none" w:sz="0" w:space="0" w:color="auto"/>
            <w:left w:val="none" w:sz="0" w:space="0" w:color="auto"/>
            <w:bottom w:val="none" w:sz="0" w:space="0" w:color="auto"/>
            <w:right w:val="none" w:sz="0" w:space="0" w:color="auto"/>
          </w:divBdr>
        </w:div>
        <w:div w:id="51731629">
          <w:marLeft w:val="0"/>
          <w:marRight w:val="0"/>
          <w:marTop w:val="0"/>
          <w:marBottom w:val="0"/>
          <w:divBdr>
            <w:top w:val="none" w:sz="0" w:space="0" w:color="auto"/>
            <w:left w:val="none" w:sz="0" w:space="0" w:color="auto"/>
            <w:bottom w:val="none" w:sz="0" w:space="0" w:color="auto"/>
            <w:right w:val="none" w:sz="0" w:space="0" w:color="auto"/>
          </w:divBdr>
          <w:divsChild>
            <w:div w:id="264264627">
              <w:marLeft w:val="0"/>
              <w:marRight w:val="0"/>
              <w:marTop w:val="0"/>
              <w:marBottom w:val="0"/>
              <w:divBdr>
                <w:top w:val="none" w:sz="0" w:space="0" w:color="auto"/>
                <w:left w:val="none" w:sz="0" w:space="0" w:color="auto"/>
                <w:bottom w:val="none" w:sz="0" w:space="0" w:color="auto"/>
                <w:right w:val="none" w:sz="0" w:space="0" w:color="auto"/>
              </w:divBdr>
              <w:divsChild>
                <w:div w:id="881745386">
                  <w:marLeft w:val="0"/>
                  <w:marRight w:val="0"/>
                  <w:marTop w:val="0"/>
                  <w:marBottom w:val="0"/>
                  <w:divBdr>
                    <w:top w:val="none" w:sz="0" w:space="0" w:color="auto"/>
                    <w:left w:val="none" w:sz="0" w:space="0" w:color="auto"/>
                    <w:bottom w:val="none" w:sz="0" w:space="0" w:color="auto"/>
                    <w:right w:val="none" w:sz="0" w:space="0" w:color="auto"/>
                  </w:divBdr>
                  <w:divsChild>
                    <w:div w:id="1598555841">
                      <w:marLeft w:val="0"/>
                      <w:marRight w:val="0"/>
                      <w:marTop w:val="0"/>
                      <w:marBottom w:val="0"/>
                      <w:divBdr>
                        <w:top w:val="none" w:sz="0" w:space="0" w:color="auto"/>
                        <w:left w:val="none" w:sz="0" w:space="0" w:color="auto"/>
                        <w:bottom w:val="none" w:sz="0" w:space="0" w:color="auto"/>
                        <w:right w:val="none" w:sz="0" w:space="0" w:color="auto"/>
                      </w:divBdr>
                      <w:divsChild>
                        <w:div w:id="16638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29854">
      <w:bodyDiv w:val="1"/>
      <w:marLeft w:val="0"/>
      <w:marRight w:val="0"/>
      <w:marTop w:val="0"/>
      <w:marBottom w:val="0"/>
      <w:divBdr>
        <w:top w:val="none" w:sz="0" w:space="0" w:color="auto"/>
        <w:left w:val="none" w:sz="0" w:space="0" w:color="auto"/>
        <w:bottom w:val="none" w:sz="0" w:space="0" w:color="auto"/>
        <w:right w:val="none" w:sz="0" w:space="0" w:color="auto"/>
      </w:divBdr>
    </w:div>
    <w:div w:id="2045522561">
      <w:bodyDiv w:val="1"/>
      <w:marLeft w:val="0"/>
      <w:marRight w:val="0"/>
      <w:marTop w:val="0"/>
      <w:marBottom w:val="0"/>
      <w:divBdr>
        <w:top w:val="none" w:sz="0" w:space="0" w:color="auto"/>
        <w:left w:val="none" w:sz="0" w:space="0" w:color="auto"/>
        <w:bottom w:val="none" w:sz="0" w:space="0" w:color="auto"/>
        <w:right w:val="none" w:sz="0" w:space="0" w:color="auto"/>
      </w:divBdr>
    </w:div>
    <w:div w:id="2048868623">
      <w:bodyDiv w:val="1"/>
      <w:marLeft w:val="0"/>
      <w:marRight w:val="0"/>
      <w:marTop w:val="0"/>
      <w:marBottom w:val="0"/>
      <w:divBdr>
        <w:top w:val="none" w:sz="0" w:space="0" w:color="auto"/>
        <w:left w:val="none" w:sz="0" w:space="0" w:color="auto"/>
        <w:bottom w:val="none" w:sz="0" w:space="0" w:color="auto"/>
        <w:right w:val="none" w:sz="0" w:space="0" w:color="auto"/>
      </w:divBdr>
      <w:divsChild>
        <w:div w:id="109790512">
          <w:marLeft w:val="0"/>
          <w:marRight w:val="0"/>
          <w:marTop w:val="0"/>
          <w:marBottom w:val="0"/>
          <w:divBdr>
            <w:top w:val="none" w:sz="0" w:space="0" w:color="auto"/>
            <w:left w:val="none" w:sz="0" w:space="0" w:color="auto"/>
            <w:bottom w:val="none" w:sz="0" w:space="0" w:color="auto"/>
            <w:right w:val="none" w:sz="0" w:space="0" w:color="auto"/>
          </w:divBdr>
        </w:div>
        <w:div w:id="1907908136">
          <w:marLeft w:val="0"/>
          <w:marRight w:val="0"/>
          <w:marTop w:val="0"/>
          <w:marBottom w:val="0"/>
          <w:divBdr>
            <w:top w:val="none" w:sz="0" w:space="0" w:color="auto"/>
            <w:left w:val="none" w:sz="0" w:space="0" w:color="auto"/>
            <w:bottom w:val="none" w:sz="0" w:space="0" w:color="auto"/>
            <w:right w:val="none" w:sz="0" w:space="0" w:color="auto"/>
          </w:divBdr>
          <w:divsChild>
            <w:div w:id="1181359372">
              <w:marLeft w:val="0"/>
              <w:marRight w:val="0"/>
              <w:marTop w:val="0"/>
              <w:marBottom w:val="0"/>
              <w:divBdr>
                <w:top w:val="none" w:sz="0" w:space="0" w:color="auto"/>
                <w:left w:val="none" w:sz="0" w:space="0" w:color="auto"/>
                <w:bottom w:val="none" w:sz="0" w:space="0" w:color="auto"/>
                <w:right w:val="none" w:sz="0" w:space="0" w:color="auto"/>
              </w:divBdr>
              <w:divsChild>
                <w:div w:id="12764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835">
          <w:marLeft w:val="0"/>
          <w:marRight w:val="0"/>
          <w:marTop w:val="0"/>
          <w:marBottom w:val="0"/>
          <w:divBdr>
            <w:top w:val="none" w:sz="0" w:space="0" w:color="auto"/>
            <w:left w:val="none" w:sz="0" w:space="0" w:color="auto"/>
            <w:bottom w:val="none" w:sz="0" w:space="0" w:color="auto"/>
            <w:right w:val="none" w:sz="0" w:space="0" w:color="auto"/>
          </w:divBdr>
        </w:div>
        <w:div w:id="969556873">
          <w:marLeft w:val="0"/>
          <w:marRight w:val="0"/>
          <w:marTop w:val="0"/>
          <w:marBottom w:val="0"/>
          <w:divBdr>
            <w:top w:val="none" w:sz="0" w:space="0" w:color="auto"/>
            <w:left w:val="none" w:sz="0" w:space="0" w:color="auto"/>
            <w:bottom w:val="none" w:sz="0" w:space="0" w:color="auto"/>
            <w:right w:val="none" w:sz="0" w:space="0" w:color="auto"/>
          </w:divBdr>
          <w:divsChild>
            <w:div w:id="1844979025">
              <w:marLeft w:val="0"/>
              <w:marRight w:val="0"/>
              <w:marTop w:val="0"/>
              <w:marBottom w:val="0"/>
              <w:divBdr>
                <w:top w:val="none" w:sz="0" w:space="0" w:color="auto"/>
                <w:left w:val="none" w:sz="0" w:space="0" w:color="auto"/>
                <w:bottom w:val="none" w:sz="0" w:space="0" w:color="auto"/>
                <w:right w:val="none" w:sz="0" w:space="0" w:color="auto"/>
              </w:divBdr>
              <w:divsChild>
                <w:div w:id="239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853">
          <w:marLeft w:val="0"/>
          <w:marRight w:val="0"/>
          <w:marTop w:val="0"/>
          <w:marBottom w:val="0"/>
          <w:divBdr>
            <w:top w:val="none" w:sz="0" w:space="0" w:color="auto"/>
            <w:left w:val="none" w:sz="0" w:space="0" w:color="auto"/>
            <w:bottom w:val="none" w:sz="0" w:space="0" w:color="auto"/>
            <w:right w:val="none" w:sz="0" w:space="0" w:color="auto"/>
          </w:divBdr>
          <w:divsChild>
            <w:div w:id="865291453">
              <w:marLeft w:val="0"/>
              <w:marRight w:val="0"/>
              <w:marTop w:val="0"/>
              <w:marBottom w:val="0"/>
              <w:divBdr>
                <w:top w:val="none" w:sz="0" w:space="0" w:color="auto"/>
                <w:left w:val="none" w:sz="0" w:space="0" w:color="auto"/>
                <w:bottom w:val="none" w:sz="0" w:space="0" w:color="auto"/>
                <w:right w:val="none" w:sz="0" w:space="0" w:color="auto"/>
              </w:divBdr>
              <w:divsChild>
                <w:div w:id="19865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870">
          <w:marLeft w:val="0"/>
          <w:marRight w:val="0"/>
          <w:marTop w:val="0"/>
          <w:marBottom w:val="0"/>
          <w:divBdr>
            <w:top w:val="none" w:sz="0" w:space="0" w:color="auto"/>
            <w:left w:val="none" w:sz="0" w:space="0" w:color="auto"/>
            <w:bottom w:val="none" w:sz="0" w:space="0" w:color="auto"/>
            <w:right w:val="none" w:sz="0" w:space="0" w:color="auto"/>
          </w:divBdr>
          <w:divsChild>
            <w:div w:id="2103185460">
              <w:marLeft w:val="0"/>
              <w:marRight w:val="0"/>
              <w:marTop w:val="0"/>
              <w:marBottom w:val="0"/>
              <w:divBdr>
                <w:top w:val="none" w:sz="0" w:space="0" w:color="auto"/>
                <w:left w:val="none" w:sz="0" w:space="0" w:color="auto"/>
                <w:bottom w:val="none" w:sz="0" w:space="0" w:color="auto"/>
                <w:right w:val="none" w:sz="0" w:space="0" w:color="auto"/>
              </w:divBdr>
              <w:divsChild>
                <w:div w:id="1687361064">
                  <w:marLeft w:val="0"/>
                  <w:marRight w:val="0"/>
                  <w:marTop w:val="0"/>
                  <w:marBottom w:val="0"/>
                  <w:divBdr>
                    <w:top w:val="none" w:sz="0" w:space="0" w:color="auto"/>
                    <w:left w:val="none" w:sz="0" w:space="0" w:color="auto"/>
                    <w:bottom w:val="none" w:sz="0" w:space="0" w:color="auto"/>
                    <w:right w:val="none" w:sz="0" w:space="0" w:color="auto"/>
                  </w:divBdr>
                  <w:divsChild>
                    <w:div w:id="1040669558">
                      <w:marLeft w:val="0"/>
                      <w:marRight w:val="0"/>
                      <w:marTop w:val="0"/>
                      <w:marBottom w:val="0"/>
                      <w:divBdr>
                        <w:top w:val="none" w:sz="0" w:space="0" w:color="auto"/>
                        <w:left w:val="none" w:sz="0" w:space="0" w:color="auto"/>
                        <w:bottom w:val="none" w:sz="0" w:space="0" w:color="auto"/>
                        <w:right w:val="none" w:sz="0" w:space="0" w:color="auto"/>
                      </w:divBdr>
                      <w:divsChild>
                        <w:div w:id="13416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microsoft.com/office/2016/09/relationships/commentsIds" Target="commentsIds.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package" Target="embeddings/Microsoft_Visio___4.vsdx"/><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footer" Target="footer2.xml"/><Relationship Id="rId10" Type="http://schemas.openxmlformats.org/officeDocument/2006/relationships/image" Target="media/image2.emf"/><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F5E2D-A638-4DC9-8B24-43119BE9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48</Pages>
  <Words>3014</Words>
  <Characters>17184</Characters>
  <Application>Microsoft Office Word</Application>
  <DocSecurity>0</DocSecurity>
  <Lines>143</Lines>
  <Paragraphs>40</Paragraphs>
  <ScaleCrop>false</ScaleCrop>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ZhaoYuqi</dc:creator>
  <cp:keywords/>
  <dc:description/>
  <cp:lastModifiedBy>ZhaoYuqi</cp:lastModifiedBy>
  <cp:revision>173</cp:revision>
  <dcterms:created xsi:type="dcterms:W3CDTF">2018-05-01T08:43:00Z</dcterms:created>
  <dcterms:modified xsi:type="dcterms:W3CDTF">2018-05-04T10:32:00Z</dcterms:modified>
</cp:coreProperties>
</file>