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拒绝服务是攻击者通过极度消耗应用资源，以致程序崩溃或其他合法用户无法进行使用的一种攻击方式。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例如：下面代码片段中，解压文件前，未检查文件大小，攻击者可以通过提供一个超大文件，实施DOS攻击。</w:t>
      </w: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long getWordCount() throws IOException{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FileReader</w:t>
      </w:r>
      <w:r>
        <w:rPr>
          <w:rFonts w:hint="eastAsia"/>
          <w:lang w:val="en-US" w:eastAsia="zh-CN"/>
        </w:rPr>
        <w:t xml:space="preserve"> f = </w:t>
      </w:r>
      <w:r>
        <w:rPr>
          <w:rFonts w:hint="eastAsia"/>
        </w:rPr>
        <w:t>FileReader(new InputStreamReader(new FileInputStream(textFile), charsetName));</w:t>
      </w:r>
    </w:p>
    <w:p>
      <w:pPr>
        <w:pStyle w:val="1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line = null;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StringBuffer sb = new StringBuffer();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 (line = this.readLine()) != null) {//这里如果文件非常大的话，这个位置可能一直在执行，导致问题出现。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sb.append(line);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StringUtils.getWordsCount(sb.toString());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不安全的随机数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Random类和Math.random()方法提供的随机函数为伪随机。在安全性要求较高的应用中，应使用更安全的随机数生成器，如java.security.SecureRandom类。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例如：下面代码片段中，使用java.security.SecureRandom来生成更安全的随机数。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java.security.SecureRandom;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java.security.NoSuchAlgorithmException;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...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 (String args[]) 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SecureRandom number = SecureRandom.getInstance("SHA1PRNG");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 Generate 20 integers 0..20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for (int i = 0; i &lt; 20; i++) 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System.out.println(number.nextInt(21));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(NoSuchAlgorithmException nsae) 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 Forward to handler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系统信息泄露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系统数据或调试信息通过输出流或日志功能输出系统，将有助于攻击者了解系统并制定相应攻击计划。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例：下面代码片段中，通过标准错误流输出异常的堆栈信息，攻击者可能会利用这些堆栈信息制定相应的攻击计划。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}catch(Exception e){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e.printStackTrace();</w:t>
      </w:r>
    </w:p>
    <w:p>
      <w:pPr>
        <w:pStyle w:val="12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资源未释放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程序创建或分配流资源后，不进行合理释放，将会降低系统性能。攻击者可能会通过耗尽资源池的方式发起拒绝服务攻击。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在下面Java方法中，创建I/O流对象后未进行合理释放，程序依靠Java虚拟机的垃圾回收机制释放I/O流资源，事实上，程序不能确定何时调用虚拟机的finalize()方法。在繁忙的程序环境下，可能导致Java虚拟机不能有效的使用I/O对象。</w:t>
      </w:r>
    </w:p>
    <w:p>
      <w:pPr>
        <w:pStyle w:val="12"/>
        <w:rPr>
          <w:rFonts w:hint="eastAsia"/>
        </w:rPr>
      </w:pPr>
      <w:r>
        <w:rPr>
          <w:rFonts w:hint="eastAsia"/>
        </w:rPr>
        <w:t>FileReader</w:t>
      </w:r>
      <w:r>
        <w:rPr>
          <w:rFonts w:hint="eastAsia"/>
          <w:lang w:val="en-US" w:eastAsia="zh-CN"/>
        </w:rPr>
        <w:t xml:space="preserve"> f = </w:t>
      </w:r>
      <w:r>
        <w:rPr>
          <w:rFonts w:hint="eastAsia"/>
        </w:rPr>
        <w:t>FileReader(new InputStreamReader(new FileInputStream(textFile), charsetName));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f.close();//这个close会关闭</w:t>
      </w:r>
      <w:r>
        <w:rPr>
          <w:rFonts w:hint="eastAsia"/>
        </w:rPr>
        <w:t>InputStreamReader</w:t>
      </w:r>
      <w:r>
        <w:rPr>
          <w:rFonts w:hint="eastAsia"/>
          <w:lang w:val="en-US" w:eastAsia="zh-CN"/>
        </w:rPr>
        <w:t xml:space="preserve"> 的流 ，但是</w:t>
      </w:r>
      <w:r>
        <w:rPr>
          <w:rFonts w:hint="eastAsia"/>
        </w:rPr>
        <w:t>FileInputStream</w:t>
      </w:r>
      <w:r>
        <w:rPr>
          <w:rFonts w:hint="eastAsia"/>
          <w:lang w:val="en-US" w:eastAsia="zh-CN"/>
        </w:rPr>
        <w:t xml:space="preserve"> 可能不会被关闭。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配置文件中</w:t>
      </w:r>
      <w:r>
        <w:rPr>
          <w:rFonts w:hint="eastAsia"/>
          <w:lang w:eastAsia="zh-CN"/>
        </w:rPr>
        <w:t>的</w:t>
      </w:r>
      <w:r>
        <w:t>明文密码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配置文件中采用明文存储密码，将会降低系统安全性。如下面的配置，一旦站点被攻陷，MySQL数据库就直接被暴露了。应该使用加密码加密后写入配置文件，在程序中加密后使用，比如spring properties的隐式加密。</w:t>
      </w: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driverclass=com.mysql.jdbc.Driver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url=jdbc:mysql://localhost:3306/accountbook?&amp;autoReconnect=true&amp;failOverReadOnly=false&amp;useUnicode=true&amp;characterEncoding=utf8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username=root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password=4100107223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hibernate.dialect=org.hibernate.dialect.MySQLDialect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日期格式化异常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SimpleDateFormat类是线程非安全的，当多个线程同时使用getStringDate()方法的时候，可能出现格式化异常的问题。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DateHandler extends Date 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long serialVersionUID = 1L;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SimpleDateFormat sdf = null;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static String </w:t>
      </w:r>
      <w:bookmarkStart w:id="0" w:name="OLE_LINK1"/>
      <w:r>
        <w:rPr>
          <w:rFonts w:hint="eastAsia"/>
          <w:lang w:val="en-US" w:eastAsia="zh-CN"/>
        </w:rPr>
        <w:t>getStringDate</w:t>
      </w:r>
      <w:bookmarkEnd w:id="0"/>
      <w:r>
        <w:rPr>
          <w:rFonts w:hint="eastAsia"/>
          <w:lang w:val="en-US" w:eastAsia="zh-CN"/>
        </w:rPr>
        <w:t>(Date date,String pattern) 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sdf = new SimpleDateFormat(pattern);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sdf.format(date);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Double解析异常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程序调用Double的解析方法时，可能导致线程被挂起。java.lang.Double.parseDouble()方法解析位于[2^(-1022) - 2^(-1075) :2^(-1022) - 2^(-1076)]范围内的任何数字时可能导致线程被挂起，攻击者可以故意触发该漏洞执行拒绝服务攻击。该漏洞在java6 update24或更高版本中进行了修复。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下面代码片段中，使用了易受攻击的方法。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 Double.parseDouble(request.getParameter("d"));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攻击者可发送 d 参数值位于该范围(例如 "0.0222507385850720119e-00306"）内的请求，致使程序在处理该请求时被挂起。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修复该缺陷的方式如下：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（1）验证传递给parseDouble数据的合法性。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（2）升级JDK版本到6 Update 24或更高版本。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XML外部实体注入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攻击者通过操纵XML外部实体的URI,使其指向特定的文件，从而造成拒绝服务攻击或者程序崩溃。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例如：下面代码片段尝试对evil.xml文件进行解析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XXE 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private static void receiveXMLStream(InputStream inStream,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DefaultHandler defaultHandler)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throws ParserConfigurationException, SAXException, IOException 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SAXParserFactory factory = SAXParserFactory.newInstance();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SAXParser saxParser = factory.newSAXParser();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saxParser.parse(inStream, defaultHandler);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public static void main(String[] args)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throws ParserConfigurationException, SAXException, IOException 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receiveXMLStream( new FileInputStream("evil.xml"),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 DefaultHandler());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如果evil.xml文件中包含以下文本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&lt;?xml version="1.0"?&gt;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&lt;!DOCTYPE foo SYSTEM "file:/dev/tty"&gt;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&lt;foo&gt;bar&lt;/foo&gt;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SAX或者DOM解析器会尝试访问在SYSTEM属性中标识的URL,这意味着它将读取本地/dev/tty文件的内容。在POSIX系统中，读取这个文件会导致程序阻塞，直到可以通过计算机控制台得到输入数据为止。这样，攻击者可以使用这个恶意的XML文件来导致系统挂起，程序会受到XML外部实体注入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91A6C"/>
    <w:rsid w:val="021A7844"/>
    <w:rsid w:val="03283A04"/>
    <w:rsid w:val="06AC0AE4"/>
    <w:rsid w:val="082802FC"/>
    <w:rsid w:val="0A6C012D"/>
    <w:rsid w:val="0C924FE6"/>
    <w:rsid w:val="110E24C7"/>
    <w:rsid w:val="12900798"/>
    <w:rsid w:val="14DC1DC2"/>
    <w:rsid w:val="1A3139F5"/>
    <w:rsid w:val="1A934E1C"/>
    <w:rsid w:val="1BBB08CC"/>
    <w:rsid w:val="1C0601D9"/>
    <w:rsid w:val="1C7C0DA3"/>
    <w:rsid w:val="208B14AD"/>
    <w:rsid w:val="2D952E96"/>
    <w:rsid w:val="2E6861BC"/>
    <w:rsid w:val="2F2B683F"/>
    <w:rsid w:val="33F752C9"/>
    <w:rsid w:val="39B43B08"/>
    <w:rsid w:val="3A9E28D8"/>
    <w:rsid w:val="3BFC5AD6"/>
    <w:rsid w:val="49467D21"/>
    <w:rsid w:val="4A8C3A94"/>
    <w:rsid w:val="4ABD2E97"/>
    <w:rsid w:val="4DA90EC8"/>
    <w:rsid w:val="4EFA006A"/>
    <w:rsid w:val="50AC0751"/>
    <w:rsid w:val="53293D17"/>
    <w:rsid w:val="53BE39DF"/>
    <w:rsid w:val="573311FC"/>
    <w:rsid w:val="59D14D06"/>
    <w:rsid w:val="5A155491"/>
    <w:rsid w:val="60A0416D"/>
    <w:rsid w:val="651727E4"/>
    <w:rsid w:val="66396342"/>
    <w:rsid w:val="69083EA4"/>
    <w:rsid w:val="70464A69"/>
    <w:rsid w:val="74C8378C"/>
    <w:rsid w:val="75820C78"/>
    <w:rsid w:val="75FF74C5"/>
    <w:rsid w:val="787241B9"/>
    <w:rsid w:val="79012729"/>
    <w:rsid w:val="7B41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0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1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2">
    <w:name w:val="代码"/>
    <w:basedOn w:val="1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Administrator</cp:lastModifiedBy>
  <dcterms:modified xsi:type="dcterms:W3CDTF">2018-05-23T03:36:07Z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